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4.xml" ContentType="application/vnd.openxmlformats-officedocument.drawingml.chartshapes+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5.xml" ContentType="application/vnd.openxmlformats-officedocument.drawingml.chartshapes+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3B7" w:rsidRPr="0003179D" w:rsidRDefault="00212304" w:rsidP="00563D84">
      <w:pPr>
        <w:pBdr>
          <w:top w:val="nil"/>
          <w:left w:val="nil"/>
          <w:bottom w:val="nil"/>
          <w:right w:val="nil"/>
          <w:between w:val="nil"/>
        </w:pBdr>
        <w:jc w:val="center"/>
        <w:rPr>
          <w:color w:val="000000"/>
          <w:sz w:val="26"/>
          <w:szCs w:val="26"/>
        </w:rPr>
      </w:pPr>
      <w:r w:rsidRPr="0003179D">
        <w:rPr>
          <w:color w:val="000000"/>
          <w:sz w:val="26"/>
          <w:szCs w:val="26"/>
        </w:rPr>
        <w:t>Әл-Фараби атындағы Қазақ ұлттық университеті</w:t>
      </w: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CC7A1D" w:rsidP="00563D84">
      <w:pPr>
        <w:pBdr>
          <w:top w:val="nil"/>
          <w:left w:val="nil"/>
          <w:bottom w:val="nil"/>
          <w:right w:val="nil"/>
          <w:between w:val="nil"/>
        </w:pBdr>
        <w:rPr>
          <w:color w:val="000000"/>
          <w:sz w:val="26"/>
          <w:szCs w:val="26"/>
        </w:rPr>
      </w:pPr>
      <w:r w:rsidRPr="0003179D">
        <w:rPr>
          <w:color w:val="000000"/>
          <w:sz w:val="26"/>
          <w:szCs w:val="26"/>
        </w:rPr>
        <w:t xml:space="preserve">ӘОЖ </w:t>
      </w:r>
      <w:r w:rsidRPr="0003179D">
        <w:rPr>
          <w:color w:val="000000"/>
          <w:sz w:val="26"/>
          <w:szCs w:val="26"/>
        </w:rPr>
        <w:tab/>
      </w:r>
      <w:r w:rsidR="00DD2893" w:rsidRPr="0003179D">
        <w:rPr>
          <w:color w:val="000000"/>
          <w:sz w:val="26"/>
          <w:szCs w:val="26"/>
        </w:rPr>
        <w:t>556.55:502.3</w:t>
      </w:r>
      <w:r w:rsidR="00DD2893" w:rsidRPr="0003179D">
        <w:rPr>
          <w:color w:val="000000"/>
          <w:sz w:val="26"/>
          <w:szCs w:val="26"/>
        </w:rPr>
        <w:tab/>
      </w:r>
      <w:r w:rsidRPr="0003179D">
        <w:rPr>
          <w:color w:val="000000"/>
          <w:sz w:val="26"/>
          <w:szCs w:val="26"/>
        </w:rPr>
        <w:tab/>
      </w:r>
      <w:r w:rsidRPr="0003179D">
        <w:rPr>
          <w:color w:val="000000"/>
          <w:sz w:val="26"/>
          <w:szCs w:val="26"/>
        </w:rPr>
        <w:tab/>
      </w:r>
      <w:r w:rsidRPr="0003179D">
        <w:rPr>
          <w:color w:val="000000"/>
          <w:sz w:val="26"/>
          <w:szCs w:val="26"/>
        </w:rPr>
        <w:tab/>
      </w:r>
      <w:r w:rsidRPr="0003179D">
        <w:rPr>
          <w:color w:val="000000"/>
          <w:sz w:val="26"/>
          <w:szCs w:val="26"/>
        </w:rPr>
        <w:tab/>
      </w:r>
      <w:r w:rsidRPr="0003179D">
        <w:rPr>
          <w:color w:val="000000"/>
          <w:sz w:val="26"/>
          <w:szCs w:val="26"/>
        </w:rPr>
        <w:tab/>
      </w:r>
      <w:r w:rsidRPr="0003179D">
        <w:rPr>
          <w:color w:val="000000"/>
          <w:sz w:val="26"/>
          <w:szCs w:val="26"/>
        </w:rPr>
        <w:tab/>
        <w:t>Қолжазба құқығында</w:t>
      </w: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b/>
          <w:color w:val="000000"/>
          <w:sz w:val="26"/>
          <w:szCs w:val="26"/>
        </w:rPr>
      </w:pPr>
    </w:p>
    <w:p w:rsidR="002663B7" w:rsidRPr="0003179D" w:rsidRDefault="00CC7A1D" w:rsidP="00563D84">
      <w:pPr>
        <w:pBdr>
          <w:top w:val="nil"/>
          <w:left w:val="nil"/>
          <w:bottom w:val="nil"/>
          <w:right w:val="nil"/>
          <w:between w:val="nil"/>
        </w:pBdr>
        <w:jc w:val="center"/>
        <w:rPr>
          <w:b/>
          <w:smallCaps/>
          <w:color w:val="000000"/>
          <w:sz w:val="26"/>
          <w:szCs w:val="26"/>
        </w:rPr>
      </w:pPr>
      <w:r w:rsidRPr="0003179D">
        <w:rPr>
          <w:b/>
          <w:smallCaps/>
          <w:color w:val="000000"/>
          <w:sz w:val="26"/>
          <w:szCs w:val="26"/>
        </w:rPr>
        <w:t>ОСПАНОВА МАРЖАН САНСЫЗБАЙҚЫЗЫ</w:t>
      </w:r>
    </w:p>
    <w:p w:rsidR="002663B7" w:rsidRPr="0003179D" w:rsidRDefault="002663B7" w:rsidP="00563D84">
      <w:pPr>
        <w:pBdr>
          <w:top w:val="nil"/>
          <w:left w:val="nil"/>
          <w:bottom w:val="nil"/>
          <w:right w:val="nil"/>
          <w:between w:val="nil"/>
        </w:pBdr>
        <w:jc w:val="center"/>
        <w:rPr>
          <w:b/>
          <w:smallCaps/>
          <w:color w:val="000000"/>
          <w:sz w:val="26"/>
          <w:szCs w:val="26"/>
        </w:rPr>
      </w:pPr>
    </w:p>
    <w:p w:rsidR="002663B7" w:rsidRPr="0003179D" w:rsidRDefault="00147801" w:rsidP="00563D84">
      <w:pPr>
        <w:ind w:firstLine="708"/>
        <w:jc w:val="center"/>
        <w:rPr>
          <w:b/>
        </w:rPr>
      </w:pPr>
      <w:r w:rsidRPr="0003179D">
        <w:rPr>
          <w:b/>
        </w:rPr>
        <w:t>Есіл өзені алабының</w:t>
      </w:r>
      <w:r w:rsidR="00CC7A1D" w:rsidRPr="0003179D">
        <w:rPr>
          <w:b/>
        </w:rPr>
        <w:t xml:space="preserve"> су басу қаупін бағалау және басқару</w:t>
      </w: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CC7A1D" w:rsidP="00563D84">
      <w:pPr>
        <w:pBdr>
          <w:top w:val="nil"/>
          <w:left w:val="nil"/>
          <w:bottom w:val="nil"/>
          <w:right w:val="nil"/>
          <w:between w:val="nil"/>
        </w:pBdr>
        <w:jc w:val="center"/>
        <w:rPr>
          <w:color w:val="000000"/>
          <w:sz w:val="26"/>
          <w:szCs w:val="26"/>
        </w:rPr>
      </w:pPr>
      <w:r w:rsidRPr="0003179D">
        <w:rPr>
          <w:color w:val="000000"/>
          <w:sz w:val="26"/>
          <w:szCs w:val="26"/>
        </w:rPr>
        <w:t>6D061000-Гидрология</w:t>
      </w: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12304" w:rsidRPr="0003179D" w:rsidRDefault="00CC7A1D" w:rsidP="00563D84">
      <w:pPr>
        <w:shd w:val="clear" w:color="auto" w:fill="FFFFFF"/>
        <w:jc w:val="center"/>
      </w:pPr>
      <w:r w:rsidRPr="0003179D">
        <w:t xml:space="preserve">Философия докторы (PhD) дәрежесін </w:t>
      </w:r>
      <w:r w:rsidR="00212304" w:rsidRPr="0003179D">
        <w:t>іздену</w:t>
      </w:r>
    </w:p>
    <w:p w:rsidR="002663B7" w:rsidRPr="0003179D" w:rsidRDefault="00212304" w:rsidP="00563D84">
      <w:pPr>
        <w:shd w:val="clear" w:color="auto" w:fill="FFFFFF"/>
        <w:jc w:val="center"/>
      </w:pPr>
      <w:r w:rsidRPr="0003179D">
        <w:t>диссертациясы</w:t>
      </w: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ind w:firstLine="708"/>
        <w:jc w:val="both"/>
        <w:rPr>
          <w:sz w:val="26"/>
          <w:szCs w:val="26"/>
        </w:rPr>
      </w:pPr>
    </w:p>
    <w:p w:rsidR="002663B7" w:rsidRPr="0003179D" w:rsidRDefault="002663B7" w:rsidP="00563D84">
      <w:pPr>
        <w:ind w:firstLine="708"/>
        <w:jc w:val="both"/>
        <w:rPr>
          <w:sz w:val="26"/>
          <w:szCs w:val="26"/>
        </w:rPr>
      </w:pPr>
    </w:p>
    <w:p w:rsidR="002663B7" w:rsidRPr="0003179D" w:rsidRDefault="00DB32F1" w:rsidP="00DB32F1">
      <w:pPr>
        <w:ind w:left="3888" w:firstLine="720"/>
        <w:jc w:val="both"/>
        <w:rPr>
          <w:sz w:val="26"/>
          <w:szCs w:val="26"/>
        </w:rPr>
      </w:pPr>
      <w:r w:rsidRPr="0003179D">
        <w:rPr>
          <w:sz w:val="26"/>
          <w:szCs w:val="26"/>
        </w:rPr>
        <w:t>Отандық ғылыми жетекші:</w:t>
      </w:r>
    </w:p>
    <w:p w:rsidR="002663B7" w:rsidRPr="0003179D" w:rsidRDefault="00DB32F1" w:rsidP="00DB32F1">
      <w:pPr>
        <w:pBdr>
          <w:top w:val="nil"/>
          <w:left w:val="nil"/>
          <w:bottom w:val="nil"/>
          <w:right w:val="nil"/>
          <w:between w:val="nil"/>
        </w:pBdr>
        <w:ind w:left="4608"/>
        <w:jc w:val="both"/>
        <w:rPr>
          <w:color w:val="000000"/>
          <w:sz w:val="26"/>
          <w:szCs w:val="26"/>
        </w:rPr>
      </w:pPr>
      <w:r w:rsidRPr="0003179D">
        <w:rPr>
          <w:color w:val="000000"/>
          <w:sz w:val="26"/>
          <w:szCs w:val="26"/>
        </w:rPr>
        <w:t xml:space="preserve">техника </w:t>
      </w:r>
      <w:r w:rsidR="00CC7A1D" w:rsidRPr="0003179D">
        <w:rPr>
          <w:color w:val="000000"/>
          <w:sz w:val="26"/>
          <w:szCs w:val="26"/>
        </w:rPr>
        <w:t>ғ</w:t>
      </w:r>
      <w:r w:rsidRPr="0003179D">
        <w:rPr>
          <w:color w:val="000000"/>
          <w:sz w:val="26"/>
          <w:szCs w:val="26"/>
        </w:rPr>
        <w:t xml:space="preserve">ылымдарының </w:t>
      </w:r>
      <w:r w:rsidR="00CC7A1D" w:rsidRPr="0003179D">
        <w:rPr>
          <w:color w:val="000000"/>
          <w:sz w:val="26"/>
          <w:szCs w:val="26"/>
        </w:rPr>
        <w:t>к</w:t>
      </w:r>
      <w:r w:rsidRPr="0003179D">
        <w:rPr>
          <w:color w:val="000000"/>
          <w:sz w:val="26"/>
          <w:szCs w:val="26"/>
        </w:rPr>
        <w:t>андидаты, доцент Дускаев Касым Коянбаевич</w:t>
      </w:r>
    </w:p>
    <w:p w:rsidR="00DB32F1" w:rsidRPr="0003179D" w:rsidRDefault="00DB32F1" w:rsidP="00563D84">
      <w:pPr>
        <w:pBdr>
          <w:top w:val="nil"/>
          <w:left w:val="nil"/>
          <w:bottom w:val="nil"/>
          <w:right w:val="nil"/>
          <w:between w:val="nil"/>
        </w:pBdr>
        <w:ind w:left="4608"/>
        <w:jc w:val="both"/>
        <w:rPr>
          <w:color w:val="000000"/>
          <w:sz w:val="26"/>
          <w:szCs w:val="26"/>
        </w:rPr>
      </w:pPr>
    </w:p>
    <w:p w:rsidR="002663B7" w:rsidRPr="0003179D" w:rsidRDefault="00DB32F1" w:rsidP="00563D84">
      <w:pPr>
        <w:pBdr>
          <w:top w:val="nil"/>
          <w:left w:val="nil"/>
          <w:bottom w:val="nil"/>
          <w:right w:val="nil"/>
          <w:between w:val="nil"/>
        </w:pBdr>
        <w:ind w:left="4608"/>
        <w:jc w:val="both"/>
        <w:rPr>
          <w:color w:val="000000"/>
          <w:sz w:val="26"/>
          <w:szCs w:val="26"/>
        </w:rPr>
      </w:pPr>
      <w:r w:rsidRPr="0003179D">
        <w:rPr>
          <w:color w:val="000000"/>
          <w:sz w:val="26"/>
          <w:szCs w:val="26"/>
        </w:rPr>
        <w:t>Шетелдік ғылыми жетекші:</w:t>
      </w:r>
    </w:p>
    <w:p w:rsidR="002663B7" w:rsidRPr="0003179D" w:rsidRDefault="00CC7A1D" w:rsidP="00DB32F1">
      <w:pPr>
        <w:pBdr>
          <w:top w:val="nil"/>
          <w:left w:val="nil"/>
          <w:bottom w:val="nil"/>
          <w:right w:val="nil"/>
          <w:between w:val="nil"/>
        </w:pBdr>
        <w:ind w:left="4608"/>
        <w:jc w:val="both"/>
        <w:rPr>
          <w:color w:val="000000"/>
          <w:sz w:val="26"/>
          <w:szCs w:val="26"/>
        </w:rPr>
      </w:pPr>
      <w:r w:rsidRPr="0003179D">
        <w:rPr>
          <w:color w:val="000000"/>
          <w:sz w:val="26"/>
          <w:szCs w:val="26"/>
        </w:rPr>
        <w:t xml:space="preserve">PhD, </w:t>
      </w:r>
      <w:r w:rsidR="00DB32F1" w:rsidRPr="0003179D">
        <w:rPr>
          <w:color w:val="000000"/>
          <w:sz w:val="26"/>
          <w:szCs w:val="26"/>
        </w:rPr>
        <w:t>өзен жүйелері мен жаһандық өзгерістердің құрметті профессоры және Линкольн су және планетарлық денсаулық орталығының директоры</w:t>
      </w:r>
      <w:r w:rsidRPr="0003179D">
        <w:rPr>
          <w:color w:val="000000"/>
          <w:sz w:val="26"/>
          <w:szCs w:val="26"/>
        </w:rPr>
        <w:t xml:space="preserve">, </w:t>
      </w:r>
      <w:r w:rsidR="00DB32F1" w:rsidRPr="0003179D">
        <w:rPr>
          <w:color w:val="000000"/>
          <w:sz w:val="26"/>
          <w:szCs w:val="26"/>
        </w:rPr>
        <w:t xml:space="preserve">Марк </w:t>
      </w:r>
      <w:r w:rsidRPr="0003179D">
        <w:rPr>
          <w:color w:val="000000"/>
          <w:sz w:val="26"/>
          <w:szCs w:val="26"/>
        </w:rPr>
        <w:t>Г.</w:t>
      </w:r>
      <w:r w:rsidR="00DB32F1" w:rsidRPr="0003179D">
        <w:rPr>
          <w:color w:val="000000"/>
          <w:sz w:val="26"/>
          <w:szCs w:val="26"/>
        </w:rPr>
        <w:t xml:space="preserve"> </w:t>
      </w:r>
      <w:r w:rsidRPr="0003179D">
        <w:rPr>
          <w:color w:val="000000"/>
          <w:sz w:val="26"/>
          <w:szCs w:val="26"/>
        </w:rPr>
        <w:t>Макклин, Линкольн университеті, Ұлыбритания.</w:t>
      </w: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jc w:val="center"/>
        <w:rPr>
          <w:color w:val="000000"/>
          <w:sz w:val="26"/>
          <w:szCs w:val="26"/>
        </w:rPr>
      </w:pPr>
    </w:p>
    <w:p w:rsidR="002663B7" w:rsidRPr="0003179D" w:rsidRDefault="002663B7" w:rsidP="00563D84">
      <w:pPr>
        <w:pBdr>
          <w:top w:val="nil"/>
          <w:left w:val="nil"/>
          <w:bottom w:val="nil"/>
          <w:right w:val="nil"/>
          <w:between w:val="nil"/>
        </w:pBdr>
        <w:rPr>
          <w:color w:val="000000"/>
          <w:sz w:val="26"/>
          <w:szCs w:val="26"/>
        </w:rPr>
      </w:pPr>
    </w:p>
    <w:p w:rsidR="002663B7" w:rsidRPr="0003179D" w:rsidRDefault="00CC7A1D" w:rsidP="00563D84">
      <w:pPr>
        <w:jc w:val="center"/>
        <w:rPr>
          <w:sz w:val="26"/>
          <w:szCs w:val="26"/>
        </w:rPr>
      </w:pPr>
      <w:r w:rsidRPr="0003179D">
        <w:rPr>
          <w:sz w:val="26"/>
          <w:szCs w:val="26"/>
        </w:rPr>
        <w:t>Қазақстан Республикасы</w:t>
      </w:r>
    </w:p>
    <w:p w:rsidR="002663B7" w:rsidRPr="0003179D" w:rsidRDefault="00CC7A1D" w:rsidP="00563D84">
      <w:pPr>
        <w:jc w:val="center"/>
        <w:rPr>
          <w:sz w:val="26"/>
          <w:szCs w:val="26"/>
        </w:rPr>
      </w:pPr>
      <w:r w:rsidRPr="0003179D">
        <w:rPr>
          <w:sz w:val="26"/>
          <w:szCs w:val="26"/>
        </w:rPr>
        <w:t>Алматы, 2023</w:t>
      </w:r>
    </w:p>
    <w:p w:rsidR="002663B7" w:rsidRPr="0003179D" w:rsidRDefault="00CC7A1D" w:rsidP="00563D84">
      <w:pPr>
        <w:spacing w:after="160"/>
        <w:rPr>
          <w:color w:val="000000"/>
        </w:rPr>
      </w:pPr>
      <w:r w:rsidRPr="0003179D">
        <w:br w:type="page"/>
      </w:r>
    </w:p>
    <w:tbl>
      <w:tblPr>
        <w:tblStyle w:val="af8"/>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815"/>
        <w:gridCol w:w="813"/>
      </w:tblGrid>
      <w:tr w:rsidR="002663B7" w:rsidRPr="0003179D">
        <w:tc>
          <w:tcPr>
            <w:tcW w:w="8815" w:type="dxa"/>
          </w:tcPr>
          <w:p w:rsidR="002663B7" w:rsidRPr="0003179D" w:rsidRDefault="00CC7A1D" w:rsidP="00C03264">
            <w:pPr>
              <w:widowControl/>
              <w:pBdr>
                <w:top w:val="nil"/>
                <w:left w:val="nil"/>
                <w:bottom w:val="nil"/>
                <w:right w:val="nil"/>
                <w:between w:val="nil"/>
              </w:pBdr>
              <w:jc w:val="center"/>
              <w:rPr>
                <w:rFonts w:ascii="Times New Roman" w:hAnsi="Times New Roman" w:cs="Times New Roman"/>
                <w:b/>
                <w:color w:val="000000"/>
              </w:rPr>
            </w:pPr>
            <w:r w:rsidRPr="0003179D">
              <w:rPr>
                <w:rFonts w:ascii="Times New Roman" w:hAnsi="Times New Roman" w:cs="Times New Roman"/>
                <w:b/>
                <w:color w:val="000000"/>
              </w:rPr>
              <w:lastRenderedPageBreak/>
              <w:t>МАЗМҰНЫ</w:t>
            </w:r>
          </w:p>
        </w:tc>
        <w:tc>
          <w:tcPr>
            <w:tcW w:w="813" w:type="dxa"/>
          </w:tcPr>
          <w:p w:rsidR="002663B7" w:rsidRPr="0003179D" w:rsidRDefault="002663B7" w:rsidP="00563D84">
            <w:pPr>
              <w:spacing w:after="160"/>
              <w:rPr>
                <w:rFonts w:ascii="Times New Roman" w:hAnsi="Times New Roman" w:cs="Times New Roman"/>
                <w:color w:val="000000"/>
              </w:rPr>
            </w:pPr>
          </w:p>
        </w:tc>
      </w:tr>
      <w:tr w:rsidR="002663B7" w:rsidRPr="0003179D">
        <w:tc>
          <w:tcPr>
            <w:tcW w:w="8815" w:type="dxa"/>
          </w:tcPr>
          <w:p w:rsidR="002663B7" w:rsidRPr="0003179D" w:rsidRDefault="00C03264" w:rsidP="00125FAA">
            <w:pPr>
              <w:widowControl/>
              <w:pBdr>
                <w:top w:val="nil"/>
                <w:left w:val="nil"/>
                <w:bottom w:val="nil"/>
                <w:right w:val="nil"/>
                <w:between w:val="nil"/>
              </w:pBdr>
              <w:jc w:val="both"/>
              <w:rPr>
                <w:rFonts w:ascii="Times New Roman" w:hAnsi="Times New Roman" w:cs="Times New Roman"/>
                <w:b/>
                <w:color w:val="000000"/>
                <w:sz w:val="22"/>
                <w:szCs w:val="22"/>
                <w:lang w:val="ru-RU"/>
              </w:rPr>
            </w:pPr>
            <w:r w:rsidRPr="0003179D">
              <w:rPr>
                <w:rFonts w:ascii="Times New Roman" w:hAnsi="Times New Roman" w:cs="Times New Roman"/>
                <w:b/>
                <w:color w:val="000000"/>
              </w:rPr>
              <w:t>АНЫҚТАМАЛАР</w:t>
            </w:r>
            <w:r w:rsidRPr="0003179D">
              <w:rPr>
                <w:rFonts w:ascii="Times New Roman" w:hAnsi="Times New Roman" w:cs="Times New Roman"/>
                <w:b/>
                <w:color w:val="000000"/>
                <w:lang w:val="ru-RU"/>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3</w:t>
            </w:r>
          </w:p>
        </w:tc>
      </w:tr>
      <w:tr w:rsidR="002663B7" w:rsidRPr="0003179D">
        <w:tc>
          <w:tcPr>
            <w:tcW w:w="8815"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b/>
                <w:color w:val="000000"/>
                <w:lang w:val="ru-RU"/>
              </w:rPr>
            </w:pPr>
            <w:r w:rsidRPr="0003179D">
              <w:rPr>
                <w:rFonts w:ascii="Times New Roman" w:hAnsi="Times New Roman" w:cs="Times New Roman"/>
                <w:b/>
                <w:color w:val="000000"/>
              </w:rPr>
              <w:t>ҚЫСҚАРТУЛАР</w:t>
            </w:r>
            <w:r w:rsidR="00125FAA" w:rsidRPr="0003179D">
              <w:rPr>
                <w:rFonts w:ascii="Times New Roman" w:hAnsi="Times New Roman" w:cs="Times New Roman"/>
                <w:b/>
                <w:color w:val="000000"/>
              </w:rPr>
              <w:t xml:space="preserve"> МЕН БЕЛГІЛЕР</w:t>
            </w:r>
            <w:r w:rsidR="00C03264" w:rsidRPr="0003179D">
              <w:rPr>
                <w:rFonts w:ascii="Times New Roman" w:hAnsi="Times New Roman" w:cs="Times New Roman"/>
                <w:b/>
                <w:color w:val="000000"/>
                <w:lang w:val="ru-RU"/>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5</w:t>
            </w:r>
          </w:p>
        </w:tc>
      </w:tr>
      <w:tr w:rsidR="002663B7" w:rsidRPr="0003179D">
        <w:tc>
          <w:tcPr>
            <w:tcW w:w="8815"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b/>
                <w:color w:val="000000"/>
                <w:lang w:val="ru-RU"/>
              </w:rPr>
            </w:pPr>
            <w:r w:rsidRPr="0003179D">
              <w:rPr>
                <w:rFonts w:ascii="Times New Roman" w:hAnsi="Times New Roman" w:cs="Times New Roman"/>
                <w:b/>
                <w:smallCaps/>
                <w:color w:val="000000"/>
              </w:rPr>
              <w:t>КІРІСПЕ</w:t>
            </w:r>
            <w:r w:rsidR="00C03264" w:rsidRPr="0003179D">
              <w:rPr>
                <w:rFonts w:ascii="Times New Roman" w:hAnsi="Times New Roman" w:cs="Times New Roman"/>
                <w:b/>
                <w:smallCaps/>
                <w:color w:val="000000"/>
                <w:lang w:val="ru-RU"/>
              </w:rPr>
              <w:t>…………………………………………………………………….</w:t>
            </w:r>
          </w:p>
        </w:tc>
        <w:tc>
          <w:tcPr>
            <w:tcW w:w="813" w:type="dxa"/>
          </w:tcPr>
          <w:p w:rsidR="002663B7" w:rsidRPr="0003179D" w:rsidRDefault="00125FAA" w:rsidP="00563D84">
            <w:pPr>
              <w:spacing w:after="160"/>
              <w:rPr>
                <w:rFonts w:ascii="Times New Roman" w:hAnsi="Times New Roman" w:cs="Times New Roman"/>
                <w:color w:val="000000"/>
              </w:rPr>
            </w:pPr>
            <w:r w:rsidRPr="0003179D">
              <w:rPr>
                <w:rFonts w:ascii="Times New Roman" w:hAnsi="Times New Roman" w:cs="Times New Roman"/>
                <w:color w:val="000000"/>
              </w:rPr>
              <w:t>6</w:t>
            </w:r>
          </w:p>
        </w:tc>
      </w:tr>
      <w:tr w:rsidR="002663B7" w:rsidRPr="0003179D">
        <w:tc>
          <w:tcPr>
            <w:tcW w:w="8815" w:type="dxa"/>
          </w:tcPr>
          <w:p w:rsidR="002663B7" w:rsidRPr="0003179D" w:rsidRDefault="00CC7A1D" w:rsidP="00563D84">
            <w:pPr>
              <w:jc w:val="both"/>
              <w:rPr>
                <w:rFonts w:ascii="Times New Roman" w:hAnsi="Times New Roman" w:cs="Times New Roman"/>
                <w:b/>
                <w:smallCaps/>
                <w:color w:val="000000"/>
                <w:lang w:val="kk-KZ"/>
              </w:rPr>
            </w:pPr>
            <w:r w:rsidRPr="0003179D">
              <w:rPr>
                <w:rFonts w:ascii="Times New Roman" w:hAnsi="Times New Roman" w:cs="Times New Roman"/>
                <w:b/>
                <w:lang w:val="kk-KZ"/>
              </w:rPr>
              <w:t xml:space="preserve">1 </w:t>
            </w:r>
            <w:r w:rsidRPr="0003179D">
              <w:rPr>
                <w:rFonts w:ascii="Times New Roman" w:hAnsi="Times New Roman" w:cs="Times New Roman"/>
                <w:b/>
                <w:smallCaps/>
                <w:color w:val="000000"/>
                <w:lang w:val="kk-KZ"/>
              </w:rPr>
              <w:t>СУ БАСУ ЖӘНЕ ОНЫҢ ҚАЛЫПТАСУ ЖАҒДАЙЫ</w:t>
            </w:r>
            <w:r w:rsidR="00C03264" w:rsidRPr="0003179D">
              <w:rPr>
                <w:rFonts w:ascii="Times New Roman" w:hAnsi="Times New Roman" w:cs="Times New Roman"/>
                <w:b/>
                <w:smallCaps/>
                <w:color w:val="000000"/>
                <w:lang w:val="kk-KZ"/>
              </w:rPr>
              <w:t>………………</w:t>
            </w:r>
          </w:p>
        </w:tc>
        <w:tc>
          <w:tcPr>
            <w:tcW w:w="813" w:type="dxa"/>
          </w:tcPr>
          <w:p w:rsidR="002663B7" w:rsidRPr="0003179D" w:rsidRDefault="00125FAA" w:rsidP="00563D84">
            <w:pPr>
              <w:spacing w:after="160"/>
              <w:rPr>
                <w:rFonts w:ascii="Times New Roman" w:hAnsi="Times New Roman" w:cs="Times New Roman"/>
                <w:color w:val="000000"/>
                <w:lang w:val="ru-RU"/>
              </w:rPr>
            </w:pPr>
            <w:r w:rsidRPr="0003179D">
              <w:rPr>
                <w:rFonts w:ascii="Times New Roman" w:hAnsi="Times New Roman" w:cs="Times New Roman"/>
                <w:color w:val="000000"/>
                <w:lang w:val="ru-RU"/>
              </w:rPr>
              <w:t>11</w:t>
            </w:r>
          </w:p>
        </w:tc>
      </w:tr>
      <w:tr w:rsidR="002663B7" w:rsidRPr="0003179D">
        <w:tc>
          <w:tcPr>
            <w:tcW w:w="8815" w:type="dxa"/>
          </w:tcPr>
          <w:p w:rsidR="002663B7" w:rsidRPr="0003179D" w:rsidRDefault="00CC7A1D" w:rsidP="00563D84">
            <w:pPr>
              <w:jc w:val="both"/>
              <w:rPr>
                <w:rFonts w:ascii="Times New Roman" w:hAnsi="Times New Roman" w:cs="Times New Roman"/>
                <w:lang w:val="ru-RU"/>
              </w:rPr>
            </w:pPr>
            <w:r w:rsidRPr="0003179D">
              <w:rPr>
                <w:rFonts w:ascii="Times New Roman" w:hAnsi="Times New Roman" w:cs="Times New Roman"/>
                <w:lang w:val="ru-RU"/>
              </w:rPr>
              <w:t>1.1 Су басу туралы негізгі ұғымдар</w:t>
            </w:r>
            <w:r w:rsidR="00C03264" w:rsidRPr="0003179D">
              <w:rPr>
                <w:rFonts w:ascii="Times New Roman" w:hAnsi="Times New Roman" w:cs="Times New Roman"/>
                <w:lang w:val="ru-RU"/>
              </w:rPr>
              <w:t>………………………………………..</w:t>
            </w:r>
          </w:p>
        </w:tc>
        <w:tc>
          <w:tcPr>
            <w:tcW w:w="813" w:type="dxa"/>
          </w:tcPr>
          <w:p w:rsidR="002663B7" w:rsidRPr="0003179D" w:rsidRDefault="00125FAA" w:rsidP="00563D84">
            <w:pPr>
              <w:spacing w:after="160"/>
              <w:rPr>
                <w:rFonts w:ascii="Times New Roman" w:hAnsi="Times New Roman" w:cs="Times New Roman"/>
                <w:color w:val="000000"/>
              </w:rPr>
            </w:pPr>
            <w:r w:rsidRPr="0003179D">
              <w:rPr>
                <w:rFonts w:ascii="Times New Roman" w:hAnsi="Times New Roman" w:cs="Times New Roman"/>
                <w:color w:val="000000"/>
              </w:rPr>
              <w:t>11</w:t>
            </w:r>
          </w:p>
        </w:tc>
      </w:tr>
      <w:tr w:rsidR="002663B7" w:rsidRPr="0003179D">
        <w:tc>
          <w:tcPr>
            <w:tcW w:w="8815" w:type="dxa"/>
          </w:tcPr>
          <w:p w:rsidR="002663B7" w:rsidRPr="0003179D" w:rsidRDefault="00CC7A1D" w:rsidP="00563D84">
            <w:pPr>
              <w:jc w:val="both"/>
              <w:rPr>
                <w:rFonts w:ascii="Times New Roman" w:hAnsi="Times New Roman" w:cs="Times New Roman"/>
                <w:lang w:val="kk-KZ"/>
              </w:rPr>
            </w:pPr>
            <w:r w:rsidRPr="0003179D">
              <w:rPr>
                <w:rFonts w:ascii="Times New Roman" w:hAnsi="Times New Roman" w:cs="Times New Roman"/>
                <w:lang w:val="kk-KZ"/>
              </w:rPr>
              <w:t>1.2 Су басудың жіктемесі мен қалыптасу ерекшеліктері</w:t>
            </w:r>
            <w:r w:rsidR="00C03264" w:rsidRPr="0003179D">
              <w:rPr>
                <w:rFonts w:ascii="Times New Roman" w:hAnsi="Times New Roman" w:cs="Times New Roman"/>
                <w:lang w:val="kk-KZ"/>
              </w:rPr>
              <w:t>…………………</w:t>
            </w:r>
            <w:r w:rsidRPr="0003179D">
              <w:rPr>
                <w:rFonts w:ascii="Times New Roman" w:hAnsi="Times New Roman" w:cs="Times New Roman"/>
                <w:lang w:val="kk-KZ"/>
              </w:rPr>
              <w:t xml:space="preserve"> </w:t>
            </w:r>
          </w:p>
        </w:tc>
        <w:tc>
          <w:tcPr>
            <w:tcW w:w="813" w:type="dxa"/>
          </w:tcPr>
          <w:p w:rsidR="002663B7" w:rsidRPr="0003179D" w:rsidRDefault="00125FAA" w:rsidP="00563D84">
            <w:pPr>
              <w:spacing w:after="160"/>
              <w:rPr>
                <w:rFonts w:ascii="Times New Roman" w:hAnsi="Times New Roman" w:cs="Times New Roman"/>
                <w:color w:val="000000"/>
                <w:lang w:val="kk-KZ"/>
              </w:rPr>
            </w:pPr>
            <w:r w:rsidRPr="0003179D">
              <w:rPr>
                <w:rFonts w:ascii="Times New Roman" w:hAnsi="Times New Roman" w:cs="Times New Roman"/>
                <w:color w:val="000000"/>
                <w:lang w:val="kk-KZ"/>
              </w:rPr>
              <w:t>17</w:t>
            </w:r>
          </w:p>
        </w:tc>
      </w:tr>
      <w:tr w:rsidR="002663B7" w:rsidRPr="0003179D">
        <w:tc>
          <w:tcPr>
            <w:tcW w:w="8815" w:type="dxa"/>
          </w:tcPr>
          <w:p w:rsidR="002663B7" w:rsidRPr="0003179D" w:rsidRDefault="00FB5141" w:rsidP="00563D84">
            <w:pPr>
              <w:jc w:val="both"/>
              <w:rPr>
                <w:rFonts w:ascii="Times New Roman" w:hAnsi="Times New Roman" w:cs="Times New Roman"/>
                <w:lang w:val="kk-KZ"/>
              </w:rPr>
            </w:pPr>
            <w:r w:rsidRPr="0003179D">
              <w:rPr>
                <w:rFonts w:ascii="Times New Roman" w:hAnsi="Times New Roman" w:cs="Times New Roman"/>
                <w:lang w:val="kk-KZ"/>
              </w:rPr>
              <w:t>1.3</w:t>
            </w:r>
            <w:r w:rsidR="00CC7A1D" w:rsidRPr="0003179D">
              <w:rPr>
                <w:rFonts w:ascii="Times New Roman" w:hAnsi="Times New Roman" w:cs="Times New Roman"/>
                <w:lang w:val="kk-KZ"/>
              </w:rPr>
              <w:t xml:space="preserve"> Есіл өзені алабындағы апатты су басуларға шолу</w:t>
            </w:r>
            <w:r w:rsidR="00C03264" w:rsidRPr="0003179D">
              <w:rPr>
                <w:rFonts w:ascii="Times New Roman" w:hAnsi="Times New Roman" w:cs="Times New Roman"/>
                <w:lang w:val="kk-KZ"/>
              </w:rPr>
              <w:t>…………………….</w:t>
            </w:r>
            <w:r w:rsidR="00CC7A1D" w:rsidRPr="0003179D">
              <w:rPr>
                <w:rFonts w:ascii="Times New Roman" w:hAnsi="Times New Roman" w:cs="Times New Roman"/>
                <w:lang w:val="kk-KZ"/>
              </w:rPr>
              <w:t xml:space="preserve"> </w:t>
            </w:r>
          </w:p>
        </w:tc>
        <w:tc>
          <w:tcPr>
            <w:tcW w:w="813" w:type="dxa"/>
          </w:tcPr>
          <w:p w:rsidR="002663B7" w:rsidRPr="0003179D" w:rsidRDefault="00125FAA" w:rsidP="00563D84">
            <w:pPr>
              <w:spacing w:after="160"/>
              <w:rPr>
                <w:rFonts w:ascii="Times New Roman" w:hAnsi="Times New Roman" w:cs="Times New Roman"/>
                <w:color w:val="000000"/>
                <w:lang w:val="kk-KZ"/>
              </w:rPr>
            </w:pPr>
            <w:r w:rsidRPr="0003179D">
              <w:rPr>
                <w:rFonts w:ascii="Times New Roman" w:hAnsi="Times New Roman" w:cs="Times New Roman"/>
                <w:color w:val="000000"/>
                <w:lang w:val="kk-KZ"/>
              </w:rPr>
              <w:t>30</w:t>
            </w:r>
          </w:p>
        </w:tc>
      </w:tr>
      <w:tr w:rsidR="002663B7" w:rsidRPr="0003179D">
        <w:tc>
          <w:tcPr>
            <w:tcW w:w="8815" w:type="dxa"/>
          </w:tcPr>
          <w:p w:rsidR="002663B7" w:rsidRPr="0003179D" w:rsidRDefault="00CC7A1D" w:rsidP="00563D84">
            <w:pPr>
              <w:jc w:val="both"/>
              <w:rPr>
                <w:rFonts w:ascii="Times New Roman" w:hAnsi="Times New Roman" w:cs="Times New Roman"/>
                <w:color w:val="FF0000"/>
                <w:lang w:val="kk-KZ"/>
              </w:rPr>
            </w:pPr>
            <w:r w:rsidRPr="0003179D">
              <w:rPr>
                <w:rFonts w:ascii="Times New Roman" w:hAnsi="Times New Roman" w:cs="Times New Roman"/>
                <w:lang w:val="kk-KZ"/>
              </w:rPr>
              <w:t>1.4 Есіл алабындағы су басуды қалыптастырушы негізгі факторларды бағалау</w:t>
            </w:r>
            <w:r w:rsidR="00C03264" w:rsidRPr="0003179D">
              <w:rPr>
                <w:rFonts w:ascii="Times New Roman" w:hAnsi="Times New Roman" w:cs="Times New Roman"/>
                <w:lang w:val="kk-KZ"/>
              </w:rPr>
              <w:t>……………………………………………………………………….</w:t>
            </w:r>
          </w:p>
        </w:tc>
        <w:tc>
          <w:tcPr>
            <w:tcW w:w="813" w:type="dxa"/>
          </w:tcPr>
          <w:p w:rsidR="002663B7" w:rsidRPr="0003179D" w:rsidRDefault="00125FAA" w:rsidP="00563D84">
            <w:pPr>
              <w:spacing w:after="160"/>
              <w:rPr>
                <w:rFonts w:ascii="Times New Roman" w:hAnsi="Times New Roman" w:cs="Times New Roman"/>
                <w:color w:val="000000"/>
              </w:rPr>
            </w:pPr>
            <w:r w:rsidRPr="0003179D">
              <w:rPr>
                <w:rFonts w:ascii="Times New Roman" w:hAnsi="Times New Roman" w:cs="Times New Roman"/>
                <w:color w:val="000000"/>
              </w:rPr>
              <w:t>35</w:t>
            </w:r>
          </w:p>
        </w:tc>
      </w:tr>
      <w:tr w:rsidR="002663B7" w:rsidRPr="0003179D">
        <w:tc>
          <w:tcPr>
            <w:tcW w:w="8815" w:type="dxa"/>
          </w:tcPr>
          <w:p w:rsidR="002663B7" w:rsidRPr="0003179D" w:rsidRDefault="00CC7A1D" w:rsidP="00563D84">
            <w:pPr>
              <w:jc w:val="both"/>
              <w:rPr>
                <w:rFonts w:ascii="Times New Roman" w:hAnsi="Times New Roman" w:cs="Times New Roman"/>
                <w:b/>
                <w:lang w:val="kk-KZ"/>
              </w:rPr>
            </w:pPr>
            <w:r w:rsidRPr="0003179D">
              <w:rPr>
                <w:rFonts w:ascii="Times New Roman" w:hAnsi="Times New Roman" w:cs="Times New Roman"/>
                <w:b/>
                <w:lang w:val="kk-KZ"/>
              </w:rPr>
              <w:t>2 ЕСІЛ ӨЗЕНІ АЛАБЫНЫҢ ЕҢ ЖОҒАРЫ АҒЫНДЫСЫН ЕСЕПТЕУ</w:t>
            </w:r>
            <w:r w:rsidR="00C03264" w:rsidRPr="0003179D">
              <w:rPr>
                <w:rFonts w:ascii="Times New Roman" w:hAnsi="Times New Roman" w:cs="Times New Roman"/>
                <w:b/>
                <w:lang w:val="kk-KZ"/>
              </w:rPr>
              <w:t>…………………………………………………………………...</w:t>
            </w:r>
          </w:p>
        </w:tc>
        <w:tc>
          <w:tcPr>
            <w:tcW w:w="813" w:type="dxa"/>
          </w:tcPr>
          <w:p w:rsidR="002663B7" w:rsidRPr="0003179D" w:rsidRDefault="00125FAA" w:rsidP="00563D84">
            <w:pPr>
              <w:spacing w:after="160"/>
              <w:rPr>
                <w:rFonts w:ascii="Times New Roman" w:hAnsi="Times New Roman" w:cs="Times New Roman"/>
                <w:color w:val="000000"/>
              </w:rPr>
            </w:pPr>
            <w:r w:rsidRPr="0003179D">
              <w:rPr>
                <w:rFonts w:ascii="Times New Roman" w:hAnsi="Times New Roman" w:cs="Times New Roman"/>
                <w:color w:val="000000"/>
              </w:rPr>
              <w:t>42</w:t>
            </w:r>
          </w:p>
        </w:tc>
      </w:tr>
      <w:tr w:rsidR="002663B7" w:rsidRPr="0003179D">
        <w:tc>
          <w:tcPr>
            <w:tcW w:w="8815" w:type="dxa"/>
          </w:tcPr>
          <w:p w:rsidR="002663B7" w:rsidRPr="0003179D" w:rsidRDefault="00CC7A1D" w:rsidP="00563D84">
            <w:pPr>
              <w:jc w:val="both"/>
              <w:rPr>
                <w:rFonts w:ascii="Times New Roman" w:hAnsi="Times New Roman" w:cs="Times New Roman"/>
                <w:lang w:val="kk-KZ"/>
              </w:rPr>
            </w:pPr>
            <w:r w:rsidRPr="0003179D">
              <w:rPr>
                <w:rFonts w:ascii="Times New Roman" w:hAnsi="Times New Roman" w:cs="Times New Roman"/>
                <w:lang w:val="kk-KZ"/>
              </w:rPr>
              <w:t>2.1 Есіл өзені алабында суағарлардың ең жоғары ағындысын бағалау</w:t>
            </w:r>
            <w:r w:rsidR="00C03264" w:rsidRPr="0003179D">
              <w:rPr>
                <w:rFonts w:ascii="Times New Roman" w:hAnsi="Times New Roman" w:cs="Times New Roman"/>
                <w:lang w:val="kk-KZ"/>
              </w:rPr>
              <w:t>….</w:t>
            </w:r>
          </w:p>
        </w:tc>
        <w:tc>
          <w:tcPr>
            <w:tcW w:w="813" w:type="dxa"/>
          </w:tcPr>
          <w:p w:rsidR="002663B7" w:rsidRPr="0003179D" w:rsidRDefault="00125FAA" w:rsidP="00563D84">
            <w:pPr>
              <w:spacing w:after="160"/>
              <w:rPr>
                <w:rFonts w:ascii="Times New Roman" w:hAnsi="Times New Roman" w:cs="Times New Roman"/>
                <w:color w:val="000000"/>
              </w:rPr>
            </w:pPr>
            <w:r w:rsidRPr="0003179D">
              <w:rPr>
                <w:rFonts w:ascii="Times New Roman" w:hAnsi="Times New Roman" w:cs="Times New Roman"/>
                <w:color w:val="000000"/>
              </w:rPr>
              <w:t>42</w:t>
            </w:r>
          </w:p>
        </w:tc>
      </w:tr>
      <w:tr w:rsidR="002663B7" w:rsidRPr="0003179D">
        <w:tc>
          <w:tcPr>
            <w:tcW w:w="8815" w:type="dxa"/>
          </w:tcPr>
          <w:p w:rsidR="002663B7" w:rsidRPr="0003179D" w:rsidRDefault="00FB5141" w:rsidP="00563D84">
            <w:pPr>
              <w:jc w:val="both"/>
              <w:rPr>
                <w:rFonts w:ascii="Times New Roman" w:hAnsi="Times New Roman" w:cs="Times New Roman"/>
                <w:lang w:val="kk-KZ"/>
              </w:rPr>
            </w:pPr>
            <w:r w:rsidRPr="0003179D">
              <w:rPr>
                <w:rFonts w:ascii="Times New Roman" w:hAnsi="Times New Roman" w:cs="Times New Roman"/>
                <w:lang w:val="kk-KZ"/>
              </w:rPr>
              <w:t>2.2</w:t>
            </w:r>
            <w:r w:rsidR="00CC7A1D" w:rsidRPr="0003179D">
              <w:rPr>
                <w:rFonts w:ascii="Times New Roman" w:hAnsi="Times New Roman" w:cs="Times New Roman"/>
                <w:lang w:val="kk-KZ"/>
              </w:rPr>
              <w:t xml:space="preserve"> Есіл өзені алабының ең жоғары ағындысына адамның шаруашылық іс-әрекетінің әсері</w:t>
            </w:r>
            <w:r w:rsidR="00C03264" w:rsidRPr="0003179D">
              <w:rPr>
                <w:rFonts w:ascii="Times New Roman" w:hAnsi="Times New Roman" w:cs="Times New Roman"/>
                <w:lang w:val="kk-KZ"/>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60</w:t>
            </w:r>
          </w:p>
        </w:tc>
      </w:tr>
      <w:tr w:rsidR="002663B7" w:rsidRPr="0003179D">
        <w:tc>
          <w:tcPr>
            <w:tcW w:w="8815" w:type="dxa"/>
          </w:tcPr>
          <w:p w:rsidR="002663B7" w:rsidRPr="0003179D" w:rsidRDefault="00CC7A1D" w:rsidP="00563D84">
            <w:pPr>
              <w:jc w:val="both"/>
              <w:rPr>
                <w:rFonts w:ascii="Times New Roman" w:hAnsi="Times New Roman" w:cs="Times New Roman"/>
                <w:lang w:val="kk-KZ"/>
              </w:rPr>
            </w:pPr>
            <w:r w:rsidRPr="0003179D">
              <w:rPr>
                <w:rFonts w:ascii="Times New Roman" w:hAnsi="Times New Roman" w:cs="Times New Roman"/>
                <w:lang w:val="kk-KZ"/>
              </w:rPr>
              <w:t>2.3 Есіл өзені алабының ең жоғары ағындысына климаттық өзгерістің әсері</w:t>
            </w:r>
            <w:r w:rsidR="00C03264" w:rsidRPr="0003179D">
              <w:rPr>
                <w:rFonts w:ascii="Times New Roman" w:hAnsi="Times New Roman" w:cs="Times New Roman"/>
                <w:lang w:val="kk-KZ"/>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61</w:t>
            </w:r>
          </w:p>
        </w:tc>
      </w:tr>
      <w:tr w:rsidR="002663B7" w:rsidRPr="0003179D">
        <w:tc>
          <w:tcPr>
            <w:tcW w:w="8815" w:type="dxa"/>
          </w:tcPr>
          <w:p w:rsidR="002663B7" w:rsidRPr="0003179D" w:rsidRDefault="00FB5141" w:rsidP="00563D84">
            <w:pPr>
              <w:jc w:val="both"/>
              <w:rPr>
                <w:rFonts w:ascii="Times New Roman" w:hAnsi="Times New Roman" w:cs="Times New Roman"/>
                <w:b/>
                <w:lang w:val="kk-KZ"/>
              </w:rPr>
            </w:pPr>
            <w:r w:rsidRPr="0003179D">
              <w:rPr>
                <w:rFonts w:ascii="Times New Roman" w:hAnsi="Times New Roman" w:cs="Times New Roman"/>
                <w:b/>
                <w:lang w:val="kk-KZ"/>
              </w:rPr>
              <w:t>3</w:t>
            </w:r>
            <w:r w:rsidR="00CC7A1D" w:rsidRPr="0003179D">
              <w:rPr>
                <w:rFonts w:ascii="Times New Roman" w:hAnsi="Times New Roman" w:cs="Times New Roman"/>
                <w:b/>
                <w:lang w:val="kk-KZ"/>
              </w:rPr>
              <w:t xml:space="preserve"> ЗАМАНАУИ ӘДІСТЕР НЕГІЗІНДЕ ЕСІЛ ӨЗЕНІ АЛАБЫНЫҢ ЕҢ ЖОҒАРЫ АҒЫНДЫСЫН БАҒАЛАУ</w:t>
            </w:r>
            <w:r w:rsidR="00C03264" w:rsidRPr="0003179D">
              <w:rPr>
                <w:rFonts w:ascii="Times New Roman" w:hAnsi="Times New Roman" w:cs="Times New Roman"/>
                <w:b/>
                <w:lang w:val="kk-KZ"/>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70</w:t>
            </w:r>
          </w:p>
        </w:tc>
      </w:tr>
      <w:tr w:rsidR="002663B7" w:rsidRPr="0003179D">
        <w:tc>
          <w:tcPr>
            <w:tcW w:w="8815" w:type="dxa"/>
          </w:tcPr>
          <w:p w:rsidR="002663B7" w:rsidRPr="0003179D" w:rsidRDefault="00CC7A1D" w:rsidP="00563D84">
            <w:pPr>
              <w:jc w:val="both"/>
              <w:rPr>
                <w:rFonts w:ascii="Times New Roman" w:hAnsi="Times New Roman" w:cs="Times New Roman"/>
                <w:lang w:val="ru-RU"/>
              </w:rPr>
            </w:pPr>
            <w:r w:rsidRPr="0003179D">
              <w:rPr>
                <w:rFonts w:ascii="Times New Roman" w:hAnsi="Times New Roman" w:cs="Times New Roman"/>
              </w:rPr>
              <w:t xml:space="preserve">3.1 Заманауи ГАЖ технологиясының мүмкіндіктері </w:t>
            </w:r>
            <w:r w:rsidR="00C03264" w:rsidRPr="0003179D">
              <w:rPr>
                <w:rFonts w:ascii="Times New Roman" w:hAnsi="Times New Roman" w:cs="Times New Roman"/>
                <w:lang w:val="ru-RU"/>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70</w:t>
            </w:r>
          </w:p>
        </w:tc>
      </w:tr>
      <w:tr w:rsidR="002663B7" w:rsidRPr="0003179D">
        <w:tc>
          <w:tcPr>
            <w:tcW w:w="8815" w:type="dxa"/>
          </w:tcPr>
          <w:p w:rsidR="002663B7" w:rsidRPr="0003179D" w:rsidRDefault="00CC7A1D" w:rsidP="00563D84">
            <w:pPr>
              <w:jc w:val="both"/>
              <w:rPr>
                <w:rFonts w:ascii="Times New Roman" w:hAnsi="Times New Roman" w:cs="Times New Roman"/>
                <w:lang w:val="kk-KZ"/>
              </w:rPr>
            </w:pPr>
            <w:r w:rsidRPr="0003179D">
              <w:rPr>
                <w:rFonts w:ascii="Times New Roman" w:hAnsi="Times New Roman" w:cs="Times New Roman"/>
                <w:lang w:val="kk-KZ"/>
              </w:rPr>
              <w:t>3.2 Қашықтықтан зондылау мәліметтерінің су басудың ықпал ету зонасын анықтауда қолданылуы</w:t>
            </w:r>
            <w:r w:rsidR="00C03264" w:rsidRPr="0003179D">
              <w:rPr>
                <w:rFonts w:ascii="Times New Roman" w:hAnsi="Times New Roman" w:cs="Times New Roman"/>
                <w:lang w:val="kk-KZ"/>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77</w:t>
            </w:r>
          </w:p>
        </w:tc>
      </w:tr>
      <w:tr w:rsidR="002663B7" w:rsidRPr="0003179D">
        <w:tc>
          <w:tcPr>
            <w:tcW w:w="8815" w:type="dxa"/>
          </w:tcPr>
          <w:p w:rsidR="002663B7" w:rsidRPr="0003179D" w:rsidRDefault="00CC7A1D" w:rsidP="00563D84">
            <w:pPr>
              <w:jc w:val="both"/>
              <w:rPr>
                <w:rFonts w:ascii="Times New Roman" w:hAnsi="Times New Roman" w:cs="Times New Roman"/>
                <w:lang w:val="kk-KZ"/>
              </w:rPr>
            </w:pPr>
            <w:r w:rsidRPr="0003179D">
              <w:rPr>
                <w:rFonts w:ascii="Times New Roman" w:hAnsi="Times New Roman" w:cs="Times New Roman"/>
                <w:lang w:val="kk-KZ"/>
              </w:rPr>
              <w:t>3.3 HEC-RAS гидрологиялық моделі және оның су басу сипаттамасын анықтаудағы ерекшеліктері</w:t>
            </w:r>
            <w:r w:rsidR="00C03264" w:rsidRPr="0003179D">
              <w:rPr>
                <w:rFonts w:ascii="Times New Roman" w:hAnsi="Times New Roman" w:cs="Times New Roman"/>
                <w:lang w:val="kk-KZ"/>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80</w:t>
            </w:r>
          </w:p>
        </w:tc>
      </w:tr>
      <w:tr w:rsidR="002663B7" w:rsidRPr="0003179D">
        <w:tc>
          <w:tcPr>
            <w:tcW w:w="8815" w:type="dxa"/>
          </w:tcPr>
          <w:p w:rsidR="002663B7" w:rsidRPr="0003179D" w:rsidRDefault="00CC7A1D" w:rsidP="00563D84">
            <w:pPr>
              <w:jc w:val="both"/>
              <w:rPr>
                <w:rFonts w:ascii="Times New Roman" w:hAnsi="Times New Roman" w:cs="Times New Roman"/>
                <w:lang w:val="kk-KZ"/>
              </w:rPr>
            </w:pPr>
            <w:r w:rsidRPr="0003179D">
              <w:rPr>
                <w:rFonts w:ascii="Times New Roman" w:hAnsi="Times New Roman" w:cs="Times New Roman"/>
                <w:lang w:val="kk-KZ"/>
              </w:rPr>
              <w:t>3.4 Су басудың қалыптасу және ықпал ету аймағын анықтау</w:t>
            </w:r>
            <w:r w:rsidR="00C03264" w:rsidRPr="0003179D">
              <w:rPr>
                <w:rFonts w:ascii="Times New Roman" w:hAnsi="Times New Roman" w:cs="Times New Roman"/>
                <w:lang w:val="kk-KZ"/>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82</w:t>
            </w:r>
          </w:p>
        </w:tc>
      </w:tr>
      <w:tr w:rsidR="002663B7" w:rsidRPr="0003179D">
        <w:tc>
          <w:tcPr>
            <w:tcW w:w="8815" w:type="dxa"/>
          </w:tcPr>
          <w:p w:rsidR="002663B7" w:rsidRPr="0003179D" w:rsidRDefault="00FB5141" w:rsidP="00563D84">
            <w:pPr>
              <w:jc w:val="both"/>
              <w:rPr>
                <w:rFonts w:ascii="Times New Roman" w:hAnsi="Times New Roman" w:cs="Times New Roman"/>
                <w:b/>
                <w:lang w:val="kk-KZ"/>
              </w:rPr>
            </w:pPr>
            <w:r w:rsidRPr="0003179D">
              <w:rPr>
                <w:rFonts w:ascii="Times New Roman" w:hAnsi="Times New Roman" w:cs="Times New Roman"/>
                <w:b/>
                <w:lang w:val="kk-KZ"/>
              </w:rPr>
              <w:t>4</w:t>
            </w:r>
            <w:r w:rsidR="00CC7A1D" w:rsidRPr="0003179D">
              <w:rPr>
                <w:rFonts w:ascii="Times New Roman" w:hAnsi="Times New Roman" w:cs="Times New Roman"/>
                <w:b/>
                <w:lang w:val="kk-KZ"/>
              </w:rPr>
              <w:t xml:space="preserve"> ЕСІЛ ӨЗЕНІ АЛАБЫНЫҢ СУ БАСУ ҚАУПІН БАҒАЛАУ ЖӘНЕ БАСҚАРУ</w:t>
            </w:r>
            <w:r w:rsidR="00C03264" w:rsidRPr="0003179D">
              <w:rPr>
                <w:rFonts w:ascii="Times New Roman" w:hAnsi="Times New Roman" w:cs="Times New Roman"/>
                <w:b/>
                <w:lang w:val="kk-KZ"/>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87</w:t>
            </w:r>
          </w:p>
        </w:tc>
      </w:tr>
      <w:tr w:rsidR="002663B7" w:rsidRPr="0003179D">
        <w:tc>
          <w:tcPr>
            <w:tcW w:w="8815" w:type="dxa"/>
          </w:tcPr>
          <w:p w:rsidR="002663B7" w:rsidRPr="0003179D" w:rsidRDefault="00CC7A1D" w:rsidP="00563D84">
            <w:pPr>
              <w:jc w:val="both"/>
              <w:rPr>
                <w:rFonts w:ascii="Times New Roman" w:hAnsi="Times New Roman" w:cs="Times New Roman"/>
                <w:lang w:val="kk-KZ"/>
              </w:rPr>
            </w:pPr>
            <w:r w:rsidRPr="0003179D">
              <w:rPr>
                <w:rFonts w:ascii="Times New Roman" w:hAnsi="Times New Roman" w:cs="Times New Roman"/>
                <w:lang w:val="kk-KZ"/>
              </w:rPr>
              <w:t>4.1 Есіл өзені алабының су басу қаупін бағалауда қолданылған тәсілдер</w:t>
            </w:r>
            <w:r w:rsidR="00C03264" w:rsidRPr="0003179D">
              <w:rPr>
                <w:rFonts w:ascii="Times New Roman" w:hAnsi="Times New Roman" w:cs="Times New Roman"/>
                <w:lang w:val="kk-KZ"/>
              </w:rPr>
              <w:t>..</w:t>
            </w:r>
          </w:p>
        </w:tc>
        <w:tc>
          <w:tcPr>
            <w:tcW w:w="813" w:type="dxa"/>
          </w:tcPr>
          <w:p w:rsidR="002663B7" w:rsidRPr="0003179D" w:rsidRDefault="00CC7A1D" w:rsidP="00563D84">
            <w:pPr>
              <w:spacing w:after="160"/>
              <w:rPr>
                <w:rFonts w:ascii="Times New Roman" w:hAnsi="Times New Roman" w:cs="Times New Roman"/>
                <w:color w:val="000000"/>
              </w:rPr>
            </w:pPr>
            <w:r w:rsidRPr="0003179D">
              <w:rPr>
                <w:rFonts w:ascii="Times New Roman" w:hAnsi="Times New Roman" w:cs="Times New Roman"/>
                <w:color w:val="000000"/>
              </w:rPr>
              <w:t>87</w:t>
            </w:r>
          </w:p>
        </w:tc>
      </w:tr>
      <w:tr w:rsidR="002663B7" w:rsidRPr="0003179D">
        <w:tc>
          <w:tcPr>
            <w:tcW w:w="8815" w:type="dxa"/>
          </w:tcPr>
          <w:p w:rsidR="002663B7" w:rsidRPr="0003179D" w:rsidRDefault="00CC7A1D" w:rsidP="00563D84">
            <w:pPr>
              <w:jc w:val="both"/>
              <w:rPr>
                <w:rFonts w:ascii="Times New Roman" w:hAnsi="Times New Roman" w:cs="Times New Roman"/>
                <w:lang w:val="kk-KZ"/>
              </w:rPr>
            </w:pPr>
            <w:r w:rsidRPr="0003179D">
              <w:rPr>
                <w:rFonts w:ascii="Times New Roman" w:hAnsi="Times New Roman" w:cs="Times New Roman"/>
                <w:lang w:val="kk-KZ"/>
              </w:rPr>
              <w:t>4.2 Су басу шығынын төмендету бойынша ұсыныс беру</w:t>
            </w:r>
            <w:r w:rsidR="00C03264" w:rsidRPr="0003179D">
              <w:rPr>
                <w:rFonts w:ascii="Times New Roman" w:hAnsi="Times New Roman" w:cs="Times New Roman"/>
                <w:lang w:val="kk-KZ"/>
              </w:rPr>
              <w:t>…………………</w:t>
            </w:r>
          </w:p>
        </w:tc>
        <w:tc>
          <w:tcPr>
            <w:tcW w:w="813" w:type="dxa"/>
          </w:tcPr>
          <w:p w:rsidR="002663B7" w:rsidRPr="0003179D" w:rsidRDefault="00125FAA" w:rsidP="00563D84">
            <w:pPr>
              <w:spacing w:after="160"/>
              <w:rPr>
                <w:rFonts w:ascii="Times New Roman" w:hAnsi="Times New Roman" w:cs="Times New Roman"/>
                <w:color w:val="000000"/>
              </w:rPr>
            </w:pPr>
            <w:r w:rsidRPr="0003179D">
              <w:rPr>
                <w:rFonts w:ascii="Times New Roman" w:hAnsi="Times New Roman" w:cs="Times New Roman"/>
                <w:color w:val="000000"/>
              </w:rPr>
              <w:t>93</w:t>
            </w:r>
          </w:p>
        </w:tc>
      </w:tr>
      <w:tr w:rsidR="002663B7" w:rsidRPr="0003179D">
        <w:tc>
          <w:tcPr>
            <w:tcW w:w="8815" w:type="dxa"/>
          </w:tcPr>
          <w:p w:rsidR="002663B7" w:rsidRPr="0003179D" w:rsidRDefault="00CC7A1D" w:rsidP="00563D84">
            <w:pPr>
              <w:jc w:val="both"/>
              <w:rPr>
                <w:rFonts w:ascii="Times New Roman" w:hAnsi="Times New Roman" w:cs="Times New Roman"/>
                <w:b/>
                <w:lang w:val="ru-RU"/>
              </w:rPr>
            </w:pPr>
            <w:r w:rsidRPr="0003179D">
              <w:rPr>
                <w:rFonts w:ascii="Times New Roman" w:hAnsi="Times New Roman" w:cs="Times New Roman"/>
                <w:b/>
                <w:smallCaps/>
                <w:color w:val="000000"/>
              </w:rPr>
              <w:t>ҚОРЫТЫНДЫ</w:t>
            </w:r>
            <w:r w:rsidR="00C03264" w:rsidRPr="0003179D">
              <w:rPr>
                <w:rFonts w:ascii="Times New Roman" w:hAnsi="Times New Roman" w:cs="Times New Roman"/>
                <w:b/>
                <w:smallCaps/>
                <w:color w:val="000000"/>
                <w:lang w:val="ru-RU"/>
              </w:rPr>
              <w:t>……………………………………………………………..</w:t>
            </w:r>
          </w:p>
        </w:tc>
        <w:tc>
          <w:tcPr>
            <w:tcW w:w="813" w:type="dxa"/>
          </w:tcPr>
          <w:p w:rsidR="002663B7" w:rsidRPr="0003179D" w:rsidRDefault="00125FAA" w:rsidP="00563D84">
            <w:pPr>
              <w:spacing w:after="160"/>
              <w:rPr>
                <w:rFonts w:ascii="Times New Roman" w:hAnsi="Times New Roman" w:cs="Times New Roman"/>
                <w:color w:val="000000"/>
              </w:rPr>
            </w:pPr>
            <w:r w:rsidRPr="0003179D">
              <w:rPr>
                <w:rFonts w:ascii="Times New Roman" w:hAnsi="Times New Roman" w:cs="Times New Roman"/>
                <w:color w:val="000000"/>
              </w:rPr>
              <w:t>100</w:t>
            </w:r>
          </w:p>
        </w:tc>
      </w:tr>
      <w:tr w:rsidR="002663B7" w:rsidRPr="0003179D">
        <w:tc>
          <w:tcPr>
            <w:tcW w:w="8815"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b/>
                <w:color w:val="000000"/>
                <w:sz w:val="22"/>
                <w:szCs w:val="22"/>
                <w:lang w:val="ru-RU"/>
              </w:rPr>
            </w:pPr>
            <w:r w:rsidRPr="0003179D">
              <w:rPr>
                <w:rFonts w:ascii="Times New Roman" w:hAnsi="Times New Roman" w:cs="Times New Roman"/>
                <w:b/>
                <w:color w:val="000000"/>
              </w:rPr>
              <w:t>ПАЙДАЛАНЫЛҒАН ӘДЕБИЕТТЕР ТІЗІМІ</w:t>
            </w:r>
            <w:r w:rsidR="00C03264" w:rsidRPr="0003179D">
              <w:rPr>
                <w:rFonts w:ascii="Times New Roman" w:hAnsi="Times New Roman" w:cs="Times New Roman"/>
                <w:b/>
                <w:color w:val="000000"/>
                <w:lang w:val="ru-RU"/>
              </w:rPr>
              <w:t>………………………….</w:t>
            </w:r>
          </w:p>
        </w:tc>
        <w:tc>
          <w:tcPr>
            <w:tcW w:w="813" w:type="dxa"/>
          </w:tcPr>
          <w:p w:rsidR="002663B7" w:rsidRPr="0003179D" w:rsidRDefault="00125FAA" w:rsidP="00563D84">
            <w:pPr>
              <w:spacing w:after="160"/>
              <w:rPr>
                <w:rFonts w:ascii="Times New Roman" w:hAnsi="Times New Roman" w:cs="Times New Roman"/>
                <w:color w:val="000000"/>
              </w:rPr>
            </w:pPr>
            <w:r w:rsidRPr="0003179D">
              <w:rPr>
                <w:rFonts w:ascii="Times New Roman" w:hAnsi="Times New Roman" w:cs="Times New Roman"/>
                <w:color w:val="000000"/>
              </w:rPr>
              <w:t>103</w:t>
            </w:r>
          </w:p>
        </w:tc>
      </w:tr>
      <w:tr w:rsidR="002663B7" w:rsidRPr="0003179D">
        <w:tc>
          <w:tcPr>
            <w:tcW w:w="8815" w:type="dxa"/>
          </w:tcPr>
          <w:p w:rsidR="002663B7" w:rsidRPr="0003179D" w:rsidRDefault="00CC7A1D" w:rsidP="00444875">
            <w:pPr>
              <w:widowControl/>
              <w:pBdr>
                <w:top w:val="nil"/>
                <w:left w:val="nil"/>
                <w:bottom w:val="nil"/>
                <w:right w:val="nil"/>
                <w:between w:val="nil"/>
              </w:pBdr>
              <w:jc w:val="both"/>
              <w:rPr>
                <w:rFonts w:ascii="Times New Roman" w:hAnsi="Times New Roman" w:cs="Times New Roman"/>
                <w:b/>
                <w:color w:val="000000"/>
                <w:sz w:val="22"/>
                <w:szCs w:val="22"/>
                <w:lang w:val="ru-RU"/>
              </w:rPr>
            </w:pPr>
            <w:r w:rsidRPr="0003179D">
              <w:rPr>
                <w:rFonts w:ascii="Times New Roman" w:hAnsi="Times New Roman" w:cs="Times New Roman"/>
                <w:b/>
                <w:color w:val="000000"/>
              </w:rPr>
              <w:t>ҚОСЫМША</w:t>
            </w:r>
            <w:r w:rsidR="00444875" w:rsidRPr="0003179D">
              <w:rPr>
                <w:rFonts w:ascii="Times New Roman" w:hAnsi="Times New Roman" w:cs="Times New Roman"/>
                <w:b/>
                <w:color w:val="000000"/>
                <w:lang w:val="ru-RU"/>
              </w:rPr>
              <w:t>ЛАР</w:t>
            </w:r>
            <w:r w:rsidR="00C03264" w:rsidRPr="0003179D">
              <w:rPr>
                <w:rFonts w:ascii="Times New Roman" w:hAnsi="Times New Roman" w:cs="Times New Roman"/>
                <w:b/>
                <w:color w:val="000000"/>
                <w:lang w:val="ru-RU"/>
              </w:rPr>
              <w:t>…………………………………………………………..</w:t>
            </w:r>
          </w:p>
        </w:tc>
        <w:tc>
          <w:tcPr>
            <w:tcW w:w="813" w:type="dxa"/>
          </w:tcPr>
          <w:p w:rsidR="002663B7" w:rsidRPr="0003179D" w:rsidRDefault="00125FAA" w:rsidP="00563D84">
            <w:pPr>
              <w:spacing w:after="160"/>
              <w:rPr>
                <w:rFonts w:ascii="Times New Roman" w:hAnsi="Times New Roman" w:cs="Times New Roman"/>
                <w:color w:val="000000"/>
              </w:rPr>
            </w:pPr>
            <w:r w:rsidRPr="0003179D">
              <w:rPr>
                <w:rFonts w:ascii="Times New Roman" w:hAnsi="Times New Roman" w:cs="Times New Roman"/>
                <w:color w:val="000000"/>
              </w:rPr>
              <w:t>112</w:t>
            </w:r>
          </w:p>
        </w:tc>
      </w:tr>
    </w:tbl>
    <w:p w:rsidR="002663B7" w:rsidRPr="0003179D" w:rsidRDefault="00CC7A1D" w:rsidP="00563D84">
      <w:pPr>
        <w:spacing w:after="160"/>
      </w:pPr>
      <w:r w:rsidRPr="0003179D">
        <w:br w:type="page"/>
      </w:r>
    </w:p>
    <w:p w:rsidR="002663B7" w:rsidRPr="0003179D" w:rsidRDefault="00CC7A1D" w:rsidP="00AB067A">
      <w:pPr>
        <w:ind w:firstLine="540"/>
        <w:jc w:val="center"/>
        <w:rPr>
          <w:b/>
        </w:rPr>
      </w:pPr>
      <w:r w:rsidRPr="0003179D">
        <w:rPr>
          <w:b/>
        </w:rPr>
        <w:lastRenderedPageBreak/>
        <w:t>АНЫҚТАМАЛАР</w:t>
      </w:r>
    </w:p>
    <w:p w:rsidR="00AB067A" w:rsidRPr="0003179D" w:rsidRDefault="00AB067A" w:rsidP="00AB067A">
      <w:pPr>
        <w:ind w:firstLine="540"/>
        <w:jc w:val="center"/>
        <w:rPr>
          <w:b/>
        </w:rPr>
      </w:pPr>
    </w:p>
    <w:p w:rsidR="002663B7" w:rsidRPr="0003179D" w:rsidRDefault="00CC7A1D" w:rsidP="00AB067A">
      <w:pPr>
        <w:ind w:firstLine="720"/>
        <w:jc w:val="both"/>
      </w:pPr>
      <w:r w:rsidRPr="0003179D">
        <w:t>Су өтімі - бір өлшем уақыт аралығында арнаның көлденең қимасы арқылы өтетін су мөлшері.</w:t>
      </w:r>
    </w:p>
    <w:p w:rsidR="001A17E2" w:rsidRPr="0003179D" w:rsidRDefault="001A17E2" w:rsidP="001A17E2">
      <w:pPr>
        <w:ind w:firstLine="720"/>
        <w:jc w:val="both"/>
        <w:rPr>
          <w:lang w:eastAsia="ko-KR"/>
        </w:rPr>
      </w:pPr>
      <w:r w:rsidRPr="0003179D">
        <w:rPr>
          <w:lang w:eastAsia="ko-KR"/>
        </w:rPr>
        <w:t>Орташа жылдық су өтімі – бір күнтізбелік жыл немесе гидрологиялық жыл үшін орташа айлық су өтімдерінің арифметикалық орташа мәні ретінде анықталады.</w:t>
      </w:r>
    </w:p>
    <w:p w:rsidR="002663B7" w:rsidRPr="0003179D" w:rsidRDefault="00CC7A1D" w:rsidP="00E25312">
      <w:pPr>
        <w:ind w:firstLine="720"/>
        <w:jc w:val="both"/>
      </w:pPr>
      <w:r w:rsidRPr="0003179D">
        <w:t>Қалыпты ағынды - көпжылдық мерзімдегі ағындының сипаттамалары осы мерзімдегі орташа арифметикалық шама ретінде анықталады.</w:t>
      </w:r>
    </w:p>
    <w:p w:rsidR="002663B7" w:rsidRPr="0003179D" w:rsidRDefault="00CC7A1D" w:rsidP="00E25312">
      <w:pPr>
        <w:ind w:firstLine="720"/>
        <w:jc w:val="both"/>
      </w:pPr>
      <w:r w:rsidRPr="0003179D">
        <w:t>Ең жоғары ағынды - суы мол фазада, су тасу немесе су тасқыны кезінде байқалған ең жоғары су өтімі.</w:t>
      </w:r>
    </w:p>
    <w:p w:rsidR="002663B7" w:rsidRPr="0003179D" w:rsidRDefault="00CC7A1D" w:rsidP="00E25312">
      <w:pPr>
        <w:ind w:firstLine="720"/>
        <w:jc w:val="both"/>
      </w:pPr>
      <w:r w:rsidRPr="0003179D">
        <w:t>Суы ең мол жыл – су өтімі орташасынан көп жыл.</w:t>
      </w:r>
    </w:p>
    <w:p w:rsidR="00470996" w:rsidRPr="0003179D" w:rsidRDefault="00470996" w:rsidP="00E25312">
      <w:pPr>
        <w:ind w:firstLine="720"/>
        <w:jc w:val="both"/>
      </w:pPr>
      <w:r w:rsidRPr="0003179D">
        <w:t>Судың жоғары деңгейлері</w:t>
      </w:r>
      <w:r w:rsidRPr="0003179D">
        <w:rPr>
          <w:i/>
        </w:rPr>
        <w:t xml:space="preserve"> </w:t>
      </w:r>
      <w:r w:rsidRPr="0003179D">
        <w:t>–елді-мекендердің, қалалардың, егістік алқаптардың, автокөлік жолдарының төменгі бөліктерінің су астында қалу мүмкіндігі бар немесе ірі өндірістік, транспорттық нысандардың бұзылуы орын алатын жағдайдағы су деңгейлері.</w:t>
      </w:r>
    </w:p>
    <w:p w:rsidR="002663B7" w:rsidRPr="0003179D" w:rsidRDefault="00CC7A1D" w:rsidP="00E25312">
      <w:pPr>
        <w:ind w:firstLine="720"/>
        <w:jc w:val="both"/>
      </w:pPr>
      <w:r w:rsidRPr="0003179D">
        <w:t>Су тасқыны – салыстырмалы қысқа уақыт ішінде су деңгейінің көтеріліп, су өтімінің ұлғаюымен және одан да қысқа уақыт ішінде төмендеуімен сипатталады.</w:t>
      </w:r>
    </w:p>
    <w:p w:rsidR="002663B7" w:rsidRPr="0003179D" w:rsidRDefault="00CC7A1D" w:rsidP="00E25312">
      <w:pPr>
        <w:ind w:firstLine="720"/>
        <w:jc w:val="both"/>
      </w:pPr>
      <w:r w:rsidRPr="0003179D">
        <w:t>Су тасу - жыл сайын бір мезгілде қайталанатын, өзен сулылығының ұзақ мерзімді, елеулі артуымен, сәйкесінше су деңгейінің көтерілуімен ұласатын өзендердің ең суы мол фазасы.</w:t>
      </w:r>
    </w:p>
    <w:p w:rsidR="002663B7" w:rsidRPr="0003179D" w:rsidRDefault="00CC7A1D" w:rsidP="00E25312">
      <w:pPr>
        <w:ind w:firstLine="720"/>
        <w:jc w:val="both"/>
      </w:pPr>
      <w:r w:rsidRPr="0003179D">
        <w:t>Су басу - үлкен аумақтың көп бөлігін су алып кетуімен және адам өміріне нұқсан келтіретін, тіпті адам өліміне әкелумен сипатталатын өте қауіпті гидрологиялық құбылыс.</w:t>
      </w:r>
    </w:p>
    <w:p w:rsidR="002663B7" w:rsidRPr="0003179D" w:rsidRDefault="00CC7A1D" w:rsidP="00E25312">
      <w:pPr>
        <w:widowControl w:val="0"/>
        <w:ind w:firstLine="720"/>
        <w:jc w:val="both"/>
      </w:pPr>
      <w:r w:rsidRPr="0003179D">
        <w:t xml:space="preserve">Су басу қаупін бағалау – қауіпті бағалау мен талдауды сәйкестіндіретін жалпы процесс. Қауіпті бағалау оның сандық өлшемінен тұрады, яғни тұрғындардың әртүрлі топтары үшін гидрологиялық қауіпті құбылыстардың мүмкін болатын салдарын анықтау. Бағалаудың мақсаты су басу қаупін саралау және оны азайтуға бағытталған шешімдерді әзірлеу болып табылады. </w:t>
      </w:r>
    </w:p>
    <w:p w:rsidR="002663B7" w:rsidRPr="0003179D" w:rsidRDefault="00CC7A1D" w:rsidP="00E25312">
      <w:pPr>
        <w:widowControl w:val="0"/>
        <w:ind w:firstLine="720"/>
        <w:jc w:val="both"/>
      </w:pPr>
      <w:r w:rsidRPr="0003179D">
        <w:t>Су басу қаупін болжау - қауіптің көрініс беру жағдайларының өзгеру тенденцияларын ескере отырып, болашақта белгілі бір уақыт кезеңіне оны бағалау.</w:t>
      </w:r>
    </w:p>
    <w:p w:rsidR="002663B7" w:rsidRPr="0003179D" w:rsidRDefault="00CC7A1D" w:rsidP="00E25312">
      <w:pPr>
        <w:widowControl w:val="0"/>
        <w:ind w:firstLine="720"/>
        <w:jc w:val="both"/>
      </w:pPr>
      <w:r w:rsidRPr="0003179D">
        <w:t xml:space="preserve">Су басу қаупін басқару – қауіп деңгейін өзгертетін шаралар ұйымдастыру. </w:t>
      </w:r>
    </w:p>
    <w:p w:rsidR="002663B7" w:rsidRPr="0003179D" w:rsidRDefault="00CC7A1D" w:rsidP="00E25312">
      <w:pPr>
        <w:ind w:firstLine="720"/>
        <w:jc w:val="both"/>
      </w:pPr>
      <w:r w:rsidRPr="0003179D">
        <w:t>Ағынды модулі – су жинау алабының бір өлшем ауданынан бір өлшем уақыт аралығында ағып жиналатын судың мөлшері.</w:t>
      </w:r>
    </w:p>
    <w:p w:rsidR="002663B7" w:rsidRPr="0003179D" w:rsidRDefault="00CC7A1D" w:rsidP="00E25312">
      <w:pPr>
        <w:ind w:firstLine="720"/>
        <w:jc w:val="both"/>
      </w:pPr>
      <w:r w:rsidRPr="0003179D">
        <w:t>Ағынды қабаты - алаптан белгілі бір уақыт аралығында берілген тұстама арқылы ағып өткен су мөлшерін сол алапқа біркелкі етіп жайғанда пайда болатын су қабаты.</w:t>
      </w:r>
    </w:p>
    <w:p w:rsidR="002663B7" w:rsidRPr="0003179D" w:rsidRDefault="00CC7A1D" w:rsidP="00E25312">
      <w:pPr>
        <w:ind w:firstLine="720"/>
        <w:jc w:val="both"/>
      </w:pPr>
      <w:r w:rsidRPr="0003179D">
        <w:t>Климаттық өзгерісі (ағындының) – қатардың статистикалық көрсеткішін сандық өзгеріске алып келетін бағытталған өзгеріс.</w:t>
      </w:r>
    </w:p>
    <w:p w:rsidR="00B23D99" w:rsidRPr="0003179D" w:rsidRDefault="00CC7A1D" w:rsidP="00E25312">
      <w:pPr>
        <w:ind w:firstLine="720"/>
        <w:jc w:val="both"/>
      </w:pPr>
      <w:r w:rsidRPr="0003179D">
        <w:t>Вариация коэффициенті - жекелеген қатарлардың өзгергіштігін сипаттайтын салыстырмалы орташа квадраттық ауытқу.</w:t>
      </w:r>
    </w:p>
    <w:p w:rsidR="00B23D99" w:rsidRPr="0003179D" w:rsidRDefault="00B23D99">
      <w:r w:rsidRPr="0003179D">
        <w:br w:type="page"/>
      </w:r>
    </w:p>
    <w:p w:rsidR="00F52DF2" w:rsidRPr="0003179D" w:rsidRDefault="00CC7A1D" w:rsidP="00E25312">
      <w:pPr>
        <w:ind w:firstLine="720"/>
        <w:jc w:val="both"/>
      </w:pPr>
      <w:r w:rsidRPr="0003179D">
        <w:lastRenderedPageBreak/>
        <w:t>Асимметрия коэффициенті - қарастырылып отырған кездейсоқ шама қатарының өзінің орташа мәніне немесе үлестірім центіріне қатысты симметриялы еместігінің дәрежесін сипаттайды.</w:t>
      </w:r>
    </w:p>
    <w:p w:rsidR="002663B7" w:rsidRPr="0003179D" w:rsidRDefault="00CC7A1D" w:rsidP="00E25312">
      <w:pPr>
        <w:ind w:firstLine="720"/>
        <w:jc w:val="both"/>
      </w:pPr>
      <w:r w:rsidRPr="0003179D">
        <w:t xml:space="preserve">Модульдік коэффициент - берілген </w:t>
      </w:r>
      <w:r w:rsidRPr="0003179D">
        <w:rPr>
          <w:sz w:val="36"/>
          <w:szCs w:val="36"/>
          <w:vertAlign w:val="subscript"/>
        </w:rPr>
        <w:object w:dxaOrig="120" w:dyaOrig="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0.8pt" o:ole="">
            <v:imagedata r:id="rId9" o:title=""/>
          </v:shape>
          <o:OLEObject Type="Embed" ProgID="Equation.3" ShapeID="_x0000_i1025" DrawAspect="Content" ObjectID="_1740312264" r:id="rId10"/>
        </w:object>
      </w:r>
      <w:r w:rsidRPr="0003179D">
        <w:t>-жылғы (болмаса қандайда бір өзге мерзім) ағындының сипаттамаларының көпжылдық мерзімдегі ағындының қалыпты сипаттамаларына қатынасы.</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Регрессия теңдеуі – кездейсоқ қатардың арасындағы сәйкестікті көрсететін теңдеу.</w:t>
      </w:r>
    </w:p>
    <w:p w:rsidR="002663B7" w:rsidRPr="0003179D" w:rsidRDefault="00CC7A1D" w:rsidP="00E25312">
      <w:pPr>
        <w:pBdr>
          <w:top w:val="nil"/>
          <w:left w:val="nil"/>
          <w:bottom w:val="nil"/>
          <w:right w:val="nil"/>
          <w:between w:val="nil"/>
        </w:pBdr>
        <w:ind w:firstLine="720"/>
        <w:rPr>
          <w:color w:val="000000"/>
        </w:rPr>
      </w:pPr>
      <w:r w:rsidRPr="0003179D">
        <w:rPr>
          <w:color w:val="000000"/>
        </w:rPr>
        <w:t>Регрессия коэффициенті – регрессия теңдеуінің параметрі.</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Ұқсас-өзен – зерттелмеген су объектісімен физикалық-географиялық жағдайымен сәйкес келетін өзен.</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Гидрологиялық бекет – белгілі бір ережелерді сақтай отырып таңдалған және жүйелі гидрологиялық бақылаулар жүргізуге, сондай-ақ белгілі бір бағдарлама мен әдістемеге сай ақпарат жинауға арналған құрылғылар мен аспаптар жиынтығынымен жабдықталған орын.</w:t>
      </w:r>
    </w:p>
    <w:p w:rsidR="008B3CE8" w:rsidRPr="0003179D" w:rsidRDefault="008B3CE8" w:rsidP="00E25312">
      <w:pPr>
        <w:pBdr>
          <w:top w:val="nil"/>
          <w:left w:val="nil"/>
          <w:bottom w:val="nil"/>
          <w:right w:val="nil"/>
          <w:between w:val="nil"/>
        </w:pBdr>
        <w:ind w:firstLine="720"/>
        <w:jc w:val="both"/>
        <w:rPr>
          <w:color w:val="000000"/>
        </w:rPr>
      </w:pPr>
      <w:r w:rsidRPr="0003179D">
        <w:rPr>
          <w:color w:val="000000"/>
        </w:rPr>
        <w:t xml:space="preserve">Қалыпты мән </w:t>
      </w:r>
      <w:r w:rsidR="00F861AB" w:rsidRPr="0003179D">
        <w:rPr>
          <w:color w:val="000000"/>
        </w:rPr>
        <w:t>–</w:t>
      </w:r>
      <w:r w:rsidRPr="0003179D">
        <w:rPr>
          <w:color w:val="000000"/>
        </w:rPr>
        <w:t xml:space="preserve"> </w:t>
      </w:r>
      <w:r w:rsidR="00F861AB" w:rsidRPr="0003179D">
        <w:rPr>
          <w:color w:val="000000"/>
        </w:rPr>
        <w:t>қандай да бір гидрологиялық сипаттаманың көпжылдық бақылау бойынша ұзақ кезеңге келтірілген арифметикалық орташа мәні.</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Айырымдық интеграл қисығы – уақыт бойынша жинақталған модульдік коэффициенттің бірліктен интегралды ауытқу шамасы.</w:t>
      </w:r>
    </w:p>
    <w:p w:rsidR="002663B7" w:rsidRPr="0003179D" w:rsidRDefault="008B3CE8" w:rsidP="00E25312">
      <w:pPr>
        <w:ind w:firstLine="720"/>
        <w:jc w:val="both"/>
      </w:pPr>
      <w:r w:rsidRPr="0003179D">
        <w:t xml:space="preserve">Қамтамасыздық қисығы – берілген шаманың жалпы жиынтық қатарының арасынан асып </w:t>
      </w:r>
      <w:r w:rsidR="00CA3800" w:rsidRPr="0003179D">
        <w:t>түсу ықтималдылығын көрсететін пайыз немесе бірлік үлесінде</w:t>
      </w:r>
      <w:r w:rsidRPr="0003179D">
        <w:t xml:space="preserve"> интегралды қисық. </w:t>
      </w:r>
    </w:p>
    <w:p w:rsidR="004B5D51" w:rsidRPr="0003179D" w:rsidRDefault="004B5D51" w:rsidP="00E25312">
      <w:pPr>
        <w:ind w:firstLine="720"/>
        <w:jc w:val="both"/>
      </w:pPr>
      <w:r w:rsidRPr="0003179D">
        <w:t>Жылжымалы орташалау әдісі - таңдалған уақыт аралығында табиғи құбылыстардың сандық сипаттамаларын дәйекті түрде орташалау.</w:t>
      </w:r>
    </w:p>
    <w:p w:rsidR="008B3CE8" w:rsidRPr="0003179D" w:rsidRDefault="00F861AB" w:rsidP="00E25312">
      <w:pPr>
        <w:ind w:firstLine="720"/>
        <w:jc w:val="both"/>
      </w:pPr>
      <w:r w:rsidRPr="0003179D">
        <w:t>Гидрограф - бір жылдағы немесе жылдың бір бөлігіндегі ағындының уақыт бойынша өзгерісі.</w:t>
      </w:r>
    </w:p>
    <w:p w:rsidR="00E31576" w:rsidRPr="0003179D" w:rsidRDefault="00B73DD5" w:rsidP="00E25312">
      <w:pPr>
        <w:ind w:firstLine="720"/>
        <w:jc w:val="both"/>
      </w:pPr>
      <w:r w:rsidRPr="0003179D">
        <w:t xml:space="preserve">Гидрологиялық </w:t>
      </w:r>
      <w:r w:rsidR="00E31576" w:rsidRPr="0003179D">
        <w:t>сипаттамалар – гидрологиялық режим элементтерін сандық бағалау.</w:t>
      </w:r>
    </w:p>
    <w:p w:rsidR="00170B8A" w:rsidRPr="0003179D" w:rsidRDefault="00170B8A" w:rsidP="00E25312">
      <w:pPr>
        <w:ind w:firstLine="720"/>
        <w:jc w:val="both"/>
      </w:pPr>
      <w:r w:rsidRPr="0003179D">
        <w:t>Ықтималдық - бұл белгілі бір оқиғаның, атап айтқанда, әртүрлі гидрометеорологиялық құбылыстардың немесе олардың сипаттамаларының пайда болу сенімділігін бағалау.</w:t>
      </w:r>
    </w:p>
    <w:p w:rsidR="00F861AB" w:rsidRPr="0003179D" w:rsidRDefault="00F861AB" w:rsidP="00E25312">
      <w:pPr>
        <w:ind w:firstLine="720"/>
        <w:jc w:val="both"/>
      </w:pPr>
      <w:r w:rsidRPr="0003179D">
        <w:t>Ағын</w:t>
      </w:r>
      <w:r w:rsidR="00964914" w:rsidRPr="0003179D">
        <w:t>ды</w:t>
      </w:r>
      <w:r w:rsidRPr="0003179D">
        <w:t>ның өзгергіштігі</w:t>
      </w:r>
      <w:r w:rsidR="00964914" w:rsidRPr="0003179D">
        <w:t xml:space="preserve"> </w:t>
      </w:r>
      <w:r w:rsidRPr="0003179D">
        <w:t>-</w:t>
      </w:r>
      <w:r w:rsidR="00964914" w:rsidRPr="0003179D">
        <w:t xml:space="preserve"> </w:t>
      </w:r>
      <w:r w:rsidRPr="0003179D">
        <w:t>уақыт бойынша ағын мөлшерінің ауытқуы.</w:t>
      </w:r>
    </w:p>
    <w:p w:rsidR="00964914" w:rsidRPr="0003179D" w:rsidRDefault="00964914" w:rsidP="00E25312">
      <w:pPr>
        <w:ind w:firstLine="720"/>
        <w:jc w:val="both"/>
      </w:pPr>
      <w:r w:rsidRPr="0003179D">
        <w:t>Метеорологиялық элементтер - метеорологиялық станцияларда байқалатын ба</w:t>
      </w:r>
      <w:r w:rsidR="0002262D" w:rsidRPr="0003179D">
        <w:t>рлық ауа күйінің сипаттамаларының</w:t>
      </w:r>
      <w:r w:rsidRPr="0003179D">
        <w:t xml:space="preserve"> және кейбір атмосфералық процестердің ортақ атауы.</w:t>
      </w:r>
    </w:p>
    <w:p w:rsidR="0002262D" w:rsidRPr="0003179D" w:rsidRDefault="00E31576" w:rsidP="00E25312">
      <w:pPr>
        <w:ind w:firstLine="720"/>
        <w:jc w:val="both"/>
      </w:pPr>
      <w:r w:rsidRPr="0003179D">
        <w:t>Гидрологиялық есептеу әдістері - гидрологиялық режимнің әртүрлі сипаттамаларының мәндерін бағалай отырып</w:t>
      </w:r>
      <w:r w:rsidR="00B73DD5" w:rsidRPr="0003179D">
        <w:t>,</w:t>
      </w:r>
      <w:r w:rsidRPr="0003179D">
        <w:t xml:space="preserve"> </w:t>
      </w:r>
      <w:r w:rsidR="00B73DD5" w:rsidRPr="0003179D">
        <w:t xml:space="preserve">олардың пайда болу ықтималдығын </w:t>
      </w:r>
      <w:r w:rsidRPr="0003179D">
        <w:t>есептеуге мүмкіндік беретін техникалық әдістер.</w:t>
      </w:r>
    </w:p>
    <w:p w:rsidR="00E31576" w:rsidRPr="0003179D" w:rsidRDefault="00E31576" w:rsidP="00E25312">
      <w:pPr>
        <w:ind w:firstLine="720"/>
        <w:jc w:val="both"/>
      </w:pPr>
      <w:r w:rsidRPr="0003179D">
        <w:t>Су ресурстары - кез келген аумақтың жер үсті және жер асты ағынының ресурстары.</w:t>
      </w:r>
    </w:p>
    <w:p w:rsidR="00E31576" w:rsidRPr="0003179D" w:rsidRDefault="00A86B9F" w:rsidP="00E25312">
      <w:pPr>
        <w:ind w:firstLine="720"/>
        <w:jc w:val="both"/>
      </w:pPr>
      <w:r w:rsidRPr="0003179D">
        <w:t>Су режимі – су нысандарының уақытқа байланысты су деңгейінің, су өтімінің өзгеру ерекшеліктерінің бірлескен жағдайы.</w:t>
      </w:r>
    </w:p>
    <w:p w:rsidR="002663B7" w:rsidRPr="0003179D" w:rsidRDefault="00CC7A1D" w:rsidP="00CE119C">
      <w:pPr>
        <w:spacing w:after="160"/>
        <w:ind w:firstLine="720"/>
        <w:jc w:val="both"/>
      </w:pPr>
      <w:r w:rsidRPr="0003179D">
        <w:br w:type="page"/>
      </w:r>
    </w:p>
    <w:p w:rsidR="002663B7" w:rsidRPr="0003179D" w:rsidRDefault="00CC7A1D" w:rsidP="00F52DF2">
      <w:pPr>
        <w:spacing w:after="160"/>
        <w:ind w:firstLine="540"/>
        <w:jc w:val="center"/>
        <w:rPr>
          <w:b/>
        </w:rPr>
      </w:pPr>
      <w:r w:rsidRPr="0003179D">
        <w:rPr>
          <w:b/>
        </w:rPr>
        <w:lastRenderedPageBreak/>
        <w:t>ҚЫСҚАРТУЛАР</w:t>
      </w:r>
      <w:r w:rsidR="006A2FAC" w:rsidRPr="0003179D">
        <w:rPr>
          <w:b/>
        </w:rPr>
        <w:t xml:space="preserve"> МЕН БЕЛГІЛЕР</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Q – су өтімі, м</w:t>
      </w:r>
      <w:r w:rsidRPr="0003179D">
        <w:rPr>
          <w:color w:val="000000"/>
          <w:vertAlign w:val="superscript"/>
        </w:rPr>
        <w:t>3</w:t>
      </w:r>
      <w:r w:rsidRPr="0003179D">
        <w:rPr>
          <w:color w:val="000000"/>
        </w:rPr>
        <w:t>/с;</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k – модульдік коэффициент;</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C</w:t>
      </w:r>
      <w:r w:rsidRPr="0003179D">
        <w:rPr>
          <w:color w:val="000000"/>
          <w:vertAlign w:val="subscript"/>
        </w:rPr>
        <w:t>v</w:t>
      </w:r>
      <w:r w:rsidRPr="0003179D">
        <w:rPr>
          <w:color w:val="000000"/>
        </w:rPr>
        <w:t xml:space="preserve"> – вариация коэффициенті;</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C</w:t>
      </w:r>
      <w:r w:rsidRPr="0003179D">
        <w:rPr>
          <w:color w:val="000000"/>
          <w:vertAlign w:val="subscript"/>
        </w:rPr>
        <w:t>s</w:t>
      </w:r>
      <w:r w:rsidRPr="0003179D">
        <w:rPr>
          <w:color w:val="000000"/>
        </w:rPr>
        <w:t xml:space="preserve"> – асимметрия коэффициенті;</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к</w:t>
      </w:r>
      <w:r w:rsidRPr="0003179D">
        <w:rPr>
          <w:color w:val="000000"/>
          <w:vertAlign w:val="subscript"/>
        </w:rPr>
        <w:t>1</w:t>
      </w:r>
      <w:r w:rsidRPr="0003179D">
        <w:rPr>
          <w:color w:val="000000"/>
        </w:rPr>
        <w:t xml:space="preserve"> және к</w:t>
      </w:r>
      <w:r w:rsidRPr="0003179D">
        <w:rPr>
          <w:color w:val="000000"/>
          <w:vertAlign w:val="subscript"/>
        </w:rPr>
        <w:t>2</w:t>
      </w:r>
      <w:r w:rsidRPr="0003179D">
        <w:rPr>
          <w:color w:val="000000"/>
        </w:rPr>
        <w:t xml:space="preserve"> – регрессия коэффициенттері;</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r – корреляция коэффициенті;</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Р –қамтамасыздық;</w:t>
      </w:r>
    </w:p>
    <w:p w:rsidR="002663B7" w:rsidRPr="0003179D" w:rsidRDefault="00065EA5" w:rsidP="00E25312">
      <w:pPr>
        <w:pBdr>
          <w:top w:val="nil"/>
          <w:left w:val="nil"/>
          <w:bottom w:val="nil"/>
          <w:right w:val="nil"/>
          <w:between w:val="nil"/>
        </w:pBdr>
        <w:ind w:firstLine="720"/>
        <w:jc w:val="both"/>
        <w:rPr>
          <w:color w:val="000000"/>
        </w:rPr>
      </w:pPr>
      <w:sdt>
        <w:sdtPr>
          <w:tag w:val="goog_rdk_0"/>
          <w:id w:val="-644748255"/>
        </w:sdtPr>
        <w:sdtEndPr/>
        <w:sdtContent>
          <w:r w:rsidR="00CC7A1D" w:rsidRPr="0003179D">
            <w:rPr>
              <w:rFonts w:eastAsia="Gungsuh"/>
              <w:color w:val="000000"/>
            </w:rPr>
            <w:t>∑ – қосынды;</w:t>
          </w:r>
        </w:sdtContent>
      </w:sdt>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НГС – «Негізгі гидрологиялық сипаттамалар»;</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МХҰ – миграция бойынша халықаралық ұйым;</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ж. – жыл;</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жж. – жылдар аралығы;</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ғғ. – ғасырлар;</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т.б. – тағы басқа;</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ө. – өзен;</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б. – бекет;</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а. – ауыл;</w:t>
      </w:r>
    </w:p>
    <w:p w:rsidR="002663B7" w:rsidRPr="0003179D" w:rsidRDefault="00CC7A1D" w:rsidP="00E25312">
      <w:pPr>
        <w:ind w:firstLine="720"/>
        <w:jc w:val="both"/>
      </w:pPr>
      <w:r w:rsidRPr="0003179D">
        <w:t>қ. – қала;</w:t>
      </w:r>
    </w:p>
    <w:p w:rsidR="002663B7" w:rsidRPr="0003179D" w:rsidRDefault="00CC7A1D" w:rsidP="00E25312">
      <w:pPr>
        <w:ind w:firstLine="720"/>
        <w:jc w:val="both"/>
      </w:pPr>
      <w:r w:rsidRPr="0003179D">
        <w:t>м – метр;</w:t>
      </w:r>
    </w:p>
    <w:p w:rsidR="00CD64F3" w:rsidRPr="0003179D" w:rsidRDefault="00CD64F3" w:rsidP="00CD64F3">
      <w:pPr>
        <w:pBdr>
          <w:top w:val="nil"/>
          <w:left w:val="nil"/>
          <w:bottom w:val="nil"/>
          <w:right w:val="nil"/>
          <w:between w:val="nil"/>
        </w:pBdr>
        <w:ind w:firstLine="720"/>
        <w:jc w:val="both"/>
        <w:rPr>
          <w:color w:val="000000"/>
        </w:rPr>
      </w:pPr>
      <w:r w:rsidRPr="0003179D">
        <w:rPr>
          <w:color w:val="000000"/>
        </w:rPr>
        <w:t>см – сантиметр;</w:t>
      </w:r>
    </w:p>
    <w:p w:rsidR="00CD64F3" w:rsidRPr="0003179D" w:rsidRDefault="00CD64F3" w:rsidP="00CD64F3">
      <w:pPr>
        <w:pBdr>
          <w:top w:val="nil"/>
          <w:left w:val="nil"/>
          <w:bottom w:val="nil"/>
          <w:right w:val="nil"/>
          <w:between w:val="nil"/>
        </w:pBdr>
        <w:ind w:firstLine="720"/>
        <w:jc w:val="both"/>
        <w:rPr>
          <w:b/>
        </w:rPr>
      </w:pPr>
      <w:r w:rsidRPr="0003179D">
        <w:rPr>
          <w:color w:val="000000"/>
        </w:rPr>
        <w:t>мм – миллиметр</w:t>
      </w:r>
      <w:r w:rsidRPr="0003179D">
        <w:t>;</w:t>
      </w:r>
    </w:p>
    <w:p w:rsidR="002663B7" w:rsidRPr="0003179D" w:rsidRDefault="00CC7A1D" w:rsidP="00E25312">
      <w:pPr>
        <w:ind w:firstLine="720"/>
        <w:jc w:val="both"/>
      </w:pPr>
      <w:r w:rsidRPr="0003179D">
        <w:t>м</w:t>
      </w:r>
      <w:r w:rsidRPr="0003179D">
        <w:rPr>
          <w:vertAlign w:val="superscript"/>
        </w:rPr>
        <w:t>3</w:t>
      </w:r>
      <w:r w:rsidRPr="0003179D">
        <w:t>/с – секундына текше метр;</w:t>
      </w:r>
    </w:p>
    <w:p w:rsidR="002663B7" w:rsidRPr="0003179D" w:rsidRDefault="00CC7A1D" w:rsidP="00E25312">
      <w:pPr>
        <w:pBdr>
          <w:top w:val="nil"/>
          <w:left w:val="nil"/>
          <w:bottom w:val="nil"/>
          <w:right w:val="nil"/>
          <w:between w:val="nil"/>
        </w:pBdr>
        <w:spacing w:before="20" w:after="20"/>
        <w:ind w:firstLine="720"/>
        <w:rPr>
          <w:color w:val="000000"/>
        </w:rPr>
      </w:pPr>
      <w:r w:rsidRPr="0003179D">
        <w:rPr>
          <w:color w:val="000000"/>
        </w:rPr>
        <w:t>ºС – Цельсий градус;</w:t>
      </w:r>
    </w:p>
    <w:p w:rsidR="002663B7" w:rsidRPr="0003179D" w:rsidRDefault="00CC7A1D" w:rsidP="00E25312">
      <w:pPr>
        <w:ind w:firstLine="720"/>
        <w:jc w:val="both"/>
      </w:pPr>
      <w:r w:rsidRPr="0003179D">
        <w:t>ш.б. – шығыс бойлық;</w:t>
      </w:r>
    </w:p>
    <w:p w:rsidR="002663B7" w:rsidRPr="0003179D" w:rsidRDefault="00CC7A1D" w:rsidP="00E25312">
      <w:pPr>
        <w:ind w:firstLine="720"/>
        <w:jc w:val="both"/>
      </w:pPr>
      <w:r w:rsidRPr="0003179D">
        <w:t>с.е. – солтүстік ендік;</w:t>
      </w:r>
    </w:p>
    <w:p w:rsidR="002663B7" w:rsidRPr="0003179D" w:rsidRDefault="00CC7A1D" w:rsidP="00E25312">
      <w:pPr>
        <w:ind w:firstLine="720"/>
        <w:jc w:val="both"/>
      </w:pPr>
      <w:r w:rsidRPr="0003179D">
        <w:t>ҚТД – қалыпты тежелу деңгейі;</w:t>
      </w:r>
    </w:p>
    <w:p w:rsidR="002663B7" w:rsidRPr="0003179D" w:rsidRDefault="00CC7A1D" w:rsidP="00E25312">
      <w:pPr>
        <w:ind w:firstLine="720"/>
        <w:jc w:val="both"/>
      </w:pPr>
      <w:r w:rsidRPr="0003179D">
        <w:t>ӨКД – өлі көлем деңгейі;</w:t>
      </w:r>
    </w:p>
    <w:p w:rsidR="002663B7" w:rsidRPr="0003179D" w:rsidRDefault="00CC7A1D" w:rsidP="00E25312">
      <w:pPr>
        <w:ind w:firstLine="720"/>
        <w:jc w:val="both"/>
      </w:pPr>
      <w:r w:rsidRPr="0003179D">
        <w:t>ҚР – Қазақстан Республикасы;</w:t>
      </w:r>
    </w:p>
    <w:p w:rsidR="002663B7" w:rsidRPr="0003179D" w:rsidRDefault="00CC7A1D" w:rsidP="00E25312">
      <w:pPr>
        <w:ind w:firstLine="720"/>
        <w:jc w:val="both"/>
      </w:pPr>
      <w:r w:rsidRPr="0003179D">
        <w:t>ІІМ – Ішкі істер министрлігі;</w:t>
      </w:r>
    </w:p>
    <w:p w:rsidR="002663B7" w:rsidRPr="0003179D" w:rsidRDefault="00CC7A1D" w:rsidP="00E25312">
      <w:pPr>
        <w:ind w:firstLine="720"/>
        <w:jc w:val="both"/>
      </w:pPr>
      <w:r w:rsidRPr="0003179D">
        <w:t>ТЖК – төтенше жағдайлар комитеті;</w:t>
      </w:r>
    </w:p>
    <w:p w:rsidR="002663B7" w:rsidRPr="0003179D" w:rsidRDefault="00CC7A1D" w:rsidP="00E25312">
      <w:pPr>
        <w:ind w:firstLine="720"/>
        <w:jc w:val="both"/>
      </w:pPr>
      <w:r w:rsidRPr="0003179D">
        <w:rPr>
          <w:color w:val="231F20"/>
        </w:rPr>
        <w:t xml:space="preserve">ЖАСК – жер асты су көздері </w:t>
      </w:r>
    </w:p>
    <w:p w:rsidR="002663B7" w:rsidRPr="0003179D" w:rsidRDefault="00CC7A1D" w:rsidP="00E25312">
      <w:pPr>
        <w:ind w:firstLine="720"/>
        <w:jc w:val="both"/>
      </w:pPr>
      <w:r w:rsidRPr="0003179D">
        <w:t>БҰҰ – Біріккен Ұлттар ұйымы;</w:t>
      </w:r>
    </w:p>
    <w:p w:rsidR="002663B7" w:rsidRPr="0003179D" w:rsidRDefault="00CC7A1D" w:rsidP="00E25312">
      <w:pPr>
        <w:ind w:firstLine="720"/>
        <w:jc w:val="both"/>
      </w:pPr>
      <w:r w:rsidRPr="0003179D">
        <w:t>РММ – Республикалық мемлекеттік мекеме;</w:t>
      </w:r>
    </w:p>
    <w:p w:rsidR="002663B7" w:rsidRPr="0003179D" w:rsidRDefault="00CC7A1D" w:rsidP="00E25312">
      <w:pPr>
        <w:ind w:firstLine="720"/>
        <w:jc w:val="both"/>
      </w:pPr>
      <w:r w:rsidRPr="0003179D">
        <w:t>ГТҚ – гидротехникалық құрылыс;</w:t>
      </w:r>
    </w:p>
    <w:p w:rsidR="002663B7" w:rsidRPr="0003179D" w:rsidRDefault="00CC7A1D" w:rsidP="00E25312">
      <w:pPr>
        <w:ind w:firstLine="720"/>
        <w:jc w:val="both"/>
      </w:pPr>
      <w:r w:rsidRPr="0003179D">
        <w:t>МС – метеостанция;</w:t>
      </w:r>
    </w:p>
    <w:p w:rsidR="002663B7" w:rsidRPr="0003179D" w:rsidRDefault="00CC7A1D" w:rsidP="00E25312">
      <w:pPr>
        <w:ind w:firstLine="720"/>
        <w:jc w:val="both"/>
      </w:pPr>
      <w:r w:rsidRPr="0003179D">
        <w:t>ДМҰ – дүниежүзілік метеорологиялық ұйым;</w:t>
      </w:r>
    </w:p>
    <w:p w:rsidR="002663B7" w:rsidRPr="0003179D" w:rsidRDefault="00CC7A1D" w:rsidP="00E25312">
      <w:pPr>
        <w:ind w:firstLine="720"/>
        <w:jc w:val="both"/>
      </w:pPr>
      <w:r w:rsidRPr="0003179D">
        <w:t>H</w:t>
      </w:r>
      <w:r w:rsidRPr="0003179D">
        <w:rPr>
          <w:vertAlign w:val="subscript"/>
        </w:rPr>
        <w:t xml:space="preserve">max </w:t>
      </w:r>
      <w:r w:rsidRPr="0003179D">
        <w:t>– ең жоғары деңгей;</w:t>
      </w:r>
    </w:p>
    <w:p w:rsidR="002663B7" w:rsidRPr="0003179D" w:rsidRDefault="00CC7A1D" w:rsidP="00E25312">
      <w:pPr>
        <w:ind w:firstLine="720"/>
        <w:jc w:val="both"/>
      </w:pPr>
      <w:r w:rsidRPr="0003179D">
        <w:t>Н</w:t>
      </w:r>
      <w:r w:rsidRPr="0003179D">
        <w:rPr>
          <w:vertAlign w:val="subscript"/>
        </w:rPr>
        <w:t>қауіпті</w:t>
      </w:r>
      <w:r w:rsidRPr="0003179D">
        <w:t xml:space="preserve"> – қауіпті су деңгейі;</w:t>
      </w:r>
    </w:p>
    <w:p w:rsidR="002663B7" w:rsidRPr="0003179D" w:rsidRDefault="00CC7A1D" w:rsidP="00E25312">
      <w:pPr>
        <w:ind w:firstLine="720"/>
        <w:jc w:val="both"/>
      </w:pPr>
      <w:r w:rsidRPr="0003179D">
        <w:t>ЕЖСД – ең жоғары су деңгейі;</w:t>
      </w:r>
    </w:p>
    <w:p w:rsidR="002663B7" w:rsidRPr="0003179D" w:rsidRDefault="00CC7A1D" w:rsidP="00E25312">
      <w:pPr>
        <w:ind w:firstLine="720"/>
        <w:jc w:val="both"/>
      </w:pPr>
      <w:r w:rsidRPr="0003179D">
        <w:t>ГАЖ – геоақпараттық жүйелер;</w:t>
      </w:r>
    </w:p>
    <w:p w:rsidR="002663B7" w:rsidRPr="0003179D" w:rsidRDefault="00CC7A1D" w:rsidP="00E25312">
      <w:pPr>
        <w:ind w:firstLine="720"/>
        <w:jc w:val="both"/>
      </w:pPr>
      <w:r w:rsidRPr="0003179D">
        <w:t>SRTM – shuttle radar topographic mission;</w:t>
      </w:r>
    </w:p>
    <w:p w:rsidR="002663B7" w:rsidRPr="0003179D" w:rsidRDefault="00CC7A1D" w:rsidP="00E25312">
      <w:pPr>
        <w:ind w:firstLine="720"/>
        <w:jc w:val="both"/>
      </w:pPr>
      <w:r w:rsidRPr="0003179D">
        <w:t>ЖБСМ –жер бедерінің сандық моделі</w:t>
      </w:r>
    </w:p>
    <w:p w:rsidR="002663B7" w:rsidRPr="0003179D" w:rsidRDefault="00CC7A1D" w:rsidP="00E25312">
      <w:pPr>
        <w:spacing w:after="160"/>
        <w:ind w:firstLine="720"/>
        <w:jc w:val="both"/>
      </w:pPr>
      <w:r w:rsidRPr="0003179D">
        <w:br w:type="page"/>
      </w:r>
    </w:p>
    <w:p w:rsidR="002663B7" w:rsidRPr="0003179D" w:rsidRDefault="00CC7A1D" w:rsidP="00E25312">
      <w:pPr>
        <w:spacing w:after="160"/>
        <w:ind w:firstLine="720"/>
        <w:jc w:val="center"/>
        <w:rPr>
          <w:b/>
        </w:rPr>
      </w:pPr>
      <w:r w:rsidRPr="0003179D">
        <w:rPr>
          <w:b/>
        </w:rPr>
        <w:lastRenderedPageBreak/>
        <w:t>КІРІСПЕ</w:t>
      </w:r>
    </w:p>
    <w:p w:rsidR="002663B7" w:rsidRPr="0003179D" w:rsidRDefault="001C699B" w:rsidP="00E25312">
      <w:pPr>
        <w:ind w:firstLine="720"/>
        <w:jc w:val="both"/>
      </w:pPr>
      <w:r w:rsidRPr="0003179D">
        <w:rPr>
          <w:b/>
          <w:color w:val="000000"/>
        </w:rPr>
        <w:t>Жұмыстың жалпы сипаттамасы</w:t>
      </w:r>
      <w:r w:rsidR="00CC7A1D" w:rsidRPr="0003179D">
        <w:rPr>
          <w:color w:val="000000"/>
        </w:rPr>
        <w:t xml:space="preserve"> </w:t>
      </w:r>
      <w:r w:rsidR="00CC7A1D" w:rsidRPr="0003179D">
        <w:t>Су басу үлкен аумақтың көп бөлігін су алып кетуімен және адам өміріне нұқсан келтіретін, тіпті адам өліміне әкелумен сипатталатын өте қауіпті гидрологиялық құбылысқа жатады. Су басудың негізгі себебі оның байқалу уақытындағы ең жоғарғы су деңгейі болып табылады. Өзендерде, көлдерде және су қоймаларда су деңгейінің көтерілуі ағындының жер беті қозғалысына немесе табиғаттағы су айналымы арқылы жер асты суларының қалыптасу шарттарына тәуелді.</w:t>
      </w:r>
    </w:p>
    <w:p w:rsidR="002663B7" w:rsidRPr="0003179D" w:rsidRDefault="00CC7A1D" w:rsidP="00E25312">
      <w:pPr>
        <w:ind w:firstLine="720"/>
        <w:jc w:val="both"/>
      </w:pPr>
      <w:r w:rsidRPr="0003179D">
        <w:t>Су басу Қазақстанның көптеген өзендерінде үлкенді-кішілі дәрежеде үнемі байқалып отырады, таралу аумағы бойынша және материалдық шығын әкелетін апатты құбылыстардың қатарында бірінші орын алады. XXI ғасырдың басы Қазақстанда жыл сайын қайталанып отырған, республиканың экологиялық және экономикалық нысандарына экономикалық шығын келтірген үлкен су басу апатымен есте қалды. Су басудың зиянды салдарын төмендету мен одан келетін шығындарды азайту, алдын алу шаралары ғылыми тұрғыда негізделуі тиіс.</w:t>
      </w:r>
    </w:p>
    <w:p w:rsidR="002663B7" w:rsidRPr="0003179D" w:rsidRDefault="00CC7A1D" w:rsidP="00E25312">
      <w:pPr>
        <w:widowControl w:val="0"/>
        <w:ind w:firstLine="720"/>
        <w:jc w:val="both"/>
      </w:pPr>
      <w:r w:rsidRPr="0003179D">
        <w:t xml:space="preserve">Cтратегиялық маңызы үлкен аймақтарды гидрологиялық тұрғыдан зерттеу Қазақcтанның тұрақты дамуын қамтамасыз етеді. Олар: халықты ауыз сумен қамтамасыз ету, су қауіпсіздігі мәселесі, елді мекендерді су басудан қорғау, қуаңшылық жылдары су ресурстары тапшылығын шешу мәселелері. </w:t>
      </w:r>
    </w:p>
    <w:p w:rsidR="002663B7" w:rsidRPr="0003179D" w:rsidRDefault="00CC7A1D" w:rsidP="00E25312">
      <w:pPr>
        <w:widowControl w:val="0"/>
        <w:ind w:firstLine="720"/>
        <w:jc w:val="both"/>
      </w:pPr>
      <w:r w:rsidRPr="0003179D">
        <w:t>Зерттеу нысаны ретінде алынған ҚР орталық және солтүстік бөлігінің негізгі су артериясы болып табылатын Есіл өзені алабы осындай маңызы үлкен өлкелеріміздің бірі, оның үстіне еліміздің астанасы Астана қаласын салу, көркейту, дамыту басты назарда тұрғандықтан, жан-жақты гидрологиялық зерттеулер қажеттілігі күмән тудырмайды. Сонымен қатар, соңғы жылдары байқалып отырған антропогендік ықпалдың артуынан, климаттың жылынуынан, климаттың бағыттық өзгерісінен аса қауіпті гидрометеорологиялық құбылыстардың қайталану жиілігінің ұлғаюын, олардың апаттық сипаттарының күрт өсуін ескере отырып, ең жоғары ағындының статистикалық мәліметтерін қайта нақтыландыру өте маңызды. Есіл өзені алабында ең жоғары ағынды сипаттамаларын бағалау үшін нақты 22 бекеттің ағынды мәліметтері пайдаланылып, гидрологиядағы белгілі статистикалық әдістердің көмегімен өңдеу жұмыстары орындалды. Антропогендік іс-әрекеттің ықпалы, климаттық өзгерістердің әсері бағаланды.</w:t>
      </w:r>
    </w:p>
    <w:p w:rsidR="002663B7" w:rsidRPr="0003179D" w:rsidRDefault="00CC7A1D" w:rsidP="00E25312">
      <w:pPr>
        <w:widowControl w:val="0"/>
        <w:ind w:firstLine="720"/>
        <w:jc w:val="both"/>
      </w:pPr>
      <w:r w:rsidRPr="0003179D">
        <w:t xml:space="preserve">Су басу қаупін заманауи әдістердің көмегімен бағалау қазіргі таңда кең қолданыс табуда. Гидрологияда геоақпараттық технологияларды қолдану көптеген гидрографиялық сипаттамаларды нақтылау, алу және талдау, гидрологиялық процестер мен құбылыстарды модельдеу, сонымен қатар бірқатар қолданбалы есептерді шешу үшін өте қолайлы болып табылады. Осы мүмкіндіктерді тиімді пайдалану арқылы су нысандарын зерттеуді анағұрлым аз уақыт ішінде жүзеге асыруға болады. Зерттеу нәтижесінде алаптағы жер беті ағындарының қалыптасу жағдайларын талдау үшін ГАЖ-технологияларды пайдаланудың жоғары тиімділігі көрсетілді. HEC-RAS гидрологиялық үлгі көмегімен Есіл алабының Жабай өзені-Атбасар қаласы бекеті мысалында су басудың қалыптасу аймағы мен су басудың жайылу ені анықталды. Сонымен </w:t>
      </w:r>
      <w:r w:rsidRPr="0003179D">
        <w:lastRenderedPageBreak/>
        <w:t>қатар, әлемдік тәжірибелер негізінде Есіл өзені алабының су басу шығынын азайту үшін ұсыныстар берілді.</w:t>
      </w:r>
    </w:p>
    <w:p w:rsidR="002663B7" w:rsidRPr="0003179D" w:rsidRDefault="00CC7A1D" w:rsidP="00E25312">
      <w:pPr>
        <w:pBdr>
          <w:top w:val="nil"/>
          <w:left w:val="nil"/>
          <w:bottom w:val="nil"/>
          <w:right w:val="nil"/>
          <w:between w:val="nil"/>
        </w:pBdr>
        <w:ind w:right="8" w:firstLine="720"/>
        <w:jc w:val="both"/>
        <w:rPr>
          <w:color w:val="000000"/>
        </w:rPr>
      </w:pPr>
      <w:r w:rsidRPr="0003179D">
        <w:rPr>
          <w:color w:val="000000"/>
        </w:rPr>
        <w:t>Есіл өзені алабындағы ең жоғары ағындының гидрологиялық сипаттамаларын және су басу қаупін бағалау өзен маңы аумағын шаруашылық пайдалануда, алаптағы шаруашылықты жүргізу мен жоспарлауда, су шаруашылық саласының мамандары тәжірибелік мақсаттарда, өңірлік жоспарлауда, ауыл шаруашылығы немесе орман шаруашылығында, болашақта апатты су басулардың алдын алу шараларын орындау туралы шешімдерді қабылдауда, гидротехникалық имараттарды жобалауда пайдалануы мүмкін.</w:t>
      </w:r>
    </w:p>
    <w:p w:rsidR="002663B7" w:rsidRPr="0003179D" w:rsidRDefault="002663B7" w:rsidP="00E25312">
      <w:pPr>
        <w:pBdr>
          <w:top w:val="nil"/>
          <w:left w:val="nil"/>
          <w:bottom w:val="nil"/>
          <w:right w:val="nil"/>
          <w:between w:val="nil"/>
        </w:pBdr>
        <w:ind w:right="167" w:firstLine="720"/>
        <w:jc w:val="both"/>
        <w:rPr>
          <w:color w:val="000000"/>
        </w:rPr>
      </w:pPr>
    </w:p>
    <w:p w:rsidR="002663B7" w:rsidRPr="0003179D" w:rsidRDefault="00CC7A1D" w:rsidP="00E25312">
      <w:pPr>
        <w:ind w:firstLine="720"/>
        <w:jc w:val="both"/>
        <w:rPr>
          <w:b/>
        </w:rPr>
      </w:pPr>
      <w:r w:rsidRPr="0003179D">
        <w:rPr>
          <w:b/>
          <w:color w:val="000000"/>
        </w:rPr>
        <w:t>Зерттеу тақырыбының өзектілігі</w:t>
      </w:r>
    </w:p>
    <w:p w:rsidR="002663B7" w:rsidRPr="0003179D" w:rsidRDefault="002663B7" w:rsidP="00E25312">
      <w:pPr>
        <w:ind w:firstLine="720"/>
        <w:jc w:val="both"/>
      </w:pPr>
    </w:p>
    <w:p w:rsidR="002663B7" w:rsidRPr="0003179D" w:rsidRDefault="00CC7A1D" w:rsidP="00E25312">
      <w:pPr>
        <w:ind w:firstLine="720"/>
        <w:jc w:val="both"/>
      </w:pPr>
      <w:r w:rsidRPr="0003179D">
        <w:t xml:space="preserve">Климаттың өзгеруін және гидрологиялық соңғы жылдарда жүзеге асырылған гидрологиялық бақылау қатарларын есепке ала отырып, халық тығыз шоғырланған Есіл өзені алабының су басу аймағын анықтау үлкен рөл атқарады. Соңғы жылдардағы антропогендік және климаттық өзгерістердің ықпалы, еліміздің астанасы Астана қаласы аймағында халық санының өсуі, ең жоғары ағындының статистикалық мәліметтерін қайта нақтыландыруды талап етеді. Су басу қаупін бағалау және басқару мәселелерін шешу ешқандай күмән тудырмайды және әлеуметтік, техногендік, экологиялық салалардың қауіпсіздігін қамтамасыз етуде өте өзекті міндеттемелердің бірі болып табылады. </w:t>
      </w:r>
    </w:p>
    <w:p w:rsidR="002663B7" w:rsidRPr="0003179D" w:rsidRDefault="002663B7" w:rsidP="00E25312">
      <w:pPr>
        <w:ind w:firstLine="720"/>
        <w:jc w:val="both"/>
      </w:pPr>
    </w:p>
    <w:p w:rsidR="002663B7" w:rsidRPr="0003179D" w:rsidRDefault="00CC7A1D" w:rsidP="00E25312">
      <w:pPr>
        <w:pBdr>
          <w:top w:val="nil"/>
          <w:left w:val="nil"/>
          <w:bottom w:val="nil"/>
          <w:right w:val="nil"/>
          <w:between w:val="nil"/>
        </w:pBdr>
        <w:ind w:firstLine="720"/>
        <w:jc w:val="both"/>
        <w:rPr>
          <w:b/>
          <w:color w:val="000000"/>
        </w:rPr>
      </w:pPr>
      <w:r w:rsidRPr="0003179D">
        <w:rPr>
          <w:b/>
          <w:color w:val="000000"/>
        </w:rPr>
        <w:t xml:space="preserve">Жұмыстың мақсаты мен міндеттері </w:t>
      </w:r>
    </w:p>
    <w:p w:rsidR="002663B7" w:rsidRPr="0003179D" w:rsidRDefault="002663B7" w:rsidP="00E25312">
      <w:pPr>
        <w:pBdr>
          <w:top w:val="nil"/>
          <w:left w:val="nil"/>
          <w:bottom w:val="nil"/>
          <w:right w:val="nil"/>
          <w:between w:val="nil"/>
        </w:pBdr>
        <w:ind w:firstLine="720"/>
        <w:jc w:val="both"/>
        <w:rPr>
          <w:color w:val="000000"/>
        </w:rPr>
      </w:pP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Диссертациялық жұмыстың мақсаты - Есіл өзені алабының су басу қаупін бағалау және су басудың зиянды әсерін төмендету және алдын алу шаралары бойынша ұсыныстар беру.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Алға қойылған мақсатқа сәйкес зерттеу жұмысына келесідей міндеттер жүктелді:</w:t>
      </w:r>
    </w:p>
    <w:p w:rsidR="002663B7" w:rsidRPr="0003179D" w:rsidRDefault="00CE119C" w:rsidP="00E25312">
      <w:pPr>
        <w:pBdr>
          <w:top w:val="nil"/>
          <w:left w:val="nil"/>
          <w:bottom w:val="nil"/>
          <w:right w:val="nil"/>
          <w:between w:val="nil"/>
        </w:pBdr>
        <w:ind w:firstLine="720"/>
        <w:jc w:val="both"/>
        <w:rPr>
          <w:color w:val="000000"/>
        </w:rPr>
      </w:pPr>
      <w:r w:rsidRPr="0003179D">
        <w:rPr>
          <w:color w:val="000000"/>
        </w:rPr>
        <w:t xml:space="preserve">- </w:t>
      </w:r>
      <w:r w:rsidR="00CC7A1D" w:rsidRPr="0003179D">
        <w:rPr>
          <w:color w:val="000000"/>
        </w:rPr>
        <w:t>Есіл өзені алабындағы гидрологиялық бекеттер бойынша ағынды мәліметтерін жинау;</w:t>
      </w:r>
    </w:p>
    <w:p w:rsidR="002663B7" w:rsidRPr="0003179D" w:rsidRDefault="00CE119C" w:rsidP="00E25312">
      <w:pPr>
        <w:pBdr>
          <w:top w:val="nil"/>
          <w:left w:val="nil"/>
          <w:bottom w:val="nil"/>
          <w:right w:val="nil"/>
          <w:between w:val="nil"/>
        </w:pBdr>
        <w:ind w:firstLine="720"/>
        <w:jc w:val="both"/>
        <w:rPr>
          <w:color w:val="000000"/>
        </w:rPr>
      </w:pPr>
      <w:r w:rsidRPr="0003179D">
        <w:rPr>
          <w:color w:val="000000"/>
        </w:rPr>
        <w:t xml:space="preserve">- </w:t>
      </w:r>
      <w:r w:rsidR="00CC7A1D" w:rsidRPr="0003179D">
        <w:rPr>
          <w:color w:val="000000"/>
        </w:rPr>
        <w:t>Есіл өзені алабының гидрологиялық мәліметтерін (қалыпты ағынды, ең жоғары ағынды, ағынды қабаты, ағынды модулі, ең жоғары су деңгейі) компьютерлік технологияны пайдалана отырып, статистикалық өңдеу;</w:t>
      </w:r>
    </w:p>
    <w:p w:rsidR="002663B7" w:rsidRPr="0003179D" w:rsidRDefault="00CE119C" w:rsidP="00E25312">
      <w:pPr>
        <w:pBdr>
          <w:top w:val="nil"/>
          <w:left w:val="nil"/>
          <w:bottom w:val="nil"/>
          <w:right w:val="nil"/>
          <w:between w:val="nil"/>
        </w:pBdr>
        <w:ind w:firstLine="720"/>
        <w:jc w:val="both"/>
        <w:rPr>
          <w:color w:val="000000"/>
        </w:rPr>
      </w:pPr>
      <w:r w:rsidRPr="0003179D">
        <w:rPr>
          <w:color w:val="000000"/>
        </w:rPr>
        <w:t xml:space="preserve">- </w:t>
      </w:r>
      <w:r w:rsidR="00CC7A1D" w:rsidRPr="0003179D">
        <w:rPr>
          <w:color w:val="000000"/>
        </w:rPr>
        <w:t>Су басуды қалыптастырушы факторларды анықтау және бағалау (ең жоғары су деңгейі (ЕЖСД));</w:t>
      </w:r>
    </w:p>
    <w:p w:rsidR="002663B7" w:rsidRPr="0003179D" w:rsidRDefault="00CE119C" w:rsidP="00E25312">
      <w:pPr>
        <w:pBdr>
          <w:top w:val="nil"/>
          <w:left w:val="nil"/>
          <w:bottom w:val="nil"/>
          <w:right w:val="nil"/>
          <w:between w:val="nil"/>
        </w:pBdr>
        <w:ind w:firstLine="720"/>
        <w:jc w:val="both"/>
        <w:rPr>
          <w:color w:val="000000"/>
        </w:rPr>
      </w:pPr>
      <w:r w:rsidRPr="0003179D">
        <w:rPr>
          <w:color w:val="000000"/>
        </w:rPr>
        <w:t xml:space="preserve">- </w:t>
      </w:r>
      <w:r w:rsidR="00CC7A1D" w:rsidRPr="0003179D">
        <w:rPr>
          <w:color w:val="000000"/>
        </w:rPr>
        <w:t>ЕЖСД қалыптасу және ықпал ету аймағын ГАЖ көмегімен бағалау;</w:t>
      </w:r>
    </w:p>
    <w:p w:rsidR="002663B7" w:rsidRPr="0003179D" w:rsidRDefault="00CE119C" w:rsidP="00E25312">
      <w:pPr>
        <w:pBdr>
          <w:top w:val="nil"/>
          <w:left w:val="nil"/>
          <w:bottom w:val="nil"/>
          <w:right w:val="nil"/>
          <w:between w:val="nil"/>
        </w:pBdr>
        <w:ind w:firstLine="720"/>
        <w:jc w:val="both"/>
        <w:rPr>
          <w:color w:val="000000"/>
        </w:rPr>
      </w:pPr>
      <w:r w:rsidRPr="0003179D">
        <w:rPr>
          <w:color w:val="000000"/>
        </w:rPr>
        <w:t xml:space="preserve">- </w:t>
      </w:r>
      <w:r w:rsidR="00CC7A1D" w:rsidRPr="0003179D">
        <w:rPr>
          <w:color w:val="000000"/>
        </w:rPr>
        <w:t>заманауи модельдеу үлгісімен ағындының гидрологиялық сипаттамаларын анықтауды талдау;</w:t>
      </w:r>
    </w:p>
    <w:p w:rsidR="002663B7" w:rsidRPr="0003179D" w:rsidRDefault="00CE119C" w:rsidP="00E25312">
      <w:pPr>
        <w:pBdr>
          <w:top w:val="nil"/>
          <w:left w:val="nil"/>
          <w:bottom w:val="nil"/>
          <w:right w:val="nil"/>
          <w:between w:val="nil"/>
        </w:pBdr>
        <w:ind w:firstLine="720"/>
        <w:jc w:val="both"/>
        <w:rPr>
          <w:color w:val="000000"/>
        </w:rPr>
      </w:pPr>
      <w:r w:rsidRPr="0003179D">
        <w:rPr>
          <w:color w:val="000000"/>
        </w:rPr>
        <w:t xml:space="preserve">- </w:t>
      </w:r>
      <w:r w:rsidR="00CC7A1D" w:rsidRPr="0003179D">
        <w:rPr>
          <w:color w:val="000000"/>
        </w:rPr>
        <w:t xml:space="preserve">Есіл өзені алабының қамтамасыздығы әр түрлі су басу қаупін HEC-RAS бағдарламалық өнімі көмегімен бағалау; </w:t>
      </w:r>
    </w:p>
    <w:p w:rsidR="00CE119C" w:rsidRPr="0003179D" w:rsidRDefault="00CE119C" w:rsidP="00E25312">
      <w:pPr>
        <w:pBdr>
          <w:top w:val="nil"/>
          <w:left w:val="nil"/>
          <w:bottom w:val="nil"/>
          <w:right w:val="nil"/>
          <w:between w:val="nil"/>
        </w:pBdr>
        <w:ind w:firstLine="720"/>
        <w:jc w:val="both"/>
        <w:rPr>
          <w:color w:val="000000"/>
        </w:rPr>
      </w:pPr>
      <w:r w:rsidRPr="0003179D">
        <w:rPr>
          <w:color w:val="000000"/>
        </w:rPr>
        <w:t>- Есіл өзені алабының су басу қауіптілігі картасын жасау;</w:t>
      </w:r>
    </w:p>
    <w:p w:rsidR="002663B7" w:rsidRPr="0003179D" w:rsidRDefault="00CE119C" w:rsidP="00E25312">
      <w:pPr>
        <w:pBdr>
          <w:top w:val="nil"/>
          <w:left w:val="nil"/>
          <w:bottom w:val="nil"/>
          <w:right w:val="nil"/>
          <w:between w:val="nil"/>
        </w:pBdr>
        <w:ind w:firstLine="720"/>
        <w:jc w:val="both"/>
        <w:rPr>
          <w:color w:val="000000"/>
        </w:rPr>
      </w:pPr>
      <w:r w:rsidRPr="0003179D">
        <w:rPr>
          <w:color w:val="000000"/>
        </w:rPr>
        <w:t xml:space="preserve">- </w:t>
      </w:r>
      <w:r w:rsidR="00CC7A1D" w:rsidRPr="0003179D">
        <w:rPr>
          <w:color w:val="000000"/>
        </w:rPr>
        <w:t>Заманауи гидрологиялық модельдеу бағдарламасы көмегімен су басудың қалыптасу және ықпал ету зонасын есептеу;</w:t>
      </w:r>
    </w:p>
    <w:p w:rsidR="002663B7" w:rsidRPr="0003179D" w:rsidRDefault="00CE119C" w:rsidP="00E25312">
      <w:pPr>
        <w:pBdr>
          <w:top w:val="nil"/>
          <w:left w:val="nil"/>
          <w:bottom w:val="nil"/>
          <w:right w:val="nil"/>
          <w:between w:val="nil"/>
        </w:pBdr>
        <w:ind w:firstLine="720"/>
        <w:jc w:val="both"/>
        <w:rPr>
          <w:color w:val="000000"/>
        </w:rPr>
      </w:pPr>
      <w:r w:rsidRPr="0003179D">
        <w:rPr>
          <w:color w:val="000000"/>
        </w:rPr>
        <w:lastRenderedPageBreak/>
        <w:t xml:space="preserve">- </w:t>
      </w:r>
      <w:r w:rsidR="00CC7A1D" w:rsidRPr="0003179D">
        <w:rPr>
          <w:color w:val="000000"/>
        </w:rPr>
        <w:t>Зерттеу жүргізілген аймақта түрлі қауіпсіздік іс-шараларын негіздеу;</w:t>
      </w:r>
    </w:p>
    <w:p w:rsidR="002663B7" w:rsidRPr="0003179D" w:rsidRDefault="00CC7A1D" w:rsidP="00E25312">
      <w:pPr>
        <w:pBdr>
          <w:top w:val="nil"/>
          <w:left w:val="nil"/>
          <w:bottom w:val="nil"/>
          <w:right w:val="nil"/>
          <w:between w:val="nil"/>
        </w:pBdr>
        <w:ind w:firstLine="720"/>
        <w:jc w:val="both"/>
        <w:rPr>
          <w:color w:val="000000"/>
        </w:rPr>
      </w:pPr>
      <w:r w:rsidRPr="0003179D">
        <w:rPr>
          <w:b/>
          <w:color w:val="000000"/>
        </w:rPr>
        <w:t>Зерттеу нысаны</w:t>
      </w:r>
      <w:r w:rsidRPr="0003179D">
        <w:rPr>
          <w:color w:val="000000"/>
        </w:rPr>
        <w:t xml:space="preserve"> Есіл алабы өзендері.</w:t>
      </w:r>
    </w:p>
    <w:p w:rsidR="002663B7" w:rsidRPr="0003179D" w:rsidRDefault="002663B7" w:rsidP="00E25312">
      <w:pPr>
        <w:pBdr>
          <w:top w:val="nil"/>
          <w:left w:val="nil"/>
          <w:bottom w:val="nil"/>
          <w:right w:val="nil"/>
          <w:between w:val="nil"/>
        </w:pBdr>
        <w:ind w:firstLine="720"/>
        <w:jc w:val="both"/>
        <w:rPr>
          <w:color w:val="000000"/>
        </w:rPr>
      </w:pPr>
    </w:p>
    <w:p w:rsidR="002663B7" w:rsidRPr="0003179D" w:rsidRDefault="001C699B" w:rsidP="00E25312">
      <w:pPr>
        <w:pBdr>
          <w:top w:val="nil"/>
          <w:left w:val="nil"/>
          <w:bottom w:val="nil"/>
          <w:right w:val="nil"/>
          <w:between w:val="nil"/>
        </w:pBdr>
        <w:ind w:firstLine="720"/>
        <w:jc w:val="both"/>
        <w:rPr>
          <w:color w:val="000000"/>
        </w:rPr>
      </w:pPr>
      <w:r w:rsidRPr="0003179D">
        <w:rPr>
          <w:b/>
          <w:color w:val="000000"/>
        </w:rPr>
        <w:t>Зерттеу пәні</w:t>
      </w:r>
      <w:r w:rsidR="00CC7A1D" w:rsidRPr="0003179D">
        <w:rPr>
          <w:color w:val="000000"/>
        </w:rPr>
        <w:t xml:space="preserve"> Есіл өзені алабының су басу қаупін бағалау және басқару.</w:t>
      </w:r>
    </w:p>
    <w:p w:rsidR="002663B7" w:rsidRPr="0003179D" w:rsidRDefault="002663B7" w:rsidP="00E25312">
      <w:pPr>
        <w:pBdr>
          <w:top w:val="nil"/>
          <w:left w:val="nil"/>
          <w:bottom w:val="nil"/>
          <w:right w:val="nil"/>
          <w:between w:val="nil"/>
        </w:pBdr>
        <w:ind w:firstLine="720"/>
        <w:jc w:val="both"/>
        <w:rPr>
          <w:color w:val="000000"/>
        </w:rPr>
      </w:pPr>
    </w:p>
    <w:p w:rsidR="00C04B9E" w:rsidRPr="0003179D" w:rsidRDefault="00CC7A1D" w:rsidP="00C04B9E">
      <w:pPr>
        <w:pBdr>
          <w:top w:val="nil"/>
          <w:left w:val="nil"/>
          <w:bottom w:val="nil"/>
          <w:right w:val="nil"/>
          <w:between w:val="nil"/>
        </w:pBdr>
        <w:ind w:firstLine="720"/>
        <w:jc w:val="both"/>
        <w:rPr>
          <w:color w:val="000000"/>
        </w:rPr>
      </w:pPr>
      <w:r w:rsidRPr="0003179D">
        <w:rPr>
          <w:b/>
          <w:color w:val="000000"/>
        </w:rPr>
        <w:t>Зерттеу әдістері.</w:t>
      </w:r>
      <w:r w:rsidRPr="0003179D">
        <w:rPr>
          <w:color w:val="000000"/>
        </w:rPr>
        <w:t xml:space="preserve"> </w:t>
      </w:r>
      <w:r w:rsidR="00C04B9E" w:rsidRPr="0003179D">
        <w:rPr>
          <w:color w:val="000000"/>
        </w:rPr>
        <w:t>Диссертациялық жұмысты орындау кезінде: гидрологиялық бақылаулар қатарын қалпына келтіру үшін регрессиялық талдау, гидрологиялық ұқсас-өзен әдісі, корреляциялық талдау, сондай-ақ ағынды қатарын біртектілікке тексеру үшін біртектілік критерийлері қолданылды. Диссертациялық жұмыста гидрологиялық зерттеулер кезінде негізгі әдістердің бірі– статистикалық талдау әдісі қолданылды, өйткені бұл әдіс бақылау қатарын қалпына келтіру, статистикалық параметрлерді анықтау және бағалау үшін гидрологиялық есептеулерде кеңінен қолданылады.</w:t>
      </w:r>
    </w:p>
    <w:p w:rsidR="00C04B9E" w:rsidRPr="0003179D" w:rsidRDefault="00C04B9E" w:rsidP="00C04B9E">
      <w:pPr>
        <w:pBdr>
          <w:top w:val="nil"/>
          <w:left w:val="nil"/>
          <w:bottom w:val="nil"/>
          <w:right w:val="nil"/>
          <w:between w:val="nil"/>
        </w:pBdr>
        <w:ind w:firstLine="720"/>
        <w:jc w:val="both"/>
        <w:rPr>
          <w:color w:val="000000"/>
        </w:rPr>
      </w:pPr>
      <w:r w:rsidRPr="0003179D">
        <w:rPr>
          <w:color w:val="000000"/>
        </w:rPr>
        <w:t>Адамның шаруашылық іс-әрекетінің әсерін анықтау үшін тоғандар мен су қоймаларының пайдалы көлемінің мәнін пайдалана отырып, есептелген төмендету коэффициентінің көмегімен ағындыға әсерін есепке алу әдісі қолданылды. Сулылықтың ауытқуын бағалау үшін ең жоғары ағындының өзгеруін анықтауға мүмкіндік беретін айырымдық және жиынтық интеграл қисықтары тұрғызылды.</w:t>
      </w:r>
    </w:p>
    <w:p w:rsidR="00C04B9E" w:rsidRPr="0003179D" w:rsidRDefault="00C04B9E" w:rsidP="00C04B9E">
      <w:pPr>
        <w:pBdr>
          <w:top w:val="nil"/>
          <w:left w:val="nil"/>
          <w:bottom w:val="nil"/>
          <w:right w:val="nil"/>
          <w:between w:val="nil"/>
        </w:pBdr>
        <w:ind w:firstLine="720"/>
        <w:jc w:val="both"/>
        <w:rPr>
          <w:color w:val="000000"/>
        </w:rPr>
      </w:pPr>
      <w:r w:rsidRPr="0003179D">
        <w:rPr>
          <w:color w:val="000000"/>
        </w:rPr>
        <w:t>Ауа температурасы мен жауын-шашынның орташа онжылдықтардағы көпжылдық ауытқу өзгерістері талданды. Диссертациялық жұмыста сонымен қатар, деректерді кеңістіктік талдау әдісі және су басу аймақтарын анықтау үшін қолданылатын картографиялық әдіс қолданылды, гидрографиялық және гидрологиялық сипаттамаларды анықтау, нақтылау, гидрологиялық процестер мен құбылыстарды талдау, су объектілерінің картографиялық және атрибуттық мәліметтер базасын құру кезінде ГАЖ технологияларын қолданудың тиімділігі расталды. Кeз кeлгeн құбылыстың уaқыттық жәнe кeңiстiктiк тapaлуы жөнiндeгi толық aқпapaтты кapтa бepeдi және зepттeлiп отыpғaн құбылыстың үлгiсiн көpнeкi түpдe көpсeтугe, бұpын жүpгiзiлгeн зepттeулep нәтижeсiн қоpытындылaуғa мүмкiндiк бepeдi, сондай-ақ осы құбылыстapды aнaғұpлым тepeңipeк зepттeудiң құpaлы болып тaбылaды.</w:t>
      </w:r>
    </w:p>
    <w:p w:rsidR="00C04B9E" w:rsidRPr="0003179D" w:rsidRDefault="00C04B9E" w:rsidP="00C04B9E">
      <w:pPr>
        <w:pBdr>
          <w:top w:val="nil"/>
          <w:left w:val="nil"/>
          <w:bottom w:val="nil"/>
          <w:right w:val="nil"/>
          <w:between w:val="nil"/>
        </w:pBdr>
        <w:ind w:firstLine="720"/>
        <w:jc w:val="both"/>
        <w:rPr>
          <w:color w:val="000000"/>
        </w:rPr>
      </w:pPr>
    </w:p>
    <w:p w:rsidR="002663B7" w:rsidRPr="0003179D" w:rsidRDefault="001C699B" w:rsidP="00C04B9E">
      <w:pPr>
        <w:pBdr>
          <w:top w:val="nil"/>
          <w:left w:val="nil"/>
          <w:bottom w:val="nil"/>
          <w:right w:val="nil"/>
          <w:between w:val="nil"/>
        </w:pBdr>
        <w:ind w:firstLine="720"/>
        <w:jc w:val="both"/>
        <w:rPr>
          <w:b/>
        </w:rPr>
      </w:pPr>
      <w:r w:rsidRPr="0003179D">
        <w:rPr>
          <w:b/>
        </w:rPr>
        <w:t>Жұмыстың ғылыми жаңалығы</w:t>
      </w:r>
    </w:p>
    <w:p w:rsidR="002663B7" w:rsidRPr="0003179D" w:rsidRDefault="002663B7" w:rsidP="00E25312">
      <w:pPr>
        <w:ind w:firstLine="720"/>
        <w:jc w:val="both"/>
      </w:pPr>
    </w:p>
    <w:p w:rsidR="002663B7" w:rsidRPr="0003179D" w:rsidRDefault="00CC7A1D" w:rsidP="00E25312">
      <w:pPr>
        <w:ind w:firstLine="720"/>
        <w:jc w:val="both"/>
      </w:pPr>
      <w:r w:rsidRPr="0003179D">
        <w:t>Соңғы жылдардағы деректерді пайдалана отырып, Есіл алабы өзендерінің ең жоғары ағынды қатары көпжылдық кезеңге (1945-2019 жж.) келтіріліп, ағынды сипаттамалары нақтыланды;</w:t>
      </w:r>
    </w:p>
    <w:p w:rsidR="002663B7" w:rsidRPr="0003179D" w:rsidRDefault="00CC7A1D" w:rsidP="00E25312">
      <w:pPr>
        <w:ind w:firstLine="720"/>
        <w:jc w:val="both"/>
      </w:pPr>
      <w:r w:rsidRPr="0003179D">
        <w:t>Компьютерлік технологияны пайдалана отырып, ағынды сипаттамаларына гидрологиядағы белгілі статистикалық әдістердің көмегімен өңдеу жұмыстары жүргізілді, қамтамасыздығы әр түрлі сирек және жиі қайталанатын ең жоғары су өтімдерінің жаңа мәндері анықталды;</w:t>
      </w:r>
    </w:p>
    <w:p w:rsidR="002663B7" w:rsidRPr="0003179D" w:rsidRDefault="00CC7A1D" w:rsidP="00E25312">
      <w:pPr>
        <w:ind w:firstLine="720"/>
        <w:jc w:val="both"/>
      </w:pPr>
      <w:r w:rsidRPr="0003179D">
        <w:t>Есіл өзені алабына қазіргі таңдағы климаттық өзгерістердің және антропогендік факторлардың әсерлері сандық тұрғыдан бағаланып, жаңа статистикалық мәндерге қол жеткізілді;</w:t>
      </w:r>
    </w:p>
    <w:p w:rsidR="002663B7" w:rsidRPr="0003179D" w:rsidRDefault="00CC7A1D" w:rsidP="00E25312">
      <w:pPr>
        <w:ind w:firstLine="720"/>
        <w:jc w:val="both"/>
      </w:pPr>
      <w:r w:rsidRPr="0003179D">
        <w:lastRenderedPageBreak/>
        <w:t>Заманауи ГАЖ технологиясы мен Жерді қашықтықтан зондылау мәліметтерін пайдалана отырып, алаптағы негізгі гидрологиялық бекеттердің орналасуының жаңа картасы жасалып, кеңістіктік талдау модулінің негізінде Есіл алабы үшін ең алғаш рет ағынды қабаты мен ағынды модулінің карталары жасалды;</w:t>
      </w:r>
    </w:p>
    <w:p w:rsidR="002663B7" w:rsidRPr="0003179D" w:rsidRDefault="00CC7A1D" w:rsidP="00E25312">
      <w:pPr>
        <w:ind w:firstLine="720"/>
        <w:jc w:val="both"/>
      </w:pPr>
      <w:r w:rsidRPr="0003179D">
        <w:t>HEC-RAS моделінің көмегімен Есіл алабындағы Жабай өзенінің су басу қаупінің қалыптасу аймағы мен су басудың ықтимал жайылу ені модельденді және оның болжамы берілді.</w:t>
      </w:r>
    </w:p>
    <w:p w:rsidR="002663B7" w:rsidRPr="0003179D" w:rsidRDefault="002663B7" w:rsidP="00E25312">
      <w:pPr>
        <w:ind w:firstLine="720"/>
        <w:jc w:val="both"/>
      </w:pPr>
    </w:p>
    <w:p w:rsidR="002663B7" w:rsidRPr="0003179D" w:rsidRDefault="00CC7A1D" w:rsidP="00E25312">
      <w:pPr>
        <w:ind w:firstLine="720"/>
        <w:jc w:val="both"/>
        <w:rPr>
          <w:b/>
        </w:rPr>
      </w:pPr>
      <w:r w:rsidRPr="0003179D">
        <w:rPr>
          <w:b/>
        </w:rPr>
        <w:t>Зерттеудің ғылыми және практикалық құндылығы</w:t>
      </w:r>
    </w:p>
    <w:p w:rsidR="002663B7" w:rsidRPr="0003179D" w:rsidRDefault="002663B7" w:rsidP="00E25312">
      <w:pPr>
        <w:ind w:firstLine="720"/>
        <w:jc w:val="both"/>
      </w:pP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Кез-келген мемлекеттің әлеуметтік және экономикалық тұрақтылығының маңызды мәселелерінің бірі – оның құрылымдарының қауіпті табиғи құбылыстарға төтеп беру дайындығы.</w:t>
      </w:r>
      <w:r w:rsidRPr="0003179D">
        <w:rPr>
          <w:color w:val="000000"/>
          <w:sz w:val="22"/>
          <w:szCs w:val="22"/>
        </w:rPr>
        <w:t xml:space="preserve"> </w:t>
      </w:r>
      <w:r w:rsidRPr="0003179D">
        <w:rPr>
          <w:color w:val="000000"/>
        </w:rPr>
        <w:t xml:space="preserve">Республиканың қауіпсіз дамуын құраушыларының бірі қауіпті табиғи үдерістердің салдарын бәсеңдету және алдын алу болып табылады. Қазақстан аумағында табиғи сипаттағы апатты құбылыстардың ең үлкен үлесі су басуға тиесілі.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Алынған нәтижелерді жоғарыда көрсетілген практикалық міндеттемелерді шешуде (алдын алу шаралары және т.б.), су басумен байланысты ғылыми мәселелерді қорытындылауда, ал төтенше гидрологиялық сипаттамаларды бағалау әдістерін негіздеуде және осыған сәйкес зерттеулерде, оның ішінде гидрологиялық қауіпті құбылыстардың бірегейі болып табылатын жоғары деңгейлі су басудың орын алуын бағалауда қолдануға болады. </w:t>
      </w:r>
    </w:p>
    <w:p w:rsidR="002663B7" w:rsidRPr="0003179D" w:rsidRDefault="002663B7" w:rsidP="00E25312">
      <w:pPr>
        <w:spacing w:after="160"/>
        <w:ind w:firstLine="720"/>
        <w:jc w:val="both"/>
      </w:pPr>
    </w:p>
    <w:p w:rsidR="002663B7" w:rsidRPr="0003179D" w:rsidRDefault="00CC7A1D" w:rsidP="00325ED9">
      <w:pPr>
        <w:ind w:firstLine="720"/>
        <w:jc w:val="both"/>
        <w:rPr>
          <w:b/>
        </w:rPr>
      </w:pPr>
      <w:r w:rsidRPr="0003179D">
        <w:rPr>
          <w:b/>
        </w:rPr>
        <w:t>Қорғауға келесідей негізгі ғылыми зерттеу нәтижелері ұсынылады:</w:t>
      </w:r>
    </w:p>
    <w:p w:rsidR="00A8680B" w:rsidRPr="0003179D" w:rsidRDefault="00A8680B" w:rsidP="00325ED9">
      <w:pPr>
        <w:ind w:firstLine="720"/>
        <w:jc w:val="both"/>
        <w:rPr>
          <w:b/>
        </w:rPr>
      </w:pPr>
    </w:p>
    <w:p w:rsidR="002663B7" w:rsidRPr="0003179D" w:rsidRDefault="00CC7A1D" w:rsidP="00325ED9">
      <w:pPr>
        <w:numPr>
          <w:ilvl w:val="0"/>
          <w:numId w:val="6"/>
        </w:numPr>
        <w:pBdr>
          <w:top w:val="nil"/>
          <w:left w:val="nil"/>
          <w:bottom w:val="nil"/>
          <w:right w:val="nil"/>
          <w:between w:val="nil"/>
        </w:pBdr>
        <w:ind w:left="0" w:firstLine="720"/>
        <w:jc w:val="both"/>
        <w:rPr>
          <w:color w:val="000000"/>
        </w:rPr>
      </w:pPr>
      <w:r w:rsidRPr="0003179D">
        <w:rPr>
          <w:color w:val="000000"/>
        </w:rPr>
        <w:t xml:space="preserve">Есіл өзені алабындағы барлық су басу кезеңдері ретроспективалық тұрғыдан талданды, апатты су басулардың гидрографтарын талдау негізінде Есіл өзені алабындағы су басулардың типтері анықталды. </w:t>
      </w:r>
    </w:p>
    <w:p w:rsidR="002663B7" w:rsidRPr="0003179D" w:rsidRDefault="00CC7A1D" w:rsidP="004F1E17">
      <w:pPr>
        <w:numPr>
          <w:ilvl w:val="0"/>
          <w:numId w:val="6"/>
        </w:numPr>
        <w:pBdr>
          <w:top w:val="nil"/>
          <w:left w:val="nil"/>
          <w:bottom w:val="nil"/>
          <w:right w:val="nil"/>
          <w:between w:val="nil"/>
        </w:pBdr>
        <w:ind w:left="0" w:firstLine="720"/>
        <w:jc w:val="both"/>
        <w:rPr>
          <w:color w:val="000000"/>
        </w:rPr>
      </w:pPr>
      <w:r w:rsidRPr="0003179D">
        <w:rPr>
          <w:color w:val="000000"/>
        </w:rPr>
        <w:t xml:space="preserve">Соңғы жылдардағы деректерді пайдалана отырып, Есіл алабының ең жоғары ағындысының сипаттамалары есептелді, оған климаттық өзгерістердің және антропогендік факторлардың ықпалы сандық тұрғыдан бағаланды. </w:t>
      </w:r>
    </w:p>
    <w:p w:rsidR="002663B7" w:rsidRPr="0003179D" w:rsidRDefault="00CC7A1D" w:rsidP="004F1E17">
      <w:pPr>
        <w:numPr>
          <w:ilvl w:val="0"/>
          <w:numId w:val="6"/>
        </w:numPr>
        <w:pBdr>
          <w:top w:val="nil"/>
          <w:left w:val="nil"/>
          <w:bottom w:val="nil"/>
          <w:right w:val="nil"/>
          <w:between w:val="nil"/>
        </w:pBdr>
        <w:ind w:left="0" w:firstLine="720"/>
        <w:jc w:val="both"/>
        <w:rPr>
          <w:color w:val="000000"/>
        </w:rPr>
      </w:pPr>
      <w:r w:rsidRPr="0003179D">
        <w:rPr>
          <w:color w:val="000000"/>
        </w:rPr>
        <w:t>Заманауи ГАЖ және Жерді қашықтықтан зондылау мәліметтері негізінде Есіл өзені алабының сандық карталары жасалып, су басу қаупін бағалау әдістемесі Есіл өзені алабына бейімделді, сирек қайталанатын қамтамасыздықтағы ең жоғары ағындының ықтимал мәндері арқылы Жабай өзені алабы мысалында су басу ені анықталып, су басудың негізделген алдын алу шаралары ұсынылды.</w:t>
      </w:r>
    </w:p>
    <w:p w:rsidR="002663B7" w:rsidRPr="0003179D" w:rsidRDefault="002663B7" w:rsidP="00E25312">
      <w:pPr>
        <w:ind w:firstLine="720"/>
        <w:jc w:val="both"/>
      </w:pPr>
    </w:p>
    <w:p w:rsidR="002663B7" w:rsidRPr="0003179D" w:rsidRDefault="00CC7A1D" w:rsidP="00E25312">
      <w:pPr>
        <w:ind w:firstLine="720"/>
        <w:jc w:val="both"/>
        <w:rPr>
          <w:b/>
        </w:rPr>
      </w:pPr>
      <w:r w:rsidRPr="0003179D">
        <w:rPr>
          <w:b/>
        </w:rPr>
        <w:t>Автордың жұмыстағы жеке үлесі</w:t>
      </w:r>
    </w:p>
    <w:p w:rsidR="002663B7" w:rsidRPr="0003179D" w:rsidRDefault="002663B7" w:rsidP="00E25312">
      <w:pPr>
        <w:ind w:firstLine="720"/>
        <w:jc w:val="both"/>
      </w:pPr>
    </w:p>
    <w:p w:rsidR="002663B7" w:rsidRPr="0003179D" w:rsidRDefault="00CC7A1D" w:rsidP="00325ED9">
      <w:pPr>
        <w:ind w:firstLine="720"/>
        <w:jc w:val="both"/>
      </w:pPr>
      <w:r w:rsidRPr="0003179D">
        <w:t xml:space="preserve">Зерттеу тақырыбы аясында ғылыми деректерге талдау жасалынды, жұмыстың мақсаты мен міндеттері айқындалды, гидрологиядағы белгілі статистикалық әдістердің көмегімен ең жоғары ағынды қатарына статистикалық </w:t>
      </w:r>
      <w:r w:rsidRPr="0003179D">
        <w:lastRenderedPageBreak/>
        <w:t>өңдеу жұмыстары жүргізілді, диссертацияны жазу және қолжазбаны рәсімдеу автордың жеке қатысуымен орындалды.</w:t>
      </w:r>
    </w:p>
    <w:p w:rsidR="00325ED9" w:rsidRPr="0003179D" w:rsidRDefault="00325ED9" w:rsidP="00325ED9">
      <w:pPr>
        <w:ind w:firstLine="720"/>
        <w:jc w:val="both"/>
      </w:pPr>
    </w:p>
    <w:p w:rsidR="002663B7" w:rsidRPr="0003179D" w:rsidRDefault="00CC7A1D" w:rsidP="00325ED9">
      <w:pPr>
        <w:ind w:firstLine="720"/>
        <w:jc w:val="both"/>
        <w:rPr>
          <w:b/>
        </w:rPr>
      </w:pPr>
      <w:r w:rsidRPr="0003179D">
        <w:rPr>
          <w:b/>
        </w:rPr>
        <w:t>Жұмыстың апробациясы</w:t>
      </w:r>
    </w:p>
    <w:p w:rsidR="002663B7" w:rsidRPr="0003179D" w:rsidRDefault="002663B7" w:rsidP="00E25312">
      <w:pPr>
        <w:ind w:firstLine="720"/>
        <w:jc w:val="both"/>
      </w:pPr>
    </w:p>
    <w:p w:rsidR="002663B7" w:rsidRPr="0003179D" w:rsidRDefault="00CC7A1D" w:rsidP="00E25312">
      <w:pPr>
        <w:ind w:firstLine="720"/>
        <w:jc w:val="both"/>
      </w:pPr>
      <w:r w:rsidRPr="0003179D">
        <w:t>Диссертациялық жұмыстың тақырыбы аясында зерттеу нәтижелері Қазақстандық және шетелдік халықаралық конференцияларда баяндалды:</w:t>
      </w:r>
    </w:p>
    <w:p w:rsidR="00CE119C" w:rsidRPr="0003179D" w:rsidRDefault="00CE119C" w:rsidP="00E25312">
      <w:pPr>
        <w:pStyle w:val="11"/>
        <w:spacing w:after="0" w:line="240" w:lineRule="auto"/>
        <w:ind w:firstLine="720"/>
        <w:contextualSpacing/>
        <w:jc w:val="both"/>
        <w:rPr>
          <w:rFonts w:ascii="Times New Roman" w:eastAsia="Times New Roman" w:hAnsi="Times New Roman" w:cs="Times New Roman"/>
          <w:b w:val="0"/>
          <w:bCs/>
          <w:sz w:val="28"/>
          <w:szCs w:val="28"/>
          <w:lang w:eastAsia="ru-RU"/>
        </w:rPr>
      </w:pPr>
      <w:r w:rsidRPr="0003179D">
        <w:rPr>
          <w:rFonts w:ascii="Times New Roman" w:hAnsi="Times New Roman" w:cs="Times New Roman"/>
          <w:b w:val="0"/>
          <w:color w:val="000000"/>
          <w:sz w:val="27"/>
          <w:szCs w:val="27"/>
        </w:rPr>
        <w:t xml:space="preserve">- </w:t>
      </w:r>
      <w:r w:rsidRPr="0003179D">
        <w:rPr>
          <w:rFonts w:ascii="Times New Roman" w:eastAsia="Times New Roman" w:hAnsi="Times New Roman" w:cs="Times New Roman"/>
          <w:b w:val="0"/>
          <w:bCs/>
          <w:sz w:val="28"/>
          <w:szCs w:val="28"/>
          <w:lang w:eastAsia="ru-RU"/>
        </w:rPr>
        <w:t>Дускаев К.К., Оспанова М.С. Есіл өзені алабындағы су басуды қалыптастырушы факторлар. VI Халықаралық Фараби оқулары. Алматы, Қазақстан. 2-12 сәуір, 2019.</w:t>
      </w:r>
    </w:p>
    <w:p w:rsidR="00CE119C" w:rsidRPr="0003179D" w:rsidRDefault="00CE119C" w:rsidP="00E25312">
      <w:pPr>
        <w:pStyle w:val="11"/>
        <w:spacing w:after="0" w:line="240" w:lineRule="auto"/>
        <w:ind w:firstLine="720"/>
        <w:jc w:val="both"/>
        <w:rPr>
          <w:rFonts w:ascii="Times New Roman" w:eastAsia="Times New Roman" w:hAnsi="Times New Roman" w:cs="Times New Roman"/>
          <w:b w:val="0"/>
          <w:bCs/>
          <w:sz w:val="28"/>
          <w:szCs w:val="28"/>
          <w:lang w:eastAsia="ru-RU"/>
        </w:rPr>
      </w:pPr>
      <w:r w:rsidRPr="0003179D">
        <w:rPr>
          <w:rFonts w:ascii="Times New Roman" w:eastAsia="Times New Roman" w:hAnsi="Times New Roman" w:cs="Times New Roman"/>
          <w:b w:val="0"/>
          <w:bCs/>
          <w:sz w:val="28"/>
          <w:szCs w:val="28"/>
          <w:lang w:eastAsia="ru-RU"/>
        </w:rPr>
        <w:t>- Дускаев К.К., Мусина А.К., Оспанова М.С. Материалы международной научно-практической конференции «Роль Президента Таджикстана в решении глобальных проблем: вода-источник жизни», Алматы, 2019 // Есіл өзені ағындысына су қоймалардың әсерін бағалау. - Алматы, 2019.</w:t>
      </w:r>
    </w:p>
    <w:p w:rsidR="00CE119C" w:rsidRPr="0003179D" w:rsidRDefault="00CE119C" w:rsidP="00E25312">
      <w:pPr>
        <w:widowControl w:val="0"/>
        <w:autoSpaceDE w:val="0"/>
        <w:autoSpaceDN w:val="0"/>
        <w:ind w:firstLine="720"/>
        <w:jc w:val="both"/>
      </w:pPr>
      <w:r w:rsidRPr="0003179D">
        <w:t>- Дускаев К.К., Мусина А.К., Оспанова М.С. Жасыл көпір ұрпақтан – ұрпаққа IX халықаралық студенттер форумы. Есіл өзені алабының ең жоғары ағындысына климаттық өзгерістердің әсері. Алматы, Қазақстан, 21-22 сәуір, 2022 ж.</w:t>
      </w:r>
    </w:p>
    <w:p w:rsidR="002663B7" w:rsidRPr="0003179D" w:rsidRDefault="002663B7" w:rsidP="00E25312">
      <w:pPr>
        <w:ind w:firstLine="720"/>
        <w:jc w:val="both"/>
      </w:pPr>
    </w:p>
    <w:p w:rsidR="002663B7" w:rsidRPr="0003179D" w:rsidRDefault="00CC7A1D" w:rsidP="00E25312">
      <w:pPr>
        <w:spacing w:after="160"/>
        <w:ind w:firstLine="720"/>
        <w:jc w:val="both"/>
        <w:rPr>
          <w:b/>
        </w:rPr>
      </w:pPr>
      <w:r w:rsidRPr="0003179D">
        <w:rPr>
          <w:b/>
        </w:rPr>
        <w:t>Жұмыс</w:t>
      </w:r>
      <w:r w:rsidR="001C699B" w:rsidRPr="0003179D">
        <w:rPr>
          <w:b/>
        </w:rPr>
        <w:t>тың жариялануы және сыннан өтуі</w:t>
      </w:r>
    </w:p>
    <w:p w:rsidR="002663B7" w:rsidRPr="0003179D" w:rsidRDefault="00CC7A1D" w:rsidP="00E25312">
      <w:pPr>
        <w:pBdr>
          <w:top w:val="nil"/>
          <w:left w:val="nil"/>
          <w:bottom w:val="nil"/>
          <w:right w:val="nil"/>
          <w:between w:val="nil"/>
        </w:pBdr>
        <w:ind w:right="-82" w:firstLine="720"/>
        <w:jc w:val="both"/>
        <w:rPr>
          <w:color w:val="000000"/>
        </w:rPr>
      </w:pPr>
      <w:r w:rsidRPr="0003179D">
        <w:rPr>
          <w:color w:val="000000"/>
        </w:rPr>
        <w:t>Шетелдік ғылыми жетекшімен «Analysis of main periods catastrophic floods in the Yesil river basin» тақырыбында ҚР БҒМ БҒСБК ұсынған «ҚазҰУ Хабаршысы. Географиялық серия». Алматы, «Қазақ университеті». №1 (52), 2019 ж. мақала шықты.</w:t>
      </w:r>
    </w:p>
    <w:p w:rsidR="002663B7" w:rsidRPr="0003179D" w:rsidRDefault="00CC7A1D" w:rsidP="00E25312">
      <w:pPr>
        <w:ind w:firstLine="720"/>
        <w:jc w:val="both"/>
      </w:pPr>
      <w:r w:rsidRPr="0003179D">
        <w:t>Зерттеу нәтижелері бойынша ҚР БҒМ БҒСБК ұсынған «Гидрометеорология және экология» журналында «Оценка изменения характеристик минимального стока в бассейне реки Есиль» тақырыбында мақала жарияланды, №1, Алматы 2019 ж.145-153 б.</w:t>
      </w:r>
    </w:p>
    <w:p w:rsidR="002663B7" w:rsidRPr="0003179D" w:rsidRDefault="00CC7A1D" w:rsidP="00E25312">
      <w:pPr>
        <w:ind w:firstLine="720"/>
        <w:jc w:val="both"/>
      </w:pPr>
      <w:r w:rsidRPr="0003179D">
        <w:t xml:space="preserve">Зерттеу нәтижелері бойынша ҚР БҒМ БҒСБК ұсынған «География және геоэкология мәселелері», 2019 жылы «Есіл өзені алабының ең жоғары ағындысының сипаттамаларын есептеу» атты мақала жарияланды. </w:t>
      </w:r>
    </w:p>
    <w:p w:rsidR="002663B7" w:rsidRPr="0003179D" w:rsidRDefault="00CC7A1D" w:rsidP="00325ED9">
      <w:pPr>
        <w:ind w:firstLine="720"/>
        <w:jc w:val="both"/>
      </w:pPr>
      <w:r w:rsidRPr="0003179D">
        <w:t>«News of NAS RK. Series of geology and technical sciences» журналының №2, 2021 (march-april) номеріне «Determination of the runoff characteristics of the Yesil river basin based on GIS technologies» тақырыбында мақала жарыққа шықты.</w:t>
      </w:r>
    </w:p>
    <w:p w:rsidR="00325ED9" w:rsidRPr="0003179D" w:rsidRDefault="00325ED9" w:rsidP="00325ED9">
      <w:pPr>
        <w:ind w:firstLine="720"/>
        <w:jc w:val="both"/>
      </w:pPr>
    </w:p>
    <w:p w:rsidR="002663B7" w:rsidRPr="0003179D" w:rsidRDefault="004F1E17" w:rsidP="00325ED9">
      <w:pPr>
        <w:ind w:firstLine="720"/>
        <w:jc w:val="both"/>
        <w:rPr>
          <w:b/>
        </w:rPr>
      </w:pPr>
      <w:r w:rsidRPr="0003179D">
        <w:rPr>
          <w:b/>
        </w:rPr>
        <w:t>Жұмыстың құрылымы және көлемі</w:t>
      </w:r>
    </w:p>
    <w:p w:rsidR="00325ED9" w:rsidRPr="0003179D" w:rsidRDefault="00325ED9" w:rsidP="00325ED9">
      <w:pPr>
        <w:ind w:firstLine="720"/>
        <w:jc w:val="both"/>
        <w:rPr>
          <w:b/>
        </w:rPr>
      </w:pPr>
    </w:p>
    <w:p w:rsidR="002663B7" w:rsidRPr="0003179D" w:rsidRDefault="009C03B4" w:rsidP="00325ED9">
      <w:pPr>
        <w:ind w:firstLine="720"/>
        <w:jc w:val="both"/>
        <w:rPr>
          <w:sz w:val="24"/>
        </w:rPr>
      </w:pPr>
      <w:r w:rsidRPr="0003179D">
        <w:t>Диссертациялық жұмыс 136 беттен, 9 кестеден, 20</w:t>
      </w:r>
      <w:r w:rsidR="00CC7A1D" w:rsidRPr="0003179D">
        <w:t xml:space="preserve"> суреттен, қосымшалардан тұрады. Жұмыстың құрылымы кiрiспeдeн, 4 тaрaудaн, қoрытындыдaн жәнe 131 пайдаланылған әдебиеттер тізімінен тұрады.</w:t>
      </w:r>
    </w:p>
    <w:p w:rsidR="002663B7" w:rsidRPr="0003179D" w:rsidRDefault="00CC7A1D" w:rsidP="00325ED9">
      <w:pPr>
        <w:ind w:firstLine="720"/>
        <w:jc w:val="both"/>
        <w:rPr>
          <w:sz w:val="24"/>
        </w:rPr>
      </w:pPr>
      <w:r w:rsidRPr="0003179D">
        <w:rPr>
          <w:sz w:val="24"/>
        </w:rPr>
        <w:br w:type="page"/>
      </w:r>
    </w:p>
    <w:p w:rsidR="002663B7" w:rsidRPr="0003179D" w:rsidRDefault="00CC7A1D" w:rsidP="00E25312">
      <w:pPr>
        <w:ind w:firstLine="720"/>
        <w:rPr>
          <w:b/>
          <w:smallCaps/>
          <w:color w:val="000000"/>
        </w:rPr>
      </w:pPr>
      <w:r w:rsidRPr="0003179D">
        <w:rPr>
          <w:b/>
        </w:rPr>
        <w:lastRenderedPageBreak/>
        <w:t xml:space="preserve">1 </w:t>
      </w:r>
      <w:r w:rsidRPr="0003179D">
        <w:rPr>
          <w:b/>
          <w:smallCaps/>
          <w:color w:val="000000"/>
        </w:rPr>
        <w:t>СУ БАСУ ЖӘНЕ ОНЫҢ ҚАЛЫПТАСУ ЖАҒДАЙЫ</w:t>
      </w:r>
    </w:p>
    <w:p w:rsidR="002663B7" w:rsidRPr="0003179D" w:rsidRDefault="002663B7" w:rsidP="00E25312">
      <w:pPr>
        <w:widowControl w:val="0"/>
        <w:ind w:firstLine="720"/>
        <w:jc w:val="both"/>
        <w:rPr>
          <w:b/>
        </w:rPr>
      </w:pPr>
    </w:p>
    <w:p w:rsidR="002663B7" w:rsidRPr="0003179D" w:rsidRDefault="00CC7A1D" w:rsidP="00E25312">
      <w:pPr>
        <w:widowControl w:val="0"/>
        <w:ind w:firstLine="720"/>
        <w:jc w:val="both"/>
        <w:rPr>
          <w:b/>
        </w:rPr>
      </w:pPr>
      <w:r w:rsidRPr="0003179D">
        <w:rPr>
          <w:b/>
        </w:rPr>
        <w:t>1.1 Су басу туралы негізгі ұғымдар</w:t>
      </w:r>
    </w:p>
    <w:p w:rsidR="002663B7" w:rsidRPr="0003179D" w:rsidRDefault="00CC7A1D" w:rsidP="00E25312">
      <w:pPr>
        <w:widowControl w:val="0"/>
        <w:ind w:firstLine="720"/>
        <w:jc w:val="both"/>
      </w:pPr>
      <w:r w:rsidRPr="0003179D">
        <w:t xml:space="preserve">Су тасқыны мен су басу гидрологиялық қауіпті құбылыстары ежелгі уақыттан бері адам өмірінде орын алып келеді. Су тасқындары туралы ғылыми зерттеу жұмыстарымен В.А. Бузин, Р.В. Пясковский, К.С. Померанец, С.С. Гинко, Р.А. Нежиховский, Швец Г.И., А.В. Рожденственский, В.А. Семенов, Н.И.Коронкевич және т.б. сияқты ғалымдар айналысқан. Р.А. Нежиховский [1] еңбегінде келтірілгендей, су тасқыны мен су басу секілді құбылыстар туралы ең алғашқы мәліметтер X-XIV ғасырлардағы орыс әдеби көздерінде кездеседі. Бастапқыда бұл құбылыстар туралы ақпараттар өте қысқа болса, XVII және XVIII ғасырларда су тасқыны туралы мағлұматтар түсінікті әрі нақты жазыла бастаған. Олар тіпті кейіннен ресми құжаттарда, жазбалар мен күнделіктерде және әдеби шығармаларда да кездесе бастады. Бірқатар апатты су басуларды еске алу үшін әр түрлі тақтайлармен, ал кейде жазу түріндегі белгілермен белгілеу үрдіске айналды. </w:t>
      </w:r>
    </w:p>
    <w:p w:rsidR="002663B7" w:rsidRPr="0003179D" w:rsidRDefault="00CC7A1D" w:rsidP="00E25312">
      <w:pPr>
        <w:widowControl w:val="0"/>
        <w:ind w:firstLine="720"/>
        <w:jc w:val="both"/>
      </w:pPr>
      <w:r w:rsidRPr="0003179D">
        <w:t xml:space="preserve">Ең жоғары су деңгейлерін тіркеуге арналған алғашқы ресми құжат І Петрдің уақытында пайда болған. Ал су басу туралы нақты сипаттамалар XVIII ғғ. журналдар мен газеттерде жариялана бастаған. Су деңгейін үздіксіз бақылайтын алғашқы гидрологиялық бекет 1715 жылы Петропавл бекінісі жанында жабдықталған. Одан ары қарай бекеттер Солтүстік Двина өзенінің Архангельск қаласы маңында (1752 ж.), Днепр өзенінің Лоцман Каменкасы бойында (1778 ж.), Волга өзенінің Астрахан қаласы маңында (1792 ж.) ашылған болатын. Ресейдегі қазіргі кезеңге сәйкес келетіндей дұрыс ұйымдастырылған суөлшегіш бақылаулар 1876 жылдан бері басталған.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Ал жаһандық су басулар туралы мәліметтер [2] Библияда, ассирийліктерде, үндістерде, жапондарда, Океания тұрғындарында және т.б. болған. Мәселен: Техас, 1900 ж; Париж 1910 ж.; 1936 ж. Огайо штатында; Пуэрто-Рико, 1955 ж; Чили, 1960 ж; Италия, 1966 ж; Бенгал шығанағы, 1970 ж; «Ұлы австралиялық су басу» 1974 ж. Сонымен қатар, су басулар Батыс Европаның көптеген өзендерінде - Дунай, Сена, Рона, По және т.б., Қытайдың Хуанхэ және Янцзы өзендерінде, АҚШ-тың Миссисипи және Огайо өзендерінде жиі көрініс береді. Бұрынғы КСРО аумағында Днепр (1931), Волга (1908 және 1926) және Ресейде Амур (2013, 2019) өзендерінде апатты су басулар тіркелген. Сондай-ақ, Ганг өзені де апатты су басулардың орын алуы бойынша алдыңғы қатардағы өзендердің бірі. Мысалы, өзен суының дауылды толқыны кезінде 1737 ж. 12 м, 1970 ж. 6 метрге дейін көтерілуі әсерінен тұрғындардың арасында зардап шеккендер саны 300 мың адамға жеткен [3, 4]. </w:t>
      </w:r>
    </w:p>
    <w:p w:rsidR="002663B7" w:rsidRPr="0003179D" w:rsidRDefault="00CC7A1D" w:rsidP="00E25312">
      <w:pPr>
        <w:widowControl w:val="0"/>
        <w:ind w:firstLine="720"/>
        <w:jc w:val="both"/>
        <w:rPr>
          <w:sz w:val="21"/>
          <w:szCs w:val="21"/>
        </w:rPr>
      </w:pPr>
      <w:r w:rsidRPr="0003179D">
        <w:t>БҰҰ мәліметтері бойынша, әлемде соңғы 100 жыл ішінде су басудан шамамен 9 миллион адам қайтыс болған. Зілзала апаттар қаупі деректерінің 2004-2013 жж. арналған 10-жылдық тізімінде су басу апаты орын алуы мен зардап шеккендер саны бойынша 1-ші орынды (аштық пен құрғақшылыққа қарағанда миллиардқа жуық), шығындар бойынша 3-ші орынды және қайтыс болғандар саны бойынша 4-ші орынды алды [5]</w:t>
      </w:r>
      <w:r w:rsidRPr="0003179D">
        <w:rPr>
          <w:sz w:val="21"/>
          <w:szCs w:val="21"/>
        </w:rPr>
        <w:t xml:space="preserve">. </w:t>
      </w:r>
    </w:p>
    <w:p w:rsidR="002663B7" w:rsidRPr="0003179D" w:rsidRDefault="00CC7A1D" w:rsidP="00E25312">
      <w:pPr>
        <w:widowControl w:val="0"/>
        <w:ind w:firstLine="720"/>
        <w:jc w:val="both"/>
      </w:pPr>
      <w:r w:rsidRPr="0003179D">
        <w:t xml:space="preserve">Жеке мысалдардан да келтіретін болсақ, 2002 жылы су басудан 80 </w:t>
      </w:r>
      <w:r w:rsidRPr="0003179D">
        <w:lastRenderedPageBreak/>
        <w:t>мемлекет зардап шекті, су басудың ауданы 8 млн км</w:t>
      </w:r>
      <w:r w:rsidRPr="0003179D">
        <w:rPr>
          <w:vertAlign w:val="superscript"/>
        </w:rPr>
        <w:t xml:space="preserve">2 </w:t>
      </w:r>
      <w:r w:rsidRPr="0003179D">
        <w:t>асты, 3 мың адам қаза тапты, 3 млн адам баспананасынан айырылған, ал жалпы шығын 30 млрд АҚШ долларын құраған. 1998 жылы Қытайда 13 су басу тіркелген, елдің түгелдей дерлік аумағын қамтыған, олардан 240 миллион адам зардап шегіп, 56 млн астам адам уақытша эвакуациялануға мәжбүр болса, мыңдаған адамдар қайтыс болған [6]. Өткен ғасырдың 90-жылдарының аяғындағы Висладағы су басу «ғасыр су басуы» немесе тіпті «мыңжылдық су басу» деген баға берілді, бірақ 2010 жылы одан асып түскен, осы жылы ол 1844 жылдан бері қарай болған (БАҚ мәліметі бойынша) су басулардың ең үлкені болды. Бір ай бойы жауған үздіксіз жаңбыр 2013 жылы Амурда бұрын-соңды болмаған су басу қалыптасуының себебі болды, бұл кезде өзендегі су деңгейі тарихи максимумнан 2 м дейін асты [7].</w:t>
      </w:r>
    </w:p>
    <w:p w:rsidR="002663B7" w:rsidRPr="0003179D" w:rsidRDefault="00CC7A1D" w:rsidP="00E25312">
      <w:pPr>
        <w:widowControl w:val="0"/>
        <w:ind w:firstLine="720"/>
        <w:jc w:val="both"/>
      </w:pPr>
      <w:r w:rsidRPr="0003179D">
        <w:t>2005 жылғы қаңтарда Жапонияның Кобе қаласында өткен апаттар қаупін азайту жөніндегі Дүниежүзілік конференцияда  «Гидрометеорологиялық, геологиялық және басқа да қауіптер физикалық, әлеуметтік, экономикалық және экологиялық сипаттағы төтеп бере алмайтын факторлармен өзара әрекеттескен кезде пайда болады. Апаттардың басым көпшілігінің себебі гидрометеорологиялық құбылыстар болып табылады» делінген.</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Қазақстан Республикасында су басу қаупі бар аумақтарға жататын барлық өңірлер, оның ішінде тұрғындарының жалпы саны 3 млн адамнан асатын 75-ке жуық ауылдық аудандар және 850 елді мекендер жатады.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Ауқымы әр түрлі қауіпті және апатты су басулар барлық өзен алаптарында жыл сайын байқалып тұрады. Қазақстанның көптеген өзендерінде қайталанғыштығы 50-100 жылда 1 рет болатын, су деңгейінің көтерілуі 10 метрге дейін кейде одан да көп шамада болатын, су өтімі бірнеше мың м</w:t>
      </w:r>
      <w:r w:rsidRPr="0003179D">
        <w:rPr>
          <w:color w:val="000000"/>
          <w:vertAlign w:val="superscript"/>
        </w:rPr>
        <w:t>3</w:t>
      </w:r>
      <w:r w:rsidRPr="0003179D">
        <w:rPr>
          <w:color w:val="000000"/>
        </w:rPr>
        <w:t>/с құрайтын және ауданы ондаған, тіпті жүздеген км</w:t>
      </w:r>
      <w:r w:rsidRPr="0003179D">
        <w:rPr>
          <w:color w:val="000000"/>
          <w:vertAlign w:val="superscript"/>
        </w:rPr>
        <w:t xml:space="preserve">2 </w:t>
      </w:r>
      <w:r w:rsidRPr="0003179D">
        <w:rPr>
          <w:color w:val="000000"/>
        </w:rPr>
        <w:t>басатын, адамдардың өлімімен және елеулі экономикалық және экологиялық залалдармен қатар жүретін жойқын су тасқындары орын алады. ҚР ІІМ ТЖК деректеріне негізделген ҚР МХҰ-ның «базалық зерттеуіне» (2016) сәйкес [8] Қазақстанда 1991 жылдан бастап бірнеше мың адам зардап шеккен, ал жалпы залал құны $1 млрд-тан асқан 600-ге жуық ірі су басулар мен су тасқындары тіркелген. Сондай-ақ, климаттың жаһандық және жергілікті өзгеруіне байланысты республикадағы су тасқыны мен су басудың жиілігі артады деген қорытынды берілген.</w:t>
      </w:r>
    </w:p>
    <w:p w:rsidR="002663B7" w:rsidRPr="0003179D" w:rsidRDefault="00CC7A1D" w:rsidP="00E25312">
      <w:pPr>
        <w:pBdr>
          <w:top w:val="nil"/>
          <w:left w:val="nil"/>
          <w:bottom w:val="nil"/>
          <w:right w:val="nil"/>
          <w:between w:val="nil"/>
        </w:pBdr>
        <w:ind w:firstLine="720"/>
        <w:jc w:val="both"/>
        <w:rPr>
          <w:color w:val="000000"/>
          <w:sz w:val="24"/>
          <w:szCs w:val="24"/>
        </w:rPr>
      </w:pPr>
      <w:r w:rsidRPr="0003179D">
        <w:rPr>
          <w:color w:val="000000"/>
        </w:rPr>
        <w:t xml:space="preserve">Демек, Қазақстан да төтенше жағдайлар арасында су басу қайталанғыштығы мен әкелетін материалдық шығыны бойынша бірінші орында тұр деп айтуға болады. Оған ел есінде қалған 2004-2007 жылдары Қызылорда және Түркістан облыстарында Сырдария өзеніндегі, 2010 жылы Шығыс Қазақстан облысында, 2011 жылы Батыс Қазақстан облысында Жайық өзенінде, 2014 жылы Атбасар қаласындағы өңірлерде үлкен материалдық залалдарға әкеп соққан апатты су басулар дәлел бола алады. Бұдан басқа, соңғы жылдары гидротехникалық құрылыстардың тозуы, эксплуатациялық жұмыстардың уақытылы жүргізілмеуі салдарынан апаттар жиі орын алуда: 2010 жылғы Қызылағаш оқиғасы, 2014 жылдың көктемінде Көкпекті бөгетінің жарылуы және т.б. </w:t>
      </w:r>
    </w:p>
    <w:p w:rsidR="002663B7" w:rsidRPr="0003179D" w:rsidRDefault="00CC7A1D" w:rsidP="00E25312">
      <w:pPr>
        <w:ind w:firstLine="720"/>
        <w:jc w:val="both"/>
      </w:pPr>
      <w:r w:rsidRPr="0003179D">
        <w:t xml:space="preserve">Су басу ұғымы жалпы алғанда аумақтың көп бөлігін су алып кетуімен және адам өміріне нұқсан келтіретін, тіпті адам өліміне әкелумен сипатталатын өте </w:t>
      </w:r>
      <w:r w:rsidRPr="0003179D">
        <w:lastRenderedPageBreak/>
        <w:t>қауіпті гидрологиялық қауіпті құбылысқа жатады. Өз кезегінде, қауіпті құбылыстар ретінде адамның шаруашылық іс-әрекетіне кедергі келтіріп, оны материалдық шығындарға ұшырататын, тіпті адамның өзінің өміріне қауіп төндіретін табиғат құбылыстарын айтамыз. Егер қарқындылығына, таралу ауданына және ұзақтығына байланысты айтарлықтай шығын әкелсе, мұндай құбылыстар апатты немесе ерекше апаттылар санатына жатқызылады.</w:t>
      </w:r>
    </w:p>
    <w:p w:rsidR="002663B7" w:rsidRPr="0003179D" w:rsidRDefault="00CC7A1D" w:rsidP="00E25312">
      <w:pPr>
        <w:ind w:firstLine="720"/>
        <w:jc w:val="both"/>
      </w:pPr>
      <w:r w:rsidRPr="0003179D">
        <w:t>Су басулар ең жоғары су өтімдері байқалған жағдайда орын алады. Дегенмен әртүрлі әдебиет көздерінде әрқалай түсіндіріледі. Мәселен, А.И. Чеботаревтің гидрологиялық сөздігінде [9] былай келтірілген: «су басу - бұл жыл сайын жайылмадан жоғары орналасқан өзен алаптары мен елді-мекендер шегіндегі аймақтардың қардың еруі, жаңбырдың түсуі немесе арнаның мұзбен немесе анжырмен кептелуіне байланысты судың шектен тыс молаюы нәтижесінде су астында қалуы». Ал, Н.И. Коронкевичтің [10] еңбегінде мынадай анықтама берілген: «өзендерде, көлдерде және теңіздерде әртүрлі себептерден туындайтын су деңгейінің көтерілуі нәтижесінде елді-мекеннің айтарлықтай су астында қалуы». Осы орайда автор су басу апатты құбылысының анықтамасына «айтарлықтай су астында қалу» түсінігіне баса назар аударғаны байқалады. Сол себепті су басу мен су тасқыны, су тасу ұғымдарының арасындағы өзіндік айырмашылықтарына қысқаша тоқталайық.</w:t>
      </w:r>
    </w:p>
    <w:p w:rsidR="002663B7" w:rsidRPr="0003179D" w:rsidRDefault="00CC7A1D" w:rsidP="00E25312">
      <w:pPr>
        <w:ind w:firstLine="720"/>
        <w:jc w:val="both"/>
      </w:pPr>
      <w:r w:rsidRPr="0003179D">
        <w:rPr>
          <w:i/>
        </w:rPr>
        <w:t xml:space="preserve">Судың жоғары деңгейлері </w:t>
      </w:r>
      <w:r w:rsidRPr="0003179D">
        <w:t>(су тасулар, жаңбырлы су тасқындары, мұзбөгет, мұзқысу, жел қума құбылыстары кезіндегі) – қалалардың, елді-мекендердің, егістік алқаптардың, автокөлік жолдарының төменгі бөліктерінің су астында қалу мүмкіндігі бар немесе ірі өндірістік және транспортт</w:t>
      </w:r>
      <w:r w:rsidR="00AE6DE2" w:rsidRPr="0003179D">
        <w:t>ық нысандардың бұзылуы орын алу</w:t>
      </w:r>
      <w:r w:rsidRPr="0003179D">
        <w:t xml:space="preserve"> жағдай</w:t>
      </w:r>
      <w:r w:rsidR="00AE6DE2" w:rsidRPr="0003179D">
        <w:t>ын</w:t>
      </w:r>
      <w:r w:rsidRPr="0003179D">
        <w:t>дағы су деңгейлері.</w:t>
      </w:r>
    </w:p>
    <w:p w:rsidR="002663B7" w:rsidRPr="0003179D" w:rsidRDefault="00CC7A1D" w:rsidP="00E25312">
      <w:pPr>
        <w:ind w:firstLine="720"/>
        <w:jc w:val="both"/>
      </w:pPr>
      <w:r w:rsidRPr="0003179D">
        <w:rPr>
          <w:i/>
        </w:rPr>
        <w:t>Су тасқыны</w:t>
      </w:r>
      <w:r w:rsidRPr="0003179D">
        <w:t xml:space="preserve"> - су деңгейі биіктігі немесе су өтімдерінің шамасы бойынша өлшенетін арна желісіндегі судың салыстырмалы түрде қарқынды көтерілуі. Су тасқыны су деңгейі мен су өтімдерінің күрт көтерілуімен және кейіннен бірден жылдам төмендеуімен сипатталады. Сонымен қатар, су тасқынының ең жоғары өтімдік сипаттамалары алдыңғы сабалық су өтімдері немесе базистік ағындыдан ондаған, жүздеген және мыңдаған есе көп болуы мүмкін.</w:t>
      </w:r>
    </w:p>
    <w:p w:rsidR="002663B7" w:rsidRPr="0003179D" w:rsidRDefault="00CC7A1D" w:rsidP="00E25312">
      <w:pPr>
        <w:ind w:firstLine="720"/>
        <w:jc w:val="both"/>
      </w:pPr>
      <w:r w:rsidRPr="0003179D">
        <w:t>Су тасқыны - жылдың әртүрлі маусымдарында бірнеше рет қайталануы мүмкін, су өтімдері мен су деңгейлерінің қарқынды ұлғаюымен сипатталатын су режимінің фазасы. Әдетте жауын-шашыннан немесе жылымық кезіндегі қардың қарқынды еруінен болады. Су тасқынының басталуы уақыты ретінде су деңгейінің алғаш рет сабалық кезеңге тән деңгейден күрт көтерілген деңгейді алуға болады, және су тасқыны су деңгейі сабалық кезеңдегі немесе басқа шартты белгіге түспейінше жалғасады. Су тасқынының ұзақтығы бірнеше сағаттан бірнеше тәулікке дейін созылуы мүмкін. Су тасқынының нақты басталуы немесе аяқталуы уақытын тек құрғақ жыралар (сайлар) арқылы, яғни сабалық ағынды өтімдері нөлге тең аймақтар арқылы анықтауға болады. Су тасқыны кезеңіндегі орташа айлық су өтімдер орташа жылдық өтімдерден жоғары болады.</w:t>
      </w:r>
    </w:p>
    <w:p w:rsidR="002663B7" w:rsidRPr="0003179D" w:rsidRDefault="00CC7A1D" w:rsidP="00E25312">
      <w:pPr>
        <w:ind w:firstLine="720"/>
        <w:jc w:val="both"/>
      </w:pPr>
      <w:r w:rsidRPr="0003179D">
        <w:t xml:space="preserve">Су тасқынының су тасудан айырмашылығы ол мезгіл сайын қайталанбайды. Және тағы бір айырмашылығы, су тасқыны жылдың кез келген уақытында пайда болуы мүмкін. Кейде су тасқындары су басуға ұласып жатады. </w:t>
      </w:r>
      <w:r w:rsidRPr="0003179D">
        <w:lastRenderedPageBreak/>
        <w:t>Өзендердегі су тасқынының шығу тегі мен қалыптасу жағдайлары әр түрлі болады. Су тасқынының пайда болуын анықтайтын әртүрлі факторлар мен процестердің үйлесімінің алуан түрлілігіне байланысты су режимінің осы фазасын сипаттайтын көптеген жіктеулер мен сипаттамалар бар. Ағындының әр генетикалық түрі табиғи факторлардың белгілі бір үйлесімінде пайда болады. Сонымен қатар су тасқындарын қалыптастыруда климаттық белдеулер маңызды роль атқарады. Қандай да бір ендіктегі радиациялық және циркуляциялық факторлар белгілі бір климат түрін анықтайды. Әр географиялық пунктке климаттық сипаттамалардың белгілі бір үйлесімі тән. Климат табиғи жағдайлардың қалыптасуның негізгі себебі бола тұра және аумақ бойынша баяу өзгере отырып, табиғи тарихи аймақтарды құрайды.</w:t>
      </w:r>
    </w:p>
    <w:p w:rsidR="002663B7" w:rsidRPr="0003179D" w:rsidRDefault="00CC7A1D" w:rsidP="00E25312">
      <w:pPr>
        <w:ind w:firstLine="720"/>
        <w:jc w:val="both"/>
      </w:pPr>
      <w:r w:rsidRPr="0003179D">
        <w:rPr>
          <w:i/>
        </w:rPr>
        <w:t>Су тасу</w:t>
      </w:r>
      <w:r w:rsidRPr="0003179D">
        <w:t xml:space="preserve"> деп жыл сайын бір мезгілде қайталанатын, өзен сулылығының ұзақ мерзімді, елеулі артуымен, сәйкесінше су деңгейінің көтерілуімен ұласуын айтамыз. Су тасу нөсерлі жауын-шашынның әсерінен, таулы аудандарда мұздықтар мен қарлардың еруінен, жазықтық өзендерде көктемгі қардың еруі әсерінен өзен арнасында су ағынының ұлғаюынан орын алады. Көктемгі су тасу осы кезеңдегі су ағындысының көлемімен тығыз байланысты [11, 12].</w:t>
      </w:r>
    </w:p>
    <w:p w:rsidR="002663B7" w:rsidRPr="0003179D" w:rsidRDefault="00CC7A1D" w:rsidP="00E25312">
      <w:pPr>
        <w:ind w:firstLine="720"/>
        <w:jc w:val="both"/>
      </w:pPr>
      <w:r w:rsidRPr="0003179D">
        <w:t>А.В. Баринов [13]</w:t>
      </w:r>
      <w:r w:rsidRPr="0003179D">
        <w:rPr>
          <w:color w:val="FF0000"/>
        </w:rPr>
        <w:t xml:space="preserve"> </w:t>
      </w:r>
      <w:r w:rsidRPr="0003179D">
        <w:t>су басудың түрлері мен әсер етуші факторларды және оның көрініс беру</w:t>
      </w:r>
      <w:r w:rsidR="00C4436B" w:rsidRPr="0003179D">
        <w:t xml:space="preserve"> сипаттарын ажыратып көрсеткен, к</w:t>
      </w:r>
      <w:r w:rsidRPr="0003179D">
        <w:t>есте</w:t>
      </w:r>
      <w:r w:rsidR="00D80F36" w:rsidRPr="0003179D">
        <w:t xml:space="preserve"> 1</w:t>
      </w:r>
      <w:r w:rsidR="00C4436B" w:rsidRPr="0003179D">
        <w:t>-де берілген</w:t>
      </w:r>
      <w:r w:rsidRPr="0003179D">
        <w:t xml:space="preserve">. </w:t>
      </w:r>
    </w:p>
    <w:p w:rsidR="002663B7" w:rsidRPr="0003179D" w:rsidRDefault="00CC7A1D" w:rsidP="00E25312">
      <w:pPr>
        <w:widowControl w:val="0"/>
        <w:ind w:firstLine="720"/>
        <w:jc w:val="both"/>
      </w:pPr>
      <w:r w:rsidRPr="0003179D">
        <w:t>Адамзат қоғамының ерте кезден өзен алаптары мен өзен жағалауларында тұрғаны белгілі. Себебі өзен жағалауы тіршілік етуге қолайлы, сумен жабдықтау, энергия, суармалау, тіпті демалыс орындарының көзі болды. Алайда өзен жайылмалары мен жағалауларында көптеген тұрғын үйлер мен имараттардың салынуы, былайша айтқанда өзен жүйелеріне тікелей әсер ету нәтижесінде адамдар су астында қалу қаупінің болуына қарамастан қоныстанған. Осылайша су басу бұл тек қана гидрологиялық немесе өзен режимінен ғана болатын құбылыс емес, ең алдымен, адамзат қоғамының табиғатпен қақтығысы нәтижесінде орын алатын әлеуметтік-экономикалық құбылыс деуге болады. Осы орайда, В.А. Бузин [14] берген су басу туралы толыққанды сипаттамасында гидрологиялық себептерге байланысты су басулардың әлеуетті қауіптілігі және су басу қаупі немесе игерілген аумақтардың әлеуетті қауіптілігін ажыратып көрсетті, сонымен қатар, қоғамның «су басуларға төтеп бере алмаушылық түсінігін» атап өткен.</w:t>
      </w:r>
    </w:p>
    <w:p w:rsidR="002663B7" w:rsidRPr="0003179D" w:rsidRDefault="00CC7A1D" w:rsidP="00E25312">
      <w:pPr>
        <w:ind w:firstLine="720"/>
        <w:jc w:val="both"/>
      </w:pPr>
      <w:r w:rsidRPr="0003179D">
        <w:t>Гидрологиялық себептерге байланысты, яғни әлеуметтік-экономикалық факторларды есепке алмағандағы су басулардың әлеуетті қауіптілігі күтілмегендік дәрежесі мен жергілікті жердің су астында қалуының ең жоғары белгісі арқылы анықталады. Су басу сирек болған сайын, оның қауіптілігі арта түседі. Су басудың қалыптасу ықтималдығы жайылма биіктігі мен судың ең жоғары деңгейіне тәуелді. Жайылма төмен орналасқан жағдайда су басу жыл сайын орын алуы мүмкін. Мұндай жағдайда тіпті судың тарихи ең жоғары деңгейлерінің өзінде су басу қауіптілігі, әдетте, күтілгендіктен, жоғары болмайды. Су басулар кезіндегі шығындар мөлшері қауіпті деңгейлердің тұру ұзақтығы, су басу ауданы және т.б. тәуелді.</w:t>
      </w:r>
    </w:p>
    <w:p w:rsidR="00BA6563" w:rsidRPr="0003179D" w:rsidRDefault="00CC7A1D" w:rsidP="00BA6563">
      <w:pPr>
        <w:ind w:firstLine="720"/>
        <w:jc w:val="both"/>
      </w:pPr>
      <w:r w:rsidRPr="0003179D">
        <w:t>[15]</w:t>
      </w:r>
      <w:r w:rsidRPr="0003179D">
        <w:rPr>
          <w:i/>
        </w:rPr>
        <w:t xml:space="preserve"> </w:t>
      </w:r>
      <w:r w:rsidRPr="0003179D">
        <w:t xml:space="preserve">мәліметіне сүйенсек </w:t>
      </w:r>
      <w:r w:rsidRPr="0003179D">
        <w:rPr>
          <w:i/>
        </w:rPr>
        <w:t>су басу қаупі</w:t>
      </w:r>
      <w:r w:rsidRPr="0003179D">
        <w:t xml:space="preserve"> - шығын/зақымдану ықтималдығы. Қауіп - ықтималдылықпен, әсер етумен және төтеп бере алмаушылықпен </w:t>
      </w:r>
      <w:r w:rsidRPr="0003179D">
        <w:lastRenderedPageBreak/>
        <w:t xml:space="preserve">сипатталады. Әсер ету көбінесе салдарды бағалауды қамтиды, соның салдарынан қауіп екі компонентті қамтиды – оқиғаның басталу ықтималдығы (су басу) және оның салдары (әсері). </w:t>
      </w:r>
      <w:r w:rsidR="00BA6563" w:rsidRPr="0003179D">
        <w:t>Яғни, су басудың зиянды салдарының нәтижесінде туындайтын ықтимал қауіптілік. Су басу қаупі су басудың туындау ықтималдығы және одан келетін шығын көлемі арқылы анықталады. Су басудың зиянды салдарын анықтау су басу қаупін басқарудың басты бөлігі.</w:t>
      </w:r>
    </w:p>
    <w:p w:rsidR="002663B7" w:rsidRPr="0003179D" w:rsidRDefault="00CC7A1D" w:rsidP="00E25312">
      <w:pPr>
        <w:widowControl w:val="0"/>
        <w:ind w:firstLine="720"/>
        <w:jc w:val="both"/>
      </w:pPr>
      <w:r w:rsidRPr="0003179D">
        <w:t>Су басу қаупін талдау– су басу қаупі бар аймақтардағы табиғи апаттар туралы статистикалық мәліметтерді талдау негізінде, қауіпті гидрологиялық құбылыстар және олардың сыртқы ортамен өзара әрекеттесу нәтижелері –апаттар және су басу қауіптілігі орын алған жағдайда зиянды факторларының тұрғындардың әр түрлі топтарына әсер ету механизмдерін анықтаудан басталады.</w:t>
      </w:r>
    </w:p>
    <w:p w:rsidR="002663B7" w:rsidRPr="0003179D" w:rsidRDefault="00CC7A1D" w:rsidP="00E25312">
      <w:pPr>
        <w:widowControl w:val="0"/>
        <w:ind w:firstLine="720"/>
        <w:jc w:val="both"/>
      </w:pPr>
      <w:r w:rsidRPr="0003179D">
        <w:rPr>
          <w:i/>
        </w:rPr>
        <w:t>Су басу қаупін бағалау</w:t>
      </w:r>
      <w:r w:rsidRPr="0003179D">
        <w:t xml:space="preserve"> – қауіпті бағалау мен талдауды сәйкестіндіретін жалпы процесс. Қауіпті бағалау оның сандық өлшемінен тұрады, яғни тұрғындардың әртүрлі топтары үшін гидрологиялық қауіпті құбылыстардың мүмкін болатын салдарын анықтау. Бағалаудың мақсаты су басу қаупін саралау және оны азайтуға бағытталған шешімдерді әзірлеу болып табылады. </w:t>
      </w:r>
      <w:r w:rsidR="00BA6563" w:rsidRPr="0003179D">
        <w:t>ықтимал қауіптерді талдау және қауіп-қатерге ұшыраған адамдарға, мүлікке, тіршілікке және олар тәуелді қоршаған ортаға зиян келтіруі мүмкін осалдық жағдайларын бағалау арқылы қауіптің табиғаты мен ауқымын анықтау әдістемесі.</w:t>
      </w:r>
    </w:p>
    <w:p w:rsidR="002663B7" w:rsidRPr="0003179D" w:rsidRDefault="00CC7A1D" w:rsidP="00E25312">
      <w:pPr>
        <w:widowControl w:val="0"/>
        <w:ind w:firstLine="720"/>
        <w:jc w:val="both"/>
      </w:pPr>
      <w:r w:rsidRPr="0003179D">
        <w:rPr>
          <w:i/>
        </w:rPr>
        <w:t>Су басу қаупін болжау</w:t>
      </w:r>
      <w:r w:rsidRPr="0003179D">
        <w:t xml:space="preserve"> - қауіптің көрініс беру жағдайларының өзгеру тенденцияларын ескере отырып, болашақта белгілі бір уақыт кезеңіне оны бағалау.</w:t>
      </w:r>
    </w:p>
    <w:p w:rsidR="002663B7" w:rsidRPr="0003179D" w:rsidRDefault="00CC7A1D" w:rsidP="00E25312">
      <w:pPr>
        <w:widowControl w:val="0"/>
        <w:ind w:firstLine="720"/>
        <w:jc w:val="both"/>
      </w:pPr>
      <w:r w:rsidRPr="0003179D">
        <w:rPr>
          <w:i/>
        </w:rPr>
        <w:t>Су басу қаупін басқару</w:t>
      </w:r>
      <w:r w:rsidRPr="0003179D">
        <w:t xml:space="preserve"> – қауіп деңгейін өзгертетін шаралар ұйымдастыру. </w:t>
      </w:r>
    </w:p>
    <w:p w:rsidR="002663B7" w:rsidRPr="0003179D" w:rsidRDefault="00CC7A1D" w:rsidP="00E25312">
      <w:pPr>
        <w:widowControl w:val="0"/>
        <w:ind w:firstLine="720"/>
        <w:jc w:val="both"/>
      </w:pPr>
      <w:r w:rsidRPr="0003179D">
        <w:t xml:space="preserve">Басқару бұл су басу қаупін рұқсат етілген (қолайлы) деңгейге дейін азайтуға мүмкіндік беретін (инженерлік-техникалық, экономикалық, әлеуметтік және өзге де сипаттағы) іс-шаралар кешенін әзірлеуді және іске асыруды қамтиды. Қауіптерді талдау және басқару су басу жиілігін азайтуды қамтамасыз ететін және тұрғындар мен аймақтардың қауіпсіздігін реттейтін жүйенің негізін қалаушысы болуы тиіс. </w:t>
      </w:r>
    </w:p>
    <w:p w:rsidR="002663B7" w:rsidRPr="0003179D" w:rsidRDefault="00CC7A1D" w:rsidP="00E25312">
      <w:pPr>
        <w:spacing w:after="160"/>
        <w:ind w:firstLine="720"/>
        <w:sectPr w:rsidR="002663B7" w:rsidRPr="0003179D" w:rsidSect="00444875">
          <w:footerReference w:type="default" r:id="rId11"/>
          <w:pgSz w:w="11906" w:h="16838"/>
          <w:pgMar w:top="1134" w:right="567" w:bottom="1134" w:left="1701" w:header="709" w:footer="709" w:gutter="0"/>
          <w:pgNumType w:start="1"/>
          <w:cols w:space="720"/>
          <w:titlePg/>
          <w:docGrid w:linePitch="381"/>
        </w:sectPr>
      </w:pPr>
      <w:r w:rsidRPr="0003179D">
        <w:br w:type="page"/>
      </w:r>
    </w:p>
    <w:p w:rsidR="002663B7" w:rsidRPr="0003179D" w:rsidRDefault="00D80F36" w:rsidP="00B721E2">
      <w:pPr>
        <w:ind w:hanging="142"/>
        <w:jc w:val="both"/>
      </w:pPr>
      <w:r w:rsidRPr="0003179D">
        <w:lastRenderedPageBreak/>
        <w:t>Кесте 1 -</w:t>
      </w:r>
      <w:r w:rsidR="00CC7A1D" w:rsidRPr="0003179D">
        <w:t xml:space="preserve"> Су басудың түрлері, әсер етуші факторлар және көрініс беру сипаты (А.В. Варинов жіктемесі бойынша)</w:t>
      </w:r>
    </w:p>
    <w:p w:rsidR="001C699B" w:rsidRPr="0003179D" w:rsidRDefault="001C699B" w:rsidP="00563D84">
      <w:pPr>
        <w:ind w:firstLine="708"/>
        <w:jc w:val="both"/>
      </w:pPr>
    </w:p>
    <w:tbl>
      <w:tblPr>
        <w:tblStyle w:val="af9"/>
        <w:tblW w:w="148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2"/>
        <w:gridCol w:w="3712"/>
        <w:gridCol w:w="3713"/>
        <w:gridCol w:w="3713"/>
      </w:tblGrid>
      <w:tr w:rsidR="002663B7" w:rsidRPr="0003179D">
        <w:trPr>
          <w:trHeight w:val="180"/>
          <w:jc w:val="center"/>
        </w:trPr>
        <w:tc>
          <w:tcPr>
            <w:tcW w:w="3712"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Су басу түрлері</w:t>
            </w:r>
          </w:p>
        </w:tc>
        <w:tc>
          <w:tcPr>
            <w:tcW w:w="3712"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 xml:space="preserve">Себептері </w:t>
            </w:r>
          </w:p>
        </w:tc>
        <w:tc>
          <w:tcPr>
            <w:tcW w:w="3713"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Су деңгейінің көтерілуіне әсер етуші факторлар</w:t>
            </w:r>
          </w:p>
        </w:tc>
        <w:tc>
          <w:tcPr>
            <w:tcW w:w="3713"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Көрініс беру сипаты</w:t>
            </w:r>
          </w:p>
        </w:tc>
      </w:tr>
      <w:tr w:rsidR="002663B7" w:rsidRPr="0003179D">
        <w:trPr>
          <w:trHeight w:val="1745"/>
          <w:jc w:val="center"/>
        </w:trPr>
        <w:tc>
          <w:tcPr>
            <w:tcW w:w="3712"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Су тасу</w:t>
            </w:r>
          </w:p>
        </w:tc>
        <w:tc>
          <w:tcPr>
            <w:tcW w:w="3712"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Жазық жерлердегі қардың көктемгі еруі немесе таулы аймақтардағы қардың көктемгі-жазғы еруі және жауын-шашынның түсуі</w:t>
            </w:r>
          </w:p>
        </w:tc>
        <w:tc>
          <w:tcPr>
            <w:tcW w:w="3713"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Көктемгі қар ерудің басталуына дейінгі қардағы су қоры; қар еру және су басу кезеңіндегі атмосфералық жауын-шашындар; көктемгі қар ерудің басталуына дейінгі топырақтың күзгі-қысқы ылғалдануы; топырақтағы мұз қабыршықтары; қар еру қарқындылығы; өзен алабының ірі салаларындағы су тасу жалдарының сәйкес келуі; алаптың көлділігі, батпақтығы және ормандылығы; алаптың жер бедері</w:t>
            </w:r>
          </w:p>
        </w:tc>
        <w:tc>
          <w:tcPr>
            <w:tcW w:w="3713"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Жыл сайын бір маусымда мезгіл сайын қайталанады. Олар су деңгейінің едәуір және ұзақ көтерілуімен сипатталады</w:t>
            </w:r>
          </w:p>
        </w:tc>
      </w:tr>
      <w:tr w:rsidR="002663B7" w:rsidRPr="0003179D">
        <w:trPr>
          <w:trHeight w:val="1053"/>
          <w:jc w:val="center"/>
        </w:trPr>
        <w:tc>
          <w:tcPr>
            <w:tcW w:w="3712"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Су тасқыны</w:t>
            </w:r>
          </w:p>
        </w:tc>
        <w:tc>
          <w:tcPr>
            <w:tcW w:w="3712"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Қысқы жылымық кезеңде қардың еруі және қарқынды жауын-шашынның түсуі</w:t>
            </w:r>
          </w:p>
        </w:tc>
        <w:tc>
          <w:tcPr>
            <w:tcW w:w="3713"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Жауын-шашын мөлшері, олардың қарқындылығы, ұзақтығы, қамту аймағы, топырақтың ылғалдығы мен су өткізгіштігі, алаптың жер бедері, мәңгілік тоңның болуы және тереңдігі</w:t>
            </w:r>
          </w:p>
        </w:tc>
        <w:tc>
          <w:tcPr>
            <w:tcW w:w="3713"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Белгілі бір мезгіл сайын қайталанбайды.</w:t>
            </w:r>
          </w:p>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Су деңгейінің қарқынды және салыстырмалы түрде қысқа мерзімді көтерілуі</w:t>
            </w:r>
          </w:p>
        </w:tc>
      </w:tr>
      <w:tr w:rsidR="002663B7" w:rsidRPr="0003179D">
        <w:trPr>
          <w:trHeight w:val="1223"/>
          <w:jc w:val="center"/>
        </w:trPr>
        <w:tc>
          <w:tcPr>
            <w:tcW w:w="3712"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Мұзбөгет, мұзқысу</w:t>
            </w:r>
          </w:p>
        </w:tc>
        <w:tc>
          <w:tcPr>
            <w:tcW w:w="3712"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Өзен арнасының жекелеген учаскелерінде мұзқысу немесе мұзбөгет әсерінен пайда болатын мұздардың жиналуы кезінде өзеннің тарылуы немесе иректілігі әсерінен қалыптасатын су ағынына кедергі келтіруі</w:t>
            </w:r>
          </w:p>
        </w:tc>
        <w:tc>
          <w:tcPr>
            <w:tcW w:w="3713"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Су ағынының беткі жылдамдығы, арнада иірімдердің, бұрылыстардың және күрт бұрылыстардың, аралдардың және басқа да арналық кедергілердің болуы, мұзқұрсау (мұзбөгет) немесе мұз жүру (мұзқысу) кезіндегі ауа температурасы, жергілікті жер бедері.</w:t>
            </w:r>
          </w:p>
        </w:tc>
        <w:tc>
          <w:tcPr>
            <w:tcW w:w="3713" w:type="dxa"/>
          </w:tcPr>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Мұзбөгет – қыстың немесе көктемнің соңында қалыптасады. Су деңгейінің жоғары және салыстырмалы түрде қысқа мерзімді көтерілуі.</w:t>
            </w:r>
          </w:p>
          <w:p w:rsidR="002663B7" w:rsidRPr="0003179D" w:rsidRDefault="00CC7A1D" w:rsidP="00563D84">
            <w:pPr>
              <w:jc w:val="both"/>
              <w:rPr>
                <w:rFonts w:ascii="Times New Roman" w:hAnsi="Times New Roman" w:cs="Times New Roman"/>
                <w:sz w:val="18"/>
                <w:szCs w:val="18"/>
              </w:rPr>
            </w:pPr>
            <w:r w:rsidRPr="0003179D">
              <w:rPr>
                <w:rFonts w:ascii="Times New Roman" w:hAnsi="Times New Roman" w:cs="Times New Roman"/>
                <w:sz w:val="18"/>
                <w:szCs w:val="18"/>
              </w:rPr>
              <w:t>Мұзқысу – қыстың басында қалыптасады. Су деңгейінің едәуір көтерілуі (мұзбөгетке қарағанда) және мұзбөгетпен салыстырғанда ұзақтығы анағұрлым жоғары.</w:t>
            </w:r>
          </w:p>
        </w:tc>
      </w:tr>
      <w:tr w:rsidR="002663B7" w:rsidRPr="0003179D">
        <w:trPr>
          <w:trHeight w:val="872"/>
          <w:jc w:val="center"/>
        </w:trPr>
        <w:tc>
          <w:tcPr>
            <w:tcW w:w="3712" w:type="dxa"/>
          </w:tcPr>
          <w:p w:rsidR="002663B7" w:rsidRPr="0003179D" w:rsidRDefault="00CC7A1D" w:rsidP="00563D84">
            <w:pPr>
              <w:jc w:val="both"/>
              <w:rPr>
                <w:rFonts w:ascii="Times New Roman" w:hAnsi="Times New Roman" w:cs="Times New Roman"/>
                <w:sz w:val="18"/>
                <w:szCs w:val="18"/>
                <w:lang w:val="ru-RU"/>
              </w:rPr>
            </w:pPr>
            <w:r w:rsidRPr="0003179D">
              <w:rPr>
                <w:rFonts w:ascii="Times New Roman" w:hAnsi="Times New Roman" w:cs="Times New Roman"/>
                <w:sz w:val="18"/>
                <w:szCs w:val="18"/>
                <w:lang w:val="ru-RU"/>
              </w:rPr>
              <w:t>Желқума есебінен болатын су басулар</w:t>
            </w:r>
          </w:p>
        </w:tc>
        <w:tc>
          <w:tcPr>
            <w:tcW w:w="3712" w:type="dxa"/>
          </w:tcPr>
          <w:p w:rsidR="002663B7" w:rsidRPr="0003179D" w:rsidRDefault="00CC7A1D" w:rsidP="00563D84">
            <w:pPr>
              <w:jc w:val="both"/>
              <w:rPr>
                <w:rFonts w:ascii="Times New Roman" w:hAnsi="Times New Roman" w:cs="Times New Roman"/>
                <w:sz w:val="18"/>
                <w:szCs w:val="18"/>
                <w:lang w:val="ru-RU"/>
              </w:rPr>
            </w:pPr>
            <w:r w:rsidRPr="0003179D">
              <w:rPr>
                <w:rFonts w:ascii="Times New Roman" w:hAnsi="Times New Roman" w:cs="Times New Roman"/>
                <w:sz w:val="18"/>
                <w:szCs w:val="18"/>
                <w:lang w:val="ru-RU"/>
              </w:rPr>
              <w:t>Теңіз және көл жағалауларында, әсіресе өзеннің құятын учаскілерінде желдің көтерілуі</w:t>
            </w:r>
          </w:p>
        </w:tc>
        <w:tc>
          <w:tcPr>
            <w:tcW w:w="3713" w:type="dxa"/>
          </w:tcPr>
          <w:p w:rsidR="002663B7" w:rsidRPr="0003179D" w:rsidRDefault="00CC7A1D" w:rsidP="00563D84">
            <w:pPr>
              <w:jc w:val="both"/>
              <w:rPr>
                <w:rFonts w:ascii="Times New Roman" w:hAnsi="Times New Roman" w:cs="Times New Roman"/>
                <w:sz w:val="18"/>
                <w:szCs w:val="18"/>
                <w:lang w:val="ru-RU"/>
              </w:rPr>
            </w:pPr>
            <w:r w:rsidRPr="0003179D">
              <w:rPr>
                <w:rFonts w:ascii="Times New Roman" w:hAnsi="Times New Roman" w:cs="Times New Roman"/>
                <w:sz w:val="18"/>
                <w:szCs w:val="18"/>
                <w:lang w:val="ru-RU"/>
              </w:rPr>
              <w:t>Желдің жылдамдығы, бағыты мен ұзақтығы, уақыт бойынша жоғары немесе төмен толқынның сәйкес келуі, су бетінің еңістігі және өзеннің тереңдігі, теңіз жағалауынан қашықтығы, су қойманың орташа тереңдігі, жергілікті жер бедері</w:t>
            </w:r>
          </w:p>
        </w:tc>
        <w:tc>
          <w:tcPr>
            <w:tcW w:w="3713" w:type="dxa"/>
          </w:tcPr>
          <w:p w:rsidR="002663B7" w:rsidRPr="0003179D" w:rsidRDefault="00CC7A1D" w:rsidP="00563D84">
            <w:pPr>
              <w:jc w:val="both"/>
              <w:rPr>
                <w:rFonts w:ascii="Times New Roman" w:hAnsi="Times New Roman" w:cs="Times New Roman"/>
                <w:sz w:val="18"/>
                <w:szCs w:val="18"/>
                <w:lang w:val="ru-RU"/>
              </w:rPr>
            </w:pPr>
            <w:r w:rsidRPr="0003179D">
              <w:rPr>
                <w:rFonts w:ascii="Times New Roman" w:hAnsi="Times New Roman" w:cs="Times New Roman"/>
                <w:sz w:val="18"/>
                <w:szCs w:val="18"/>
                <w:lang w:val="ru-RU"/>
              </w:rPr>
              <w:t xml:space="preserve">Жылдың кез келген уақытында болады. Су деңгейінің көтерілуі мен қайталану жиілігі мезгіл сайын қайталанбайды. </w:t>
            </w:r>
          </w:p>
        </w:tc>
      </w:tr>
      <w:tr w:rsidR="002663B7" w:rsidRPr="0003179D">
        <w:trPr>
          <w:trHeight w:val="1223"/>
          <w:jc w:val="center"/>
        </w:trPr>
        <w:tc>
          <w:tcPr>
            <w:tcW w:w="3712" w:type="dxa"/>
          </w:tcPr>
          <w:p w:rsidR="002663B7" w:rsidRPr="0003179D" w:rsidRDefault="00CC7A1D" w:rsidP="00563D84">
            <w:pPr>
              <w:jc w:val="both"/>
              <w:rPr>
                <w:rFonts w:ascii="Times New Roman" w:hAnsi="Times New Roman" w:cs="Times New Roman"/>
                <w:sz w:val="18"/>
                <w:szCs w:val="18"/>
                <w:lang w:val="kk-KZ"/>
              </w:rPr>
            </w:pPr>
            <w:r w:rsidRPr="0003179D">
              <w:rPr>
                <w:rFonts w:ascii="Times New Roman" w:hAnsi="Times New Roman" w:cs="Times New Roman"/>
                <w:sz w:val="18"/>
                <w:szCs w:val="18"/>
                <w:lang w:val="kk-KZ"/>
              </w:rPr>
              <w:t>Бөгеттердің жарылуы кезінде су астында қалу</w:t>
            </w:r>
          </w:p>
        </w:tc>
        <w:tc>
          <w:tcPr>
            <w:tcW w:w="3712" w:type="dxa"/>
          </w:tcPr>
          <w:p w:rsidR="002663B7" w:rsidRPr="0003179D" w:rsidRDefault="00CC7A1D" w:rsidP="00563D84">
            <w:pPr>
              <w:jc w:val="both"/>
              <w:rPr>
                <w:rFonts w:ascii="Times New Roman" w:hAnsi="Times New Roman" w:cs="Times New Roman"/>
                <w:sz w:val="18"/>
                <w:szCs w:val="18"/>
                <w:lang w:val="kk-KZ"/>
              </w:rPr>
            </w:pPr>
            <w:r w:rsidRPr="0003179D">
              <w:rPr>
                <w:rFonts w:ascii="Times New Roman" w:hAnsi="Times New Roman" w:cs="Times New Roman"/>
                <w:sz w:val="18"/>
                <w:szCs w:val="18"/>
                <w:lang w:val="kk-KZ"/>
              </w:rPr>
              <w:t>Бөгеттер мен дамбалардың және т.б. жарылуы кезінде қалыптасатын, апатты жағдайда су қоймадан суды жіберу кезінде, жер сілкінісі, опырылымдар, сырғымалар, мұздықтардың жылжуы әсерінен табиғи бөгеттердің жарылуы кезінде су қоймалар мен бөгендерден судың ақтарылуы</w:t>
            </w:r>
          </w:p>
        </w:tc>
        <w:tc>
          <w:tcPr>
            <w:tcW w:w="3713" w:type="dxa"/>
          </w:tcPr>
          <w:p w:rsidR="002663B7" w:rsidRPr="0003179D" w:rsidRDefault="00CC7A1D" w:rsidP="00563D84">
            <w:pPr>
              <w:jc w:val="both"/>
              <w:rPr>
                <w:rFonts w:ascii="Times New Roman" w:hAnsi="Times New Roman" w:cs="Times New Roman"/>
                <w:sz w:val="18"/>
                <w:szCs w:val="18"/>
                <w:lang w:val="kk-KZ"/>
              </w:rPr>
            </w:pPr>
            <w:r w:rsidRPr="0003179D">
              <w:rPr>
                <w:rFonts w:ascii="Times New Roman" w:hAnsi="Times New Roman" w:cs="Times New Roman"/>
                <w:sz w:val="18"/>
                <w:szCs w:val="18"/>
                <w:lang w:val="kk-KZ"/>
              </w:rPr>
              <w:t>Бөгет тұстамасындағы су деңгейінің ауытқу шамасы: су толтырылған су қойманың бұзылу сәтіндегі көлемі; су қоймасы мен өзен түбінің еңістігі; жарылудың мөлшері және жарылудың орын алу уақыты; бөгеттен қашықтық, жергілікті жер бедері</w:t>
            </w:r>
          </w:p>
        </w:tc>
        <w:tc>
          <w:tcPr>
            <w:tcW w:w="3713" w:type="dxa"/>
          </w:tcPr>
          <w:p w:rsidR="002663B7" w:rsidRPr="0003179D" w:rsidRDefault="00CC7A1D" w:rsidP="00563D84">
            <w:pPr>
              <w:jc w:val="both"/>
              <w:rPr>
                <w:rFonts w:ascii="Times New Roman" w:hAnsi="Times New Roman" w:cs="Times New Roman"/>
                <w:sz w:val="18"/>
                <w:szCs w:val="18"/>
                <w:lang w:val="kk-KZ"/>
              </w:rPr>
            </w:pPr>
            <w:r w:rsidRPr="0003179D">
              <w:rPr>
                <w:rFonts w:ascii="Times New Roman" w:hAnsi="Times New Roman" w:cs="Times New Roman"/>
                <w:sz w:val="18"/>
                <w:szCs w:val="18"/>
                <w:lang w:val="kk-KZ"/>
              </w:rPr>
              <w:t>Үлкен аумақтарды су басуына және жолда кездесетін нысандардың (ғимараттар мен құрылыстар және т. б.) бұзылуына немесе бүлінуіне әкеп соқтыратын жойқын су толқынының пайда болуы</w:t>
            </w:r>
          </w:p>
        </w:tc>
      </w:tr>
    </w:tbl>
    <w:p w:rsidR="002663B7" w:rsidRPr="0003179D" w:rsidRDefault="002663B7" w:rsidP="00563D84">
      <w:pPr>
        <w:widowControl w:val="0"/>
        <w:ind w:firstLine="708"/>
        <w:jc w:val="both"/>
        <w:rPr>
          <w:i/>
        </w:rPr>
        <w:sectPr w:rsidR="002663B7" w:rsidRPr="0003179D" w:rsidSect="00CC7A1D">
          <w:pgSz w:w="16838" w:h="11906" w:orient="landscape"/>
          <w:pgMar w:top="1701" w:right="1134" w:bottom="567" w:left="1134" w:header="709" w:footer="709" w:gutter="0"/>
          <w:cols w:space="720"/>
        </w:sectPr>
      </w:pPr>
    </w:p>
    <w:p w:rsidR="002663B7" w:rsidRPr="0003179D" w:rsidRDefault="00CC7A1D" w:rsidP="00E25312">
      <w:pPr>
        <w:ind w:firstLine="720"/>
        <w:jc w:val="both"/>
        <w:rPr>
          <w:b/>
        </w:rPr>
      </w:pPr>
      <w:r w:rsidRPr="0003179D">
        <w:rPr>
          <w:b/>
        </w:rPr>
        <w:lastRenderedPageBreak/>
        <w:t xml:space="preserve">1.2 Су басудың жіктемесі мен қалыптасу ерекшеліктері </w:t>
      </w:r>
    </w:p>
    <w:p w:rsidR="002663B7" w:rsidRPr="0003179D" w:rsidRDefault="00CC7A1D" w:rsidP="00E25312">
      <w:pPr>
        <w:ind w:firstLine="720"/>
        <w:jc w:val="both"/>
      </w:pPr>
      <w:r w:rsidRPr="0003179D">
        <w:t xml:space="preserve">Су басу – бұл көпфакторлы процесс. Негізгі су басуды қалыптастырушы факторларға: қардың еруі, қарқынды жауын-шашын, көктемгі су тасу, су деңгейінің көтерілуі және т.б. жатады. Бұл факторлардың су басу құбылысындағы рөлі әртүрлі. </w:t>
      </w:r>
    </w:p>
    <w:p w:rsidR="002663B7" w:rsidRPr="0003179D" w:rsidRDefault="00CC7A1D" w:rsidP="00E25312">
      <w:pPr>
        <w:ind w:firstLine="720"/>
        <w:jc w:val="both"/>
      </w:pPr>
      <w:r w:rsidRPr="0003179D">
        <w:t>Су басу қаупін қалыптастырушы факторлар жөніндегі мәліметтер алдыңғы бөлімде атап өтілген зерттеушілерден басқа John G. Tyrrel [16], В.А. Акимов [17], С.В. Борщ [18], Scott G. [19], Spivak, Arkhipkin and Sagatdinova [20,</w:t>
      </w:r>
      <w:r w:rsidR="00BE21C7" w:rsidRPr="0003179D">
        <w:t xml:space="preserve"> </w:t>
      </w:r>
      <w:r w:rsidRPr="0003179D">
        <w:t xml:space="preserve">21] және т.б. ғалымдардың еңбектерінде кездеседі. </w:t>
      </w:r>
    </w:p>
    <w:p w:rsidR="002663B7" w:rsidRPr="0003179D" w:rsidRDefault="00CC7A1D" w:rsidP="00E25312">
      <w:pPr>
        <w:ind w:firstLine="720"/>
        <w:jc w:val="both"/>
      </w:pPr>
      <w:r w:rsidRPr="0003179D">
        <w:t xml:space="preserve">Су басудың көп факторлығына қатысты В.А. Бузин өз еңбегінде былай келтірген: «қауіпті құбылыстарды зерттеу қиын: олар сирек кездеседі және табиғи жағдайда егжей-тегжейлі зерттеу қиын; олар көп факторлы және әр жағдайда жеке факторлардың рөлі бірдей емес; бекеттер желісі көптеген қауіпті гидрологиялық мониторингілеуде бақылау міндеттерін шешпейді (бекеттер режимдік бақылауларға арналған); олар үлкен кеңістіктерде орын алады, сонымен қатар көп факторлы және ал бекеттер бақылаулар нүктелік болып табылады». Су басуды қалыптасу себебі және механизмі бойынша [14, </w:t>
      </w:r>
      <w:r w:rsidR="00B721E2" w:rsidRPr="0003179D">
        <w:t>б.</w:t>
      </w:r>
      <w:r w:rsidRPr="0003179D">
        <w:t xml:space="preserve">13] төмендегідей жіктеуді ұсынады: </w:t>
      </w:r>
    </w:p>
    <w:p w:rsidR="002663B7" w:rsidRPr="0003179D" w:rsidRDefault="00CC7A1D" w:rsidP="00E25312">
      <w:pPr>
        <w:ind w:firstLine="720"/>
        <w:jc w:val="both"/>
      </w:pPr>
      <w:r w:rsidRPr="0003179D">
        <w:t xml:space="preserve">1. Нақты бір өзенде аса жоғары су өтімдерінің өтуімен байланысты су басулар. Мұндай су басулар көктемгі қар еру кезінде, қарқынды нөсерлі және жаңбырлы жауын-шашындардың түсуі кезінде, бөгеттердің жарылуы және бөгесінді көлдердің ақтарылуы кезінде байқалады. </w:t>
      </w:r>
    </w:p>
    <w:p w:rsidR="002663B7" w:rsidRPr="0003179D" w:rsidRDefault="00CC7A1D" w:rsidP="00E25312">
      <w:pPr>
        <w:ind w:firstLine="720"/>
        <w:jc w:val="both"/>
      </w:pPr>
      <w:r w:rsidRPr="0003179D">
        <w:t xml:space="preserve">2. Су ағынының өзенде кездестіретін үлкен кедергісіне байланысты туындайтын су басулар. Бұл, әдетте, қыс айларының басында немесе аяғында байқалатын мұзбөгет және мұзқысу құбылыстары кезінде көрініс береді. </w:t>
      </w:r>
    </w:p>
    <w:p w:rsidR="002663B7" w:rsidRPr="0003179D" w:rsidRDefault="00CC7A1D" w:rsidP="00E25312">
      <w:pPr>
        <w:ind w:firstLine="720"/>
        <w:jc w:val="both"/>
      </w:pPr>
      <w:r w:rsidRPr="0003179D">
        <w:t xml:space="preserve">3. Жоғары су өтімдеріне және су ағынындағы айтарлықтай кедергілерге байланысты туындайтын су басулар. Оларға таулы өзендерде байқалатын сел тасқындары және сайларда, жыралар мен қолаттарда байқалатын сулы-қарлы тасқындар жатады. </w:t>
      </w:r>
    </w:p>
    <w:p w:rsidR="002663B7" w:rsidRPr="0003179D" w:rsidRDefault="00CC7A1D" w:rsidP="00E25312">
      <w:pPr>
        <w:ind w:firstLine="720"/>
        <w:jc w:val="both"/>
      </w:pPr>
      <w:r w:rsidRPr="0003179D">
        <w:t xml:space="preserve">4. Ірі көлдер мен су қоймаларында, сондай-ақ өзендердің теңіздік сағаларында желқумалар нәтижесінде туындайтын су басулар. </w:t>
      </w:r>
    </w:p>
    <w:p w:rsidR="002663B7" w:rsidRPr="0003179D" w:rsidRDefault="00CC7A1D" w:rsidP="00E25312">
      <w:pPr>
        <w:ind w:firstLine="720"/>
        <w:jc w:val="both"/>
      </w:pPr>
      <w:r w:rsidRPr="0003179D">
        <w:t>5. Көл және ішкі теңіздер қазаншұңқырларының толысуы нәтижесінде қалыптасатын су басулар.</w:t>
      </w:r>
    </w:p>
    <w:p w:rsidR="002663B7" w:rsidRPr="0003179D" w:rsidRDefault="00CC7A1D" w:rsidP="00E25312">
      <w:pPr>
        <w:ind w:firstLine="720"/>
        <w:jc w:val="both"/>
      </w:pPr>
      <w:r w:rsidRPr="0003179D">
        <w:t xml:space="preserve">Су басудың қайталанғыштығы, ауқымы мен әкелетін жиынтық шығыны бойынша Р.А. Нежиховский кіші, үлкен, айтулы және апатты деп бөлген. Ал А.В. Бариновтың 2009 жылы Мәскеуде жарық көрген еңбегінде [12, </w:t>
      </w:r>
      <w:r w:rsidR="00B721E2" w:rsidRPr="0003179D">
        <w:t>б.</w:t>
      </w:r>
      <w:r w:rsidRPr="0003179D">
        <w:t>296] су басуды ауқымы бойынша осы типтес 4-ке бөліп қарастырған: төмен (кіші), жоғары, айтулы (күшті) және апатты.</w:t>
      </w:r>
    </w:p>
    <w:p w:rsidR="002663B7" w:rsidRPr="0003179D" w:rsidRDefault="00CC7A1D" w:rsidP="00E25312">
      <w:pPr>
        <w:ind w:firstLine="720"/>
        <w:jc w:val="both"/>
      </w:pPr>
      <w:r w:rsidRPr="0003179D">
        <w:rPr>
          <w:i/>
        </w:rPr>
        <w:t>Төмен су басулар</w:t>
      </w:r>
      <w:r w:rsidRPr="0003179D">
        <w:t xml:space="preserve"> айтарлықтай шығын әкелмейді. Мұндай су басулар адамдардың қалыпты өмір сүру ағымын бұзбайды. Ауыл шаруашылық алқаптарының 10%-ын су басады. Қайталанғыштығы 5-10 жылда 1 рет. </w:t>
      </w:r>
    </w:p>
    <w:p w:rsidR="002663B7" w:rsidRPr="0003179D" w:rsidRDefault="00CC7A1D" w:rsidP="00E25312">
      <w:pPr>
        <w:ind w:firstLine="720"/>
        <w:jc w:val="both"/>
      </w:pPr>
      <w:r w:rsidRPr="0003179D">
        <w:rPr>
          <w:i/>
        </w:rPr>
        <w:t>Жоғары су басулар</w:t>
      </w:r>
      <w:r w:rsidRPr="0003179D">
        <w:t xml:space="preserve"> кезінде мардымсыз материалдық шығындар орын алады. Тұрғындарға моральдық тұрғыдан зиянын тигізеді. Тұрғындардың бір бөлігін көшіруге тура келеді. Өзен аңғарларының біраз бөлігін қамтиды, ауыл </w:t>
      </w:r>
      <w:r w:rsidRPr="0003179D">
        <w:lastRenderedPageBreak/>
        <w:t xml:space="preserve">шаруашылық алқаптарының 10-15%-ы су астында қалады. Шамамен 20-25 жылда 1 рет қайталанып тұрады. </w:t>
      </w:r>
    </w:p>
    <w:p w:rsidR="002663B7" w:rsidRPr="0003179D" w:rsidRDefault="00CC7A1D" w:rsidP="00E25312">
      <w:pPr>
        <w:ind w:firstLine="720"/>
        <w:jc w:val="both"/>
      </w:pPr>
      <w:r w:rsidRPr="0003179D">
        <w:rPr>
          <w:i/>
        </w:rPr>
        <w:t>Айтулы су басулар</w:t>
      </w:r>
      <w:r w:rsidRPr="0003179D">
        <w:t xml:space="preserve"> ірі өзен жүйесін қамтиды. Үлкен шығынға ұшыратады. Адамның шаруашылық әс-ірекетін толықтай тоқтатады. Тұрғындарды жаппай көшіру қажеттілігі туындайды. Ауыл шаруашылық алқаптарының 50-70% - ын су басады. 50-100 жылда 1 рет қайталанып тұрады. </w:t>
      </w:r>
    </w:p>
    <w:p w:rsidR="002663B7" w:rsidRPr="0003179D" w:rsidRDefault="00CC7A1D" w:rsidP="00E25312">
      <w:pPr>
        <w:ind w:firstLine="720"/>
        <w:jc w:val="both"/>
      </w:pPr>
      <w:r w:rsidRPr="0003179D">
        <w:rPr>
          <w:i/>
        </w:rPr>
        <w:t>Апатты су басулар</w:t>
      </w:r>
      <w:r w:rsidRPr="0003179D">
        <w:t xml:space="preserve"> бірнеше ірі өзен алаптарын қамтиды. Көптеген елді мекендер, өнеркәсіптік орындар мен инженерлік-тұрмыстық орындар су астында қалады, ауыл шаруашылық алқаптарының 70% - ын су басады. Адамның шаруашылық іс-әрекетін біршама уақытқа тоқтатып, адам өлімінің орын алуына әкеледі. Қайталанғыштығы 100-200 жылда 1 рет.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Су басулардың пайда болуын анықтайтын факторларды зерттеу нәтижелері бойынша [17, </w:t>
      </w:r>
      <w:r w:rsidR="00B721E2" w:rsidRPr="0003179D">
        <w:rPr>
          <w:color w:val="000000"/>
        </w:rPr>
        <w:t>б.</w:t>
      </w:r>
      <w:r w:rsidRPr="0003179D">
        <w:rPr>
          <w:color w:val="000000"/>
        </w:rPr>
        <w:t xml:space="preserve">127] оларды 4 топқа жіктеуге болады: а) жазықтық өзендерде көктемгі қар ерудің нәтижесінде ең жоғары ағындының қалыптасуы; б) тау мұздықтары мен қардың еруі нәтижесінде ең жоғары ағындының қалыптасуы; в) қарқынды жауын-шашынның түсуі нәтижесінде ең жоғары ағындының қалыптасуы; г) қарқынды ери бастаған қармен бірге нөсерлі жауын-шашынның қосылуы нәтижесінде ең жоғары ағындының қалыптасуы.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Су басу судың келуіне және қалыптасу үдерістеріне байланысты түрлі типтерге бөлінеді. Су басудың қалыптасуының бірнеше типтері: оның ішінде өзендік, нөсерлі су тасқындары, мұздық көлдердегі су тасқындары, желқумалардың әсерінен болатын өзен жағалауларындағы су тасқындары [22].</w:t>
      </w:r>
    </w:p>
    <w:p w:rsidR="002663B7" w:rsidRPr="0003179D" w:rsidRDefault="00CC7A1D" w:rsidP="00E25312">
      <w:pPr>
        <w:widowControl w:val="0"/>
        <w:ind w:firstLine="720"/>
        <w:jc w:val="both"/>
      </w:pPr>
      <w:r w:rsidRPr="0003179D">
        <w:t>Н.И. Коронкевич бұл мәселені басқа қырынан қарап, су басудың қалыптасуын басты 2 топқа бөліп көрсетті: табиғи және антропогендік. Табиғи факторларға: аса жоғары су тасқыны мен су тасу, ұзаққа созылған жауын-шашын мен нөсерлі жаңбырдан болатын су басуларды жатқызды. Сондай-ақ, өзеннің қыстық режимінің ерекшеліктері, теңіздер және өзен дельтасы мен сағаларындағы өзара әрекеттестік, таулы аймақтардағы тектоникалық үдерістер, опырылымдар мен жылжымалар әсерінен де су басулар орын алады. Өзен алабында, арнасында, аңғарларында белгілі бір көлемдегі адамның шаруашылық іс-әрекеті су режимінің өзгерісін тудыруы мүмкін.</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Қазақстанның өзен алаптарындағы су басулардың негізгі көздерін келесідей қарастыруға болады [8, </w:t>
      </w:r>
      <w:r w:rsidR="00B721E2" w:rsidRPr="0003179D">
        <w:rPr>
          <w:color w:val="000000"/>
        </w:rPr>
        <w:t>б.</w:t>
      </w:r>
      <w:r w:rsidRPr="0003179D">
        <w:rPr>
          <w:color w:val="000000"/>
        </w:rPr>
        <w:t>9-10]:</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Қазақстандық типтегі өзендердің ең маңызды ерекшеліктерінің бірі ағындының 90% - дан астамы көктемгі кезеңде ағып өтетіндігі белгілі [23]. Сондықтан да Қазақстандағы қалыптасатын су басулардың басым бөлігі көктем мезгілімен байланысты. Қазақстандық типтегі өзендерде - жазықтар мен аласа тауларда маусымдық қар жамылғысының еруі, су тасқыны кезінде түсетін сұйық жауын-шашындар, мұзқысулар, сондай-ақ тоғандар мен су қоймаларының жарылуы кезінде пайда болатын су тасқындары.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Тянь-Шань типіндегі өзендерде - таулардағы маусымдық қар жамылғысының қарқынды еруі, көктемгі - жазғы кезеңдегі нөсер жауын-шашын, сел және таулық, мұздықтық көлдердің ақтарылуы, сондай-ақ су қоймаларының жарылуы кезінде пайда болатын су тасулар. Айта кететін жайт, Тянь-Шань типіндегі өзендердің ағындысы мұздықтардың еруінен қалыптасады және су </w:t>
      </w:r>
      <w:r w:rsidRPr="0003179D">
        <w:rPr>
          <w:color w:val="000000"/>
        </w:rPr>
        <w:lastRenderedPageBreak/>
        <w:t>тасу кезеңі ағынды гидрографы бойынша жазғы кезеңдерге сәйкес келеді және тамыз айына дейін жалғасып жатады.</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Алтай типіндегі өзендерде - маусымдық қар жамылғысының еруі, жылдың жылы кезеңінде ұзаққа созылған жаңбыр, өзендердегі мұзбөгет-мұзқысу құбылыстары, тоғандар мен су қоймаларының бұзылуы.</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«Ағынсыз» типтегі уақытша өзендердегі су басулар қарқынды нөсер жауған кезде болуы мүмкін, бірақ олар өте сирек кездеседі.</w:t>
      </w:r>
    </w:p>
    <w:p w:rsidR="002663B7" w:rsidRPr="0003179D" w:rsidRDefault="00CC7A1D" w:rsidP="00E25312">
      <w:pPr>
        <w:ind w:firstLine="720"/>
        <w:jc w:val="both"/>
      </w:pPr>
      <w:r w:rsidRPr="0003179D">
        <w:t>Шартты түрде су басудың қалыптасу факторларын екі топқа бөлуге болады: аймақтық және кездейсоқ. Бірінші топқа географиялық орналасуы, климаты және басқа да факторлар жатады. Екінші топқа қайта пайда болатын, мысалы, жауын-шашын және әр алаптың сипаттық ерекшеліктері жатады. Аймақтық су басудың пайда болу шарттарына күзгі ылғалдану, жауын-шашын мөлшері, қыста оң температура, топырақтың қату тереңдігі және базистік ағындыны жатқызуға болады. Осы орайда, зерттеу аймағы Есіл өзені алабының табиғи жағдайына және олардың су басуды қалыптастырудағы рөліне тоқталып өткен жөн.</w:t>
      </w:r>
    </w:p>
    <w:p w:rsidR="002663B7" w:rsidRPr="0003179D" w:rsidRDefault="00CC7A1D" w:rsidP="00E25312">
      <w:pPr>
        <w:ind w:firstLine="720"/>
        <w:jc w:val="both"/>
        <w:rPr>
          <w:color w:val="231F20"/>
        </w:rPr>
      </w:pPr>
      <w:r w:rsidRPr="0003179D">
        <w:rPr>
          <w:color w:val="231F20"/>
        </w:rPr>
        <w:t>Солтүстік Қазақ жазығы Орал тауларынан Алтайға дейін ені 200-250 км жіңішке аумақты алып жатыр. Ол оңтүстіктен солтүстікке қарай еңіс, ылдилай береді. Оңтүстігінде Сарыарқамен шектеседі.</w:t>
      </w:r>
    </w:p>
    <w:p w:rsidR="002663B7" w:rsidRPr="0003179D" w:rsidRDefault="00CC7A1D" w:rsidP="00E25312">
      <w:pPr>
        <w:ind w:firstLine="720"/>
        <w:jc w:val="both"/>
        <w:rPr>
          <w:color w:val="231F20"/>
        </w:rPr>
      </w:pPr>
      <w:r w:rsidRPr="0003179D">
        <w:rPr>
          <w:color w:val="231F20"/>
        </w:rPr>
        <w:t>Жазықтың оңтүстіктегі</w:t>
      </w:r>
      <w:r w:rsidRPr="0003179D">
        <w:rPr>
          <w:i/>
          <w:color w:val="231F20"/>
        </w:rPr>
        <w:t xml:space="preserve"> </w:t>
      </w:r>
      <w:r w:rsidRPr="0003179D">
        <w:rPr>
          <w:color w:val="231F20"/>
        </w:rPr>
        <w:t>биіктігі 200 м, солтүстігінде – 100 м. Солтүстік Қазақ жазығы палеозойдың қатпарлы-жақпарлы платформасының үстінде жатқан палеогеннің теңіз жəне неогеннің континенттік шөгінділерінен тұрады. Кайнозой эрасында теңіз тартылып, қазіргі жер бедері қалыптасқан. Жер беті біркелкі тегіс. Өзендері сирек. Сондықтан</w:t>
      </w:r>
      <w:bookmarkStart w:id="0" w:name="bookmark=id.gjdgxs" w:colFirst="0" w:colLast="0"/>
      <w:bookmarkEnd w:id="0"/>
      <w:r w:rsidRPr="0003179D">
        <w:rPr>
          <w:color w:val="231F20"/>
        </w:rPr>
        <w:t>да көп тілімденбеген. Ондаған тұйық қазаншұңқырлар ғана ұшырасады. Олардың көбін тұзды көлдер алып жатыр. Кей жерлерде биіктігі 10-15 м дейін көтерілетін жалдар кездеседі. Ішкі ерекшеліктеріне сəйкес Солтүстік Қазақ жазығының Қазақстандық бөлігі төрт ауданға бөлінеді. Олар – Есілдің жазық орманды даласы, Тобыл-Обағанның жазық даласы, Есіл-Ертіс даласы жəне Ертіс-Құлынды жазығы.</w:t>
      </w:r>
    </w:p>
    <w:p w:rsidR="002663B7" w:rsidRPr="0003179D" w:rsidRDefault="00CC7A1D" w:rsidP="00E25312">
      <w:pPr>
        <w:ind w:left="20" w:firstLine="720"/>
        <w:jc w:val="both"/>
        <w:rPr>
          <w:color w:val="231F20"/>
        </w:rPr>
      </w:pPr>
      <w:r w:rsidRPr="0003179D">
        <w:rPr>
          <w:color w:val="231F20"/>
        </w:rPr>
        <w:t>Есілдің жазық орманды даласы Есіл өзенінің екі жағын жағалай,</w:t>
      </w:r>
      <w:r w:rsidRPr="0003179D">
        <w:rPr>
          <w:i/>
          <w:color w:val="231F20"/>
        </w:rPr>
        <w:t xml:space="preserve"> </w:t>
      </w:r>
      <w:r w:rsidRPr="0003179D">
        <w:rPr>
          <w:color w:val="231F20"/>
        </w:rPr>
        <w:t>Солтүстік Қазақстан облысының жерінде орналасқан. Бұл көлді жазық сазды жыныстардан түзілген, бетін континенттік, əсіресе өзен шөгінділері, палеогеннің жыныстары басқан. Жазықтың ең биік беті 130-140 м жетеді. Онда көл көп, батпақты, тұзды қазаншұңқырлар да баршылық. Бұл ауданда шалғынды, қара топырақты даланың өсімдіктері кеңінен таралған. Ормандары негізінен қайың мен теректен тұрады.</w:t>
      </w:r>
    </w:p>
    <w:p w:rsidR="002663B7" w:rsidRPr="0003179D" w:rsidRDefault="00CC7A1D" w:rsidP="00E25312">
      <w:pPr>
        <w:ind w:firstLine="720"/>
        <w:jc w:val="both"/>
        <w:rPr>
          <w:color w:val="231F20"/>
        </w:rPr>
      </w:pPr>
      <w:r w:rsidRPr="0003179D">
        <w:rPr>
          <w:color w:val="231F20"/>
        </w:rPr>
        <w:t>Есіл-Ертіс даласы Есіл – Қамысты орманды даласы мен Сарыарқаның, Павлодар облысының көлді жазығының ортасында жатыр. 100-120 м биіктегі беткейлер неоген саз балшықтарынан түзіліп, оның бетін палеоген дəуірінің құмдары мен балшықтары басқан. Батыс бөлігінде көл көп. Олардың көбі тұщы. Ең үлкені – Шағалалытеңіз көлі. Оған Шағалалы өзені құяды. Тұзды көлдері де бар. Көкшетаудың солтүстік жағында жазық даланың бетінде ұзындығы 24 км, ені 0,5-1,0 км, биіктігі 15 м жететін үлкен жалды қырқа жатыр.</w:t>
      </w:r>
    </w:p>
    <w:p w:rsidR="002663B7" w:rsidRPr="0003179D" w:rsidRDefault="00CC7A1D" w:rsidP="00E25312">
      <w:pPr>
        <w:ind w:left="20" w:firstLine="720"/>
        <w:jc w:val="both"/>
        <w:rPr>
          <w:color w:val="231F20"/>
        </w:rPr>
      </w:pPr>
      <w:r w:rsidRPr="0003179D">
        <w:rPr>
          <w:color w:val="231F20"/>
        </w:rPr>
        <w:t xml:space="preserve">Қазақстанның ірі физикалық-географиялық жəне табиғи-тарихи аймағының бірі – Сарыарқа. Оған Қарағанды, Ақмола облыстарының жері </w:t>
      </w:r>
      <w:r w:rsidRPr="0003179D">
        <w:rPr>
          <w:color w:val="231F20"/>
        </w:rPr>
        <w:lastRenderedPageBreak/>
        <w:t>толықтай, Қостанай, Абай, Павлодар облысының біраз бөлігі кіреді. Қарағанды облысының аумағы, негізінен, Сарыарқаның орта бөлігінде орналасқан. Сондықтан да жергілікті халық осы өңірді ежелден Сарыарқа, Арқа даласы деп атаған. Сарыарқа атауы «жер бетіндегі өсімдіктері күйгендіктен сарғайып жататын кең де үлкен жон, жалпақ үстірт, сансыз адырлы қырқа» ұғымын білдіреді.</w:t>
      </w:r>
    </w:p>
    <w:p w:rsidR="002663B7" w:rsidRPr="0003179D" w:rsidRDefault="00CC7A1D" w:rsidP="00E25312">
      <w:pPr>
        <w:ind w:firstLine="720"/>
        <w:jc w:val="both"/>
        <w:rPr>
          <w:color w:val="231F20"/>
        </w:rPr>
      </w:pPr>
      <w:r w:rsidRPr="0003179D">
        <w:rPr>
          <w:color w:val="231F20"/>
        </w:rPr>
        <w:t>Сарыарқа өлкесі негізінен мүжілген жəне тегістелген қыраттардан, ұсақ шоқылы аласа таулардан тұрады. Араларында үлкенді-кішілі ойыстар, қазаншұңқырлар кездеседі.</w:t>
      </w:r>
    </w:p>
    <w:p w:rsidR="002663B7" w:rsidRPr="0003179D" w:rsidRDefault="00CC7A1D" w:rsidP="00E25312">
      <w:pPr>
        <w:ind w:firstLine="720"/>
        <w:jc w:val="both"/>
        <w:rPr>
          <w:color w:val="231F20"/>
        </w:rPr>
      </w:pPr>
      <w:r w:rsidRPr="0003179D">
        <w:rPr>
          <w:color w:val="231F20"/>
        </w:rPr>
        <w:t>Олар геологиялық құрылысы мен жер бедерінің сипатына қарай іштей жіктеледі. Оның шығыс бөлігі батысына қарағанда биігірек. Бұл аймақ палеозойдың каледон қатпарлығында қалыптасқан – қатпарлы аласа шоқылардан тұрады. Оның шығу тегіне, шығу себебіне қарай Л.С. Берг бұл өлкені қазақтың қатпарлы аймағы деп атаған. Ол палеозойдың магмалық жəне шөгінді жыныстарынан (гранит, порфирит, кварцит) құралған аласа таулы аймақ болып келеді. Бұл өлкенің жер бедерінің қалыптасуында жыныстардың жатыс сипаты мен үгілу процесі басты рөл атқарған. Сондықтан аласа таулар мүжілген. Кей жерлерде тау қалдықтары дөңді-жалды жазыққа жалғасып жатады.</w:t>
      </w:r>
      <w:bookmarkStart w:id="1" w:name="bookmark=id.30j0zll" w:colFirst="0" w:colLast="0"/>
      <w:bookmarkEnd w:id="1"/>
      <w:r w:rsidRPr="0003179D">
        <w:rPr>
          <w:color w:val="231F20"/>
        </w:rPr>
        <w:t xml:space="preserve"> </w:t>
      </w:r>
    </w:p>
    <w:p w:rsidR="002663B7" w:rsidRPr="0003179D" w:rsidRDefault="00CC7A1D" w:rsidP="00E25312">
      <w:pPr>
        <w:ind w:firstLine="720"/>
        <w:jc w:val="both"/>
        <w:rPr>
          <w:color w:val="231F20"/>
        </w:rPr>
      </w:pPr>
      <w:r w:rsidRPr="0003179D">
        <w:rPr>
          <w:color w:val="231F20"/>
        </w:rPr>
        <w:t>Сарыарқаның батыс бөлігінде тегіс жəне ойыс жерлер көп те, қалдық таулар мен шоқылар аз кездеседі. Онда ертедегі палеозойдың магмасы мен шөгінді жыныстары тек биік жерлерде ғана көрініп жатады. Олар жазықтар мен ойыстарда палеоген дəуіріндегі көл жəне теңіз шөгінділерінің астында қалған. Бұл жақтың жер бедерінің қалыптасуына ұзаққа созылған үгілумен бірге бор жəне неоген дəуірлерінің шөгінділері əсер еткен. Мұндағы ірі ойыс – Теңіз-Қорғалжың қазаншұңқыры. Ол Сарыарқаның батыс бөлігін екіге бөліп жатыр. Оның солтүстік-батысында – Көкшетау таулары онша биік емес (900 м шамасында). Олар палеозойдың əктастары, кварциттері мен порфириттерінен түзілген. Олар ағынсулармен тілімделген. Таулар арасында көлдер бар. Олардың жағалауы мен тау беткейінде қарағайлы орман өседі. Ұлытау (биіктігі-1134 м) – негізі граниттен тұратын меридиан бағытындағы ірі антиклинордың қалдығы. Тау беткейлері кристалды тақтатастан, құмтастан, аралас жыныстардан (конгломерат) тұрады. Олар күшті тілімделген. Қайыңды тоғайлар кездеседі. Оның шеткі аймақтары төменгі кайнозойда əртүрлі саздан құралған дөңесті жазық болып келеді.</w:t>
      </w:r>
    </w:p>
    <w:p w:rsidR="002663B7" w:rsidRPr="0003179D" w:rsidRDefault="00CC7A1D" w:rsidP="00E25312">
      <w:pPr>
        <w:ind w:firstLine="720"/>
        <w:jc w:val="both"/>
        <w:rPr>
          <w:i/>
          <w:u w:val="single"/>
        </w:rPr>
      </w:pPr>
      <w:r w:rsidRPr="0003179D">
        <w:t xml:space="preserve">Қазақстан аумағында Есіл өзені алабының климатына келетін болсақ, ол әртүрлілігімен сипатталады. Оған Еуразия материгінің жүрегінде, континент ішінде, аласа таулар мен жазықты жер ортасында орналасқандығы және сібір-арктикалық суық климат пен ыстық орта Азия табиғи жағдайының әсері себеп. Алаптың оңтүстіктен солтүстікке қарай созылуы климаттың қалыпты-құрғақ аймақтан орманды-далалық аймаққа ауысуына әсер етеді. Есіл өзені алабының аумағы шұғыл континенталды және құрғақ климатпен сипатталады. Жылы айлар үшін ауаның жоғары температурасы, жауын-шашынның аз мөлшері және ауаның құрғауы, суық кезең үшін қатал қыс тән. Аймақтың климатының басты ерекшелігі ауа температурасы өзгергіштігінің амплитудасы, ауаның құрғақтығы, </w:t>
      </w:r>
      <w:r w:rsidRPr="0003179D">
        <w:lastRenderedPageBreak/>
        <w:t>атмосфералық жауын - шашынның мөлшерінің аздығы және климаттың шұғыл өзгергіштігі болып табылады.</w:t>
      </w:r>
      <w:r w:rsidRPr="0003179D">
        <w:rPr>
          <w:i/>
          <w:u w:val="single"/>
        </w:rPr>
        <w:t xml:space="preserve"> </w:t>
      </w:r>
    </w:p>
    <w:p w:rsidR="002663B7" w:rsidRPr="0003179D" w:rsidRDefault="00CC7A1D" w:rsidP="00E25312">
      <w:pPr>
        <w:ind w:firstLine="720"/>
        <w:jc w:val="both"/>
        <w:rPr>
          <w:color w:val="231F20"/>
        </w:rPr>
      </w:pPr>
      <w:r w:rsidRPr="0003179D">
        <w:rPr>
          <w:color w:val="231F20"/>
        </w:rPr>
        <w:t>Жауын-шашынның 60%-на жуығы (350 мм) жаз айларында түседі. Шілденің орташа температурасы 18 -20 ºС, қаңтарда 17 -19 ºС. Арасында 30 -35 ºС-тық аязды күндер жиі болып тұрады. Қар қалың түседі, орташа қалыңдығы 30-50 см-ге жетеді. Қысы суық, қаңтардың орташа температурасы -14 -18 ºС. Суық күндері – 40 ºС-қа дейін төмендейді. Жазы құрғақ, ыстық, шілденің орташа температурасы 20 -24 ºС, кейде 35 ºС-қа дейін көтеріледі. Жылдық ылғал мөлшері 200-300 мм. Ұсақ шоқылы тауларда ылғал молырақ түседі (370 мм) [24, 25].</w:t>
      </w:r>
      <w:bookmarkStart w:id="2" w:name="bookmark=id.1fob9te" w:colFirst="0" w:colLast="0"/>
      <w:bookmarkEnd w:id="2"/>
      <w:r w:rsidRPr="0003179D">
        <w:rPr>
          <w:color w:val="231F20"/>
        </w:rPr>
        <w:t xml:space="preserve"> </w:t>
      </w:r>
    </w:p>
    <w:p w:rsidR="002663B7" w:rsidRPr="0003179D" w:rsidRDefault="00CC7A1D" w:rsidP="00E25312">
      <w:pPr>
        <w:ind w:firstLine="720"/>
        <w:jc w:val="both"/>
      </w:pPr>
      <w:r w:rsidRPr="0003179D">
        <w:t>Қарастырылып отырған аумақтың орташа жылдық ауа температурасы солтүстікте 0,5-1,0 °С, оңтүстікте 2,0-2,5 °С дейін ауытқиды. Ауа температурасының жылішілік өзгерісі қысқы уақыттағы тұрақты қатты аязбен, көктемгі жылудың қарқынды өсуімен және созылыңқы жазғы уақыттағы ыстықпен сипатталады.</w:t>
      </w:r>
    </w:p>
    <w:p w:rsidR="002663B7" w:rsidRPr="0003179D" w:rsidRDefault="00CC7A1D" w:rsidP="00E25312">
      <w:pPr>
        <w:ind w:firstLine="720"/>
        <w:jc w:val="both"/>
      </w:pPr>
      <w:r w:rsidRPr="0003179D">
        <w:t>Ең суық қаңтар айы. Қаңтар айының орташа ауа температурасы облыстың солтүстігінде -18-19 °С, оңтүстік бөлігінде -16-17 °С. Жеке жылдары абсолюттік минимум -50-51 °С (қаңтар-ақпан) жетеді.</w:t>
      </w:r>
    </w:p>
    <w:p w:rsidR="002663B7" w:rsidRPr="0003179D" w:rsidRDefault="00CC7A1D" w:rsidP="00E25312">
      <w:pPr>
        <w:ind w:firstLine="720"/>
        <w:jc w:val="both"/>
      </w:pPr>
      <w:r w:rsidRPr="0003179D">
        <w:t>Ең жылы ай - шілде айы. Шілде айының орташа ауа температурасы облыс аумағында 19-21 °С дейін тербеледі. Температураның абсолюттік максимумдары 40-43 °С жетеді. Бұдан орташа айлық ауа температурасының тербелісі 40 °С жуық, ал абсолютті амплитуда 90 °С асады. Жылы кезеңнің ұзақтығы (орташа тәуліктік ауа температурасы 0 °С жоғары) орташа есеппен 190-200 күнді құрайды.</w:t>
      </w:r>
    </w:p>
    <w:p w:rsidR="002663B7" w:rsidRPr="0003179D" w:rsidRDefault="00CC7A1D" w:rsidP="00E25312">
      <w:pPr>
        <w:ind w:firstLine="720"/>
        <w:jc w:val="both"/>
      </w:pPr>
      <w:r w:rsidRPr="0003179D">
        <w:t>Көктемдегі ауа температурасының 0 °С-тан өтуі облыстың көп бөлігінде әдетте 12-13 сәуірде, ал оңтүстік бөлігінде 10-12 сәуірде байқалады. Жылудың өсуі көктемгі кезеңде тез болады, 0 °С өткеннен кейінгі 10 күннен кейін ауа температурасы 5 °С болады. Күзде ауа температурасы 0°С өтуі орташа есеппен 22-25 қазанда байқалады. Қыстың орнауы өте ұзақ сипатқа ие.</w:t>
      </w:r>
    </w:p>
    <w:p w:rsidR="002663B7" w:rsidRPr="0003179D" w:rsidRDefault="00CC7A1D" w:rsidP="00E25312">
      <w:pPr>
        <w:ind w:firstLine="720"/>
        <w:jc w:val="both"/>
      </w:pPr>
      <w:r w:rsidRPr="0003179D">
        <w:t>Ақмола облысы ылғалдылығы жеткіліксіз аудан болып табылады. Жауын-шашынның жылдық мөлшері облыстың солтүстік бөлігінде 300-350 мм, оңтүстік бөлігінде 200 мм құрайды.</w:t>
      </w:r>
    </w:p>
    <w:p w:rsidR="002663B7" w:rsidRPr="0003179D" w:rsidRDefault="00CC7A1D" w:rsidP="00E25312">
      <w:pPr>
        <w:ind w:firstLine="720"/>
        <w:jc w:val="both"/>
      </w:pPr>
      <w:r w:rsidRPr="0003179D">
        <w:t xml:space="preserve">Жыл ішінде жауын-шашын бірқалыпсыз таралған. Жылдың суық бөлігіне (қараша-наурыз) жылдық жауын-шашын мөлшерінің 25-30% ғана тиесілі. Жылы кезең уақытында (қыркүйек-қазан) облыстың солтүстік бөлігінде 200-220 мм, ал оңтүстік бөлігінде 140-180 мм жауын-шашын түседі. Жауын-шашынның максимумы әдетте шілде айында, минимумы ақпан-наурыз айларында, кейде қыстың бірінші айларында да (желтоқсанда) байқалады. Жылдан жылға қарай жауын-шашын мөлшері үлкен мәндер шегінде тербеледі. Ерекше көп жауын-шашын және қар түскен жылдары жауын-шашын мөлшері солтүстік аудандарда 500-600 мм, ал оңтүстік бөлігінде 400 мм жетеді. Ал ерекше құрғақ жылдары жауын-шашынның мөлшері 50-100 мм дейін төмендеуі мүмкін. Сонымен қатар жылдың суық және жылы кезеңдерінің де жауын-шашын мөлшері тербеледі. Қар көп түскен жылдары жауын-шашынның мөлшері қараша-наурыз айларында </w:t>
      </w:r>
      <w:r w:rsidRPr="0003179D">
        <w:lastRenderedPageBreak/>
        <w:t xml:space="preserve">облыстың солтүстік аудандарында 200-250 мм, ал оңтүстік бөлігінде 100-150 мм, ал қар өте аз түскен жылдары жауын-шашынның мөлшері 10-20 мм құрайды. </w:t>
      </w:r>
    </w:p>
    <w:p w:rsidR="002663B7" w:rsidRPr="0003179D" w:rsidRDefault="00CC7A1D" w:rsidP="00E25312">
      <w:pPr>
        <w:ind w:firstLine="720"/>
        <w:jc w:val="both"/>
      </w:pPr>
      <w:r w:rsidRPr="0003179D">
        <w:t>Жауын-шашынның негізгі мөлшері қарқындылығы аз, аз мөлшерлі жауын-шашын немесе қар түрінде түседі. Түсетін жауын-шашын мөлшері 0,1 мм асатын күндер әдетте жыл ішінде 120-125 күнді құрайды (Атбасар мен Астана метеостанциялары), олардың 90 % жауын-шашын мөлшері 5 мм төмен күндер. Тәуліктік жауын-шашын мөлшері 20 мм асатын күндер жыл ішінде 3-4 күнге жетуі мүмкін.</w:t>
      </w:r>
    </w:p>
    <w:p w:rsidR="002663B7" w:rsidRPr="0003179D" w:rsidRDefault="00CC7A1D" w:rsidP="00E25312">
      <w:pPr>
        <w:ind w:firstLine="720"/>
        <w:jc w:val="both"/>
      </w:pPr>
      <w:r w:rsidRPr="0003179D">
        <w:t>Жоғарғы ауа температурасы жағдайында жазғы жауын-шашынның негізінен жер бетін сулап қана қояды да, бірден буланып кетеді. Жауын-шашын көп мөлшері маусым-шілде және қазан айларында түседі. Қатты жаңбырлар шілде айында жауады.</w:t>
      </w:r>
    </w:p>
    <w:p w:rsidR="002663B7" w:rsidRPr="0003179D" w:rsidRDefault="00CC7A1D" w:rsidP="00E25312">
      <w:pPr>
        <w:ind w:firstLine="720"/>
        <w:jc w:val="both"/>
      </w:pPr>
      <w:r w:rsidRPr="0003179D">
        <w:t>Жаңбырсыз кезеңнің ұзақтығы айтарлықтай. Аумақтың көп бөлігінде жауын-шашынның түспеуі қатарымен 20-30 күн бойы, ал кей жылдары 50-60 күн бойы байқалады. Негізінен тамыз, қыркүйек, кейде шілде айларында жаңбыр жаумайды.</w:t>
      </w:r>
    </w:p>
    <w:p w:rsidR="002663B7" w:rsidRPr="0003179D" w:rsidRDefault="00CC7A1D" w:rsidP="00E25312">
      <w:pPr>
        <w:ind w:firstLine="720"/>
        <w:jc w:val="both"/>
      </w:pPr>
      <w:r w:rsidRPr="0003179D">
        <w:t>Ақмола облысы аумағында қар жамылғысының таралуы зоналық сипатқа ие. Тұрақты қар жамылғысы Ақмола облысында әдетте орташа тәуліктік ауа температурасы -5 °С дейін төмендеген уақытта қалыптасады. Тұрақты қар жамылғысының қалыптасуы солтүстік бөлігінде орташа есеппен 5-10 қазанда, ал оңтүстік бөлігінде 15-20 қарашада байқалады.</w:t>
      </w:r>
    </w:p>
    <w:p w:rsidR="002663B7" w:rsidRPr="0003179D" w:rsidRDefault="00CC7A1D" w:rsidP="00E25312">
      <w:pPr>
        <w:ind w:firstLine="720"/>
        <w:jc w:val="both"/>
      </w:pPr>
      <w:r w:rsidRPr="0003179D">
        <w:t>Барлық қыстың 50-60 % тұрақты қар жамылғысының қалыптасуының алдында бірінші қар түседі де (қазанның аяғы қарашаның бірінші күндері) жылымық болғанда тез еріп кетеді.</w:t>
      </w:r>
    </w:p>
    <w:p w:rsidR="002663B7" w:rsidRPr="0003179D" w:rsidRDefault="00CC7A1D" w:rsidP="00E25312">
      <w:pPr>
        <w:ind w:firstLine="720"/>
        <w:jc w:val="both"/>
      </w:pPr>
      <w:r w:rsidRPr="0003179D">
        <w:t>Тұрақты қар жамылғысының қалыптасу датасының көпжылдық амплитудасы шамамен 1,5-2 айды құрайды. Ерте даталары қазанның үшінші декадасына, ал солтүстік шығыс бөлігінде қазанның бірінші жартысына сәйкес келеді, ал кеш даталары желтоқсанның ортасына дейін созылады. Қардың жинақталуы (қар жамылғысы биіктігінің өсу мен ондағы су қорының көбеюі) барлық қыстың 50-70% қыстың бірінші жартысында жоғарғы қарқындылықпен жүреді. Бұндай жағдайларда қаңтардан ақпанның басына қарай көктемгі қар еруінің алдында максималды қар қоры нормасынан ауытқу белгісі айқындалады. Қыстың екінші жартысында ақпан-наурыз айларында қардағы су қоры өзгермейді десек болады, көктемгі қар еруі алдындағы қардың максималды мәніне жақын болады.</w:t>
      </w:r>
    </w:p>
    <w:p w:rsidR="002663B7" w:rsidRPr="0003179D" w:rsidRDefault="00CC7A1D" w:rsidP="00E25312">
      <w:pPr>
        <w:ind w:firstLine="720"/>
        <w:jc w:val="both"/>
      </w:pPr>
      <w:r w:rsidRPr="0003179D">
        <w:t>Қар қорының максимумы мен көктемгі қар еруінің басы орта есеппен облыстың оңтүстік бөлігінде шамамен 5-10 наурызда (Есіл өзенінен оңтүстікке қарай), ал солтүстік бөлігінде 10-20 наурызда байқалады. Максималды қар қорының ең ерте датасы ақпан айына, ал ең кеш датасы сәуір айының бірінші онкүндігіне сәйкес келеді. Қар жамылғысының ең биік мәні көктемгі қар еруінің басында ашық учаскілерде облыстың солтүстік-батыс бөлігінде 25-35 см, ал облыстың қалған учаскілерінде 20-25 см жетеді. Қар аз жауған жылдары қар жамылғысының биіктігі облыстың солтүстік бөлігінде 15 см, ал оңтүстік бөлігінде 10 см ғана жетеді. Қар көп жауған қыста қардың максималды биіктігі облыстың солтүстігінде 50-60 см, ал оңтүстік бөлігінде 30-40 см жетеді.</w:t>
      </w:r>
    </w:p>
    <w:p w:rsidR="002663B7" w:rsidRPr="0003179D" w:rsidRDefault="00CC7A1D" w:rsidP="00E25312">
      <w:pPr>
        <w:ind w:firstLine="720"/>
        <w:jc w:val="both"/>
      </w:pPr>
      <w:r w:rsidRPr="0003179D">
        <w:lastRenderedPageBreak/>
        <w:t>Қар жамылғысының тығыздығы қар ерудің алдында шамамен 0,30 құрайды. Жылдар бойынша 0,20-0,25 – 0,35-0,45 дейін тербеледі. Қар тығыздығының ең үлкен мәндері қатты боран, қарлы желдер мен жылымықтар болған жылдары қыстың екінші жартысында байқалады. Қар жамылғысы максимум су қоры көктемгі қар ерудің алдында облыс аумағының көп бөлігінде орташа есеппен 60-80 мм, тек солтүстік бөлікте 100 мм жетеді. Қар аз болған жылдары максимум қар қоры облыстың солтүстік бөлігінде 50-70 мм, оңтүстік бөлігінде 25-30 мм дейін төмендейді. Қар көп жылдары қардағы максимум су қоры (қар ерудің басында) 100 мм асады. Қар жамылғысының еруі көктемде, әдетте ауа температурасының теріс мәндері болғанда да (шамамен -10 °С) күн радиациясынан келетін жылудың әсерінен ери бастайды. Оңтүстікте ауа температурасы жылы бола бастағанынан қар қатты қарқындылықпен ериді. Ашық жерлерде қар жамылғысы бірнеше күнде, кейде 5-7 күнде ериді.</w:t>
      </w:r>
    </w:p>
    <w:p w:rsidR="002663B7" w:rsidRPr="0003179D" w:rsidRDefault="00CC7A1D" w:rsidP="00E25312">
      <w:pPr>
        <w:ind w:firstLine="720"/>
        <w:jc w:val="both"/>
      </w:pPr>
      <w:r w:rsidRPr="0003179D">
        <w:t>Тұрақты қар жамылғысының еруі орташа есеппен облыстың оңтүстік бөлігінде 5 сәуір, ал солтүстік бөлігінде 10-15 сәуірде байқалады. Тұрақты қар жамылғысының еру датасының көпжылдық амплитудасы оның қалыптасу амплитудасынан бірнеше аз (айды құрайды), ерте көктемде наурыздың үшінші онкүндігінен, кеш көктемде сәуірдің үшінші онкүндігіне дейін созылады.</w:t>
      </w:r>
    </w:p>
    <w:p w:rsidR="002663B7" w:rsidRPr="0003179D" w:rsidRDefault="00CC7A1D" w:rsidP="00E25312">
      <w:pPr>
        <w:ind w:firstLine="720"/>
        <w:jc w:val="both"/>
      </w:pPr>
      <w:r w:rsidRPr="0003179D">
        <w:t>Ақмола облысының гидрографиялық желісі құрылысының ерекшелігі жер бедері сипатына байланысты. Облыстың орталық бөлігінің жазықтығы оның шеткі аймақтарында биік шыңдармен бірге келуі ағындының негізгі бағытын айқындайды, ол аумақтың шеткі аймақтарынан ортасына қарай бағытталған. Облыстың негізгі су артериясы Есіл өзені мен солтүстікте Көкшетау шыңынан, ал оңтүстікте Ұлытау тау сілемдерімен ағатын үлкен салалары. Сыртқы ағындысы бар, Ертіс өзеніне жететін Есіл өзенінің алабы Ақмола облысы ауданының жартысынан астам бөлігін алып жатыр.</w:t>
      </w:r>
    </w:p>
    <w:p w:rsidR="002663B7" w:rsidRPr="0003179D" w:rsidRDefault="00CC7A1D" w:rsidP="00E25312">
      <w:pPr>
        <w:ind w:firstLine="720"/>
        <w:jc w:val="both"/>
      </w:pPr>
      <w:r w:rsidRPr="0003179D">
        <w:t>Ақмола облысы аумағында ұзындығы 10 км асатын 400 жуық өзендер мен уақытша ағынсулар бар. Ақмола облысының табиғатының ерекшелігі, негізінен климатының құрғақшылығы өзен желісінің дамуына кері әсер етеді. Өзен желісінің жиілігі ең жақсы дамыған жері – Көкшетау мен Ерейментау жоталары. Өзеннің жазыққа шығар жерінде олардың салалары кенеттен азаяды. Өзендердің сирек жүйесімен қатар Ақмола облысының гидрографиялық ерекшелігі оның уақытша ағынсуларының көптігі. Облыс аумағында өзендер және уақытша ағынсулардың жиілігі 0-0,05 - 0,20-0,30 км</w:t>
      </w:r>
      <w:r w:rsidRPr="0003179D">
        <w:rPr>
          <w:vertAlign w:val="superscript"/>
        </w:rPr>
        <w:t>2</w:t>
      </w:r>
      <w:r w:rsidRPr="0003179D">
        <w:t xml:space="preserve"> дейін құбылып тұрады (Е.П. Сенковтың мәліметі бойынша). Бұл құбылыс Терісаққан, Жабай, Есіл (Көкшетау, Ұлытау, Нияз және Ерейментау биіктерінде) өзендерінің жоғарғы бөлігінде жиі кездеседі. Жазықтық шегінде гидрографиялық жүйе жиілігі әдетте 0,05-0,10 км</w:t>
      </w:r>
      <w:r w:rsidRPr="0003179D">
        <w:rPr>
          <w:vertAlign w:val="superscript"/>
        </w:rPr>
        <w:t>2</w:t>
      </w:r>
      <w:r w:rsidRPr="0003179D">
        <w:t xml:space="preserve"> аспайды (Есіл өзенінің оңтүстік жазық бөлігі, Селеті солтүстік жағасы, Қалқұтан өзенінің жоғарғы бөлігі), тек жыралар көп кездесетін бөлікте 0,20-0,30 км</w:t>
      </w:r>
      <w:r w:rsidRPr="0003179D">
        <w:rPr>
          <w:vertAlign w:val="superscript"/>
        </w:rPr>
        <w:t>2</w:t>
      </w:r>
      <w:r w:rsidRPr="0003179D">
        <w:t xml:space="preserve"> жетеді. </w:t>
      </w:r>
    </w:p>
    <w:p w:rsidR="002663B7" w:rsidRPr="0003179D" w:rsidRDefault="00CC7A1D" w:rsidP="00E25312">
      <w:pPr>
        <w:ind w:firstLine="720"/>
        <w:jc w:val="both"/>
      </w:pPr>
      <w:r w:rsidRPr="0003179D">
        <w:t>Уақытша ағынсулардың көлемі әр түрлі. Олардың ең үлкендері 100-150 км, ал су жинау алабы 3 мың км</w:t>
      </w:r>
      <w:r w:rsidRPr="0003179D">
        <w:rPr>
          <w:vertAlign w:val="superscript"/>
        </w:rPr>
        <w:t>2</w:t>
      </w:r>
      <w:r w:rsidRPr="0003179D">
        <w:t xml:space="preserve"> дейін жетеді. </w:t>
      </w:r>
    </w:p>
    <w:p w:rsidR="002663B7" w:rsidRPr="0003179D" w:rsidRDefault="00CC7A1D" w:rsidP="00E25312">
      <w:pPr>
        <w:ind w:firstLine="720"/>
        <w:jc w:val="both"/>
      </w:pPr>
      <w:r w:rsidRPr="0003179D">
        <w:t xml:space="preserve">Ақмола облысындағы өзендер суайрығы көбіне айқын емес. Суайрықтарының айқын еместігі жер бедерінің жазықтығына ғана емес, еңістіктердің тұйықтығына да байланысты. Бұл еңістіктердің бір бөлігі тұйық </w:t>
      </w:r>
      <w:r w:rsidRPr="0003179D">
        <w:lastRenderedPageBreak/>
        <w:t>сулар алабына жатады, бұлардың кейбіреулері ғана суы мол жылдары ғана өзендерді суландырып тұрады. Бұл су алаптарының көлемі өзгермелі: суы мол жылдары көлемі ұлғаяды, ал құрғақш</w:t>
      </w:r>
      <w:r w:rsidR="00C872E5" w:rsidRPr="0003179D">
        <w:t>ылық жылдары көлемі кішірейеді.</w:t>
      </w:r>
    </w:p>
    <w:p w:rsidR="002663B7" w:rsidRPr="0003179D" w:rsidRDefault="00CC7A1D" w:rsidP="00E25312">
      <w:pPr>
        <w:ind w:firstLine="720"/>
        <w:jc w:val="both"/>
      </w:pPr>
      <w:r w:rsidRPr="0003179D">
        <w:t>Ақмола облысының өзендері жазықтық өзендер болып табылады, еңістігі 1-2 ‰ (кейбір жоғарғы су ағыстарында 5-10 ‰ дейін жетеді), тек олардың кейбіреулерінде ғана, еңістік мәндерінің артуына байланысты, су ағыстары жылдамдайды.</w:t>
      </w:r>
    </w:p>
    <w:p w:rsidR="002663B7" w:rsidRPr="0003179D" w:rsidRDefault="00CC7A1D" w:rsidP="00E25312">
      <w:pPr>
        <w:ind w:firstLine="720"/>
        <w:jc w:val="both"/>
      </w:pPr>
      <w:r w:rsidRPr="0003179D">
        <w:t>Суайрықтарының нашар бөлінгіштігі кей жағдайларда өзеннің бифуркациясына алып келеді. Бұған Есіл мен Нұра өзенінің ең жақын орналасқан жерінде олардың көп қайталанып қосылуы жатады.</w:t>
      </w:r>
    </w:p>
    <w:p w:rsidR="002663B7" w:rsidRPr="0003179D" w:rsidRDefault="00CC7A1D" w:rsidP="00E25312">
      <w:pPr>
        <w:ind w:firstLine="720"/>
        <w:jc w:val="both"/>
      </w:pPr>
      <w:r w:rsidRPr="0003179D">
        <w:t>Нұра мен Есіл өзенінің қосылуы 3 тармақ Сарқырама, Қозыкөш, Мұқыр бойынша Есіл өзеніне құяр жерінде бір салаға құйылуынан болады. Тармақтардың қосылу жері Есіл өзенінен 9 км жерде болады. Нұра мен Есіл өзендерінің бифуркацияланған жерінде өзен аралығының жер беті уақытша ағынсулармен ғана емес, сонымен қатар көлдер орналасқан көптеген жабық төмендеулермен қиылысқан. Өзен аңғарлары кең, тегіс келеді. Жартасты жерлерге келгенде өзен аңғары күрт тарылады, кейбір жерлерде шатқал тәріздес болады. Бұл бөліктер әдетте ұзаққа бармайды және өзендердің жалпы жазықтық сипатын бұзбайды. Аңғардың формасы көбінесе трапеция тәріздес. Өзендердің төменгі ағыстарында аңғарлар айқын емес және олар сыртқы қоршаған ортамен біртіндеп ұласып кетеді. Уақытша ағынсулардың да аңғарлары айқын емес. Үлкен өзендердің аңғарларының кеңдігі 5-10 км жетеді (Есіл, Нұра өзендері). Кіші су ағыстарының аңғарлары су арналарымен салыстырғанда кең болып келеді. Орта есеппен алғанда олардың кеңдігі 0,5-1,0 км (су жинау көлемі &lt; 1000 км</w:t>
      </w:r>
      <w:r w:rsidRPr="0003179D">
        <w:rPr>
          <w:vertAlign w:val="superscript"/>
        </w:rPr>
        <w:t>2</w:t>
      </w:r>
      <w:r w:rsidRPr="0003179D">
        <w:t>), кейбір жерлерде 2-3 км құрайды. Беткейлердің биіктігі әдетте 10-15 м аспайды, бірақ жеке өзендерде (Аршалы, Сарқырама және т.б.) 25-50 м жетеді. Облыстың биік аудандарында және арналары терең қазылған өзендерден басқа (Қызылсу, Аршалы, Қарасу, Жыланды, Жаман-Қайрақты және т.б.) өзендер аңғарларында жайылма дамыған. Суы мол жылдары су басудың ені 1-3 км, облыстың үлкен өзендерінде 5-10 км жетеді. Ал сулылығы орташа жылдары жайылманың төмен бөлігі мен арна маңындағы учаскілерді ғана су басады. Кіші ағынсуларда (су жинау алабының ауданы 200 км</w:t>
      </w:r>
      <w:r w:rsidRPr="0003179D">
        <w:rPr>
          <w:vertAlign w:val="superscript"/>
        </w:rPr>
        <w:t>2</w:t>
      </w:r>
      <w:r w:rsidRPr="0003179D">
        <w:t xml:space="preserve"> және одан төмен) жайылманың ауданы 50-100 м аспайды.</w:t>
      </w:r>
    </w:p>
    <w:p w:rsidR="002663B7" w:rsidRPr="0003179D" w:rsidRDefault="00CC7A1D" w:rsidP="00E25312">
      <w:pPr>
        <w:ind w:firstLine="720"/>
        <w:jc w:val="both"/>
      </w:pPr>
      <w:r w:rsidRPr="0003179D">
        <w:t>Кіші ағынсулардың арналарының ені 10-20 м, ал су жинау алабының ауданы 5-10 мың км</w:t>
      </w:r>
      <w:r w:rsidRPr="0003179D">
        <w:rPr>
          <w:vertAlign w:val="superscript"/>
        </w:rPr>
        <w:t>2</w:t>
      </w:r>
      <w:r w:rsidRPr="0003179D">
        <w:t xml:space="preserve">, өзен алабының ені 50-70 м аспайды. Көкшетау мен Ерейментау таулары аймағындағы өзендердің арналары жақсы дамыған. Олардың қазылу тереңдігі негізінен 3-6 м, ал жекелеген өзендерде 10-12 м жетеді (Аршалы, Жаман-Қайрақты, Қызылсу және т.б.). Облыстың оңтүстік бөлігінің ағынсуларының арналары жақсы дамымаған, әсіресе олардың жоғарғы учаскілерінде (Жақсы-Шад, Жаман-Шад, Қанқарасу, Керей және т.б.) нашар дамыған. Осы өзендердің төменгі ағысының арналары 3-5 м қазылған. Облыстың ағынсулары негізгі өзендерін қоспағанда, ағындысы тек көктемгі кезеңде ғана болады. Бұл кезде су деңгейінің қатты көтерілуі байқалады, кейде өзен суы жайылмаға көтеріледі. Жылдың қалған бөлігінде ағынсулардың көп бөлігі құрғап қалады да, құрғақ арналарға айналады. Қысқы айларда олардың көбісі </w:t>
      </w:r>
      <w:r w:rsidRPr="0003179D">
        <w:lastRenderedPageBreak/>
        <w:t>қатады. Облыстың оңтүстік бөлігінде кіші ағынсулар жылдың барлық уақытында дерлік (көктемгі айларды қоспағанда) кеуіп қалады [26</w:t>
      </w:r>
      <w:r w:rsidR="00B721E2" w:rsidRPr="0003179D">
        <w:t>-</w:t>
      </w:r>
      <w:r w:rsidRPr="0003179D">
        <w:t>29].</w:t>
      </w:r>
    </w:p>
    <w:p w:rsidR="002663B7" w:rsidRPr="0003179D" w:rsidRDefault="002663B7" w:rsidP="00E25312">
      <w:pPr>
        <w:ind w:firstLine="720"/>
        <w:jc w:val="both"/>
      </w:pPr>
    </w:p>
    <w:p w:rsidR="002663B7" w:rsidRPr="0003179D" w:rsidRDefault="00C4436B" w:rsidP="00B721E2">
      <w:pPr>
        <w:jc w:val="both"/>
      </w:pPr>
      <w:r w:rsidRPr="0003179D">
        <w:t>К</w:t>
      </w:r>
      <w:r w:rsidR="00CC7A1D" w:rsidRPr="0003179D">
        <w:t>есте</w:t>
      </w:r>
      <w:r w:rsidRPr="0003179D">
        <w:t xml:space="preserve"> 2 -</w:t>
      </w:r>
      <w:r w:rsidR="00CC7A1D" w:rsidRPr="0003179D">
        <w:t xml:space="preserve"> Есіл өзенінің ұзындығы және ауданы бойынша таралуы [30].</w:t>
      </w:r>
    </w:p>
    <w:p w:rsidR="002663B7" w:rsidRPr="0003179D" w:rsidRDefault="002663B7" w:rsidP="00563D84">
      <w:pPr>
        <w:ind w:firstLine="567"/>
        <w:jc w:val="both"/>
      </w:pPr>
    </w:p>
    <w:tbl>
      <w:tblPr>
        <w:tblStyle w:val="afa"/>
        <w:tblW w:w="95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800"/>
        <w:gridCol w:w="1440"/>
        <w:gridCol w:w="1620"/>
        <w:gridCol w:w="1440"/>
        <w:gridCol w:w="1616"/>
      </w:tblGrid>
      <w:tr w:rsidR="002663B7" w:rsidRPr="0003179D">
        <w:trPr>
          <w:cantSplit/>
          <w:trHeight w:val="625"/>
        </w:trPr>
        <w:tc>
          <w:tcPr>
            <w:tcW w:w="1620" w:type="dxa"/>
            <w:vAlign w:val="center"/>
          </w:tcPr>
          <w:p w:rsidR="002663B7" w:rsidRPr="0003179D" w:rsidRDefault="00CC7A1D" w:rsidP="00563D84">
            <w:pPr>
              <w:jc w:val="center"/>
              <w:rPr>
                <w:sz w:val="20"/>
                <w:szCs w:val="20"/>
              </w:rPr>
            </w:pPr>
            <w:r w:rsidRPr="0003179D">
              <w:rPr>
                <w:sz w:val="20"/>
                <w:szCs w:val="20"/>
              </w:rPr>
              <w:t>Алап атауы</w:t>
            </w:r>
          </w:p>
        </w:tc>
        <w:tc>
          <w:tcPr>
            <w:tcW w:w="1800" w:type="dxa"/>
            <w:vAlign w:val="center"/>
          </w:tcPr>
          <w:p w:rsidR="002663B7" w:rsidRPr="0003179D" w:rsidRDefault="00CC7A1D" w:rsidP="00563D84">
            <w:pPr>
              <w:jc w:val="center"/>
              <w:rPr>
                <w:sz w:val="20"/>
                <w:szCs w:val="20"/>
              </w:rPr>
            </w:pPr>
            <w:r w:rsidRPr="0003179D">
              <w:rPr>
                <w:sz w:val="20"/>
                <w:szCs w:val="20"/>
              </w:rPr>
              <w:t>Өзен атауы</w:t>
            </w:r>
          </w:p>
        </w:tc>
        <w:tc>
          <w:tcPr>
            <w:tcW w:w="1440" w:type="dxa"/>
            <w:vAlign w:val="center"/>
          </w:tcPr>
          <w:p w:rsidR="002663B7" w:rsidRPr="0003179D" w:rsidRDefault="00CC7A1D" w:rsidP="00563D84">
            <w:pPr>
              <w:jc w:val="center"/>
              <w:rPr>
                <w:sz w:val="20"/>
                <w:szCs w:val="20"/>
              </w:rPr>
            </w:pPr>
            <w:r w:rsidRPr="0003179D">
              <w:rPr>
                <w:sz w:val="20"/>
                <w:szCs w:val="20"/>
              </w:rPr>
              <w:t>Өзен ұзындығы, км</w:t>
            </w:r>
          </w:p>
        </w:tc>
        <w:tc>
          <w:tcPr>
            <w:tcW w:w="1620" w:type="dxa"/>
            <w:vAlign w:val="center"/>
          </w:tcPr>
          <w:p w:rsidR="002663B7" w:rsidRPr="0003179D" w:rsidRDefault="00CC7A1D" w:rsidP="00563D84">
            <w:pPr>
              <w:jc w:val="center"/>
              <w:rPr>
                <w:sz w:val="20"/>
                <w:szCs w:val="20"/>
              </w:rPr>
            </w:pPr>
            <w:r w:rsidRPr="0003179D">
              <w:rPr>
                <w:sz w:val="20"/>
                <w:szCs w:val="20"/>
              </w:rPr>
              <w:t>Алап ауданы, мың км</w:t>
            </w:r>
            <w:r w:rsidRPr="0003179D">
              <w:rPr>
                <w:sz w:val="20"/>
                <w:szCs w:val="20"/>
                <w:vertAlign w:val="superscript"/>
              </w:rPr>
              <w:t>2</w:t>
            </w:r>
          </w:p>
        </w:tc>
        <w:tc>
          <w:tcPr>
            <w:tcW w:w="1440" w:type="dxa"/>
            <w:vAlign w:val="center"/>
          </w:tcPr>
          <w:p w:rsidR="002663B7" w:rsidRPr="0003179D" w:rsidRDefault="00CC7A1D" w:rsidP="00563D84">
            <w:pPr>
              <w:jc w:val="center"/>
              <w:rPr>
                <w:sz w:val="20"/>
                <w:szCs w:val="20"/>
              </w:rPr>
            </w:pPr>
            <w:r w:rsidRPr="0003179D">
              <w:rPr>
                <w:sz w:val="20"/>
                <w:szCs w:val="20"/>
              </w:rPr>
              <w:t>Көпжылдық су өтімі, м</w:t>
            </w:r>
            <w:r w:rsidRPr="0003179D">
              <w:rPr>
                <w:sz w:val="20"/>
                <w:szCs w:val="20"/>
                <w:vertAlign w:val="superscript"/>
              </w:rPr>
              <w:t>3</w:t>
            </w:r>
            <w:r w:rsidRPr="0003179D">
              <w:rPr>
                <w:sz w:val="20"/>
                <w:szCs w:val="20"/>
              </w:rPr>
              <w:t>/с</w:t>
            </w:r>
          </w:p>
        </w:tc>
        <w:tc>
          <w:tcPr>
            <w:tcW w:w="1616" w:type="dxa"/>
            <w:vAlign w:val="center"/>
          </w:tcPr>
          <w:p w:rsidR="002663B7" w:rsidRPr="0003179D" w:rsidRDefault="00CC7A1D" w:rsidP="00563D84">
            <w:pPr>
              <w:jc w:val="center"/>
              <w:rPr>
                <w:sz w:val="20"/>
                <w:szCs w:val="20"/>
              </w:rPr>
            </w:pPr>
            <w:r w:rsidRPr="0003179D">
              <w:rPr>
                <w:sz w:val="20"/>
                <w:szCs w:val="20"/>
              </w:rPr>
              <w:t>Өзеннің қоректенуі, %</w:t>
            </w:r>
          </w:p>
        </w:tc>
      </w:tr>
      <w:tr w:rsidR="002663B7" w:rsidRPr="0003179D">
        <w:trPr>
          <w:cantSplit/>
          <w:trHeight w:val="324"/>
        </w:trPr>
        <w:tc>
          <w:tcPr>
            <w:tcW w:w="1620" w:type="dxa"/>
            <w:vAlign w:val="center"/>
          </w:tcPr>
          <w:p w:rsidR="002663B7" w:rsidRPr="0003179D" w:rsidRDefault="00CC7A1D" w:rsidP="00563D84">
            <w:pPr>
              <w:jc w:val="center"/>
              <w:rPr>
                <w:sz w:val="20"/>
                <w:szCs w:val="20"/>
              </w:rPr>
            </w:pPr>
            <w:r w:rsidRPr="0003179D">
              <w:rPr>
                <w:sz w:val="20"/>
                <w:szCs w:val="20"/>
              </w:rPr>
              <w:t>Кар теңізі алабы</w:t>
            </w:r>
          </w:p>
        </w:tc>
        <w:tc>
          <w:tcPr>
            <w:tcW w:w="1800" w:type="dxa"/>
            <w:vAlign w:val="center"/>
          </w:tcPr>
          <w:p w:rsidR="002663B7" w:rsidRPr="0003179D" w:rsidRDefault="00CC7A1D" w:rsidP="00563D84">
            <w:pPr>
              <w:ind w:firstLine="567"/>
              <w:jc w:val="center"/>
              <w:rPr>
                <w:sz w:val="20"/>
                <w:szCs w:val="20"/>
              </w:rPr>
            </w:pPr>
            <w:r w:rsidRPr="0003179D">
              <w:rPr>
                <w:sz w:val="20"/>
                <w:szCs w:val="20"/>
              </w:rPr>
              <w:t>Есіл</w:t>
            </w:r>
          </w:p>
        </w:tc>
        <w:tc>
          <w:tcPr>
            <w:tcW w:w="1440" w:type="dxa"/>
            <w:vAlign w:val="center"/>
          </w:tcPr>
          <w:p w:rsidR="002663B7" w:rsidRPr="0003179D" w:rsidRDefault="00CC7A1D" w:rsidP="00563D84">
            <w:pPr>
              <w:jc w:val="center"/>
              <w:rPr>
                <w:sz w:val="20"/>
                <w:szCs w:val="20"/>
              </w:rPr>
            </w:pPr>
            <w:r w:rsidRPr="0003179D">
              <w:rPr>
                <w:sz w:val="20"/>
                <w:szCs w:val="20"/>
              </w:rPr>
              <w:t>2450</w:t>
            </w:r>
          </w:p>
        </w:tc>
        <w:tc>
          <w:tcPr>
            <w:tcW w:w="1620" w:type="dxa"/>
            <w:vAlign w:val="center"/>
          </w:tcPr>
          <w:p w:rsidR="002663B7" w:rsidRPr="0003179D" w:rsidRDefault="00CC7A1D" w:rsidP="00563D84">
            <w:pPr>
              <w:jc w:val="center"/>
              <w:rPr>
                <w:sz w:val="20"/>
                <w:szCs w:val="20"/>
              </w:rPr>
            </w:pPr>
            <w:r w:rsidRPr="0003179D">
              <w:rPr>
                <w:sz w:val="20"/>
                <w:szCs w:val="20"/>
              </w:rPr>
              <w:t>177</w:t>
            </w:r>
          </w:p>
        </w:tc>
        <w:tc>
          <w:tcPr>
            <w:tcW w:w="1440" w:type="dxa"/>
            <w:vAlign w:val="center"/>
          </w:tcPr>
          <w:p w:rsidR="002663B7" w:rsidRPr="0003179D" w:rsidRDefault="00CC7A1D" w:rsidP="00563D84">
            <w:pPr>
              <w:jc w:val="center"/>
              <w:rPr>
                <w:sz w:val="20"/>
                <w:szCs w:val="20"/>
              </w:rPr>
            </w:pPr>
            <w:r w:rsidRPr="0003179D">
              <w:rPr>
                <w:sz w:val="20"/>
                <w:szCs w:val="20"/>
              </w:rPr>
              <w:t>65,3</w:t>
            </w:r>
          </w:p>
        </w:tc>
        <w:tc>
          <w:tcPr>
            <w:tcW w:w="1616" w:type="dxa"/>
            <w:vAlign w:val="center"/>
          </w:tcPr>
          <w:p w:rsidR="002663B7" w:rsidRPr="0003179D" w:rsidRDefault="00C4436B" w:rsidP="00563D84">
            <w:pPr>
              <w:jc w:val="center"/>
              <w:rPr>
                <w:sz w:val="20"/>
                <w:szCs w:val="20"/>
              </w:rPr>
            </w:pPr>
            <w:r w:rsidRPr="0003179D">
              <w:rPr>
                <w:noProof/>
                <w:lang w:val="ru-RU"/>
              </w:rPr>
              <mc:AlternateContent>
                <mc:Choice Requires="wps">
                  <w:drawing>
                    <wp:anchor distT="0" distB="0" distL="114300" distR="114300" simplePos="0" relativeHeight="251659264" behindDoc="0" locked="0" layoutInCell="1" hidden="0" allowOverlap="1" wp14:anchorId="68202206" wp14:editId="33C6227D">
                      <wp:simplePos x="0" y="0"/>
                      <wp:positionH relativeFrom="column">
                        <wp:posOffset>582930</wp:posOffset>
                      </wp:positionH>
                      <wp:positionV relativeFrom="paragraph">
                        <wp:posOffset>635</wp:posOffset>
                      </wp:positionV>
                      <wp:extent cx="123825" cy="123825"/>
                      <wp:effectExtent l="0" t="0" r="0" b="0"/>
                      <wp:wrapNone/>
                      <wp:docPr id="194" name="Овал 194"/>
                      <wp:cNvGraphicFramePr/>
                      <a:graphic xmlns:a="http://schemas.openxmlformats.org/drawingml/2006/main">
                        <a:graphicData uri="http://schemas.microsoft.com/office/word/2010/wordprocessingShape">
                          <wps:wsp>
                            <wps:cNvSpPr/>
                            <wps:spPr>
                              <a:xfrm rot="10800000" flipH="1">
                                <a:off x="0" y="0"/>
                                <a:ext cx="123825" cy="123825"/>
                              </a:xfrm>
                              <a:prstGeom prst="ellipse">
                                <a:avLst/>
                              </a:prstGeom>
                              <a:solidFill>
                                <a:srgbClr val="008000"/>
                              </a:solidFill>
                              <a:ln w="9525" cap="flat" cmpd="sng">
                                <a:solidFill>
                                  <a:srgbClr val="FFFFFF"/>
                                </a:solidFill>
                                <a:prstDash val="solid"/>
                                <a:round/>
                                <a:headEnd type="none" w="sm" len="sm"/>
                                <a:tailEnd type="none" w="sm" len="sm"/>
                              </a:ln>
                            </wps:spPr>
                            <wps:txbx>
                              <w:txbxContent>
                                <w:p w:rsidR="00F247B2" w:rsidRDefault="00F247B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8202206" id="Овал 194" o:spid="_x0000_s1026" style="position:absolute;left:0;text-align:left;margin-left:45.9pt;margin-top:.05pt;width:9.75pt;height:9.75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" fillcolor="green" strokecolor="white">
                      <v:stroke startarrowwidth="narrow" startarrowlength="short" endarrowwidth="narrow" endarrowlength="short"/>
                      <v:textbox inset="2.53958mm,2.53958mm,2.53958mm,2.53958mm">
                        <w:txbxContent>
                          <w:p w:rsidR="00F247B2" w:rsidRDefault="00F247B2">
                            <w:pPr>
                              <w:textDirection w:val="btLr"/>
                            </w:pPr>
                          </w:p>
                        </w:txbxContent>
                      </v:textbox>
                    </v:oval>
                  </w:pict>
                </mc:Fallback>
              </mc:AlternateContent>
            </w:r>
            <w:r w:rsidR="00CC7A1D" w:rsidRPr="0003179D">
              <w:rPr>
                <w:sz w:val="20"/>
                <w:szCs w:val="20"/>
              </w:rPr>
              <w:t>15;      78;    7;</w:t>
            </w:r>
            <w:r w:rsidR="00CC7A1D" w:rsidRPr="0003179D">
              <w:rPr>
                <w:noProof/>
                <w:lang w:val="ru-RU"/>
              </w:rPr>
              <mc:AlternateContent>
                <mc:Choice Requires="wps">
                  <w:drawing>
                    <wp:anchor distT="0" distB="0" distL="114300" distR="114300" simplePos="0" relativeHeight="251657216" behindDoc="0" locked="0" layoutInCell="1" hidden="0" allowOverlap="1" wp14:anchorId="7257DE13" wp14:editId="2FEF7F55">
                      <wp:simplePos x="0" y="0"/>
                      <wp:positionH relativeFrom="column">
                        <wp:posOffset>-50799</wp:posOffset>
                      </wp:positionH>
                      <wp:positionV relativeFrom="paragraph">
                        <wp:posOffset>0</wp:posOffset>
                      </wp:positionV>
                      <wp:extent cx="131445" cy="131445"/>
                      <wp:effectExtent l="0" t="0" r="0" b="0"/>
                      <wp:wrapNone/>
                      <wp:docPr id="200" name="Овал 200"/>
                      <wp:cNvGraphicFramePr/>
                      <a:graphic xmlns:a="http://schemas.openxmlformats.org/drawingml/2006/main">
                        <a:graphicData uri="http://schemas.microsoft.com/office/word/2010/wordprocessingShape">
                          <wps:wsp>
                            <wps:cNvSpPr/>
                            <wps:spPr>
                              <a:xfrm rot="10800000" flipH="1">
                                <a:off x="5285040" y="3719040"/>
                                <a:ext cx="121920" cy="121920"/>
                              </a:xfrm>
                              <a:prstGeom prst="ellipse">
                                <a:avLst/>
                              </a:prstGeom>
                              <a:solidFill>
                                <a:srgbClr val="993300"/>
                              </a:solidFill>
                              <a:ln w="9525" cap="flat" cmpd="sng">
                                <a:solidFill>
                                  <a:srgbClr val="FFFFFF"/>
                                </a:solidFill>
                                <a:prstDash val="solid"/>
                                <a:round/>
                                <a:headEnd type="none" w="sm" len="sm"/>
                                <a:tailEnd type="none" w="sm" len="sm"/>
                              </a:ln>
                            </wps:spPr>
                            <wps:txbx>
                              <w:txbxContent>
                                <w:p w:rsidR="00F247B2" w:rsidRDefault="00F247B2">
                                  <w:pPr>
                                    <w:textDirection w:val="btLr"/>
                                  </w:pPr>
                                </w:p>
                              </w:txbxContent>
                            </wps:txbx>
                            <wps:bodyPr spcFirstLastPara="1" wrap="square" lIns="91425" tIns="91425" rIns="91425" bIns="91425" anchor="ctr" anchorCtr="0">
                              <a:noAutofit/>
                            </wps:bodyPr>
                          </wps:wsp>
                        </a:graphicData>
                      </a:graphic>
                    </wp:anchor>
                  </w:drawing>
                </mc:Choice>
                <mc:Fallback>
                  <w:pict>
                    <v:oval w14:anchorId="7257DE13" id="Овал 200" o:spid="_x0000_s1027" style="position:absolute;left:0;text-align:left;margin-left:-4pt;margin-top:0;width:10.35pt;height:10.35pt;rotation:180;flip:x;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" fillcolor="#930" strokecolor="white">
                      <v:stroke startarrowwidth="narrow" startarrowlength="short" endarrowwidth="narrow" endarrowlength="short"/>
                      <v:textbox inset="2.53958mm,2.53958mm,2.53958mm,2.53958mm">
                        <w:txbxContent>
                          <w:p w:rsidR="00F247B2" w:rsidRDefault="00F247B2">
                            <w:pPr>
                              <w:textDirection w:val="btLr"/>
                            </w:pPr>
                          </w:p>
                        </w:txbxContent>
                      </v:textbox>
                    </v:oval>
                  </w:pict>
                </mc:Fallback>
              </mc:AlternateContent>
            </w:r>
            <w:r w:rsidR="00CC7A1D" w:rsidRPr="0003179D">
              <w:rPr>
                <w:noProof/>
                <w:lang w:val="ru-RU"/>
              </w:rPr>
              <mc:AlternateContent>
                <mc:Choice Requires="wps">
                  <w:drawing>
                    <wp:anchor distT="0" distB="0" distL="114300" distR="114300" simplePos="0" relativeHeight="251658240" behindDoc="0" locked="0" layoutInCell="1" hidden="0" allowOverlap="1" wp14:anchorId="11F4A03F" wp14:editId="70B4457C">
                      <wp:simplePos x="0" y="0"/>
                      <wp:positionH relativeFrom="column">
                        <wp:posOffset>254000</wp:posOffset>
                      </wp:positionH>
                      <wp:positionV relativeFrom="paragraph">
                        <wp:posOffset>0</wp:posOffset>
                      </wp:positionV>
                      <wp:extent cx="123825" cy="123825"/>
                      <wp:effectExtent l="0" t="0" r="0" b="0"/>
                      <wp:wrapNone/>
                      <wp:docPr id="192" name="Овал 192"/>
                      <wp:cNvGraphicFramePr/>
                      <a:graphic xmlns:a="http://schemas.openxmlformats.org/drawingml/2006/main">
                        <a:graphicData uri="http://schemas.microsoft.com/office/word/2010/wordprocessingShape">
                          <wps:wsp>
                            <wps:cNvSpPr/>
                            <wps:spPr>
                              <a:xfrm rot="10800000" flipH="1">
                                <a:off x="5288850" y="3722850"/>
                                <a:ext cx="114300" cy="114300"/>
                              </a:xfrm>
                              <a:prstGeom prst="ellipse">
                                <a:avLst/>
                              </a:prstGeom>
                              <a:solidFill>
                                <a:srgbClr val="0000FF"/>
                              </a:solidFill>
                              <a:ln w="9525" cap="flat" cmpd="sng">
                                <a:solidFill>
                                  <a:srgbClr val="FFFFFF"/>
                                </a:solidFill>
                                <a:prstDash val="solid"/>
                                <a:round/>
                                <a:headEnd type="none" w="sm" len="sm"/>
                                <a:tailEnd type="none" w="sm" len="sm"/>
                              </a:ln>
                            </wps:spPr>
                            <wps:txbx>
                              <w:txbxContent>
                                <w:p w:rsidR="00F247B2" w:rsidRDefault="00F247B2">
                                  <w:pPr>
                                    <w:textDirection w:val="btLr"/>
                                  </w:pPr>
                                </w:p>
                              </w:txbxContent>
                            </wps:txbx>
                            <wps:bodyPr spcFirstLastPara="1" wrap="square" lIns="91425" tIns="91425" rIns="91425" bIns="91425" anchor="ctr" anchorCtr="0">
                              <a:noAutofit/>
                            </wps:bodyPr>
                          </wps:wsp>
                        </a:graphicData>
                      </a:graphic>
                    </wp:anchor>
                  </w:drawing>
                </mc:Choice>
                <mc:Fallback>
                  <w:pict>
                    <v:oval w14:anchorId="11F4A03F" id="Овал 192" o:spid="_x0000_s1028" style="position:absolute;left:0;text-align:left;margin-left:20pt;margin-top:0;width:9.75pt;height:9.75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" fillcolor="blue" strokecolor="white">
                      <v:stroke startarrowwidth="narrow" startarrowlength="short" endarrowwidth="narrow" endarrowlength="short"/>
                      <v:textbox inset="2.53958mm,2.53958mm,2.53958mm,2.53958mm">
                        <w:txbxContent>
                          <w:p w:rsidR="00F247B2" w:rsidRDefault="00F247B2">
                            <w:pPr>
                              <w:textDirection w:val="btLr"/>
                            </w:pPr>
                          </w:p>
                        </w:txbxContent>
                      </v:textbox>
                    </v:oval>
                  </w:pict>
                </mc:Fallback>
              </mc:AlternateContent>
            </w:r>
          </w:p>
        </w:tc>
      </w:tr>
      <w:tr w:rsidR="00B721E2" w:rsidRPr="0003179D" w:rsidTr="009B2A5A">
        <w:trPr>
          <w:cantSplit/>
          <w:trHeight w:val="324"/>
        </w:trPr>
        <w:tc>
          <w:tcPr>
            <w:tcW w:w="9536" w:type="dxa"/>
            <w:gridSpan w:val="6"/>
            <w:vAlign w:val="center"/>
          </w:tcPr>
          <w:p w:rsidR="00B721E2" w:rsidRPr="0003179D" w:rsidRDefault="009B2A5A" w:rsidP="00B721E2">
            <w:pPr>
              <w:ind w:firstLine="447"/>
              <w:rPr>
                <w:noProof/>
              </w:rPr>
            </w:pPr>
            <w:r w:rsidRPr="0003179D">
              <w:rPr>
                <w:noProof/>
                <w:lang w:val="ru-RU"/>
              </w:rPr>
              <mc:AlternateContent>
                <mc:Choice Requires="wps">
                  <w:drawing>
                    <wp:anchor distT="0" distB="0" distL="114300" distR="114300" simplePos="0" relativeHeight="251661312" behindDoc="0" locked="0" layoutInCell="1" hidden="0" allowOverlap="1" wp14:anchorId="5017AF55" wp14:editId="37AE3F99">
                      <wp:simplePos x="0" y="0"/>
                      <wp:positionH relativeFrom="column">
                        <wp:posOffset>4807585</wp:posOffset>
                      </wp:positionH>
                      <wp:positionV relativeFrom="paragraph">
                        <wp:posOffset>47625</wp:posOffset>
                      </wp:positionV>
                      <wp:extent cx="123825" cy="123825"/>
                      <wp:effectExtent l="0" t="0" r="0" b="0"/>
                      <wp:wrapNone/>
                      <wp:docPr id="198" name="Овал 198"/>
                      <wp:cNvGraphicFramePr/>
                      <a:graphic xmlns:a="http://schemas.openxmlformats.org/drawingml/2006/main">
                        <a:graphicData uri="http://schemas.microsoft.com/office/word/2010/wordprocessingShape">
                          <wps:wsp>
                            <wps:cNvSpPr/>
                            <wps:spPr>
                              <a:xfrm rot="10800000" flipH="1">
                                <a:off x="0" y="0"/>
                                <a:ext cx="123825" cy="123825"/>
                              </a:xfrm>
                              <a:prstGeom prst="ellipse">
                                <a:avLst/>
                              </a:prstGeom>
                              <a:solidFill>
                                <a:srgbClr val="0000FF"/>
                              </a:solidFill>
                              <a:ln w="9525" cap="flat" cmpd="sng">
                                <a:solidFill>
                                  <a:srgbClr val="FFFFFF"/>
                                </a:solidFill>
                                <a:prstDash val="solid"/>
                                <a:round/>
                                <a:headEnd type="none" w="sm" len="sm"/>
                                <a:tailEnd type="none" w="sm" len="sm"/>
                              </a:ln>
                            </wps:spPr>
                            <wps:txbx>
                              <w:txbxContent>
                                <w:p w:rsidR="00F247B2" w:rsidRDefault="00F247B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017AF55" id="Овал 198" o:spid="_x0000_s1029" style="position:absolute;left:0;text-align:left;margin-left:378.55pt;margin-top:3.75pt;width:9.75pt;height:9.75pt;rotation:18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" fillcolor="blue" strokecolor="white">
                      <v:stroke startarrowwidth="narrow" startarrowlength="short" endarrowwidth="narrow" endarrowlength="short"/>
                      <v:textbox inset="2.53958mm,2.53958mm,2.53958mm,2.53958mm">
                        <w:txbxContent>
                          <w:p w:rsidR="00F247B2" w:rsidRDefault="00F247B2">
                            <w:pPr>
                              <w:textDirection w:val="btLr"/>
                            </w:pPr>
                          </w:p>
                        </w:txbxContent>
                      </v:textbox>
                    </v:oval>
                  </w:pict>
                </mc:Fallback>
              </mc:AlternateContent>
            </w:r>
            <w:r w:rsidR="00B721E2" w:rsidRPr="0003179D">
              <w:rPr>
                <w:noProof/>
                <w:lang w:val="ru-RU"/>
              </w:rPr>
              <mc:AlternateContent>
                <mc:Choice Requires="wps">
                  <w:drawing>
                    <wp:anchor distT="0" distB="0" distL="114300" distR="114300" simplePos="0" relativeHeight="251677696" behindDoc="0" locked="0" layoutInCell="1" hidden="0" allowOverlap="1" wp14:anchorId="65505825" wp14:editId="5652813F">
                      <wp:simplePos x="0" y="0"/>
                      <wp:positionH relativeFrom="column">
                        <wp:posOffset>4265930</wp:posOffset>
                      </wp:positionH>
                      <wp:positionV relativeFrom="paragraph">
                        <wp:posOffset>26670</wp:posOffset>
                      </wp:positionV>
                      <wp:extent cx="131445" cy="131445"/>
                      <wp:effectExtent l="0" t="0" r="0" b="0"/>
                      <wp:wrapNone/>
                      <wp:docPr id="24" name="Овал 24"/>
                      <wp:cNvGraphicFramePr/>
                      <a:graphic xmlns:a="http://schemas.openxmlformats.org/drawingml/2006/main">
                        <a:graphicData uri="http://schemas.microsoft.com/office/word/2010/wordprocessingShape">
                          <wps:wsp>
                            <wps:cNvSpPr/>
                            <wps:spPr>
                              <a:xfrm rot="10800000" flipH="1">
                                <a:off x="0" y="0"/>
                                <a:ext cx="131445" cy="131445"/>
                              </a:xfrm>
                              <a:prstGeom prst="ellipse">
                                <a:avLst/>
                              </a:prstGeom>
                              <a:solidFill>
                                <a:srgbClr val="993300"/>
                              </a:solidFill>
                              <a:ln w="9525" cap="flat" cmpd="sng">
                                <a:solidFill>
                                  <a:srgbClr val="FFFFFF"/>
                                </a:solidFill>
                                <a:prstDash val="solid"/>
                                <a:round/>
                                <a:headEnd type="none" w="sm" len="sm"/>
                                <a:tailEnd type="none" w="sm" len="sm"/>
                              </a:ln>
                            </wps:spPr>
                            <wps:txbx>
                              <w:txbxContent>
                                <w:p w:rsidR="00F247B2" w:rsidRDefault="00F247B2" w:rsidP="005E0A2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5505825" id="Овал 24" o:spid="_x0000_s1030" style="position:absolute;left:0;text-align:left;margin-left:335.9pt;margin-top:2.1pt;width:10.35pt;height:10.35pt;rotation:18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" fillcolor="#930" strokecolor="white">
                      <v:stroke startarrowwidth="narrow" startarrowlength="short" endarrowwidth="narrow" endarrowlength="short"/>
                      <v:textbox inset="2.53958mm,2.53958mm,2.53958mm,2.53958mm">
                        <w:txbxContent>
                          <w:p w:rsidR="00F247B2" w:rsidRDefault="00F247B2" w:rsidP="005E0A29">
                            <w:pPr>
                              <w:textDirection w:val="btLr"/>
                            </w:pPr>
                          </w:p>
                        </w:txbxContent>
                      </v:textbox>
                    </v:oval>
                  </w:pict>
                </mc:Fallback>
              </mc:AlternateContent>
            </w:r>
            <w:r w:rsidR="00B721E2" w:rsidRPr="0003179D">
              <w:rPr>
                <w:noProof/>
                <w:lang w:val="ru-RU"/>
              </w:rPr>
              <mc:AlternateContent>
                <mc:Choice Requires="wps">
                  <w:drawing>
                    <wp:anchor distT="0" distB="0" distL="114300" distR="114300" simplePos="0" relativeHeight="251675648" behindDoc="0" locked="0" layoutInCell="1" hidden="0" allowOverlap="1" wp14:anchorId="363526C1" wp14:editId="301C7DED">
                      <wp:simplePos x="0" y="0"/>
                      <wp:positionH relativeFrom="column">
                        <wp:posOffset>5218430</wp:posOffset>
                      </wp:positionH>
                      <wp:positionV relativeFrom="paragraph">
                        <wp:posOffset>52705</wp:posOffset>
                      </wp:positionV>
                      <wp:extent cx="102870" cy="106680"/>
                      <wp:effectExtent l="0" t="0" r="11430" b="26670"/>
                      <wp:wrapNone/>
                      <wp:docPr id="2" name="Овал 2"/>
                      <wp:cNvGraphicFramePr/>
                      <a:graphic xmlns:a="http://schemas.openxmlformats.org/drawingml/2006/main">
                        <a:graphicData uri="http://schemas.microsoft.com/office/word/2010/wordprocessingShape">
                          <wps:wsp>
                            <wps:cNvSpPr/>
                            <wps:spPr>
                              <a:xfrm rot="10800000" flipH="1">
                                <a:off x="0" y="0"/>
                                <a:ext cx="102870" cy="106680"/>
                              </a:xfrm>
                              <a:prstGeom prst="ellipse">
                                <a:avLst/>
                              </a:prstGeom>
                              <a:solidFill>
                                <a:srgbClr val="008000"/>
                              </a:solidFill>
                              <a:ln w="9525" cap="flat" cmpd="sng">
                                <a:solidFill>
                                  <a:srgbClr val="FFFFFF"/>
                                </a:solidFill>
                                <a:prstDash val="solid"/>
                                <a:round/>
                                <a:headEnd type="none" w="sm" len="sm"/>
                                <a:tailEnd type="none" w="sm" len="sm"/>
                              </a:ln>
                            </wps:spPr>
                            <wps:txbx>
                              <w:txbxContent>
                                <w:p w:rsidR="00F247B2" w:rsidRDefault="00F247B2" w:rsidP="00C4436B">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363526C1" id="Овал 2" o:spid="_x0000_s1031" style="position:absolute;left:0;text-align:left;margin-left:410.9pt;margin-top:4.15pt;width:8.1pt;height:8.4pt;rotation:18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" fillcolor="green" strokecolor="white">
                      <v:stroke startarrowwidth="narrow" startarrowlength="short" endarrowwidth="narrow" endarrowlength="short"/>
                      <v:textbox inset="2.53958mm,2.53958mm,2.53958mm,2.53958mm">
                        <w:txbxContent>
                          <w:p w:rsidR="00F247B2" w:rsidRDefault="00F247B2" w:rsidP="00C4436B">
                            <w:pPr>
                              <w:textDirection w:val="btLr"/>
                            </w:pPr>
                          </w:p>
                        </w:txbxContent>
                      </v:textbox>
                    </v:oval>
                  </w:pict>
                </mc:Fallback>
              </mc:AlternateContent>
            </w:r>
            <w:r w:rsidR="00B721E2" w:rsidRPr="0003179D">
              <w:rPr>
                <w:sz w:val="24"/>
                <w:szCs w:val="24"/>
              </w:rPr>
              <w:t>Ескерту – Өзеннің қоректенуі (жылдық ағындыны құраушы):   грунт,    қар,   жаңбыр.</w:t>
            </w:r>
          </w:p>
        </w:tc>
      </w:tr>
    </w:tbl>
    <w:p w:rsidR="002663B7" w:rsidRPr="0003179D" w:rsidRDefault="00CC7A1D" w:rsidP="00E25312">
      <w:pPr>
        <w:ind w:firstLine="720"/>
        <w:jc w:val="both"/>
        <w:rPr>
          <w:sz w:val="24"/>
          <w:szCs w:val="24"/>
        </w:rPr>
      </w:pPr>
      <w:r w:rsidRPr="0003179D">
        <w:rPr>
          <w:noProof/>
          <w:lang w:val="ru-RU"/>
        </w:rPr>
        <mc:AlternateContent>
          <mc:Choice Requires="wps">
            <w:drawing>
              <wp:anchor distT="0" distB="0" distL="114300" distR="114300" simplePos="0" relativeHeight="251662336" behindDoc="0" locked="0" layoutInCell="1" hidden="0" allowOverlap="1" wp14:anchorId="32CAA3C1" wp14:editId="22F8EE6B">
                <wp:simplePos x="0" y="0"/>
                <wp:positionH relativeFrom="column">
                  <wp:posOffset>6451600</wp:posOffset>
                </wp:positionH>
                <wp:positionV relativeFrom="paragraph">
                  <wp:posOffset>50800</wp:posOffset>
                </wp:positionV>
                <wp:extent cx="106045" cy="106045"/>
                <wp:effectExtent l="0" t="0" r="0" b="0"/>
                <wp:wrapNone/>
                <wp:docPr id="207" name="Овал 207"/>
                <wp:cNvGraphicFramePr/>
                <a:graphic xmlns:a="http://schemas.openxmlformats.org/drawingml/2006/main">
                  <a:graphicData uri="http://schemas.microsoft.com/office/word/2010/wordprocessingShape">
                    <wps:wsp>
                      <wps:cNvSpPr/>
                      <wps:spPr>
                        <a:xfrm rot="10800000" flipH="1">
                          <a:off x="5297740" y="3731740"/>
                          <a:ext cx="96520" cy="96520"/>
                        </a:xfrm>
                        <a:prstGeom prst="ellipse">
                          <a:avLst/>
                        </a:prstGeom>
                        <a:solidFill>
                          <a:srgbClr val="008000"/>
                        </a:solidFill>
                        <a:ln w="9525" cap="flat" cmpd="sng">
                          <a:solidFill>
                            <a:srgbClr val="FFFFFF"/>
                          </a:solidFill>
                          <a:prstDash val="solid"/>
                          <a:round/>
                          <a:headEnd type="none" w="sm" len="sm"/>
                          <a:tailEnd type="none" w="sm" len="sm"/>
                        </a:ln>
                      </wps:spPr>
                      <wps:txbx>
                        <w:txbxContent>
                          <w:p w:rsidR="00F247B2" w:rsidRDefault="00F247B2">
                            <w:pPr>
                              <w:textDirection w:val="btLr"/>
                            </w:pPr>
                          </w:p>
                        </w:txbxContent>
                      </wps:txbx>
                      <wps:bodyPr spcFirstLastPara="1" wrap="square" lIns="91425" tIns="91425" rIns="91425" bIns="91425" anchor="ctr" anchorCtr="0">
                        <a:noAutofit/>
                      </wps:bodyPr>
                    </wps:wsp>
                  </a:graphicData>
                </a:graphic>
              </wp:anchor>
            </w:drawing>
          </mc:Choice>
          <mc:Fallback>
            <w:pict>
              <v:oval w14:anchorId="32CAA3C1" id="Овал 207" o:spid="_x0000_s1032" style="position:absolute;left:0;text-align:left;margin-left:508pt;margin-top:4pt;width:8.35pt;height:8.35pt;rotation:180;flip:x;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" fillcolor="green" strokecolor="white">
                <v:stroke startarrowwidth="narrow" startarrowlength="short" endarrowwidth="narrow" endarrowlength="short"/>
                <v:textbox inset="2.53958mm,2.53958mm,2.53958mm,2.53958mm">
                  <w:txbxContent>
                    <w:p w:rsidR="00F247B2" w:rsidRDefault="00F247B2">
                      <w:pPr>
                        <w:textDirection w:val="btLr"/>
                      </w:pPr>
                    </w:p>
                  </w:txbxContent>
                </v:textbox>
              </v:oval>
            </w:pict>
          </mc:Fallback>
        </mc:AlternateContent>
      </w:r>
    </w:p>
    <w:p w:rsidR="002663B7" w:rsidRPr="0003179D" w:rsidRDefault="00CC7A1D" w:rsidP="00E25312">
      <w:pPr>
        <w:ind w:left="20" w:firstLine="720"/>
        <w:jc w:val="both"/>
        <w:rPr>
          <w:color w:val="231F20"/>
        </w:rPr>
      </w:pPr>
      <w:r w:rsidRPr="0003179D">
        <w:rPr>
          <w:color w:val="231F20"/>
        </w:rPr>
        <w:t>Алап өзендері көктемгі қар</w:t>
      </w:r>
      <w:r w:rsidR="00C8189B" w:rsidRPr="0003179D">
        <w:rPr>
          <w:color w:val="231F20"/>
        </w:rPr>
        <w:t>, грунт және жаңбыр</w:t>
      </w:r>
      <w:r w:rsidRPr="0003179D">
        <w:rPr>
          <w:color w:val="231F20"/>
        </w:rPr>
        <w:t xml:space="preserve"> су</w:t>
      </w:r>
      <w:r w:rsidR="00C8189B" w:rsidRPr="0003179D">
        <w:rPr>
          <w:color w:val="231F20"/>
        </w:rPr>
        <w:t>лар</w:t>
      </w:r>
      <w:r w:rsidRPr="0003179D">
        <w:rPr>
          <w:color w:val="231F20"/>
        </w:rPr>
        <w:t>ымен қоректенеді, көктемде тасиды</w:t>
      </w:r>
      <w:r w:rsidR="00C8189B" w:rsidRPr="0003179D">
        <w:rPr>
          <w:color w:val="231F20"/>
        </w:rPr>
        <w:t xml:space="preserve">. </w:t>
      </w:r>
      <w:r w:rsidRPr="0003179D">
        <w:rPr>
          <w:color w:val="231F20"/>
        </w:rPr>
        <w:t xml:space="preserve">Жаз айларында құрғап, үзіліп-үзіліп қара суға айналады. </w:t>
      </w:r>
      <w:r w:rsidR="00C8189B" w:rsidRPr="0003179D">
        <w:rPr>
          <w:color w:val="231F20"/>
        </w:rPr>
        <w:t>Есіл өзенінің ұзындығы және ауданы бойынша таралуы, қоректену көздері кесте 2-де көрсетілген.</w:t>
      </w:r>
    </w:p>
    <w:p w:rsidR="002663B7" w:rsidRPr="0003179D" w:rsidRDefault="00CC7A1D" w:rsidP="00E25312">
      <w:pPr>
        <w:ind w:firstLine="720"/>
        <w:jc w:val="both"/>
      </w:pPr>
      <w:r w:rsidRPr="0003179D">
        <w:rPr>
          <w:color w:val="231F20"/>
        </w:rPr>
        <w:t>Есіл – Ертіс өзенінің сол жақ саласы,</w:t>
      </w:r>
      <w:r w:rsidRPr="0003179D">
        <w:rPr>
          <w:i/>
          <w:color w:val="231F20"/>
        </w:rPr>
        <w:t xml:space="preserve"> </w:t>
      </w:r>
      <w:r w:rsidRPr="0003179D">
        <w:rPr>
          <w:color w:val="231F20"/>
        </w:rPr>
        <w:t>Обь өзен жүйесіне жатады. Ақмола, Солтүстік Қазақстан облыстары жəне Ресейдің Түмен,</w:t>
      </w:r>
      <w:bookmarkStart w:id="3" w:name="bookmark=id.3znysh7" w:colFirst="0" w:colLast="0"/>
      <w:bookmarkEnd w:id="3"/>
      <w:r w:rsidRPr="0003179D">
        <w:rPr>
          <w:color w:val="231F20"/>
        </w:rPr>
        <w:t xml:space="preserve"> Омбы облыстары жерімен ағады. Бастауын Сарыарқадағы Нияз тауы етегінен алып (560 м биіктіктен), Ертіс өзеніне сол жағынан құяды. Есіл өзені су шаруашылығы алабының жалпы ауданы 237 226 км</w:t>
      </w:r>
      <w:r w:rsidRPr="0003179D">
        <w:rPr>
          <w:color w:val="231F20"/>
          <w:vertAlign w:val="superscript"/>
        </w:rPr>
        <w:t>2</w:t>
      </w:r>
      <w:r w:rsidRPr="0003179D">
        <w:rPr>
          <w:color w:val="231F20"/>
        </w:rPr>
        <w:t>, оның ішінде Ақмола облысы - 122 100,8 км</w:t>
      </w:r>
      <w:r w:rsidRPr="0003179D">
        <w:rPr>
          <w:color w:val="231F20"/>
          <w:vertAlign w:val="superscript"/>
        </w:rPr>
        <w:t>2</w:t>
      </w:r>
      <w:r w:rsidRPr="0003179D">
        <w:rPr>
          <w:color w:val="231F20"/>
        </w:rPr>
        <w:t>, Қарағанды облысы – 11 520,9 км</w:t>
      </w:r>
      <w:r w:rsidRPr="0003179D">
        <w:rPr>
          <w:color w:val="231F20"/>
          <w:vertAlign w:val="superscript"/>
        </w:rPr>
        <w:t>2</w:t>
      </w:r>
      <w:r w:rsidRPr="0003179D">
        <w:rPr>
          <w:color w:val="231F20"/>
        </w:rPr>
        <w:t>, Қостанай облысы – 5611,3 км</w:t>
      </w:r>
      <w:r w:rsidRPr="0003179D">
        <w:rPr>
          <w:color w:val="231F20"/>
          <w:vertAlign w:val="superscript"/>
        </w:rPr>
        <w:t>2</w:t>
      </w:r>
      <w:r w:rsidRPr="0003179D">
        <w:rPr>
          <w:color w:val="231F20"/>
        </w:rPr>
        <w:t>, Солтүстік Қазақстан облысы – 97 993 км</w:t>
      </w:r>
      <w:r w:rsidRPr="0003179D">
        <w:rPr>
          <w:color w:val="231F20"/>
          <w:vertAlign w:val="superscript"/>
        </w:rPr>
        <w:t>2</w:t>
      </w:r>
      <w:r w:rsidRPr="0003179D">
        <w:rPr>
          <w:color w:val="231F20"/>
        </w:rPr>
        <w:t xml:space="preserve">. </w:t>
      </w:r>
      <w:r w:rsidRPr="0003179D">
        <w:t>Есіл өзені Қазақстан аумағында 50º38'05" с.е. 73º11'41" ш.б және 55º23'15" с.е. 69º21'46" ш.б. координаталар бойынша ағып өтеді. Өзеннің ұзындығы 2450 км, су жинау алабының ауданы -177 000 км</w:t>
      </w:r>
      <w:r w:rsidRPr="0003179D">
        <w:rPr>
          <w:vertAlign w:val="superscript"/>
        </w:rPr>
        <w:t>2</w:t>
      </w:r>
      <w:r w:rsidRPr="0003179D">
        <w:t>, оның ішінде белсенді алабының ауданы - 141 000 км</w:t>
      </w:r>
      <w:r w:rsidRPr="0003179D">
        <w:rPr>
          <w:vertAlign w:val="superscript"/>
        </w:rPr>
        <w:t>2</w:t>
      </w:r>
      <w:r w:rsidRPr="0003179D">
        <w:t xml:space="preserve">. </w:t>
      </w:r>
      <w:r w:rsidRPr="0003179D">
        <w:rPr>
          <w:color w:val="231F20"/>
        </w:rPr>
        <w:t xml:space="preserve">Өзеннің бастауынан сағасына дейінгі құлау еңістігі 513 м, əр 1 км-дегі еңістігі 21 см. Ақмола облысындағы алаптың орташа биіктігі 350 м, Астана қаласына дейін 460 м, Астана қаласынан төменгі ағысында жазықтыққа ұласады. Өзен негізінен қар суымен (80%-дайы) қоректенеді. Көктемде су деңгейі көтеріліп (ең жоғарғы деңгейі сəуірдің үшінші онкүндігінде байқалады), су басу болып тұрады. Шілденің ортасында су деңгейі төмендеп, үшінші онкүндігінің басында сабасына түседі. </w:t>
      </w:r>
      <w:r w:rsidRPr="0003179D">
        <w:t xml:space="preserve">Есіл өзені алабының физикалық-географиялық және бекеттердің орналасу картасы </w:t>
      </w:r>
      <w:r w:rsidR="00C4436B" w:rsidRPr="0003179D">
        <w:t xml:space="preserve">сурет 1-де </w:t>
      </w:r>
      <w:r w:rsidRPr="0003179D">
        <w:t>берілді.</w:t>
      </w:r>
    </w:p>
    <w:p w:rsidR="002663B7" w:rsidRPr="0003179D" w:rsidRDefault="00CC7A1D" w:rsidP="00E25312">
      <w:pPr>
        <w:ind w:firstLine="720"/>
        <w:jc w:val="both"/>
      </w:pPr>
      <w:r w:rsidRPr="0003179D">
        <w:t>Өзеннің негізгі салалары - Қалқұтан, Жабай, Терісаққан, Аққанбұрлық, Төменгі Бұрлық. Өзен аңғары жоғарғы ағысында тар және иректі орта есеппен 10-25 км дейін кеңейеді.</w:t>
      </w:r>
    </w:p>
    <w:p w:rsidR="002663B7" w:rsidRPr="0003179D" w:rsidRDefault="00CC7A1D" w:rsidP="00E25312">
      <w:pPr>
        <w:ind w:left="20" w:firstLine="720"/>
        <w:jc w:val="both"/>
        <w:rPr>
          <w:color w:val="231F20"/>
        </w:rPr>
      </w:pPr>
      <w:r w:rsidRPr="0003179D">
        <w:rPr>
          <w:color w:val="231F20"/>
        </w:rPr>
        <w:t>Қалқұтан өзені. Су жинау алабы 17 400 км</w:t>
      </w:r>
      <w:r w:rsidRPr="0003179D">
        <w:rPr>
          <w:color w:val="231F20"/>
          <w:vertAlign w:val="superscript"/>
        </w:rPr>
        <w:t>2</w:t>
      </w:r>
      <w:r w:rsidRPr="0003179D">
        <w:rPr>
          <w:color w:val="231F20"/>
        </w:rPr>
        <w:t>, ұзындығы 233 км, су жинау алабының биіктігі 360 м, өзен желісінің жиілігі 0,10 км /км</w:t>
      </w:r>
      <w:r w:rsidRPr="0003179D">
        <w:rPr>
          <w:color w:val="231F20"/>
          <w:vertAlign w:val="superscript"/>
        </w:rPr>
        <w:t>2</w:t>
      </w:r>
      <w:r w:rsidRPr="0003179D">
        <w:rPr>
          <w:color w:val="231F20"/>
        </w:rPr>
        <w:t>. Бастаудан сағаға дейін 83 м, орташа еңістігі 37 см/км. Негізгі өзендері оң жағалаудан, Көкшетау қыратынан ағатын Талқара (су жинау алабы 2300 км</w:t>
      </w:r>
      <w:r w:rsidRPr="0003179D">
        <w:rPr>
          <w:color w:val="231F20"/>
          <w:vertAlign w:val="superscript"/>
        </w:rPr>
        <w:t>2</w:t>
      </w:r>
      <w:r w:rsidRPr="0003179D">
        <w:rPr>
          <w:color w:val="231F20"/>
        </w:rPr>
        <w:t>, ұзындығы 48 км), Бақсық (су жинау алабы 4830 км</w:t>
      </w:r>
      <w:r w:rsidRPr="0003179D">
        <w:rPr>
          <w:color w:val="231F20"/>
          <w:vertAlign w:val="superscript"/>
        </w:rPr>
        <w:t>2</w:t>
      </w:r>
      <w:r w:rsidRPr="0003179D">
        <w:rPr>
          <w:color w:val="231F20"/>
        </w:rPr>
        <w:t>, ұзындығы 171 км), Аршалы (су жинау алабы 4160 км</w:t>
      </w:r>
      <w:r w:rsidRPr="0003179D">
        <w:rPr>
          <w:color w:val="231F20"/>
          <w:vertAlign w:val="superscript"/>
        </w:rPr>
        <w:t>2</w:t>
      </w:r>
      <w:r w:rsidRPr="0003179D">
        <w:rPr>
          <w:color w:val="231F20"/>
        </w:rPr>
        <w:t>, ұзындығы 174 км).</w:t>
      </w:r>
    </w:p>
    <w:p w:rsidR="002663B7" w:rsidRPr="0003179D" w:rsidRDefault="00CC7A1D" w:rsidP="00E25312">
      <w:pPr>
        <w:ind w:left="20" w:firstLine="720"/>
        <w:jc w:val="both"/>
        <w:rPr>
          <w:color w:val="231F20"/>
        </w:rPr>
      </w:pPr>
      <w:r w:rsidRPr="0003179D">
        <w:rPr>
          <w:color w:val="231F20"/>
        </w:rPr>
        <w:t xml:space="preserve">Өзеннің бастауы тегіс жазықтықтан басталып, Есілге екі жеңмен құйылады. Су жинау алабы асимметриялы, оның тек оң жақ бөлігі дамыған. Оң жағалаудың жер бедері тілімделген, өзен салаларының жоғарғы ағысы ұсақ шоқылы. </w:t>
      </w:r>
    </w:p>
    <w:p w:rsidR="002663B7" w:rsidRPr="0003179D" w:rsidRDefault="00CC7A1D" w:rsidP="00E25312">
      <w:pPr>
        <w:ind w:left="20" w:firstLine="720"/>
        <w:jc w:val="both"/>
        <w:rPr>
          <w:color w:val="231F20"/>
        </w:rPr>
      </w:pPr>
      <w:r w:rsidRPr="0003179D">
        <w:rPr>
          <w:color w:val="231F20"/>
        </w:rPr>
        <w:lastRenderedPageBreak/>
        <w:t>Топырағы қара топырақты, оның 2% сортаңдалған. Өсімдіктері далалы. Өзен аңғарының жоғарғы ағысында белгісіз, оның орташа беткейлері тік, биіктігі 4-6 м. Жайылма екі жақты, оның ағыс бойымен төмен қарай ені 0,3-0,4-тен 4-5 км дейін артады, Бақсық пен Аршалы суайрықтары арасындағы ауданда оң жағалауда барлық өзен аралықтары су астында қалады.</w:t>
      </w:r>
    </w:p>
    <w:p w:rsidR="002663B7" w:rsidRPr="0003179D" w:rsidRDefault="00CC7A1D" w:rsidP="00E25312">
      <w:pPr>
        <w:ind w:firstLine="720"/>
        <w:jc w:val="center"/>
        <w:rPr>
          <w:color w:val="231F20"/>
        </w:rPr>
      </w:pPr>
      <w:r w:rsidRPr="0003179D">
        <w:rPr>
          <w:noProof/>
          <w:lang w:val="ru-RU"/>
        </w:rPr>
        <w:drawing>
          <wp:inline distT="0" distB="0" distL="0" distR="0">
            <wp:extent cx="5277485" cy="5705475"/>
            <wp:effectExtent l="0" t="0" r="0" b="0"/>
            <wp:docPr id="23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
                    <a:srcRect/>
                    <a:stretch>
                      <a:fillRect/>
                    </a:stretch>
                  </pic:blipFill>
                  <pic:spPr>
                    <a:xfrm>
                      <a:off x="0" y="0"/>
                      <a:ext cx="5277485" cy="5705475"/>
                    </a:xfrm>
                    <a:prstGeom prst="rect">
                      <a:avLst/>
                    </a:prstGeom>
                    <a:ln/>
                  </pic:spPr>
                </pic:pic>
              </a:graphicData>
            </a:graphic>
          </wp:inline>
        </w:drawing>
      </w:r>
    </w:p>
    <w:p w:rsidR="002663B7" w:rsidRPr="0003179D" w:rsidRDefault="002663B7" w:rsidP="00E25312">
      <w:pPr>
        <w:ind w:firstLine="720"/>
        <w:jc w:val="center"/>
        <w:rPr>
          <w:color w:val="231F20"/>
        </w:rPr>
      </w:pPr>
    </w:p>
    <w:p w:rsidR="002663B7" w:rsidRPr="0003179D" w:rsidRDefault="00C4436B" w:rsidP="00E25312">
      <w:pPr>
        <w:ind w:firstLine="720"/>
        <w:jc w:val="center"/>
      </w:pPr>
      <w:r w:rsidRPr="0003179D">
        <w:t xml:space="preserve">Сурет </w:t>
      </w:r>
      <w:r w:rsidR="00CC7A1D" w:rsidRPr="0003179D">
        <w:t xml:space="preserve">1 </w:t>
      </w:r>
      <w:r w:rsidRPr="0003179D">
        <w:t xml:space="preserve">- </w:t>
      </w:r>
      <w:r w:rsidR="00CC7A1D" w:rsidRPr="0003179D">
        <w:t>Есіл өзені алабының физикалық-географиялық және гидрологиялық картасы</w:t>
      </w:r>
    </w:p>
    <w:p w:rsidR="009B2A5A" w:rsidRPr="0003179D" w:rsidRDefault="009B2A5A" w:rsidP="00E25312">
      <w:pPr>
        <w:ind w:left="20" w:firstLine="720"/>
        <w:jc w:val="both"/>
        <w:rPr>
          <w:color w:val="231F20"/>
        </w:rPr>
      </w:pPr>
    </w:p>
    <w:p w:rsidR="002663B7" w:rsidRPr="0003179D" w:rsidRDefault="00CC7A1D" w:rsidP="00E25312">
      <w:pPr>
        <w:ind w:left="20" w:firstLine="720"/>
        <w:jc w:val="both"/>
        <w:rPr>
          <w:color w:val="231F20"/>
        </w:rPr>
      </w:pPr>
      <w:r w:rsidRPr="0003179D">
        <w:rPr>
          <w:color w:val="231F20"/>
        </w:rPr>
        <w:t>Арнаның иректілігі орташа. Оның көтерілу кезіндегі ені жоғарыдан төменге қарай 2-5-тен 10,5 м-ге дейін артады. Арнаның табаны құмды немесе құмды-тас тәрізді, ағынды жерлерде сазды.</w:t>
      </w:r>
    </w:p>
    <w:p w:rsidR="002663B7" w:rsidRPr="0003179D" w:rsidRDefault="00CC7A1D" w:rsidP="00E25312">
      <w:pPr>
        <w:ind w:left="20" w:firstLine="720"/>
        <w:jc w:val="both"/>
        <w:rPr>
          <w:color w:val="231F20"/>
        </w:rPr>
      </w:pPr>
      <w:r w:rsidRPr="0003179D">
        <w:rPr>
          <w:color w:val="231F20"/>
        </w:rPr>
        <w:t>Негізгі ағынсулардың төменгі ағысының орташа жылдық су өтімі 3,71 м</w:t>
      </w:r>
      <w:r w:rsidRPr="0003179D">
        <w:rPr>
          <w:color w:val="231F20"/>
          <w:vertAlign w:val="superscript"/>
        </w:rPr>
        <w:t>3</w:t>
      </w:r>
      <w:r w:rsidRPr="0003179D">
        <w:rPr>
          <w:color w:val="231F20"/>
        </w:rPr>
        <w:t>/с, ең жоғарғы су өтімі 200 м</w:t>
      </w:r>
      <w:r w:rsidRPr="0003179D">
        <w:rPr>
          <w:color w:val="231F20"/>
          <w:vertAlign w:val="superscript"/>
        </w:rPr>
        <w:t>3</w:t>
      </w:r>
      <w:r w:rsidRPr="0003179D">
        <w:rPr>
          <w:color w:val="231F20"/>
        </w:rPr>
        <w:t>/с жақындайды.</w:t>
      </w:r>
    </w:p>
    <w:p w:rsidR="002663B7" w:rsidRPr="0003179D" w:rsidRDefault="00CC7A1D" w:rsidP="00E25312">
      <w:pPr>
        <w:ind w:firstLine="720"/>
        <w:jc w:val="both"/>
        <w:rPr>
          <w:color w:val="231F20"/>
        </w:rPr>
      </w:pPr>
      <w:r w:rsidRPr="0003179D">
        <w:rPr>
          <w:color w:val="231F20"/>
        </w:rPr>
        <w:t>Су тасу кезінде су деңгейі 4-5 м дейін көтеріледі. Су тасудың ұзаққа созылған төмендеуі кейде маусым айының ортасына дейін сипатталады.</w:t>
      </w:r>
    </w:p>
    <w:p w:rsidR="002663B7" w:rsidRPr="0003179D" w:rsidRDefault="00CC7A1D" w:rsidP="00E25312">
      <w:pPr>
        <w:ind w:firstLine="720"/>
        <w:jc w:val="both"/>
        <w:rPr>
          <w:color w:val="231F20"/>
        </w:rPr>
      </w:pPr>
      <w:r w:rsidRPr="0003179D">
        <w:rPr>
          <w:color w:val="231F20"/>
        </w:rPr>
        <w:lastRenderedPageBreak/>
        <w:t>Жабай өзені. Су жинау алабы 8800 км</w:t>
      </w:r>
      <w:r w:rsidRPr="0003179D">
        <w:rPr>
          <w:color w:val="231F20"/>
          <w:vertAlign w:val="superscript"/>
        </w:rPr>
        <w:t>2</w:t>
      </w:r>
      <w:r w:rsidRPr="0003179D">
        <w:rPr>
          <w:color w:val="231F20"/>
        </w:rPr>
        <w:t>, ұзындығы 196 км, орташа биіктігі - 364 м, өзен желісінің тығыздығы - 0,11 км/км</w:t>
      </w:r>
      <w:r w:rsidRPr="0003179D">
        <w:rPr>
          <w:color w:val="231F20"/>
          <w:vertAlign w:val="superscript"/>
        </w:rPr>
        <w:t>2</w:t>
      </w:r>
      <w:r w:rsidRPr="0003179D">
        <w:rPr>
          <w:color w:val="231F20"/>
        </w:rPr>
        <w:t>. Бастаудан сағаға құлау еңістігі 233 м, орташа еңістігі айтарлықтай мәнде - 1,2 ‰. Негізгі салалары Сарқырама немесе Сарымсақты (ауданы 1500 км</w:t>
      </w:r>
      <w:r w:rsidRPr="0003179D">
        <w:rPr>
          <w:color w:val="231F20"/>
          <w:vertAlign w:val="superscript"/>
        </w:rPr>
        <w:t>2</w:t>
      </w:r>
      <w:r w:rsidRPr="0003179D">
        <w:rPr>
          <w:color w:val="231F20"/>
        </w:rPr>
        <w:t>, ұзындығы 79 км), Ащылы (ауданы 1060 км</w:t>
      </w:r>
      <w:r w:rsidRPr="0003179D">
        <w:rPr>
          <w:color w:val="231F20"/>
          <w:vertAlign w:val="superscript"/>
        </w:rPr>
        <w:t>2</w:t>
      </w:r>
      <w:r w:rsidRPr="0003179D">
        <w:rPr>
          <w:color w:val="231F20"/>
        </w:rPr>
        <w:t>, ұзындығы 58 км), Жыланды (Керегетас) (ауданы 3650 км</w:t>
      </w:r>
      <w:r w:rsidRPr="0003179D">
        <w:rPr>
          <w:color w:val="231F20"/>
          <w:vertAlign w:val="superscript"/>
        </w:rPr>
        <w:t>2</w:t>
      </w:r>
      <w:r w:rsidRPr="0003179D">
        <w:rPr>
          <w:color w:val="231F20"/>
        </w:rPr>
        <w:t>, ұзындығы 140 км).</w:t>
      </w:r>
    </w:p>
    <w:p w:rsidR="002663B7" w:rsidRPr="0003179D" w:rsidRDefault="00CC7A1D" w:rsidP="00E25312">
      <w:pPr>
        <w:ind w:firstLine="720"/>
        <w:jc w:val="both"/>
        <w:rPr>
          <w:color w:val="231F20"/>
        </w:rPr>
      </w:pPr>
      <w:r w:rsidRPr="0003179D">
        <w:rPr>
          <w:color w:val="231F20"/>
        </w:rPr>
        <w:t>Жабай Көкшетау қыратының оңтүстік беткейіндегі бұлақтан басталады. Су жинау алабының жоғарғы бөлігі төбелі, төменгі жағы жазықты. Топырағы сазды, беткейлерінде орман өсімдіктері бар. Тұщы көлдер көп.</w:t>
      </w:r>
    </w:p>
    <w:p w:rsidR="002663B7" w:rsidRPr="0003179D" w:rsidRDefault="00CC7A1D" w:rsidP="00E25312">
      <w:pPr>
        <w:ind w:firstLine="720"/>
        <w:jc w:val="both"/>
        <w:rPr>
          <w:color w:val="231F20"/>
        </w:rPr>
      </w:pPr>
      <w:r w:rsidRPr="0003179D">
        <w:rPr>
          <w:color w:val="231F20"/>
        </w:rPr>
        <w:t>Өзен аңғары жақсы дамыған, ағыс бойымен төмен қарай оның ені 1,2-1,8-ден 3,0-3,6 км-ге дейін ұлғаяды, ал баурайлардың биіктігі 50-ден 9-14 м дейін азаяды. Оның беті тегіс, топырағы сазды, шабындық өсімдіктер кеңінен таралған.</w:t>
      </w:r>
    </w:p>
    <w:p w:rsidR="002663B7" w:rsidRPr="0003179D" w:rsidRDefault="00CC7A1D" w:rsidP="00E25312">
      <w:pPr>
        <w:ind w:firstLine="720"/>
        <w:jc w:val="both"/>
        <w:rPr>
          <w:color w:val="231F20"/>
        </w:rPr>
      </w:pPr>
      <w:r w:rsidRPr="0003179D">
        <w:rPr>
          <w:color w:val="231F20"/>
        </w:rPr>
        <w:t>Арна әлсіз тарамдалған, ені 10-50 м, бірақ төменгі бөлігінің ені - тек бірнеше метр. Сағадағы орташа жылдық су өтімі 8,04 м</w:t>
      </w:r>
      <w:r w:rsidRPr="0003179D">
        <w:rPr>
          <w:color w:val="231F20"/>
          <w:vertAlign w:val="superscript"/>
        </w:rPr>
        <w:t>3</w:t>
      </w:r>
      <w:r w:rsidRPr="0003179D">
        <w:rPr>
          <w:color w:val="231F20"/>
        </w:rPr>
        <w:t>/с, ең жоғарғы су өтімі 1000 м</w:t>
      </w:r>
      <w:r w:rsidRPr="0003179D">
        <w:rPr>
          <w:color w:val="231F20"/>
          <w:vertAlign w:val="superscript"/>
        </w:rPr>
        <w:t>3</w:t>
      </w:r>
      <w:r w:rsidRPr="0003179D">
        <w:rPr>
          <w:color w:val="231F20"/>
        </w:rPr>
        <w:t>/с аспауы мүмкін.</w:t>
      </w:r>
    </w:p>
    <w:p w:rsidR="002663B7" w:rsidRPr="0003179D" w:rsidRDefault="00CC7A1D" w:rsidP="00E25312">
      <w:pPr>
        <w:ind w:firstLine="720"/>
        <w:jc w:val="both"/>
        <w:rPr>
          <w:color w:val="231F20"/>
        </w:rPr>
      </w:pPr>
      <w:r w:rsidRPr="0003179D">
        <w:rPr>
          <w:color w:val="231F20"/>
        </w:rPr>
        <w:t>Жоғарғы ағысында өзен жыл сайын құрғайды, ал қыс мезгілінде мұз қатады. Қыста ең үлкен мұз қалыңдығы орта есеппен 120-140 см, ал кейде 160-180 см дейін жетеді.</w:t>
      </w:r>
    </w:p>
    <w:p w:rsidR="002663B7" w:rsidRPr="0003179D" w:rsidRDefault="00CC7A1D" w:rsidP="00E25312">
      <w:pPr>
        <w:ind w:firstLine="720"/>
        <w:jc w:val="both"/>
        <w:rPr>
          <w:color w:val="231F20"/>
        </w:rPr>
      </w:pPr>
      <w:r w:rsidRPr="0003179D">
        <w:rPr>
          <w:color w:val="231F20"/>
        </w:rPr>
        <w:t>Терісаққан өзені. Су жинау алабының ауданы 19500 км</w:t>
      </w:r>
      <w:r w:rsidRPr="0003179D">
        <w:rPr>
          <w:color w:val="231F20"/>
          <w:vertAlign w:val="superscript"/>
        </w:rPr>
        <w:t>2</w:t>
      </w:r>
      <w:r w:rsidRPr="0003179D">
        <w:rPr>
          <w:color w:val="231F20"/>
        </w:rPr>
        <w:t>, өзен ұзындығы 334 км, су жинау алабының орташа биіктігі 350 м, өзен желісінің тығыздығы 0,15 км/км</w:t>
      </w:r>
      <w:r w:rsidRPr="0003179D">
        <w:rPr>
          <w:color w:val="231F20"/>
          <w:vertAlign w:val="superscript"/>
        </w:rPr>
        <w:t>2</w:t>
      </w:r>
      <w:r w:rsidRPr="0003179D">
        <w:rPr>
          <w:color w:val="231F20"/>
        </w:rPr>
        <w:t>. Өзеннің құрғақ арнасы Ұлытау тауларында 640 м биіктікте басталады. Қатты аналық жыныстар саздақпен, құмдақпен, қиыршық тастармен көмкерілген. Өсімдіктері далалы және жартылай шөлейтті, өзен алаптарында бұталы. Су жинау алабының шамамен 7% ағынсыз кеңістік - 1300 км</w:t>
      </w:r>
      <w:r w:rsidRPr="0003179D">
        <w:rPr>
          <w:color w:val="231F20"/>
          <w:vertAlign w:val="superscript"/>
        </w:rPr>
        <w:t>2</w:t>
      </w:r>
      <w:r w:rsidRPr="0003179D">
        <w:rPr>
          <w:color w:val="231F20"/>
        </w:rPr>
        <w:t>, көл айдынының жалпы ауданы 117 км</w:t>
      </w:r>
      <w:r w:rsidRPr="0003179D">
        <w:rPr>
          <w:color w:val="231F20"/>
          <w:vertAlign w:val="superscript"/>
        </w:rPr>
        <w:t>2</w:t>
      </w:r>
      <w:r w:rsidRPr="0003179D">
        <w:rPr>
          <w:color w:val="231F20"/>
        </w:rPr>
        <w:t>. Су тасқыны кезінде су деңгейінің көтерілуі 6,5 м жетеді.</w:t>
      </w:r>
    </w:p>
    <w:p w:rsidR="002663B7" w:rsidRPr="0003179D" w:rsidRDefault="00CC7A1D" w:rsidP="00E25312">
      <w:pPr>
        <w:ind w:firstLine="720"/>
        <w:jc w:val="both"/>
        <w:rPr>
          <w:color w:val="231F20"/>
        </w:rPr>
      </w:pPr>
      <w:r w:rsidRPr="0003179D">
        <w:rPr>
          <w:color w:val="231F20"/>
        </w:rPr>
        <w:t>Аққанбұрлық өзені. Жақсы-Жанғызтау көлінің батыс жағалауынан бастау алып, Есіл өзеніне сағасынан 1280 км қашықтықта оң жағынан құяды. Ұзындығы 176 км, су жинау алабының ауданы 6720 км</w:t>
      </w:r>
      <w:r w:rsidRPr="0003179D">
        <w:rPr>
          <w:color w:val="231F20"/>
          <w:vertAlign w:val="superscript"/>
        </w:rPr>
        <w:t>2</w:t>
      </w:r>
      <w:r w:rsidRPr="0003179D">
        <w:rPr>
          <w:color w:val="231F20"/>
        </w:rPr>
        <w:t>, оның ішінде ағынсыз ауданы 731 км</w:t>
      </w:r>
      <w:r w:rsidRPr="0003179D">
        <w:rPr>
          <w:color w:val="231F20"/>
          <w:vertAlign w:val="superscript"/>
        </w:rPr>
        <w:t>2</w:t>
      </w:r>
      <w:r w:rsidRPr="0003179D">
        <w:rPr>
          <w:color w:val="231F20"/>
        </w:rPr>
        <w:t>, өзеннің жалпы құлауы 188 м, орташа еңістігі 1‰. Су жинау алабы асимметриялы: сол жақ жағалауға қарағанда оң жақ жағалаудың ауданы 2 есе үлкен және төбелі, әлсіз жазықты болып келеді. Аңғар ені 0,1-ден 1,5 км дейін ауытқиды.</w:t>
      </w:r>
    </w:p>
    <w:p w:rsidR="002663B7" w:rsidRPr="0003179D" w:rsidRDefault="00CC7A1D" w:rsidP="00E25312">
      <w:pPr>
        <w:ind w:firstLine="720"/>
        <w:jc w:val="both"/>
        <w:rPr>
          <w:color w:val="231F20"/>
        </w:rPr>
      </w:pPr>
      <w:r w:rsidRPr="0003179D">
        <w:rPr>
          <w:color w:val="231F20"/>
        </w:rPr>
        <w:t>Өзен алабында биік, құрғақ, бұталар өскен, оның ені 150-200 м. Жағалаулар барлық ұзындықта биік және тік, олар 4-5 ден 0,2-0,5 м аралығын құрайды.</w:t>
      </w:r>
    </w:p>
    <w:p w:rsidR="002663B7" w:rsidRPr="0003179D" w:rsidRDefault="00CC7A1D" w:rsidP="00E25312">
      <w:pPr>
        <w:ind w:firstLine="720"/>
        <w:jc w:val="both"/>
        <w:rPr>
          <w:color w:val="231F20"/>
        </w:rPr>
      </w:pPr>
      <w:r w:rsidRPr="0003179D">
        <w:rPr>
          <w:color w:val="231F20"/>
        </w:rPr>
        <w:t>Көктемгі су тасқыны әдетте сәуірдің екінші жартысында өтеді. Су тасуының ұзақтығы 40-50 күнге дейін, төменгі ағысында деңгей тербелісінің ең үлкен амплитудасы 8-9 м, орташа 3-5 м, ең азы 1,5-2 м. Қыста өзен түбіне дейін қатады, мұздан ашылу ұзақтығы 5-8 күнді құрайды.</w:t>
      </w:r>
    </w:p>
    <w:p w:rsidR="002663B7" w:rsidRPr="0003179D" w:rsidRDefault="00CC7A1D" w:rsidP="00E25312">
      <w:pPr>
        <w:ind w:firstLine="720"/>
        <w:jc w:val="both"/>
      </w:pPr>
      <w:r w:rsidRPr="0003179D">
        <w:rPr>
          <w:color w:val="231F20"/>
        </w:rPr>
        <w:t xml:space="preserve">Ақмола облысы аумағының едәуір бөлігі жазықты болып келеді, жер бедері Қазақстан даласына тән су жинауға, көлдердің пайда болуына қолайлы жағдай жасайды. Көлдердің көп бөлігін өзендер мен уақытша ағынсулар құрайды. Бұл көлдер категориясына облыстың ірі көлдері және Солтүстік </w:t>
      </w:r>
      <w:r w:rsidRPr="0003179D">
        <w:rPr>
          <w:color w:val="231F20"/>
        </w:rPr>
        <w:lastRenderedPageBreak/>
        <w:t>Қазақстанды алып жатқан Теңіз (ауданы 1590 км</w:t>
      </w:r>
      <w:r w:rsidRPr="0003179D">
        <w:rPr>
          <w:color w:val="231F20"/>
          <w:vertAlign w:val="superscript"/>
        </w:rPr>
        <w:t>2</w:t>
      </w:r>
      <w:r w:rsidRPr="0003179D">
        <w:rPr>
          <w:color w:val="231F20"/>
        </w:rPr>
        <w:t>) және Қорғалжың (330 км</w:t>
      </w:r>
      <w:r w:rsidRPr="0003179D">
        <w:rPr>
          <w:color w:val="231F20"/>
          <w:vertAlign w:val="superscript"/>
        </w:rPr>
        <w:t>2</w:t>
      </w:r>
      <w:r w:rsidRPr="0003179D">
        <w:rPr>
          <w:color w:val="231F20"/>
        </w:rPr>
        <w:t>) көлдері кіреді.Ұсақ көлдердің көп бөлігі өзендер жайылмасында кездеседі. Бұл су қоймаларын еріген қар сулары және көктемгі су тасқындары құрайды. Ақмола облысының көлдерінің ерекшелігі тұйық сулар.</w:t>
      </w:r>
      <w:r w:rsidR="00E25312" w:rsidRPr="0003179D">
        <w:rPr>
          <w:color w:val="231F20"/>
        </w:rPr>
        <w:t xml:space="preserve"> </w:t>
      </w:r>
      <w:r w:rsidRPr="0003179D">
        <w:rPr>
          <w:color w:val="231F20"/>
        </w:rPr>
        <w:t>Қарастырылып отырған аумақта шамамен 400 көл бар, оның 90 % көлемі 1 км</w:t>
      </w:r>
      <w:r w:rsidRPr="0003179D">
        <w:rPr>
          <w:color w:val="231F20"/>
          <w:vertAlign w:val="superscript"/>
        </w:rPr>
        <w:t>3</w:t>
      </w:r>
      <w:r w:rsidRPr="0003179D">
        <w:rPr>
          <w:color w:val="231F20"/>
        </w:rPr>
        <w:t xml:space="preserve"> [31, </w:t>
      </w:r>
      <w:r w:rsidRPr="0003179D">
        <w:t>32]</w:t>
      </w:r>
    </w:p>
    <w:p w:rsidR="002663B7" w:rsidRPr="0003179D" w:rsidRDefault="00CC7A1D" w:rsidP="00E25312">
      <w:pPr>
        <w:ind w:firstLine="720"/>
        <w:jc w:val="both"/>
      </w:pPr>
      <w:r w:rsidRPr="0003179D">
        <w:t xml:space="preserve">Қарастырылып отырған Есіл өзенінің ағындысы шаруашылықтың түрлі салаларында кеңінен пайдаланылады. Өзен алабындағы елді мекендер мен өндірістік кәсіпорындарды сумен қамтамасыз ету үшін Қазақстан шегінде </w:t>
      </w:r>
      <w:r w:rsidR="00B85395" w:rsidRPr="0003179D">
        <w:t xml:space="preserve">кесте 3-те көрсетілгендей </w:t>
      </w:r>
      <w:r w:rsidRPr="0003179D">
        <w:t>Есіл өзенінде көпжылдық, маусымдық және уақытша реттеу типіндегі 45 су қойма салынған, көлемі 100 млн м</w:t>
      </w:r>
      <w:r w:rsidRPr="0003179D">
        <w:rPr>
          <w:vertAlign w:val="superscript"/>
        </w:rPr>
        <w:t>3</w:t>
      </w:r>
      <w:r w:rsidRPr="0003179D">
        <w:t xml:space="preserve"> асатын 3 кешенді бағыттағы, көлемі 10 млн м</w:t>
      </w:r>
      <w:r w:rsidRPr="0003179D">
        <w:rPr>
          <w:vertAlign w:val="superscript"/>
        </w:rPr>
        <w:t>3</w:t>
      </w:r>
      <w:r w:rsidRPr="0003179D">
        <w:t xml:space="preserve"> асатын 6 және сыйымдылығы 1-ден 10 млн м</w:t>
      </w:r>
      <w:r w:rsidRPr="0003179D">
        <w:rPr>
          <w:vertAlign w:val="superscript"/>
        </w:rPr>
        <w:t>3</w:t>
      </w:r>
      <w:r w:rsidRPr="0003179D">
        <w:t xml:space="preserve"> дейінгі 36 нысан бар. Соның ішінде көпжылдық ағындыны реттейтін – Астана және Сергеев бөгендерін, сондай-ақ маусымдық ағындыны реттейтін Есіл және Петропавл бөгендерін айтуға болады. Жоба бойынша кешенді және арнайы мақсаттағы су қоймаларының жалпы сыйымдылығы 1583,52 млн. м</w:t>
      </w:r>
      <w:r w:rsidRPr="0003179D">
        <w:rPr>
          <w:vertAlign w:val="superscript"/>
        </w:rPr>
        <w:t>3</w:t>
      </w:r>
      <w:r w:rsidRPr="0003179D">
        <w:t>, жалпы пайдалы көлемі 1446,36 млн м</w:t>
      </w:r>
      <w:r w:rsidRPr="0003179D">
        <w:rPr>
          <w:vertAlign w:val="superscript"/>
        </w:rPr>
        <w:t>3</w:t>
      </w:r>
      <w:r w:rsidRPr="0003179D">
        <w:t xml:space="preserve"> құрайды. Суқоймалардың су айдынының ауданы 311,95 км</w:t>
      </w:r>
      <w:r w:rsidRPr="0003179D">
        <w:rPr>
          <w:vertAlign w:val="superscript"/>
        </w:rPr>
        <w:t>2</w:t>
      </w:r>
      <w:r w:rsidRPr="0003179D">
        <w:t xml:space="preserve"> құрайды. Жұмыс істейтін су қоймалар туралы мәлімет </w:t>
      </w:r>
      <w:r w:rsidR="00E25312" w:rsidRPr="0003179D">
        <w:t xml:space="preserve">кесте 3-те </w:t>
      </w:r>
      <w:r w:rsidRPr="0003179D">
        <w:t>көрсетілген.</w:t>
      </w:r>
    </w:p>
    <w:p w:rsidR="002663B7" w:rsidRPr="0003179D" w:rsidRDefault="002663B7" w:rsidP="00E25312">
      <w:pPr>
        <w:ind w:firstLine="720"/>
        <w:jc w:val="both"/>
      </w:pPr>
    </w:p>
    <w:p w:rsidR="002663B7" w:rsidRPr="0003179D" w:rsidRDefault="00C4436B" w:rsidP="009B2A5A">
      <w:pPr>
        <w:jc w:val="both"/>
      </w:pPr>
      <w:r w:rsidRPr="0003179D">
        <w:t>К</w:t>
      </w:r>
      <w:r w:rsidR="00CC7A1D" w:rsidRPr="0003179D">
        <w:t>есте</w:t>
      </w:r>
      <w:r w:rsidRPr="0003179D">
        <w:t xml:space="preserve"> 3 -</w:t>
      </w:r>
      <w:r w:rsidR="00CC7A1D" w:rsidRPr="0003179D">
        <w:t xml:space="preserve"> Есіл өзені алабында орналасқан (жұмыс істейтін) су қоймалары туралы мәліметтер [31, </w:t>
      </w:r>
      <w:r w:rsidR="009B2A5A" w:rsidRPr="0003179D">
        <w:t>б.363</w:t>
      </w:r>
      <w:r w:rsidR="00CC7A1D" w:rsidRPr="0003179D">
        <w:t>]</w:t>
      </w:r>
    </w:p>
    <w:p w:rsidR="002663B7" w:rsidRPr="0003179D" w:rsidRDefault="002663B7" w:rsidP="00E25312">
      <w:pPr>
        <w:ind w:firstLine="720"/>
        <w:jc w:val="both"/>
      </w:pPr>
    </w:p>
    <w:tbl>
      <w:tblPr>
        <w:tblStyle w:val="afb"/>
        <w:tblW w:w="8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1716"/>
        <w:gridCol w:w="2446"/>
        <w:gridCol w:w="620"/>
        <w:gridCol w:w="580"/>
        <w:gridCol w:w="560"/>
        <w:gridCol w:w="540"/>
        <w:gridCol w:w="520"/>
        <w:gridCol w:w="1300"/>
      </w:tblGrid>
      <w:tr w:rsidR="002663B7" w:rsidRPr="0003179D" w:rsidTr="009B2A5A">
        <w:trPr>
          <w:trHeight w:val="1238"/>
          <w:jc w:val="center"/>
        </w:trPr>
        <w:tc>
          <w:tcPr>
            <w:tcW w:w="572" w:type="dxa"/>
            <w:vMerge w:val="restart"/>
            <w:shd w:val="clear" w:color="auto" w:fill="auto"/>
            <w:vAlign w:val="center"/>
          </w:tcPr>
          <w:p w:rsidR="002663B7" w:rsidRPr="0003179D" w:rsidRDefault="00CC7A1D" w:rsidP="00563D84">
            <w:pPr>
              <w:jc w:val="center"/>
              <w:rPr>
                <w:sz w:val="18"/>
                <w:szCs w:val="18"/>
              </w:rPr>
            </w:pPr>
            <w:r w:rsidRPr="0003179D">
              <w:rPr>
                <w:sz w:val="18"/>
                <w:szCs w:val="18"/>
              </w:rPr>
              <w:t>№</w:t>
            </w:r>
          </w:p>
          <w:p w:rsidR="002663B7" w:rsidRPr="0003179D" w:rsidRDefault="002663B7" w:rsidP="00563D84">
            <w:pPr>
              <w:jc w:val="center"/>
              <w:rPr>
                <w:sz w:val="18"/>
                <w:szCs w:val="18"/>
              </w:rPr>
            </w:pPr>
          </w:p>
        </w:tc>
        <w:tc>
          <w:tcPr>
            <w:tcW w:w="1716" w:type="dxa"/>
            <w:vMerge w:val="restart"/>
            <w:shd w:val="clear" w:color="auto" w:fill="auto"/>
            <w:vAlign w:val="center"/>
          </w:tcPr>
          <w:p w:rsidR="002663B7" w:rsidRPr="0003179D" w:rsidRDefault="00CC7A1D" w:rsidP="00563D84">
            <w:pPr>
              <w:jc w:val="center"/>
              <w:rPr>
                <w:sz w:val="18"/>
                <w:szCs w:val="18"/>
              </w:rPr>
            </w:pPr>
            <w:r w:rsidRPr="0003179D">
              <w:rPr>
                <w:sz w:val="18"/>
                <w:szCs w:val="18"/>
              </w:rPr>
              <w:t>Су қойма</w:t>
            </w:r>
          </w:p>
        </w:tc>
        <w:tc>
          <w:tcPr>
            <w:tcW w:w="2446" w:type="dxa"/>
            <w:vMerge w:val="restart"/>
            <w:shd w:val="clear" w:color="auto" w:fill="auto"/>
            <w:vAlign w:val="center"/>
          </w:tcPr>
          <w:p w:rsidR="002663B7" w:rsidRPr="0003179D" w:rsidRDefault="00CC7A1D" w:rsidP="00563D84">
            <w:pPr>
              <w:jc w:val="center"/>
              <w:rPr>
                <w:sz w:val="18"/>
                <w:szCs w:val="18"/>
                <w:lang w:val="ru-RU"/>
              </w:rPr>
            </w:pPr>
            <w:r w:rsidRPr="0003179D">
              <w:rPr>
                <w:sz w:val="18"/>
                <w:szCs w:val="18"/>
                <w:lang w:val="ru-RU"/>
              </w:rPr>
              <w:t xml:space="preserve">Суағар немесе суқойманың орналасқан аймағы </w:t>
            </w:r>
          </w:p>
        </w:tc>
        <w:tc>
          <w:tcPr>
            <w:tcW w:w="620" w:type="dxa"/>
            <w:vMerge w:val="restart"/>
            <w:shd w:val="clear" w:color="auto" w:fill="auto"/>
            <w:vAlign w:val="center"/>
          </w:tcPr>
          <w:p w:rsidR="002663B7" w:rsidRPr="0003179D" w:rsidRDefault="00CC7A1D" w:rsidP="00563D84">
            <w:pPr>
              <w:jc w:val="center"/>
              <w:rPr>
                <w:sz w:val="18"/>
                <w:szCs w:val="18"/>
              </w:rPr>
            </w:pPr>
            <w:r w:rsidRPr="0003179D">
              <w:rPr>
                <w:sz w:val="18"/>
                <w:szCs w:val="18"/>
              </w:rPr>
              <w:t>Пайдалануға берілген жыл</w:t>
            </w:r>
          </w:p>
        </w:tc>
        <w:tc>
          <w:tcPr>
            <w:tcW w:w="1140" w:type="dxa"/>
            <w:gridSpan w:val="2"/>
            <w:shd w:val="clear" w:color="auto" w:fill="auto"/>
            <w:vAlign w:val="center"/>
          </w:tcPr>
          <w:p w:rsidR="002663B7" w:rsidRPr="0003179D" w:rsidRDefault="00CC7A1D" w:rsidP="00563D84">
            <w:pPr>
              <w:ind w:left="200"/>
              <w:jc w:val="center"/>
              <w:rPr>
                <w:sz w:val="18"/>
                <w:szCs w:val="18"/>
              </w:rPr>
            </w:pPr>
            <w:r w:rsidRPr="0003179D">
              <w:rPr>
                <w:sz w:val="18"/>
                <w:szCs w:val="18"/>
              </w:rPr>
              <w:t>Жоба бойынша сыйымдылығы,</w:t>
            </w:r>
          </w:p>
          <w:p w:rsidR="002663B7" w:rsidRPr="0003179D" w:rsidRDefault="00CC7A1D" w:rsidP="00563D84">
            <w:pPr>
              <w:jc w:val="center"/>
              <w:rPr>
                <w:sz w:val="18"/>
                <w:szCs w:val="18"/>
              </w:rPr>
            </w:pPr>
            <w:r w:rsidRPr="0003179D">
              <w:rPr>
                <w:sz w:val="18"/>
                <w:szCs w:val="18"/>
              </w:rPr>
              <w:t>млн м</w:t>
            </w:r>
            <w:r w:rsidRPr="0003179D">
              <w:rPr>
                <w:sz w:val="18"/>
                <w:szCs w:val="18"/>
                <w:vertAlign w:val="superscript"/>
              </w:rPr>
              <w:t>3</w:t>
            </w:r>
          </w:p>
        </w:tc>
        <w:tc>
          <w:tcPr>
            <w:tcW w:w="1060" w:type="dxa"/>
            <w:gridSpan w:val="2"/>
            <w:tcBorders>
              <w:bottom w:val="single" w:sz="4" w:space="0" w:color="000000"/>
            </w:tcBorders>
            <w:shd w:val="clear" w:color="auto" w:fill="auto"/>
            <w:vAlign w:val="center"/>
          </w:tcPr>
          <w:p w:rsidR="002663B7" w:rsidRPr="0003179D" w:rsidRDefault="00CC7A1D" w:rsidP="00563D84">
            <w:pPr>
              <w:jc w:val="center"/>
              <w:rPr>
                <w:sz w:val="18"/>
                <w:szCs w:val="18"/>
              </w:rPr>
            </w:pPr>
            <w:r w:rsidRPr="0003179D">
              <w:rPr>
                <w:sz w:val="18"/>
                <w:szCs w:val="18"/>
              </w:rPr>
              <w:t>Айдын ауданы,</w:t>
            </w:r>
          </w:p>
          <w:p w:rsidR="002663B7" w:rsidRPr="0003179D" w:rsidRDefault="00CC7A1D" w:rsidP="00563D84">
            <w:pPr>
              <w:jc w:val="center"/>
              <w:rPr>
                <w:sz w:val="18"/>
                <w:szCs w:val="18"/>
              </w:rPr>
            </w:pPr>
            <w:r w:rsidRPr="0003179D">
              <w:rPr>
                <w:sz w:val="18"/>
                <w:szCs w:val="18"/>
              </w:rPr>
              <w:t>км</w:t>
            </w:r>
            <w:r w:rsidRPr="0003179D">
              <w:rPr>
                <w:sz w:val="18"/>
                <w:szCs w:val="18"/>
                <w:vertAlign w:val="superscript"/>
              </w:rPr>
              <w:t>2</w:t>
            </w:r>
          </w:p>
        </w:tc>
        <w:tc>
          <w:tcPr>
            <w:tcW w:w="1300" w:type="dxa"/>
            <w:vMerge w:val="restart"/>
            <w:tcBorders>
              <w:bottom w:val="single" w:sz="4" w:space="0" w:color="000000"/>
            </w:tcBorders>
            <w:shd w:val="clear" w:color="auto" w:fill="auto"/>
            <w:vAlign w:val="center"/>
          </w:tcPr>
          <w:p w:rsidR="002663B7" w:rsidRPr="0003179D" w:rsidRDefault="00CC7A1D" w:rsidP="00563D84">
            <w:pPr>
              <w:jc w:val="center"/>
              <w:rPr>
                <w:sz w:val="18"/>
                <w:szCs w:val="18"/>
              </w:rPr>
            </w:pPr>
            <w:r w:rsidRPr="0003179D">
              <w:rPr>
                <w:sz w:val="18"/>
                <w:szCs w:val="18"/>
              </w:rPr>
              <w:t>Ағындыны реттеу түрі</w:t>
            </w:r>
          </w:p>
        </w:tc>
      </w:tr>
      <w:tr w:rsidR="002663B7" w:rsidRPr="0003179D" w:rsidTr="009B2A5A">
        <w:trPr>
          <w:trHeight w:val="858"/>
          <w:jc w:val="center"/>
        </w:trPr>
        <w:tc>
          <w:tcPr>
            <w:tcW w:w="572"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1716"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2446"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620"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580" w:type="dxa"/>
            <w:tcBorders>
              <w:bottom w:val="single" w:sz="4" w:space="0" w:color="000000"/>
            </w:tcBorders>
            <w:shd w:val="clear" w:color="auto" w:fill="auto"/>
            <w:vAlign w:val="center"/>
          </w:tcPr>
          <w:p w:rsidR="002663B7" w:rsidRPr="0003179D" w:rsidRDefault="00CC7A1D" w:rsidP="00563D84">
            <w:pPr>
              <w:jc w:val="center"/>
              <w:rPr>
                <w:sz w:val="18"/>
                <w:szCs w:val="18"/>
              </w:rPr>
            </w:pPr>
            <w:r w:rsidRPr="0003179D">
              <w:rPr>
                <w:sz w:val="18"/>
                <w:szCs w:val="18"/>
              </w:rPr>
              <w:t>Толық</w:t>
            </w:r>
          </w:p>
        </w:tc>
        <w:tc>
          <w:tcPr>
            <w:tcW w:w="560" w:type="dxa"/>
            <w:tcBorders>
              <w:bottom w:val="single" w:sz="4" w:space="0" w:color="000000"/>
            </w:tcBorders>
            <w:shd w:val="clear" w:color="auto" w:fill="auto"/>
            <w:vAlign w:val="center"/>
          </w:tcPr>
          <w:p w:rsidR="002663B7" w:rsidRPr="0003179D" w:rsidRDefault="00CC7A1D" w:rsidP="00563D84">
            <w:pPr>
              <w:jc w:val="center"/>
              <w:rPr>
                <w:sz w:val="18"/>
                <w:szCs w:val="18"/>
              </w:rPr>
            </w:pPr>
            <w:r w:rsidRPr="0003179D">
              <w:rPr>
                <w:sz w:val="18"/>
                <w:szCs w:val="18"/>
              </w:rPr>
              <w:t>пайдалы</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ҚТД кезінде</w:t>
            </w:r>
          </w:p>
        </w:tc>
        <w:tc>
          <w:tcPr>
            <w:tcW w:w="520" w:type="dxa"/>
            <w:shd w:val="clear" w:color="auto" w:fill="auto"/>
            <w:vAlign w:val="center"/>
          </w:tcPr>
          <w:p w:rsidR="002663B7" w:rsidRPr="0003179D" w:rsidRDefault="00CC7A1D" w:rsidP="00563D84">
            <w:pPr>
              <w:ind w:left="100"/>
              <w:jc w:val="center"/>
              <w:rPr>
                <w:sz w:val="18"/>
                <w:szCs w:val="18"/>
              </w:rPr>
            </w:pPr>
            <w:r w:rsidRPr="0003179D">
              <w:rPr>
                <w:sz w:val="18"/>
                <w:szCs w:val="18"/>
              </w:rPr>
              <w:t>ӨКДкезінде</w:t>
            </w:r>
          </w:p>
        </w:tc>
        <w:tc>
          <w:tcPr>
            <w:tcW w:w="1300" w:type="dxa"/>
            <w:vMerge/>
            <w:tcBorders>
              <w:bottom w:val="single" w:sz="4" w:space="0" w:color="000000"/>
            </w:tcBorders>
            <w:shd w:val="clear" w:color="auto" w:fill="auto"/>
            <w:vAlign w:val="center"/>
          </w:tcPr>
          <w:p w:rsidR="002663B7" w:rsidRPr="0003179D" w:rsidRDefault="002663B7" w:rsidP="00563D84">
            <w:pPr>
              <w:pBdr>
                <w:top w:val="nil"/>
                <w:left w:val="nil"/>
                <w:bottom w:val="nil"/>
                <w:right w:val="nil"/>
                <w:between w:val="nil"/>
              </w:pBdr>
              <w:rPr>
                <w:sz w:val="18"/>
                <w:szCs w:val="18"/>
              </w:rPr>
            </w:pPr>
          </w:p>
        </w:tc>
      </w:tr>
      <w:tr w:rsidR="002663B7" w:rsidRPr="0003179D" w:rsidTr="009B2A5A">
        <w:trPr>
          <w:trHeight w:val="210"/>
          <w:jc w:val="center"/>
        </w:trPr>
        <w:tc>
          <w:tcPr>
            <w:tcW w:w="572" w:type="dxa"/>
            <w:shd w:val="clear" w:color="auto" w:fill="auto"/>
            <w:vAlign w:val="center"/>
          </w:tcPr>
          <w:p w:rsidR="002663B7" w:rsidRPr="0003179D" w:rsidRDefault="00CC7A1D" w:rsidP="00563D84">
            <w:pPr>
              <w:ind w:left="80"/>
              <w:jc w:val="center"/>
              <w:rPr>
                <w:sz w:val="18"/>
                <w:szCs w:val="18"/>
              </w:rPr>
            </w:pPr>
            <w:r w:rsidRPr="0003179D">
              <w:rPr>
                <w:sz w:val="18"/>
                <w:szCs w:val="18"/>
              </w:rPr>
              <w:t>1</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2</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3</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4</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6</w:t>
            </w:r>
          </w:p>
        </w:tc>
        <w:tc>
          <w:tcPr>
            <w:tcW w:w="540" w:type="dxa"/>
            <w:shd w:val="clear" w:color="auto" w:fill="auto"/>
            <w:vAlign w:val="center"/>
          </w:tcPr>
          <w:p w:rsidR="002663B7" w:rsidRPr="0003179D" w:rsidRDefault="00CC7A1D" w:rsidP="00563D84">
            <w:pPr>
              <w:ind w:right="100"/>
              <w:jc w:val="center"/>
              <w:rPr>
                <w:sz w:val="18"/>
                <w:szCs w:val="18"/>
              </w:rPr>
            </w:pPr>
            <w:r w:rsidRPr="0003179D">
              <w:rPr>
                <w:sz w:val="18"/>
                <w:szCs w:val="18"/>
              </w:rPr>
              <w:t>7</w:t>
            </w:r>
          </w:p>
        </w:tc>
        <w:tc>
          <w:tcPr>
            <w:tcW w:w="520" w:type="dxa"/>
            <w:shd w:val="clear" w:color="auto" w:fill="auto"/>
            <w:vAlign w:val="center"/>
          </w:tcPr>
          <w:p w:rsidR="002663B7" w:rsidRPr="0003179D" w:rsidRDefault="00CC7A1D" w:rsidP="00563D84">
            <w:pPr>
              <w:ind w:left="220"/>
              <w:jc w:val="center"/>
              <w:rPr>
                <w:sz w:val="18"/>
                <w:szCs w:val="18"/>
              </w:rPr>
            </w:pPr>
            <w:r w:rsidRPr="0003179D">
              <w:rPr>
                <w:sz w:val="18"/>
                <w:szCs w:val="18"/>
              </w:rPr>
              <w:t>8</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9</w:t>
            </w:r>
          </w:p>
        </w:tc>
      </w:tr>
      <w:tr w:rsidR="002663B7" w:rsidRPr="0003179D" w:rsidTr="009B2A5A">
        <w:trPr>
          <w:trHeight w:val="184"/>
          <w:jc w:val="center"/>
        </w:trPr>
        <w:tc>
          <w:tcPr>
            <w:tcW w:w="572" w:type="dxa"/>
            <w:shd w:val="clear" w:color="auto" w:fill="auto"/>
            <w:vAlign w:val="center"/>
          </w:tcPr>
          <w:p w:rsidR="002663B7" w:rsidRPr="0003179D" w:rsidRDefault="002663B7" w:rsidP="00563D84">
            <w:pPr>
              <w:ind w:left="80"/>
              <w:jc w:val="center"/>
              <w:rPr>
                <w:sz w:val="18"/>
                <w:szCs w:val="18"/>
              </w:rPr>
            </w:pPr>
          </w:p>
        </w:tc>
        <w:tc>
          <w:tcPr>
            <w:tcW w:w="1716" w:type="dxa"/>
            <w:shd w:val="clear" w:color="auto" w:fill="auto"/>
            <w:vAlign w:val="center"/>
          </w:tcPr>
          <w:p w:rsidR="002663B7" w:rsidRPr="0003179D" w:rsidRDefault="002663B7" w:rsidP="00563D84">
            <w:pPr>
              <w:ind w:left="80"/>
              <w:jc w:val="center"/>
              <w:rPr>
                <w:sz w:val="18"/>
                <w:szCs w:val="18"/>
              </w:rPr>
            </w:pPr>
          </w:p>
        </w:tc>
        <w:tc>
          <w:tcPr>
            <w:tcW w:w="4206" w:type="dxa"/>
            <w:gridSpan w:val="4"/>
            <w:shd w:val="clear" w:color="auto" w:fill="auto"/>
            <w:vAlign w:val="center"/>
          </w:tcPr>
          <w:p w:rsidR="002663B7" w:rsidRPr="0003179D" w:rsidRDefault="00CC7A1D" w:rsidP="00563D84">
            <w:pPr>
              <w:ind w:left="462"/>
              <w:jc w:val="center"/>
              <w:rPr>
                <w:sz w:val="18"/>
                <w:szCs w:val="18"/>
              </w:rPr>
            </w:pPr>
            <w:r w:rsidRPr="0003179D">
              <w:rPr>
                <w:sz w:val="18"/>
                <w:szCs w:val="18"/>
              </w:rPr>
              <w:t>Ақмола облысы</w:t>
            </w:r>
          </w:p>
        </w:tc>
        <w:tc>
          <w:tcPr>
            <w:tcW w:w="540" w:type="dxa"/>
            <w:shd w:val="clear" w:color="auto" w:fill="auto"/>
            <w:vAlign w:val="center"/>
          </w:tcPr>
          <w:p w:rsidR="002663B7" w:rsidRPr="0003179D" w:rsidRDefault="002663B7" w:rsidP="00563D84">
            <w:pPr>
              <w:jc w:val="center"/>
              <w:rPr>
                <w:sz w:val="18"/>
                <w:szCs w:val="18"/>
              </w:rPr>
            </w:pPr>
          </w:p>
        </w:tc>
        <w:tc>
          <w:tcPr>
            <w:tcW w:w="520" w:type="dxa"/>
            <w:shd w:val="clear" w:color="auto" w:fill="auto"/>
            <w:vAlign w:val="center"/>
          </w:tcPr>
          <w:p w:rsidR="002663B7" w:rsidRPr="0003179D" w:rsidRDefault="002663B7" w:rsidP="00563D84">
            <w:pPr>
              <w:jc w:val="center"/>
              <w:rPr>
                <w:sz w:val="18"/>
                <w:szCs w:val="18"/>
              </w:rPr>
            </w:pPr>
          </w:p>
        </w:tc>
        <w:tc>
          <w:tcPr>
            <w:tcW w:w="1300" w:type="dxa"/>
            <w:shd w:val="clear" w:color="auto" w:fill="auto"/>
            <w:vAlign w:val="center"/>
          </w:tcPr>
          <w:p w:rsidR="002663B7" w:rsidRPr="0003179D" w:rsidRDefault="002663B7" w:rsidP="00563D84">
            <w:pPr>
              <w:jc w:val="center"/>
              <w:rPr>
                <w:sz w:val="18"/>
                <w:szCs w:val="18"/>
              </w:rPr>
            </w:pPr>
          </w:p>
        </w:tc>
      </w:tr>
      <w:tr w:rsidR="002663B7" w:rsidRPr="0003179D" w:rsidTr="009B2A5A">
        <w:trPr>
          <w:trHeight w:val="206"/>
          <w:jc w:val="center"/>
        </w:trPr>
        <w:tc>
          <w:tcPr>
            <w:tcW w:w="572" w:type="dxa"/>
            <w:shd w:val="clear" w:color="auto" w:fill="auto"/>
            <w:vAlign w:val="center"/>
          </w:tcPr>
          <w:p w:rsidR="002663B7" w:rsidRPr="0003179D" w:rsidRDefault="00CC7A1D" w:rsidP="00563D84">
            <w:pPr>
              <w:ind w:left="80"/>
              <w:jc w:val="center"/>
              <w:rPr>
                <w:sz w:val="18"/>
                <w:szCs w:val="18"/>
              </w:rPr>
            </w:pPr>
            <w:r w:rsidRPr="0003179D">
              <w:rPr>
                <w:sz w:val="18"/>
                <w:szCs w:val="18"/>
              </w:rPr>
              <w:t>1</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Есіл</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Есіл ө.</w:t>
            </w:r>
          </w:p>
        </w:tc>
        <w:tc>
          <w:tcPr>
            <w:tcW w:w="620" w:type="dxa"/>
            <w:shd w:val="clear" w:color="auto" w:fill="auto"/>
            <w:vAlign w:val="center"/>
          </w:tcPr>
          <w:p w:rsidR="002663B7" w:rsidRPr="0003179D" w:rsidRDefault="00CC7A1D" w:rsidP="00563D84">
            <w:pPr>
              <w:ind w:left="140"/>
              <w:jc w:val="center"/>
              <w:rPr>
                <w:sz w:val="18"/>
                <w:szCs w:val="18"/>
              </w:rPr>
            </w:pPr>
            <w:r w:rsidRPr="0003179D">
              <w:rPr>
                <w:sz w:val="18"/>
                <w:szCs w:val="18"/>
              </w:rPr>
              <w:t>1958</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9,2</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8.2</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2,3</w:t>
            </w:r>
          </w:p>
        </w:tc>
        <w:tc>
          <w:tcPr>
            <w:tcW w:w="520" w:type="dxa"/>
            <w:shd w:val="clear" w:color="auto" w:fill="auto"/>
            <w:vAlign w:val="center"/>
          </w:tcPr>
          <w:p w:rsidR="002663B7" w:rsidRPr="0003179D" w:rsidRDefault="00CC7A1D" w:rsidP="00563D84">
            <w:pPr>
              <w:ind w:left="220"/>
              <w:jc w:val="center"/>
              <w:rPr>
                <w:sz w:val="18"/>
                <w:szCs w:val="18"/>
              </w:rPr>
            </w:pPr>
            <w:r w:rsidRPr="0003179D">
              <w:rPr>
                <w:sz w:val="18"/>
                <w:szCs w:val="18"/>
              </w:rPr>
              <w:t>-</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9B2A5A">
        <w:trPr>
          <w:trHeight w:val="225"/>
          <w:jc w:val="center"/>
        </w:trPr>
        <w:tc>
          <w:tcPr>
            <w:tcW w:w="572" w:type="dxa"/>
            <w:vMerge w:val="restart"/>
            <w:shd w:val="clear" w:color="auto" w:fill="auto"/>
            <w:vAlign w:val="center"/>
          </w:tcPr>
          <w:p w:rsidR="002663B7" w:rsidRPr="0003179D" w:rsidRDefault="00CC7A1D" w:rsidP="00563D84">
            <w:pPr>
              <w:jc w:val="center"/>
              <w:rPr>
                <w:sz w:val="18"/>
                <w:szCs w:val="18"/>
              </w:rPr>
            </w:pPr>
            <w:r w:rsidRPr="0003179D">
              <w:rPr>
                <w:sz w:val="18"/>
                <w:szCs w:val="18"/>
              </w:rPr>
              <w:t>2</w:t>
            </w:r>
          </w:p>
        </w:tc>
        <w:tc>
          <w:tcPr>
            <w:tcW w:w="1716" w:type="dxa"/>
            <w:shd w:val="clear" w:color="auto" w:fill="auto"/>
            <w:vAlign w:val="center"/>
          </w:tcPr>
          <w:p w:rsidR="002663B7" w:rsidRPr="0003179D" w:rsidRDefault="00CC7A1D" w:rsidP="00563D84">
            <w:pPr>
              <w:ind w:left="60"/>
              <w:jc w:val="center"/>
              <w:rPr>
                <w:sz w:val="18"/>
                <w:szCs w:val="18"/>
              </w:rPr>
            </w:pPr>
            <w:r w:rsidRPr="0003179D">
              <w:rPr>
                <w:sz w:val="18"/>
                <w:szCs w:val="18"/>
              </w:rPr>
              <w:t>Вячеславское</w:t>
            </w:r>
          </w:p>
        </w:tc>
        <w:tc>
          <w:tcPr>
            <w:tcW w:w="2446" w:type="dxa"/>
            <w:vMerge w:val="restart"/>
            <w:shd w:val="clear" w:color="auto" w:fill="auto"/>
            <w:vAlign w:val="center"/>
          </w:tcPr>
          <w:p w:rsidR="002663B7" w:rsidRPr="0003179D" w:rsidRDefault="00CC7A1D" w:rsidP="00563D84">
            <w:pPr>
              <w:jc w:val="center"/>
              <w:rPr>
                <w:sz w:val="18"/>
                <w:szCs w:val="18"/>
              </w:rPr>
            </w:pPr>
            <w:r w:rsidRPr="0003179D">
              <w:rPr>
                <w:sz w:val="18"/>
                <w:szCs w:val="18"/>
              </w:rPr>
              <w:t>Есіл ө.</w:t>
            </w:r>
          </w:p>
        </w:tc>
        <w:tc>
          <w:tcPr>
            <w:tcW w:w="620" w:type="dxa"/>
            <w:vMerge w:val="restart"/>
            <w:shd w:val="clear" w:color="auto" w:fill="auto"/>
            <w:vAlign w:val="center"/>
          </w:tcPr>
          <w:p w:rsidR="002663B7" w:rsidRPr="0003179D" w:rsidRDefault="00CC7A1D" w:rsidP="00563D84">
            <w:pPr>
              <w:jc w:val="center"/>
              <w:rPr>
                <w:sz w:val="18"/>
                <w:szCs w:val="18"/>
              </w:rPr>
            </w:pPr>
            <w:r w:rsidRPr="0003179D">
              <w:rPr>
                <w:sz w:val="18"/>
                <w:szCs w:val="18"/>
              </w:rPr>
              <w:t>1971</w:t>
            </w:r>
          </w:p>
        </w:tc>
        <w:tc>
          <w:tcPr>
            <w:tcW w:w="580" w:type="dxa"/>
            <w:vMerge w:val="restart"/>
            <w:shd w:val="clear" w:color="auto" w:fill="auto"/>
            <w:vAlign w:val="center"/>
          </w:tcPr>
          <w:p w:rsidR="002663B7" w:rsidRPr="0003179D" w:rsidRDefault="00CC7A1D" w:rsidP="00563D84">
            <w:pPr>
              <w:jc w:val="center"/>
              <w:rPr>
                <w:sz w:val="18"/>
                <w:szCs w:val="18"/>
              </w:rPr>
            </w:pPr>
            <w:r w:rsidRPr="0003179D">
              <w:rPr>
                <w:sz w:val="18"/>
                <w:szCs w:val="18"/>
              </w:rPr>
              <w:t>410,9</w:t>
            </w:r>
          </w:p>
        </w:tc>
        <w:tc>
          <w:tcPr>
            <w:tcW w:w="560" w:type="dxa"/>
            <w:vMerge w:val="restart"/>
            <w:shd w:val="clear" w:color="auto" w:fill="auto"/>
            <w:vAlign w:val="center"/>
          </w:tcPr>
          <w:p w:rsidR="002663B7" w:rsidRPr="0003179D" w:rsidRDefault="00CC7A1D" w:rsidP="00563D84">
            <w:pPr>
              <w:jc w:val="center"/>
              <w:rPr>
                <w:sz w:val="18"/>
                <w:szCs w:val="18"/>
              </w:rPr>
            </w:pPr>
            <w:r w:rsidRPr="0003179D">
              <w:rPr>
                <w:sz w:val="18"/>
                <w:szCs w:val="18"/>
              </w:rPr>
              <w:t>375,4</w:t>
            </w:r>
          </w:p>
        </w:tc>
        <w:tc>
          <w:tcPr>
            <w:tcW w:w="540" w:type="dxa"/>
            <w:vMerge w:val="restart"/>
            <w:shd w:val="clear" w:color="auto" w:fill="auto"/>
            <w:vAlign w:val="center"/>
          </w:tcPr>
          <w:p w:rsidR="002663B7" w:rsidRPr="0003179D" w:rsidRDefault="00CC7A1D" w:rsidP="00563D84">
            <w:pPr>
              <w:jc w:val="center"/>
              <w:rPr>
                <w:sz w:val="18"/>
                <w:szCs w:val="18"/>
              </w:rPr>
            </w:pPr>
            <w:r w:rsidRPr="0003179D">
              <w:rPr>
                <w:sz w:val="18"/>
                <w:szCs w:val="18"/>
              </w:rPr>
              <w:t>60,9</w:t>
            </w:r>
          </w:p>
        </w:tc>
        <w:tc>
          <w:tcPr>
            <w:tcW w:w="520" w:type="dxa"/>
            <w:vMerge w:val="restart"/>
            <w:shd w:val="clear" w:color="auto" w:fill="auto"/>
            <w:vAlign w:val="center"/>
          </w:tcPr>
          <w:p w:rsidR="002663B7" w:rsidRPr="0003179D" w:rsidRDefault="00CC7A1D" w:rsidP="00563D84">
            <w:pPr>
              <w:ind w:left="80"/>
              <w:jc w:val="center"/>
              <w:rPr>
                <w:sz w:val="18"/>
                <w:szCs w:val="18"/>
              </w:rPr>
            </w:pPr>
            <w:r w:rsidRPr="0003179D">
              <w:rPr>
                <w:sz w:val="18"/>
                <w:szCs w:val="18"/>
              </w:rPr>
              <w:t>9,94</w:t>
            </w:r>
          </w:p>
        </w:tc>
        <w:tc>
          <w:tcPr>
            <w:tcW w:w="1300" w:type="dxa"/>
            <w:vMerge w:val="restart"/>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rsidTr="009B2A5A">
        <w:trPr>
          <w:trHeight w:val="201"/>
          <w:jc w:val="center"/>
        </w:trPr>
        <w:tc>
          <w:tcPr>
            <w:tcW w:w="572"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(Астана)</w:t>
            </w:r>
          </w:p>
        </w:tc>
        <w:tc>
          <w:tcPr>
            <w:tcW w:w="2446"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620"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580"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560"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540"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520"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c>
          <w:tcPr>
            <w:tcW w:w="1300" w:type="dxa"/>
            <w:vMerge/>
            <w:shd w:val="clear" w:color="auto" w:fill="auto"/>
            <w:vAlign w:val="center"/>
          </w:tcPr>
          <w:p w:rsidR="002663B7" w:rsidRPr="0003179D" w:rsidRDefault="002663B7" w:rsidP="00563D84">
            <w:pPr>
              <w:pBdr>
                <w:top w:val="nil"/>
                <w:left w:val="nil"/>
                <w:bottom w:val="nil"/>
                <w:right w:val="nil"/>
                <w:between w:val="nil"/>
              </w:pBdr>
              <w:rPr>
                <w:sz w:val="18"/>
                <w:szCs w:val="18"/>
              </w:rPr>
            </w:pPr>
          </w:p>
        </w:tc>
      </w:tr>
      <w:tr w:rsidR="002663B7" w:rsidRPr="0003179D" w:rsidTr="009B2A5A">
        <w:trPr>
          <w:trHeight w:val="212"/>
          <w:jc w:val="center"/>
        </w:trPr>
        <w:tc>
          <w:tcPr>
            <w:tcW w:w="572" w:type="dxa"/>
            <w:shd w:val="clear" w:color="auto" w:fill="auto"/>
            <w:vAlign w:val="center"/>
          </w:tcPr>
          <w:p w:rsidR="002663B7" w:rsidRPr="0003179D" w:rsidRDefault="00CC7A1D" w:rsidP="00563D84">
            <w:pPr>
              <w:jc w:val="center"/>
              <w:rPr>
                <w:sz w:val="18"/>
                <w:szCs w:val="18"/>
              </w:rPr>
            </w:pPr>
            <w:r w:rsidRPr="0003179D">
              <w:rPr>
                <w:sz w:val="18"/>
                <w:szCs w:val="18"/>
              </w:rPr>
              <w:t>3</w:t>
            </w:r>
          </w:p>
        </w:tc>
        <w:tc>
          <w:tcPr>
            <w:tcW w:w="1716" w:type="dxa"/>
            <w:shd w:val="clear" w:color="auto" w:fill="auto"/>
            <w:vAlign w:val="center"/>
          </w:tcPr>
          <w:p w:rsidR="002663B7" w:rsidRPr="0003179D" w:rsidRDefault="00CC7A1D" w:rsidP="00563D84">
            <w:pPr>
              <w:ind w:left="60"/>
              <w:jc w:val="center"/>
              <w:rPr>
                <w:sz w:val="18"/>
                <w:szCs w:val="18"/>
              </w:rPr>
            </w:pPr>
            <w:r w:rsidRPr="0003179D">
              <w:rPr>
                <w:sz w:val="18"/>
                <w:szCs w:val="18"/>
              </w:rPr>
              <w:t>Селеті</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Селеті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1966</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230,0</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220,0</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36,3</w:t>
            </w:r>
          </w:p>
        </w:tc>
        <w:tc>
          <w:tcPr>
            <w:tcW w:w="520" w:type="dxa"/>
            <w:shd w:val="clear" w:color="auto" w:fill="auto"/>
            <w:vAlign w:val="center"/>
          </w:tcPr>
          <w:p w:rsidR="002663B7" w:rsidRPr="0003179D" w:rsidRDefault="00CC7A1D" w:rsidP="00563D84">
            <w:pPr>
              <w:ind w:left="140"/>
              <w:jc w:val="center"/>
              <w:rPr>
                <w:sz w:val="18"/>
                <w:szCs w:val="18"/>
              </w:rPr>
            </w:pPr>
            <w:r w:rsidRPr="0003179D">
              <w:rPr>
                <w:sz w:val="18"/>
                <w:szCs w:val="18"/>
              </w:rPr>
              <w:t>2,1</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rsidTr="009B2A5A">
        <w:trPr>
          <w:trHeight w:val="182"/>
          <w:jc w:val="center"/>
        </w:trPr>
        <w:tc>
          <w:tcPr>
            <w:tcW w:w="572" w:type="dxa"/>
            <w:shd w:val="clear" w:color="auto" w:fill="auto"/>
            <w:vAlign w:val="center"/>
          </w:tcPr>
          <w:p w:rsidR="002663B7" w:rsidRPr="0003179D" w:rsidRDefault="00CC7A1D" w:rsidP="00563D84">
            <w:pPr>
              <w:ind w:left="60"/>
              <w:jc w:val="center"/>
              <w:rPr>
                <w:sz w:val="18"/>
                <w:szCs w:val="18"/>
              </w:rPr>
            </w:pPr>
            <w:r w:rsidRPr="0003179D">
              <w:rPr>
                <w:sz w:val="18"/>
                <w:szCs w:val="18"/>
              </w:rPr>
              <w:t>4</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Шағалалы</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Шағалалы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1970</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28</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27,2</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9,7</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4,13</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rsidTr="009B2A5A">
        <w:trPr>
          <w:trHeight w:val="198"/>
          <w:jc w:val="center"/>
        </w:trPr>
        <w:tc>
          <w:tcPr>
            <w:tcW w:w="572" w:type="dxa"/>
            <w:shd w:val="clear" w:color="auto" w:fill="auto"/>
            <w:vAlign w:val="center"/>
          </w:tcPr>
          <w:p w:rsidR="002663B7" w:rsidRPr="0003179D" w:rsidRDefault="00CC7A1D" w:rsidP="00563D84">
            <w:pPr>
              <w:jc w:val="center"/>
              <w:rPr>
                <w:sz w:val="18"/>
                <w:szCs w:val="18"/>
              </w:rPr>
            </w:pPr>
            <w:r w:rsidRPr="0003179D">
              <w:rPr>
                <w:sz w:val="18"/>
                <w:szCs w:val="18"/>
              </w:rPr>
              <w:t>5</w:t>
            </w:r>
          </w:p>
        </w:tc>
        <w:tc>
          <w:tcPr>
            <w:tcW w:w="1716" w:type="dxa"/>
            <w:shd w:val="clear" w:color="auto" w:fill="auto"/>
            <w:vAlign w:val="center"/>
          </w:tcPr>
          <w:p w:rsidR="002663B7" w:rsidRPr="0003179D" w:rsidRDefault="00CC7A1D" w:rsidP="00563D84">
            <w:pPr>
              <w:ind w:left="60"/>
              <w:jc w:val="center"/>
              <w:rPr>
                <w:sz w:val="18"/>
                <w:szCs w:val="18"/>
              </w:rPr>
            </w:pPr>
            <w:r w:rsidRPr="0003179D">
              <w:rPr>
                <w:sz w:val="18"/>
                <w:szCs w:val="18"/>
              </w:rPr>
              <w:t>Анаркөл</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Анаркөл к.</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1946</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3,48</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2,8</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4,05</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3,02</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rsidTr="009B2A5A">
        <w:trPr>
          <w:trHeight w:val="306"/>
          <w:jc w:val="center"/>
        </w:trPr>
        <w:tc>
          <w:tcPr>
            <w:tcW w:w="572" w:type="dxa"/>
            <w:shd w:val="clear" w:color="auto" w:fill="auto"/>
            <w:vAlign w:val="center"/>
          </w:tcPr>
          <w:p w:rsidR="002663B7" w:rsidRPr="0003179D" w:rsidRDefault="00CC7A1D" w:rsidP="00563D84">
            <w:pPr>
              <w:jc w:val="center"/>
              <w:rPr>
                <w:sz w:val="18"/>
                <w:szCs w:val="18"/>
              </w:rPr>
            </w:pPr>
            <w:r w:rsidRPr="0003179D">
              <w:rPr>
                <w:sz w:val="18"/>
                <w:szCs w:val="18"/>
              </w:rPr>
              <w:t>6</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Қараадыр</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Талдысай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1948</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2,64</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2,26</w:t>
            </w:r>
          </w:p>
        </w:tc>
        <w:tc>
          <w:tcPr>
            <w:tcW w:w="540" w:type="dxa"/>
            <w:shd w:val="clear" w:color="auto" w:fill="auto"/>
            <w:vAlign w:val="center"/>
          </w:tcPr>
          <w:p w:rsidR="002663B7" w:rsidRPr="0003179D" w:rsidRDefault="00CC7A1D" w:rsidP="00563D84">
            <w:pPr>
              <w:ind w:right="20"/>
              <w:jc w:val="center"/>
              <w:rPr>
                <w:sz w:val="18"/>
                <w:szCs w:val="18"/>
              </w:rPr>
            </w:pPr>
            <w:r w:rsidRPr="0003179D">
              <w:rPr>
                <w:sz w:val="18"/>
                <w:szCs w:val="18"/>
              </w:rPr>
              <w:t>1,7</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0,15</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9B2A5A">
        <w:trPr>
          <w:trHeight w:val="552"/>
          <w:jc w:val="center"/>
        </w:trPr>
        <w:tc>
          <w:tcPr>
            <w:tcW w:w="572" w:type="dxa"/>
            <w:shd w:val="clear" w:color="auto" w:fill="auto"/>
            <w:vAlign w:val="center"/>
          </w:tcPr>
          <w:p w:rsidR="002663B7" w:rsidRPr="0003179D" w:rsidRDefault="00CC7A1D" w:rsidP="00563D84">
            <w:pPr>
              <w:jc w:val="center"/>
              <w:rPr>
                <w:sz w:val="18"/>
                <w:szCs w:val="18"/>
              </w:rPr>
            </w:pPr>
            <w:r w:rsidRPr="0003179D">
              <w:rPr>
                <w:sz w:val="18"/>
                <w:szCs w:val="18"/>
              </w:rPr>
              <w:t>7</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Бөгембай</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Бөгембай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1955</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4,5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3.82</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1,46</w:t>
            </w:r>
          </w:p>
        </w:tc>
        <w:tc>
          <w:tcPr>
            <w:tcW w:w="520" w:type="dxa"/>
            <w:shd w:val="clear" w:color="auto" w:fill="auto"/>
            <w:vAlign w:val="center"/>
          </w:tcPr>
          <w:p w:rsidR="002663B7" w:rsidRPr="0003179D" w:rsidRDefault="00CC7A1D" w:rsidP="00563D84">
            <w:pPr>
              <w:ind w:left="140"/>
              <w:jc w:val="center"/>
              <w:rPr>
                <w:sz w:val="18"/>
                <w:szCs w:val="18"/>
              </w:rPr>
            </w:pPr>
            <w:r w:rsidRPr="0003179D">
              <w:rPr>
                <w:sz w:val="18"/>
                <w:szCs w:val="18"/>
              </w:rPr>
              <w:t>0,2</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rsidTr="009B2A5A">
        <w:trPr>
          <w:trHeight w:val="192"/>
          <w:jc w:val="center"/>
        </w:trPr>
        <w:tc>
          <w:tcPr>
            <w:tcW w:w="572" w:type="dxa"/>
            <w:shd w:val="clear" w:color="auto" w:fill="auto"/>
            <w:vAlign w:val="center"/>
          </w:tcPr>
          <w:p w:rsidR="002663B7" w:rsidRPr="0003179D" w:rsidRDefault="00CC7A1D" w:rsidP="00563D84">
            <w:pPr>
              <w:jc w:val="center"/>
              <w:rPr>
                <w:sz w:val="18"/>
                <w:szCs w:val="18"/>
              </w:rPr>
            </w:pPr>
            <w:r w:rsidRPr="0003179D">
              <w:rPr>
                <w:sz w:val="18"/>
                <w:szCs w:val="18"/>
              </w:rPr>
              <w:t>1</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2</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3</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4</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6</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7</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8</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9</w:t>
            </w:r>
          </w:p>
        </w:tc>
      </w:tr>
      <w:tr w:rsidR="002663B7" w:rsidRPr="0003179D" w:rsidTr="009B2A5A">
        <w:trPr>
          <w:trHeight w:val="192"/>
          <w:jc w:val="center"/>
        </w:trPr>
        <w:tc>
          <w:tcPr>
            <w:tcW w:w="572" w:type="dxa"/>
            <w:shd w:val="clear" w:color="auto" w:fill="auto"/>
            <w:vAlign w:val="center"/>
          </w:tcPr>
          <w:p w:rsidR="002663B7" w:rsidRPr="0003179D" w:rsidRDefault="00CC7A1D" w:rsidP="00563D84">
            <w:pPr>
              <w:jc w:val="center"/>
              <w:rPr>
                <w:sz w:val="18"/>
                <w:szCs w:val="18"/>
              </w:rPr>
            </w:pPr>
            <w:r w:rsidRPr="0003179D">
              <w:rPr>
                <w:sz w:val="18"/>
                <w:szCs w:val="18"/>
              </w:rPr>
              <w:t>8</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Бірсуат</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Ақтасты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1960</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34,0</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32,5</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11,0</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0,12</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9B2A5A">
        <w:trPr>
          <w:trHeight w:val="196"/>
          <w:jc w:val="center"/>
        </w:trPr>
        <w:tc>
          <w:tcPr>
            <w:tcW w:w="572" w:type="dxa"/>
            <w:shd w:val="clear" w:color="auto" w:fill="auto"/>
            <w:vAlign w:val="center"/>
          </w:tcPr>
          <w:p w:rsidR="002663B7" w:rsidRPr="0003179D" w:rsidRDefault="00CC7A1D" w:rsidP="00563D84">
            <w:pPr>
              <w:jc w:val="center"/>
              <w:rPr>
                <w:sz w:val="18"/>
                <w:szCs w:val="18"/>
              </w:rPr>
            </w:pPr>
            <w:r w:rsidRPr="0003179D">
              <w:rPr>
                <w:sz w:val="18"/>
                <w:szCs w:val="18"/>
              </w:rPr>
              <w:t>9</w:t>
            </w:r>
          </w:p>
        </w:tc>
        <w:tc>
          <w:tcPr>
            <w:tcW w:w="1716" w:type="dxa"/>
            <w:shd w:val="clear" w:color="auto" w:fill="auto"/>
            <w:vAlign w:val="center"/>
          </w:tcPr>
          <w:p w:rsidR="002663B7" w:rsidRPr="0003179D" w:rsidRDefault="00CC7A1D" w:rsidP="00563D84">
            <w:pPr>
              <w:ind w:left="60"/>
              <w:jc w:val="center"/>
              <w:rPr>
                <w:sz w:val="18"/>
                <w:szCs w:val="18"/>
              </w:rPr>
            </w:pPr>
            <w:r w:rsidRPr="0003179D">
              <w:rPr>
                <w:sz w:val="18"/>
                <w:szCs w:val="18"/>
              </w:rPr>
              <w:t>Дамсы</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Дамсы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1962</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1,51</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0,8</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1,03</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0,13</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9B2A5A">
        <w:trPr>
          <w:trHeight w:val="312"/>
          <w:jc w:val="center"/>
        </w:trPr>
        <w:tc>
          <w:tcPr>
            <w:tcW w:w="572" w:type="dxa"/>
            <w:shd w:val="clear" w:color="auto" w:fill="auto"/>
            <w:vAlign w:val="center"/>
          </w:tcPr>
          <w:p w:rsidR="002663B7" w:rsidRPr="0003179D" w:rsidRDefault="00CC7A1D" w:rsidP="00563D84">
            <w:pPr>
              <w:jc w:val="center"/>
              <w:rPr>
                <w:sz w:val="18"/>
                <w:szCs w:val="18"/>
              </w:rPr>
            </w:pPr>
            <w:r w:rsidRPr="0003179D">
              <w:rPr>
                <w:sz w:val="18"/>
                <w:szCs w:val="18"/>
              </w:rPr>
              <w:t>10</w:t>
            </w:r>
          </w:p>
        </w:tc>
        <w:tc>
          <w:tcPr>
            <w:tcW w:w="1716" w:type="dxa"/>
            <w:shd w:val="clear" w:color="auto" w:fill="auto"/>
            <w:vAlign w:val="center"/>
          </w:tcPr>
          <w:p w:rsidR="002663B7" w:rsidRPr="0003179D" w:rsidRDefault="00CC7A1D" w:rsidP="00563D84">
            <w:pPr>
              <w:ind w:left="264"/>
              <w:jc w:val="center"/>
              <w:rPr>
                <w:sz w:val="18"/>
                <w:szCs w:val="18"/>
              </w:rPr>
            </w:pPr>
            <w:r w:rsidRPr="0003179D">
              <w:rPr>
                <w:sz w:val="18"/>
                <w:szCs w:val="18"/>
              </w:rPr>
              <w:t>Ащылы-Айрық</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Ащылы-Айрық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1963</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3,71</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3,04</w:t>
            </w:r>
          </w:p>
        </w:tc>
        <w:tc>
          <w:tcPr>
            <w:tcW w:w="540" w:type="dxa"/>
            <w:shd w:val="clear" w:color="auto" w:fill="auto"/>
            <w:vAlign w:val="center"/>
          </w:tcPr>
          <w:p w:rsidR="002663B7" w:rsidRPr="0003179D" w:rsidRDefault="00CC7A1D" w:rsidP="00563D84">
            <w:pPr>
              <w:ind w:right="20"/>
              <w:jc w:val="center"/>
              <w:rPr>
                <w:sz w:val="18"/>
                <w:szCs w:val="18"/>
              </w:rPr>
            </w:pPr>
            <w:r w:rsidRPr="0003179D">
              <w:rPr>
                <w:sz w:val="18"/>
                <w:szCs w:val="18"/>
              </w:rPr>
              <w:t>1,3</w:t>
            </w:r>
          </w:p>
        </w:tc>
        <w:tc>
          <w:tcPr>
            <w:tcW w:w="520" w:type="dxa"/>
            <w:shd w:val="clear" w:color="auto" w:fill="auto"/>
            <w:vAlign w:val="center"/>
          </w:tcPr>
          <w:p w:rsidR="002663B7" w:rsidRPr="0003179D" w:rsidRDefault="00CC7A1D" w:rsidP="00563D84">
            <w:pPr>
              <w:ind w:left="140"/>
              <w:jc w:val="center"/>
              <w:rPr>
                <w:sz w:val="18"/>
                <w:szCs w:val="18"/>
              </w:rPr>
            </w:pPr>
            <w:r w:rsidRPr="0003179D">
              <w:rPr>
                <w:sz w:val="18"/>
                <w:szCs w:val="18"/>
              </w:rPr>
              <w:t>0,5</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9B2A5A">
        <w:trPr>
          <w:trHeight w:val="552"/>
          <w:jc w:val="center"/>
        </w:trPr>
        <w:tc>
          <w:tcPr>
            <w:tcW w:w="572" w:type="dxa"/>
            <w:shd w:val="clear" w:color="auto" w:fill="auto"/>
            <w:vAlign w:val="center"/>
          </w:tcPr>
          <w:p w:rsidR="002663B7" w:rsidRPr="0003179D" w:rsidRDefault="00CC7A1D" w:rsidP="00563D84">
            <w:pPr>
              <w:ind w:left="40"/>
              <w:jc w:val="center"/>
              <w:rPr>
                <w:sz w:val="18"/>
                <w:szCs w:val="18"/>
              </w:rPr>
            </w:pPr>
            <w:r w:rsidRPr="0003179D">
              <w:rPr>
                <w:sz w:val="18"/>
                <w:szCs w:val="18"/>
              </w:rPr>
              <w:t>11</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Ждановское</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Дамсы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1963</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1,02</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0,52</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0,34</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0,25</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9B2A5A">
        <w:trPr>
          <w:trHeight w:val="192"/>
          <w:jc w:val="center"/>
        </w:trPr>
        <w:tc>
          <w:tcPr>
            <w:tcW w:w="572" w:type="dxa"/>
            <w:shd w:val="clear" w:color="auto" w:fill="auto"/>
            <w:vAlign w:val="center"/>
          </w:tcPr>
          <w:p w:rsidR="002663B7" w:rsidRPr="0003179D" w:rsidRDefault="00CC7A1D" w:rsidP="00563D84">
            <w:pPr>
              <w:ind w:left="40"/>
              <w:jc w:val="center"/>
              <w:rPr>
                <w:sz w:val="18"/>
                <w:szCs w:val="18"/>
              </w:rPr>
            </w:pPr>
            <w:r w:rsidRPr="0003179D">
              <w:rPr>
                <w:sz w:val="18"/>
                <w:szCs w:val="18"/>
              </w:rPr>
              <w:t>12</w:t>
            </w:r>
          </w:p>
        </w:tc>
        <w:tc>
          <w:tcPr>
            <w:tcW w:w="1716" w:type="dxa"/>
            <w:shd w:val="clear" w:color="auto" w:fill="auto"/>
            <w:vAlign w:val="center"/>
          </w:tcPr>
          <w:p w:rsidR="002663B7" w:rsidRPr="0003179D" w:rsidRDefault="00CC7A1D" w:rsidP="00563D84">
            <w:pPr>
              <w:ind w:left="280"/>
              <w:jc w:val="center"/>
              <w:rPr>
                <w:sz w:val="18"/>
                <w:szCs w:val="18"/>
              </w:rPr>
            </w:pPr>
            <w:r w:rsidRPr="0003179D">
              <w:rPr>
                <w:sz w:val="18"/>
                <w:szCs w:val="18"/>
              </w:rPr>
              <w:t>Основное</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Дамсы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1967</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7,5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4,0</w:t>
            </w:r>
          </w:p>
        </w:tc>
        <w:tc>
          <w:tcPr>
            <w:tcW w:w="540" w:type="dxa"/>
            <w:shd w:val="clear" w:color="auto" w:fill="auto"/>
            <w:vAlign w:val="center"/>
          </w:tcPr>
          <w:p w:rsidR="002663B7" w:rsidRPr="0003179D" w:rsidRDefault="00CC7A1D" w:rsidP="00563D84">
            <w:pPr>
              <w:ind w:right="40"/>
              <w:jc w:val="center"/>
              <w:rPr>
                <w:sz w:val="18"/>
                <w:szCs w:val="18"/>
              </w:rPr>
            </w:pPr>
            <w:r w:rsidRPr="0003179D">
              <w:rPr>
                <w:sz w:val="18"/>
                <w:szCs w:val="18"/>
              </w:rPr>
              <w:t>3,0</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0,14</w:t>
            </w:r>
          </w:p>
        </w:tc>
        <w:tc>
          <w:tcPr>
            <w:tcW w:w="1300" w:type="dxa"/>
            <w:shd w:val="clear" w:color="auto" w:fill="auto"/>
            <w:vAlign w:val="center"/>
          </w:tcPr>
          <w:p w:rsidR="002663B7" w:rsidRPr="0003179D" w:rsidRDefault="00CC7A1D" w:rsidP="00563D84">
            <w:pPr>
              <w:ind w:left="60"/>
              <w:jc w:val="center"/>
              <w:rPr>
                <w:sz w:val="18"/>
                <w:szCs w:val="18"/>
              </w:rPr>
            </w:pPr>
            <w:r w:rsidRPr="0003179D">
              <w:rPr>
                <w:sz w:val="18"/>
                <w:szCs w:val="18"/>
              </w:rPr>
              <w:t>Көпжылдық</w:t>
            </w:r>
          </w:p>
        </w:tc>
      </w:tr>
      <w:tr w:rsidR="002663B7" w:rsidRPr="0003179D" w:rsidTr="009B2A5A">
        <w:trPr>
          <w:trHeight w:val="196"/>
          <w:jc w:val="center"/>
        </w:trPr>
        <w:tc>
          <w:tcPr>
            <w:tcW w:w="572" w:type="dxa"/>
            <w:shd w:val="clear" w:color="auto" w:fill="auto"/>
            <w:vAlign w:val="center"/>
          </w:tcPr>
          <w:p w:rsidR="002663B7" w:rsidRPr="0003179D" w:rsidRDefault="00CC7A1D" w:rsidP="00563D84">
            <w:pPr>
              <w:ind w:left="40"/>
              <w:jc w:val="center"/>
              <w:rPr>
                <w:sz w:val="18"/>
                <w:szCs w:val="18"/>
              </w:rPr>
            </w:pPr>
            <w:r w:rsidRPr="0003179D">
              <w:rPr>
                <w:sz w:val="18"/>
                <w:szCs w:val="18"/>
              </w:rPr>
              <w:t>13</w:t>
            </w:r>
          </w:p>
        </w:tc>
        <w:tc>
          <w:tcPr>
            <w:tcW w:w="1716" w:type="dxa"/>
            <w:shd w:val="clear" w:color="auto" w:fill="auto"/>
            <w:vAlign w:val="center"/>
          </w:tcPr>
          <w:p w:rsidR="002663B7" w:rsidRPr="0003179D" w:rsidRDefault="00CC7A1D" w:rsidP="00563D84">
            <w:pPr>
              <w:ind w:left="328"/>
              <w:jc w:val="center"/>
              <w:rPr>
                <w:sz w:val="18"/>
                <w:szCs w:val="18"/>
              </w:rPr>
            </w:pPr>
            <w:r w:rsidRPr="0003179D">
              <w:rPr>
                <w:sz w:val="18"/>
                <w:szCs w:val="18"/>
              </w:rPr>
              <w:t>Жыланды-2</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Жыланды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1971</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1,51</w:t>
            </w:r>
          </w:p>
        </w:tc>
        <w:tc>
          <w:tcPr>
            <w:tcW w:w="560" w:type="dxa"/>
            <w:shd w:val="clear" w:color="auto" w:fill="auto"/>
            <w:vAlign w:val="center"/>
          </w:tcPr>
          <w:p w:rsidR="002663B7" w:rsidRPr="0003179D" w:rsidRDefault="00CC7A1D" w:rsidP="00563D84">
            <w:pPr>
              <w:ind w:left="140"/>
              <w:jc w:val="center"/>
              <w:rPr>
                <w:sz w:val="18"/>
                <w:szCs w:val="18"/>
              </w:rPr>
            </w:pPr>
            <w:r w:rsidRPr="0003179D">
              <w:rPr>
                <w:sz w:val="18"/>
                <w:szCs w:val="18"/>
              </w:rPr>
              <w:t>1,33</w:t>
            </w:r>
          </w:p>
        </w:tc>
        <w:tc>
          <w:tcPr>
            <w:tcW w:w="540" w:type="dxa"/>
            <w:shd w:val="clear" w:color="auto" w:fill="auto"/>
            <w:vAlign w:val="center"/>
          </w:tcPr>
          <w:p w:rsidR="002663B7" w:rsidRPr="0003179D" w:rsidRDefault="00CC7A1D" w:rsidP="00563D84">
            <w:pPr>
              <w:ind w:right="40"/>
              <w:jc w:val="center"/>
              <w:rPr>
                <w:sz w:val="18"/>
                <w:szCs w:val="18"/>
              </w:rPr>
            </w:pPr>
            <w:r w:rsidRPr="0003179D">
              <w:rPr>
                <w:sz w:val="18"/>
                <w:szCs w:val="18"/>
              </w:rPr>
              <w:t>0,6</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0,14</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9B2A5A">
        <w:trPr>
          <w:trHeight w:val="192"/>
          <w:jc w:val="center"/>
        </w:trPr>
        <w:tc>
          <w:tcPr>
            <w:tcW w:w="572" w:type="dxa"/>
            <w:shd w:val="clear" w:color="auto" w:fill="auto"/>
            <w:vAlign w:val="center"/>
          </w:tcPr>
          <w:p w:rsidR="002663B7" w:rsidRPr="0003179D" w:rsidRDefault="00CC7A1D" w:rsidP="00563D84">
            <w:pPr>
              <w:ind w:left="40"/>
              <w:jc w:val="center"/>
              <w:rPr>
                <w:sz w:val="18"/>
                <w:szCs w:val="18"/>
              </w:rPr>
            </w:pPr>
            <w:r w:rsidRPr="0003179D">
              <w:rPr>
                <w:sz w:val="18"/>
                <w:szCs w:val="18"/>
              </w:rPr>
              <w:t>14</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Қарабұлақ</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Ақсу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1974</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12,34</w:t>
            </w:r>
          </w:p>
        </w:tc>
        <w:tc>
          <w:tcPr>
            <w:tcW w:w="560" w:type="dxa"/>
            <w:shd w:val="clear" w:color="auto" w:fill="auto"/>
            <w:vAlign w:val="center"/>
          </w:tcPr>
          <w:p w:rsidR="002663B7" w:rsidRPr="0003179D" w:rsidRDefault="00CC7A1D" w:rsidP="00563D84">
            <w:pPr>
              <w:ind w:left="100"/>
              <w:jc w:val="center"/>
              <w:rPr>
                <w:sz w:val="18"/>
                <w:szCs w:val="18"/>
              </w:rPr>
            </w:pPr>
            <w:r w:rsidRPr="0003179D">
              <w:rPr>
                <w:sz w:val="18"/>
                <w:szCs w:val="18"/>
              </w:rPr>
              <w:t>11,89</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5,50</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0,45</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9B2A5A">
        <w:trPr>
          <w:trHeight w:val="58"/>
          <w:jc w:val="center"/>
        </w:trPr>
        <w:tc>
          <w:tcPr>
            <w:tcW w:w="572" w:type="dxa"/>
            <w:shd w:val="clear" w:color="auto" w:fill="auto"/>
            <w:vAlign w:val="center"/>
          </w:tcPr>
          <w:p w:rsidR="002663B7" w:rsidRPr="0003179D" w:rsidRDefault="00CC7A1D" w:rsidP="00563D84">
            <w:pPr>
              <w:ind w:left="40"/>
              <w:jc w:val="center"/>
              <w:rPr>
                <w:sz w:val="18"/>
                <w:szCs w:val="18"/>
              </w:rPr>
            </w:pPr>
            <w:r w:rsidRPr="0003179D">
              <w:rPr>
                <w:sz w:val="18"/>
                <w:szCs w:val="18"/>
              </w:rPr>
              <w:t>15</w:t>
            </w:r>
          </w:p>
        </w:tc>
        <w:tc>
          <w:tcPr>
            <w:tcW w:w="1716" w:type="dxa"/>
            <w:shd w:val="clear" w:color="auto" w:fill="auto"/>
            <w:vAlign w:val="center"/>
          </w:tcPr>
          <w:p w:rsidR="002663B7" w:rsidRPr="0003179D" w:rsidRDefault="00CC7A1D" w:rsidP="00563D84">
            <w:pPr>
              <w:ind w:left="100"/>
              <w:jc w:val="center"/>
              <w:rPr>
                <w:sz w:val="18"/>
                <w:szCs w:val="18"/>
              </w:rPr>
            </w:pPr>
            <w:r w:rsidRPr="0003179D">
              <w:rPr>
                <w:sz w:val="18"/>
                <w:szCs w:val="18"/>
              </w:rPr>
              <w:t>Прохоровское</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Қайрақты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1974</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4,98</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4,52</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2,67</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0,46</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C03264">
        <w:trPr>
          <w:trHeight w:val="58"/>
          <w:jc w:val="center"/>
        </w:trPr>
        <w:tc>
          <w:tcPr>
            <w:tcW w:w="572" w:type="dxa"/>
            <w:tcBorders>
              <w:bottom w:val="single" w:sz="4" w:space="0" w:color="000000"/>
            </w:tcBorders>
            <w:shd w:val="clear" w:color="auto" w:fill="auto"/>
            <w:vAlign w:val="center"/>
          </w:tcPr>
          <w:p w:rsidR="002663B7" w:rsidRPr="0003179D" w:rsidRDefault="00CC7A1D" w:rsidP="00563D84">
            <w:pPr>
              <w:ind w:left="40"/>
              <w:jc w:val="center"/>
              <w:rPr>
                <w:sz w:val="18"/>
                <w:szCs w:val="18"/>
              </w:rPr>
            </w:pPr>
            <w:r w:rsidRPr="0003179D">
              <w:rPr>
                <w:sz w:val="18"/>
                <w:szCs w:val="18"/>
              </w:rPr>
              <w:t>16</w:t>
            </w:r>
          </w:p>
        </w:tc>
        <w:tc>
          <w:tcPr>
            <w:tcW w:w="1716" w:type="dxa"/>
            <w:tcBorders>
              <w:bottom w:val="single" w:sz="4" w:space="0" w:color="000000"/>
            </w:tcBorders>
            <w:shd w:val="clear" w:color="auto" w:fill="auto"/>
            <w:vAlign w:val="center"/>
          </w:tcPr>
          <w:p w:rsidR="002663B7" w:rsidRPr="0003179D" w:rsidRDefault="00CC7A1D" w:rsidP="00563D84">
            <w:pPr>
              <w:ind w:left="80"/>
              <w:jc w:val="center"/>
              <w:rPr>
                <w:sz w:val="18"/>
                <w:szCs w:val="18"/>
              </w:rPr>
            </w:pPr>
            <w:r w:rsidRPr="0003179D">
              <w:rPr>
                <w:sz w:val="18"/>
                <w:szCs w:val="18"/>
              </w:rPr>
              <w:t>Губернаторское</w:t>
            </w:r>
          </w:p>
        </w:tc>
        <w:tc>
          <w:tcPr>
            <w:tcW w:w="2446" w:type="dxa"/>
            <w:tcBorders>
              <w:bottom w:val="single" w:sz="4" w:space="0" w:color="000000"/>
            </w:tcBorders>
            <w:shd w:val="clear" w:color="auto" w:fill="auto"/>
            <w:vAlign w:val="center"/>
          </w:tcPr>
          <w:p w:rsidR="002663B7" w:rsidRPr="0003179D" w:rsidRDefault="00CC7A1D" w:rsidP="00563D84">
            <w:pPr>
              <w:jc w:val="center"/>
              <w:rPr>
                <w:sz w:val="18"/>
                <w:szCs w:val="18"/>
              </w:rPr>
            </w:pPr>
            <w:r w:rsidRPr="0003179D">
              <w:rPr>
                <w:sz w:val="18"/>
                <w:szCs w:val="18"/>
              </w:rPr>
              <w:t>Балка Безымянная</w:t>
            </w:r>
          </w:p>
        </w:tc>
        <w:tc>
          <w:tcPr>
            <w:tcW w:w="620" w:type="dxa"/>
            <w:tcBorders>
              <w:bottom w:val="single" w:sz="4" w:space="0" w:color="000000"/>
            </w:tcBorders>
            <w:shd w:val="clear" w:color="auto" w:fill="auto"/>
            <w:vAlign w:val="center"/>
          </w:tcPr>
          <w:p w:rsidR="002663B7" w:rsidRPr="0003179D" w:rsidRDefault="00CC7A1D" w:rsidP="00563D84">
            <w:pPr>
              <w:ind w:left="160"/>
              <w:jc w:val="center"/>
              <w:rPr>
                <w:sz w:val="18"/>
                <w:szCs w:val="18"/>
              </w:rPr>
            </w:pPr>
            <w:r w:rsidRPr="0003179D">
              <w:rPr>
                <w:sz w:val="18"/>
                <w:szCs w:val="18"/>
              </w:rPr>
              <w:t>1975</w:t>
            </w:r>
          </w:p>
        </w:tc>
        <w:tc>
          <w:tcPr>
            <w:tcW w:w="580" w:type="dxa"/>
            <w:tcBorders>
              <w:bottom w:val="single" w:sz="4" w:space="0" w:color="000000"/>
            </w:tcBorders>
            <w:shd w:val="clear" w:color="auto" w:fill="auto"/>
            <w:vAlign w:val="center"/>
          </w:tcPr>
          <w:p w:rsidR="002663B7" w:rsidRPr="0003179D" w:rsidRDefault="00CC7A1D" w:rsidP="00563D84">
            <w:pPr>
              <w:ind w:right="20"/>
              <w:jc w:val="center"/>
              <w:rPr>
                <w:sz w:val="18"/>
                <w:szCs w:val="18"/>
              </w:rPr>
            </w:pPr>
            <w:r w:rsidRPr="0003179D">
              <w:rPr>
                <w:sz w:val="18"/>
                <w:szCs w:val="18"/>
              </w:rPr>
              <w:t>3,48</w:t>
            </w:r>
          </w:p>
        </w:tc>
        <w:tc>
          <w:tcPr>
            <w:tcW w:w="560" w:type="dxa"/>
            <w:tcBorders>
              <w:bottom w:val="single" w:sz="4" w:space="0" w:color="000000"/>
            </w:tcBorders>
            <w:shd w:val="clear" w:color="auto" w:fill="auto"/>
            <w:vAlign w:val="center"/>
          </w:tcPr>
          <w:p w:rsidR="002663B7" w:rsidRPr="0003179D" w:rsidRDefault="00CC7A1D" w:rsidP="00563D84">
            <w:pPr>
              <w:jc w:val="center"/>
              <w:rPr>
                <w:sz w:val="18"/>
                <w:szCs w:val="18"/>
              </w:rPr>
            </w:pPr>
            <w:r w:rsidRPr="0003179D">
              <w:rPr>
                <w:sz w:val="18"/>
                <w:szCs w:val="18"/>
              </w:rPr>
              <w:t>3,42</w:t>
            </w:r>
          </w:p>
        </w:tc>
        <w:tc>
          <w:tcPr>
            <w:tcW w:w="540" w:type="dxa"/>
            <w:tcBorders>
              <w:bottom w:val="single" w:sz="4" w:space="0" w:color="000000"/>
            </w:tcBorders>
            <w:shd w:val="clear" w:color="auto" w:fill="auto"/>
            <w:vAlign w:val="center"/>
          </w:tcPr>
          <w:p w:rsidR="002663B7" w:rsidRPr="0003179D" w:rsidRDefault="00CC7A1D" w:rsidP="00563D84">
            <w:pPr>
              <w:jc w:val="center"/>
              <w:rPr>
                <w:sz w:val="18"/>
                <w:szCs w:val="18"/>
              </w:rPr>
            </w:pPr>
            <w:r w:rsidRPr="0003179D">
              <w:rPr>
                <w:sz w:val="18"/>
                <w:szCs w:val="18"/>
              </w:rPr>
              <w:t>1,59</w:t>
            </w:r>
          </w:p>
        </w:tc>
        <w:tc>
          <w:tcPr>
            <w:tcW w:w="520" w:type="dxa"/>
            <w:tcBorders>
              <w:bottom w:val="single" w:sz="4" w:space="0" w:color="000000"/>
            </w:tcBorders>
            <w:shd w:val="clear" w:color="auto" w:fill="auto"/>
            <w:vAlign w:val="center"/>
          </w:tcPr>
          <w:p w:rsidR="002663B7" w:rsidRPr="0003179D" w:rsidRDefault="00CC7A1D" w:rsidP="00563D84">
            <w:pPr>
              <w:ind w:left="80"/>
              <w:jc w:val="center"/>
              <w:rPr>
                <w:sz w:val="18"/>
                <w:szCs w:val="18"/>
              </w:rPr>
            </w:pPr>
            <w:r w:rsidRPr="0003179D">
              <w:rPr>
                <w:sz w:val="18"/>
                <w:szCs w:val="18"/>
              </w:rPr>
              <w:t>0,35</w:t>
            </w:r>
          </w:p>
        </w:tc>
        <w:tc>
          <w:tcPr>
            <w:tcW w:w="1300" w:type="dxa"/>
            <w:tcBorders>
              <w:bottom w:val="single" w:sz="4" w:space="0" w:color="000000"/>
            </w:tcBorders>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rsidTr="00C03264">
        <w:trPr>
          <w:trHeight w:val="260"/>
          <w:jc w:val="center"/>
        </w:trPr>
        <w:tc>
          <w:tcPr>
            <w:tcW w:w="572" w:type="dxa"/>
            <w:tcBorders>
              <w:bottom w:val="nil"/>
            </w:tcBorders>
            <w:shd w:val="clear" w:color="auto" w:fill="auto"/>
            <w:vAlign w:val="center"/>
          </w:tcPr>
          <w:p w:rsidR="002663B7" w:rsidRPr="0003179D" w:rsidRDefault="00CC7A1D" w:rsidP="00563D84">
            <w:pPr>
              <w:ind w:left="40"/>
              <w:jc w:val="center"/>
              <w:rPr>
                <w:sz w:val="18"/>
                <w:szCs w:val="18"/>
              </w:rPr>
            </w:pPr>
            <w:r w:rsidRPr="0003179D">
              <w:rPr>
                <w:sz w:val="18"/>
                <w:szCs w:val="18"/>
              </w:rPr>
              <w:t>17</w:t>
            </w:r>
          </w:p>
        </w:tc>
        <w:tc>
          <w:tcPr>
            <w:tcW w:w="1716" w:type="dxa"/>
            <w:tcBorders>
              <w:bottom w:val="nil"/>
            </w:tcBorders>
            <w:shd w:val="clear" w:color="auto" w:fill="auto"/>
            <w:vAlign w:val="center"/>
          </w:tcPr>
          <w:p w:rsidR="002663B7" w:rsidRPr="0003179D" w:rsidRDefault="00CC7A1D" w:rsidP="00563D84">
            <w:pPr>
              <w:ind w:left="376"/>
              <w:jc w:val="center"/>
              <w:rPr>
                <w:sz w:val="18"/>
                <w:szCs w:val="18"/>
              </w:rPr>
            </w:pPr>
            <w:r w:rsidRPr="0003179D">
              <w:rPr>
                <w:sz w:val="18"/>
                <w:szCs w:val="18"/>
              </w:rPr>
              <w:t>Ушаковское</w:t>
            </w:r>
          </w:p>
        </w:tc>
        <w:tc>
          <w:tcPr>
            <w:tcW w:w="2446" w:type="dxa"/>
            <w:tcBorders>
              <w:bottom w:val="nil"/>
            </w:tcBorders>
            <w:shd w:val="clear" w:color="auto" w:fill="auto"/>
            <w:vAlign w:val="center"/>
          </w:tcPr>
          <w:p w:rsidR="002663B7" w:rsidRPr="0003179D" w:rsidRDefault="00CC7A1D" w:rsidP="00563D84">
            <w:pPr>
              <w:jc w:val="center"/>
              <w:rPr>
                <w:sz w:val="18"/>
                <w:szCs w:val="18"/>
              </w:rPr>
            </w:pPr>
            <w:r w:rsidRPr="0003179D">
              <w:rPr>
                <w:sz w:val="18"/>
                <w:szCs w:val="18"/>
              </w:rPr>
              <w:t>Көшубай ө.</w:t>
            </w:r>
          </w:p>
        </w:tc>
        <w:tc>
          <w:tcPr>
            <w:tcW w:w="620" w:type="dxa"/>
            <w:tcBorders>
              <w:bottom w:val="nil"/>
            </w:tcBorders>
            <w:shd w:val="clear" w:color="auto" w:fill="auto"/>
            <w:vAlign w:val="center"/>
          </w:tcPr>
          <w:p w:rsidR="002663B7" w:rsidRPr="0003179D" w:rsidRDefault="00CC7A1D" w:rsidP="00563D84">
            <w:pPr>
              <w:ind w:left="160"/>
              <w:jc w:val="center"/>
              <w:rPr>
                <w:sz w:val="18"/>
                <w:szCs w:val="18"/>
              </w:rPr>
            </w:pPr>
            <w:r w:rsidRPr="0003179D">
              <w:rPr>
                <w:sz w:val="18"/>
                <w:szCs w:val="18"/>
              </w:rPr>
              <w:t>1975</w:t>
            </w:r>
          </w:p>
        </w:tc>
        <w:tc>
          <w:tcPr>
            <w:tcW w:w="580" w:type="dxa"/>
            <w:tcBorders>
              <w:bottom w:val="nil"/>
            </w:tcBorders>
            <w:shd w:val="clear" w:color="auto" w:fill="auto"/>
            <w:vAlign w:val="center"/>
          </w:tcPr>
          <w:p w:rsidR="002663B7" w:rsidRPr="0003179D" w:rsidRDefault="00CC7A1D" w:rsidP="00563D84">
            <w:pPr>
              <w:ind w:right="20"/>
              <w:jc w:val="center"/>
              <w:rPr>
                <w:sz w:val="18"/>
                <w:szCs w:val="18"/>
              </w:rPr>
            </w:pPr>
            <w:r w:rsidRPr="0003179D">
              <w:rPr>
                <w:sz w:val="18"/>
                <w:szCs w:val="18"/>
              </w:rPr>
              <w:t>2,17</w:t>
            </w:r>
          </w:p>
        </w:tc>
        <w:tc>
          <w:tcPr>
            <w:tcW w:w="560" w:type="dxa"/>
            <w:tcBorders>
              <w:bottom w:val="nil"/>
            </w:tcBorders>
            <w:shd w:val="clear" w:color="auto" w:fill="auto"/>
            <w:vAlign w:val="center"/>
          </w:tcPr>
          <w:p w:rsidR="002663B7" w:rsidRPr="0003179D" w:rsidRDefault="00CC7A1D" w:rsidP="00563D84">
            <w:pPr>
              <w:jc w:val="center"/>
              <w:rPr>
                <w:sz w:val="18"/>
                <w:szCs w:val="18"/>
              </w:rPr>
            </w:pPr>
            <w:r w:rsidRPr="0003179D">
              <w:rPr>
                <w:sz w:val="18"/>
                <w:szCs w:val="18"/>
              </w:rPr>
              <w:t>2,10</w:t>
            </w:r>
          </w:p>
        </w:tc>
        <w:tc>
          <w:tcPr>
            <w:tcW w:w="540" w:type="dxa"/>
            <w:tcBorders>
              <w:bottom w:val="nil"/>
            </w:tcBorders>
            <w:shd w:val="clear" w:color="auto" w:fill="auto"/>
            <w:vAlign w:val="center"/>
          </w:tcPr>
          <w:p w:rsidR="002663B7" w:rsidRPr="0003179D" w:rsidRDefault="00CC7A1D" w:rsidP="00563D84">
            <w:pPr>
              <w:jc w:val="center"/>
              <w:rPr>
                <w:sz w:val="18"/>
                <w:szCs w:val="18"/>
              </w:rPr>
            </w:pPr>
            <w:r w:rsidRPr="0003179D">
              <w:rPr>
                <w:sz w:val="18"/>
                <w:szCs w:val="18"/>
              </w:rPr>
              <w:t>1,37</w:t>
            </w:r>
          </w:p>
        </w:tc>
        <w:tc>
          <w:tcPr>
            <w:tcW w:w="520" w:type="dxa"/>
            <w:tcBorders>
              <w:bottom w:val="nil"/>
            </w:tcBorders>
            <w:shd w:val="clear" w:color="auto" w:fill="auto"/>
            <w:vAlign w:val="center"/>
          </w:tcPr>
          <w:p w:rsidR="002663B7" w:rsidRPr="0003179D" w:rsidRDefault="00CC7A1D" w:rsidP="00563D84">
            <w:pPr>
              <w:ind w:left="80"/>
              <w:jc w:val="center"/>
              <w:rPr>
                <w:sz w:val="18"/>
                <w:szCs w:val="18"/>
              </w:rPr>
            </w:pPr>
            <w:r w:rsidRPr="0003179D">
              <w:rPr>
                <w:sz w:val="18"/>
                <w:szCs w:val="18"/>
              </w:rPr>
              <w:t>0,03</w:t>
            </w:r>
          </w:p>
        </w:tc>
        <w:tc>
          <w:tcPr>
            <w:tcW w:w="1300" w:type="dxa"/>
            <w:tcBorders>
              <w:bottom w:val="nil"/>
            </w:tcBorders>
            <w:shd w:val="clear" w:color="auto" w:fill="auto"/>
            <w:vAlign w:val="center"/>
          </w:tcPr>
          <w:p w:rsidR="002663B7" w:rsidRPr="0003179D" w:rsidRDefault="00CC7A1D" w:rsidP="00563D84">
            <w:pPr>
              <w:ind w:left="60"/>
              <w:jc w:val="center"/>
              <w:rPr>
                <w:sz w:val="18"/>
                <w:szCs w:val="18"/>
              </w:rPr>
            </w:pPr>
            <w:r w:rsidRPr="0003179D">
              <w:rPr>
                <w:sz w:val="18"/>
                <w:szCs w:val="18"/>
              </w:rPr>
              <w:t>Көпжылдық</w:t>
            </w:r>
          </w:p>
        </w:tc>
      </w:tr>
    </w:tbl>
    <w:p w:rsidR="002663B7" w:rsidRPr="0003179D" w:rsidRDefault="009B2A5A" w:rsidP="009B2A5A">
      <w:pPr>
        <w:ind w:firstLine="426"/>
      </w:pPr>
      <w:r w:rsidRPr="0003179D">
        <w:rPr>
          <w:lang w:val="ru-RU"/>
        </w:rPr>
        <w:lastRenderedPageBreak/>
        <w:t>3</w:t>
      </w:r>
      <w:r w:rsidR="001A3AB1" w:rsidRPr="0003179D">
        <w:rPr>
          <w:lang w:val="ru-RU"/>
        </w:rPr>
        <w:t xml:space="preserve"> -</w:t>
      </w:r>
      <w:r w:rsidRPr="0003179D">
        <w:t xml:space="preserve"> </w:t>
      </w:r>
      <w:r w:rsidRPr="0003179D">
        <w:rPr>
          <w:lang w:val="ru-RU"/>
        </w:rPr>
        <w:t>к</w:t>
      </w:r>
      <w:r w:rsidR="00CC7A1D" w:rsidRPr="0003179D">
        <w:t>есте</w:t>
      </w:r>
      <w:r w:rsidRPr="0003179D">
        <w:rPr>
          <w:lang w:val="ru-RU"/>
        </w:rPr>
        <w:t>н</w:t>
      </w:r>
      <w:r w:rsidRPr="0003179D">
        <w:t xml:space="preserve">ің </w:t>
      </w:r>
      <w:r w:rsidR="00CC7A1D" w:rsidRPr="0003179D">
        <w:t>жалғасы</w:t>
      </w:r>
    </w:p>
    <w:p w:rsidR="002663B7" w:rsidRPr="0003179D" w:rsidRDefault="002663B7" w:rsidP="00563D84"/>
    <w:tbl>
      <w:tblPr>
        <w:tblStyle w:val="afc"/>
        <w:tblW w:w="88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716"/>
        <w:gridCol w:w="2446"/>
        <w:gridCol w:w="620"/>
        <w:gridCol w:w="580"/>
        <w:gridCol w:w="560"/>
        <w:gridCol w:w="540"/>
        <w:gridCol w:w="520"/>
        <w:gridCol w:w="1300"/>
      </w:tblGrid>
      <w:tr w:rsidR="002663B7" w:rsidRPr="0003179D">
        <w:trPr>
          <w:trHeight w:val="196"/>
          <w:jc w:val="center"/>
        </w:trPr>
        <w:tc>
          <w:tcPr>
            <w:tcW w:w="567" w:type="dxa"/>
            <w:shd w:val="clear" w:color="auto" w:fill="auto"/>
            <w:vAlign w:val="center"/>
          </w:tcPr>
          <w:p w:rsidR="002663B7" w:rsidRPr="0003179D" w:rsidRDefault="00CC7A1D" w:rsidP="00563D84">
            <w:pPr>
              <w:ind w:left="40"/>
              <w:jc w:val="center"/>
              <w:rPr>
                <w:sz w:val="18"/>
                <w:szCs w:val="18"/>
              </w:rPr>
            </w:pPr>
            <w:r w:rsidRPr="0003179D">
              <w:rPr>
                <w:sz w:val="18"/>
                <w:szCs w:val="18"/>
              </w:rPr>
              <w:t>1</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2</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3</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4</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6</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7</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8</w:t>
            </w:r>
          </w:p>
        </w:tc>
        <w:tc>
          <w:tcPr>
            <w:tcW w:w="1300" w:type="dxa"/>
            <w:shd w:val="clear" w:color="auto" w:fill="auto"/>
            <w:vAlign w:val="center"/>
          </w:tcPr>
          <w:p w:rsidR="002663B7" w:rsidRPr="0003179D" w:rsidRDefault="00CC7A1D" w:rsidP="00563D84">
            <w:pPr>
              <w:ind w:left="60"/>
              <w:jc w:val="center"/>
              <w:rPr>
                <w:sz w:val="18"/>
                <w:szCs w:val="18"/>
              </w:rPr>
            </w:pPr>
            <w:r w:rsidRPr="0003179D">
              <w:rPr>
                <w:sz w:val="18"/>
                <w:szCs w:val="18"/>
              </w:rPr>
              <w:t>9</w:t>
            </w:r>
          </w:p>
        </w:tc>
      </w:tr>
      <w:tr w:rsidR="002663B7" w:rsidRPr="0003179D">
        <w:trPr>
          <w:trHeight w:val="196"/>
          <w:jc w:val="center"/>
        </w:trPr>
        <w:tc>
          <w:tcPr>
            <w:tcW w:w="567" w:type="dxa"/>
            <w:shd w:val="clear" w:color="auto" w:fill="auto"/>
            <w:vAlign w:val="center"/>
          </w:tcPr>
          <w:p w:rsidR="002663B7" w:rsidRPr="0003179D" w:rsidRDefault="00CC7A1D" w:rsidP="00563D84">
            <w:pPr>
              <w:ind w:left="40"/>
              <w:jc w:val="center"/>
              <w:rPr>
                <w:sz w:val="18"/>
                <w:szCs w:val="18"/>
              </w:rPr>
            </w:pPr>
            <w:r w:rsidRPr="0003179D">
              <w:rPr>
                <w:sz w:val="18"/>
                <w:szCs w:val="18"/>
              </w:rPr>
              <w:t>18</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Мат</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Мат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1976</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1,45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0,35</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0,90</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0,18</w:t>
            </w:r>
          </w:p>
        </w:tc>
        <w:tc>
          <w:tcPr>
            <w:tcW w:w="1300" w:type="dxa"/>
            <w:shd w:val="clear" w:color="auto" w:fill="auto"/>
            <w:vAlign w:val="center"/>
          </w:tcPr>
          <w:p w:rsidR="002663B7" w:rsidRPr="0003179D" w:rsidRDefault="00CC7A1D" w:rsidP="00563D84">
            <w:pPr>
              <w:ind w:left="60"/>
              <w:jc w:val="center"/>
              <w:rPr>
                <w:sz w:val="18"/>
                <w:szCs w:val="18"/>
              </w:rPr>
            </w:pPr>
            <w:r w:rsidRPr="0003179D">
              <w:rPr>
                <w:sz w:val="18"/>
                <w:szCs w:val="18"/>
              </w:rPr>
              <w:t>Көпжылдық</w:t>
            </w:r>
          </w:p>
        </w:tc>
      </w:tr>
      <w:tr w:rsidR="002663B7" w:rsidRPr="0003179D">
        <w:trPr>
          <w:trHeight w:val="198"/>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19</w:t>
            </w:r>
          </w:p>
        </w:tc>
        <w:tc>
          <w:tcPr>
            <w:tcW w:w="1716" w:type="dxa"/>
            <w:shd w:val="clear" w:color="auto" w:fill="auto"/>
            <w:vAlign w:val="center"/>
          </w:tcPr>
          <w:p w:rsidR="002663B7" w:rsidRPr="0003179D" w:rsidRDefault="00CC7A1D" w:rsidP="00563D84">
            <w:pPr>
              <w:ind w:left="396"/>
              <w:jc w:val="center"/>
              <w:rPr>
                <w:sz w:val="18"/>
                <w:szCs w:val="18"/>
              </w:rPr>
            </w:pPr>
            <w:r w:rsidRPr="0003179D">
              <w:rPr>
                <w:sz w:val="18"/>
                <w:szCs w:val="18"/>
              </w:rPr>
              <w:t>Асықсай</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Асықсай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1977</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1,47</w:t>
            </w:r>
          </w:p>
        </w:tc>
        <w:tc>
          <w:tcPr>
            <w:tcW w:w="560" w:type="dxa"/>
            <w:shd w:val="clear" w:color="auto" w:fill="auto"/>
            <w:vAlign w:val="center"/>
          </w:tcPr>
          <w:p w:rsidR="002663B7" w:rsidRPr="0003179D" w:rsidRDefault="00CC7A1D" w:rsidP="00563D84">
            <w:pPr>
              <w:ind w:left="140"/>
              <w:jc w:val="center"/>
              <w:rPr>
                <w:sz w:val="18"/>
                <w:szCs w:val="18"/>
              </w:rPr>
            </w:pPr>
            <w:r w:rsidRPr="0003179D">
              <w:rPr>
                <w:sz w:val="18"/>
                <w:szCs w:val="18"/>
              </w:rPr>
              <w:t>1,41</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0,84</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0,10</w:t>
            </w:r>
          </w:p>
        </w:tc>
        <w:tc>
          <w:tcPr>
            <w:tcW w:w="1300" w:type="dxa"/>
            <w:shd w:val="clear" w:color="auto" w:fill="auto"/>
            <w:vAlign w:val="center"/>
          </w:tcPr>
          <w:p w:rsidR="002663B7" w:rsidRPr="0003179D" w:rsidRDefault="00CC7A1D" w:rsidP="00563D84">
            <w:pPr>
              <w:ind w:left="60"/>
              <w:jc w:val="center"/>
              <w:rPr>
                <w:sz w:val="18"/>
                <w:szCs w:val="18"/>
              </w:rPr>
            </w:pPr>
            <w:r w:rsidRPr="0003179D">
              <w:rPr>
                <w:sz w:val="18"/>
                <w:szCs w:val="18"/>
              </w:rPr>
              <w:t>Көпжылдық</w:t>
            </w:r>
          </w:p>
        </w:tc>
      </w:tr>
      <w:tr w:rsidR="002663B7" w:rsidRPr="0003179D">
        <w:trPr>
          <w:trHeight w:val="196"/>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20</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Осычки</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Осычки</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1977</w:t>
            </w:r>
          </w:p>
        </w:tc>
        <w:tc>
          <w:tcPr>
            <w:tcW w:w="580" w:type="dxa"/>
            <w:shd w:val="clear" w:color="auto" w:fill="auto"/>
            <w:vAlign w:val="center"/>
          </w:tcPr>
          <w:p w:rsidR="002663B7" w:rsidRPr="0003179D" w:rsidRDefault="00CC7A1D" w:rsidP="00563D84">
            <w:pPr>
              <w:ind w:left="200"/>
              <w:jc w:val="center"/>
              <w:rPr>
                <w:sz w:val="18"/>
                <w:szCs w:val="18"/>
              </w:rPr>
            </w:pPr>
            <w:r w:rsidRPr="0003179D">
              <w:rPr>
                <w:sz w:val="18"/>
                <w:szCs w:val="18"/>
              </w:rPr>
              <w:t>1,0</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0,90</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0,52</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0,06</w:t>
            </w:r>
          </w:p>
        </w:tc>
        <w:tc>
          <w:tcPr>
            <w:tcW w:w="1300" w:type="dxa"/>
            <w:shd w:val="clear" w:color="auto" w:fill="auto"/>
            <w:vAlign w:val="center"/>
          </w:tcPr>
          <w:p w:rsidR="002663B7" w:rsidRPr="0003179D" w:rsidRDefault="00CC7A1D" w:rsidP="00563D84">
            <w:pPr>
              <w:ind w:left="60"/>
              <w:jc w:val="center"/>
              <w:rPr>
                <w:sz w:val="18"/>
                <w:szCs w:val="18"/>
              </w:rPr>
            </w:pPr>
            <w:r w:rsidRPr="0003179D">
              <w:rPr>
                <w:sz w:val="18"/>
                <w:szCs w:val="18"/>
              </w:rPr>
              <w:t>Көпжылдық</w:t>
            </w:r>
          </w:p>
        </w:tc>
      </w:tr>
      <w:tr w:rsidR="002663B7" w:rsidRPr="0003179D">
        <w:trPr>
          <w:trHeight w:val="196"/>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21</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Урюпинское</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Степная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1978</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10,82</w:t>
            </w:r>
          </w:p>
        </w:tc>
        <w:tc>
          <w:tcPr>
            <w:tcW w:w="560" w:type="dxa"/>
            <w:shd w:val="clear" w:color="auto" w:fill="auto"/>
            <w:vAlign w:val="center"/>
          </w:tcPr>
          <w:p w:rsidR="002663B7" w:rsidRPr="0003179D" w:rsidRDefault="00CC7A1D" w:rsidP="00563D84">
            <w:pPr>
              <w:ind w:left="140"/>
              <w:jc w:val="center"/>
              <w:rPr>
                <w:sz w:val="18"/>
                <w:szCs w:val="18"/>
              </w:rPr>
            </w:pPr>
            <w:r w:rsidRPr="0003179D">
              <w:rPr>
                <w:sz w:val="18"/>
                <w:szCs w:val="18"/>
              </w:rPr>
              <w:t>10,7</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3,06</w:t>
            </w:r>
          </w:p>
        </w:tc>
        <w:tc>
          <w:tcPr>
            <w:tcW w:w="520" w:type="dxa"/>
            <w:shd w:val="clear" w:color="auto" w:fill="auto"/>
            <w:vAlign w:val="center"/>
          </w:tcPr>
          <w:p w:rsidR="002663B7" w:rsidRPr="0003179D" w:rsidRDefault="00CC7A1D" w:rsidP="00563D84">
            <w:pPr>
              <w:ind w:left="100"/>
              <w:jc w:val="center"/>
              <w:rPr>
                <w:sz w:val="18"/>
                <w:szCs w:val="18"/>
              </w:rPr>
            </w:pPr>
            <w:r w:rsidRPr="0003179D">
              <w:rPr>
                <w:sz w:val="18"/>
                <w:szCs w:val="18"/>
              </w:rPr>
              <w:t>2,15</w:t>
            </w:r>
          </w:p>
        </w:tc>
        <w:tc>
          <w:tcPr>
            <w:tcW w:w="1300" w:type="dxa"/>
            <w:shd w:val="clear" w:color="auto" w:fill="auto"/>
            <w:vAlign w:val="center"/>
          </w:tcPr>
          <w:p w:rsidR="002663B7" w:rsidRPr="0003179D" w:rsidRDefault="00CC7A1D" w:rsidP="00563D84">
            <w:pPr>
              <w:ind w:left="60"/>
              <w:jc w:val="center"/>
              <w:rPr>
                <w:sz w:val="18"/>
                <w:szCs w:val="18"/>
              </w:rPr>
            </w:pPr>
            <w:r w:rsidRPr="0003179D">
              <w:rPr>
                <w:sz w:val="18"/>
                <w:szCs w:val="18"/>
              </w:rPr>
              <w:t>Көпжылдық</w:t>
            </w:r>
          </w:p>
        </w:tc>
      </w:tr>
      <w:tr w:rsidR="002663B7" w:rsidRPr="0003179D">
        <w:trPr>
          <w:trHeight w:val="198"/>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22</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Тасмола</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Тасмола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1978</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3,68</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3,61</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2,04</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0,0)</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202"/>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23</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Точим</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Лог Точим</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1978</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1,57</w:t>
            </w:r>
          </w:p>
        </w:tc>
        <w:tc>
          <w:tcPr>
            <w:tcW w:w="560" w:type="dxa"/>
            <w:shd w:val="clear" w:color="auto" w:fill="auto"/>
            <w:vAlign w:val="center"/>
          </w:tcPr>
          <w:p w:rsidR="002663B7" w:rsidRPr="0003179D" w:rsidRDefault="00CC7A1D" w:rsidP="00563D84">
            <w:pPr>
              <w:ind w:left="140"/>
              <w:jc w:val="center"/>
              <w:rPr>
                <w:sz w:val="18"/>
                <w:szCs w:val="18"/>
              </w:rPr>
            </w:pPr>
            <w:r w:rsidRPr="0003179D">
              <w:rPr>
                <w:sz w:val="18"/>
                <w:szCs w:val="18"/>
              </w:rPr>
              <w:t>1,54</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0,64</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0,05</w:t>
            </w:r>
          </w:p>
        </w:tc>
        <w:tc>
          <w:tcPr>
            <w:tcW w:w="1300" w:type="dxa"/>
            <w:shd w:val="clear" w:color="auto" w:fill="auto"/>
            <w:vAlign w:val="center"/>
          </w:tcPr>
          <w:p w:rsidR="002663B7" w:rsidRPr="0003179D" w:rsidRDefault="00CC7A1D" w:rsidP="00563D84">
            <w:pPr>
              <w:ind w:left="60"/>
              <w:jc w:val="center"/>
              <w:rPr>
                <w:sz w:val="18"/>
                <w:szCs w:val="18"/>
              </w:rPr>
            </w:pPr>
            <w:r w:rsidRPr="0003179D">
              <w:rPr>
                <w:sz w:val="18"/>
                <w:szCs w:val="18"/>
              </w:rPr>
              <w:t>Көпжылдық</w:t>
            </w:r>
          </w:p>
        </w:tc>
      </w:tr>
      <w:tr w:rsidR="002663B7" w:rsidRPr="0003179D">
        <w:trPr>
          <w:trHeight w:val="196"/>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24</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Донец</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Донец ө.</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1979</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2,04</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2,01</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1,15</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0,08</w:t>
            </w:r>
          </w:p>
        </w:tc>
        <w:tc>
          <w:tcPr>
            <w:tcW w:w="1300" w:type="dxa"/>
            <w:shd w:val="clear" w:color="auto" w:fill="auto"/>
            <w:vAlign w:val="center"/>
          </w:tcPr>
          <w:p w:rsidR="002663B7" w:rsidRPr="0003179D" w:rsidRDefault="00CC7A1D" w:rsidP="00563D84">
            <w:pPr>
              <w:ind w:left="60"/>
              <w:jc w:val="center"/>
              <w:rPr>
                <w:sz w:val="18"/>
                <w:szCs w:val="18"/>
              </w:rPr>
            </w:pPr>
            <w:r w:rsidRPr="0003179D">
              <w:rPr>
                <w:sz w:val="18"/>
                <w:szCs w:val="18"/>
              </w:rPr>
              <w:t>Көпжылдық</w:t>
            </w:r>
          </w:p>
        </w:tc>
      </w:tr>
      <w:tr w:rsidR="002663B7" w:rsidRPr="0003179D">
        <w:trPr>
          <w:trHeight w:val="239"/>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25</w:t>
            </w:r>
          </w:p>
        </w:tc>
        <w:tc>
          <w:tcPr>
            <w:tcW w:w="1716" w:type="dxa"/>
            <w:shd w:val="clear" w:color="auto" w:fill="auto"/>
            <w:vAlign w:val="center"/>
          </w:tcPr>
          <w:p w:rsidR="002663B7" w:rsidRPr="0003179D" w:rsidRDefault="00CC7A1D" w:rsidP="00563D84">
            <w:pPr>
              <w:ind w:left="80"/>
              <w:jc w:val="center"/>
              <w:rPr>
                <w:sz w:val="18"/>
                <w:szCs w:val="18"/>
              </w:rPr>
            </w:pPr>
            <w:r w:rsidRPr="0003179D">
              <w:rPr>
                <w:sz w:val="18"/>
                <w:szCs w:val="18"/>
              </w:rPr>
              <w:t>Сарықамыс</w:t>
            </w:r>
          </w:p>
        </w:tc>
        <w:tc>
          <w:tcPr>
            <w:tcW w:w="2446" w:type="dxa"/>
            <w:tcBorders>
              <w:bottom w:val="single" w:sz="4" w:space="0" w:color="000000"/>
            </w:tcBorders>
            <w:shd w:val="clear" w:color="auto" w:fill="auto"/>
            <w:vAlign w:val="center"/>
          </w:tcPr>
          <w:p w:rsidR="002663B7" w:rsidRPr="0003179D" w:rsidRDefault="00CC7A1D" w:rsidP="00563D84">
            <w:pPr>
              <w:jc w:val="center"/>
              <w:rPr>
                <w:sz w:val="18"/>
                <w:szCs w:val="18"/>
              </w:rPr>
            </w:pPr>
            <w:r w:rsidRPr="0003179D">
              <w:rPr>
                <w:sz w:val="18"/>
                <w:szCs w:val="18"/>
              </w:rPr>
              <w:t>Лог Сарықамыс</w:t>
            </w:r>
          </w:p>
        </w:tc>
        <w:tc>
          <w:tcPr>
            <w:tcW w:w="620" w:type="dxa"/>
            <w:shd w:val="clear" w:color="auto" w:fill="auto"/>
            <w:vAlign w:val="center"/>
          </w:tcPr>
          <w:p w:rsidR="002663B7" w:rsidRPr="0003179D" w:rsidRDefault="00CC7A1D" w:rsidP="00563D84">
            <w:pPr>
              <w:ind w:left="160"/>
              <w:jc w:val="center"/>
              <w:rPr>
                <w:sz w:val="18"/>
                <w:szCs w:val="18"/>
              </w:rPr>
            </w:pPr>
            <w:r w:rsidRPr="0003179D">
              <w:rPr>
                <w:sz w:val="18"/>
                <w:szCs w:val="18"/>
              </w:rPr>
              <w:t>1980</w:t>
            </w:r>
          </w:p>
        </w:tc>
        <w:tc>
          <w:tcPr>
            <w:tcW w:w="580" w:type="dxa"/>
            <w:shd w:val="clear" w:color="auto" w:fill="auto"/>
            <w:vAlign w:val="center"/>
          </w:tcPr>
          <w:p w:rsidR="002663B7" w:rsidRPr="0003179D" w:rsidRDefault="00CC7A1D" w:rsidP="00563D84">
            <w:pPr>
              <w:ind w:right="20"/>
              <w:jc w:val="center"/>
              <w:rPr>
                <w:sz w:val="18"/>
                <w:szCs w:val="18"/>
              </w:rPr>
            </w:pPr>
            <w:r w:rsidRPr="0003179D">
              <w:rPr>
                <w:sz w:val="18"/>
                <w:szCs w:val="18"/>
              </w:rPr>
              <w:t>2,17</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2,13</w:t>
            </w:r>
          </w:p>
        </w:tc>
        <w:tc>
          <w:tcPr>
            <w:tcW w:w="540" w:type="dxa"/>
            <w:shd w:val="clear" w:color="auto" w:fill="auto"/>
            <w:vAlign w:val="center"/>
          </w:tcPr>
          <w:p w:rsidR="002663B7" w:rsidRPr="0003179D" w:rsidRDefault="00CC7A1D" w:rsidP="00563D84">
            <w:pPr>
              <w:ind w:right="40"/>
              <w:jc w:val="center"/>
              <w:rPr>
                <w:sz w:val="18"/>
                <w:szCs w:val="18"/>
              </w:rPr>
            </w:pPr>
            <w:r w:rsidRPr="0003179D">
              <w:rPr>
                <w:sz w:val="18"/>
                <w:szCs w:val="18"/>
              </w:rPr>
              <w:t>0,6</w:t>
            </w:r>
          </w:p>
        </w:tc>
        <w:tc>
          <w:tcPr>
            <w:tcW w:w="520" w:type="dxa"/>
            <w:shd w:val="clear" w:color="auto" w:fill="auto"/>
            <w:vAlign w:val="center"/>
          </w:tcPr>
          <w:p w:rsidR="002663B7" w:rsidRPr="0003179D" w:rsidRDefault="00CC7A1D" w:rsidP="00563D84">
            <w:pPr>
              <w:ind w:left="80"/>
              <w:jc w:val="center"/>
              <w:rPr>
                <w:sz w:val="18"/>
                <w:szCs w:val="18"/>
              </w:rPr>
            </w:pPr>
            <w:r w:rsidRPr="0003179D">
              <w:rPr>
                <w:sz w:val="18"/>
                <w:szCs w:val="18"/>
              </w:rPr>
              <w:t>0,04</w:t>
            </w:r>
          </w:p>
        </w:tc>
        <w:tc>
          <w:tcPr>
            <w:tcW w:w="1300" w:type="dxa"/>
            <w:shd w:val="clear" w:color="auto" w:fill="auto"/>
            <w:vAlign w:val="center"/>
          </w:tcPr>
          <w:p w:rsidR="002663B7" w:rsidRPr="0003179D" w:rsidRDefault="00CC7A1D" w:rsidP="00563D84">
            <w:pPr>
              <w:ind w:left="60"/>
              <w:jc w:val="center"/>
              <w:rPr>
                <w:sz w:val="18"/>
                <w:szCs w:val="18"/>
              </w:rPr>
            </w:pPr>
            <w:r w:rsidRPr="0003179D">
              <w:rPr>
                <w:sz w:val="18"/>
                <w:szCs w:val="18"/>
              </w:rPr>
              <w:t>Көпжылдық</w:t>
            </w:r>
          </w:p>
        </w:tc>
      </w:tr>
      <w:tr w:rsidR="002663B7" w:rsidRPr="0003179D">
        <w:trPr>
          <w:trHeight w:val="272"/>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26</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Кенетай</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Шортанды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1980</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16,41</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10,0</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5,22</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1,66</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27</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Дальнее</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Қалқұтан саласы</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1981</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1,19</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1,17</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0,88</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0,02</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28</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Ақсуат</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Ақсуат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1982</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3,41</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3,24</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1,82</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0,03</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29</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Зимбұлақ</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Зимбұлақ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1982</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2,25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2,16</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0,65</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0,05</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30</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Қызылсай</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Лог Қызылсай</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1983</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1,13</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1,1</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0,51</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0,02</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31</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Ерголь</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Жолболды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1983</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8,65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7,74</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2,73</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0,49</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32</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Ақжар</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Ақжар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1984</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1,62</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1,58</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0,66</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0,04</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33</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Совет</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Қалқұтан саласы</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1986</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2,04</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2,02</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0,76</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0,11</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34</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Первомайск</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Лог Сарықамыс</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1988</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3,0</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2,59</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0,9</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0,02</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35</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Жоғарғы</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Шортанбай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1988</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9,95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6,69</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6,5</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2,64</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36</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Қоянды</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Қоянды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1989</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5,79</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5,16</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1,78</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0,04</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37</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Төменгі</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Шортанбай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1989</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2,76</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1,88</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1,75</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0,89</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38</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Қарасу</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Қарасу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1990</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9,97</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7,34</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2,32</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0,83</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39</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Петровск</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Безымянный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1991</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2,8</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2,33</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1,53</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0,50</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40</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Красноозерное</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Жыланды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1993</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3,05</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2,44</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1,01</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0,24</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41</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Бел-ағаш</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Жаман Қайрақты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1962</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2,24</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2,14</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1,67</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0,07</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42</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Свободное</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Соленая Балка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1988</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1,66</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1,33</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0,48</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0,02</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trPr>
          <w:trHeight w:val="134"/>
          <w:jc w:val="center"/>
        </w:trPr>
        <w:tc>
          <w:tcPr>
            <w:tcW w:w="8849" w:type="dxa"/>
            <w:gridSpan w:val="9"/>
            <w:shd w:val="clear" w:color="auto" w:fill="auto"/>
            <w:vAlign w:val="center"/>
          </w:tcPr>
          <w:p w:rsidR="002663B7" w:rsidRPr="0003179D" w:rsidRDefault="00CC7A1D" w:rsidP="00563D84">
            <w:pPr>
              <w:jc w:val="center"/>
              <w:rPr>
                <w:sz w:val="18"/>
                <w:szCs w:val="18"/>
              </w:rPr>
            </w:pPr>
            <w:r w:rsidRPr="0003179D">
              <w:rPr>
                <w:sz w:val="18"/>
                <w:szCs w:val="18"/>
              </w:rPr>
              <w:t>Солтүстік Қазақстан облысы</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43</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Сергеев</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Есіл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1969</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693</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635</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116,7</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19,2</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44</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Петропавл</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Есіл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1973</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19,2</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16,1</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9,7</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3,7</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Маусымдық</w:t>
            </w:r>
          </w:p>
        </w:tc>
      </w:tr>
      <w:tr w:rsidR="002663B7" w:rsidRPr="0003179D">
        <w:trPr>
          <w:trHeight w:val="134"/>
          <w:jc w:val="center"/>
        </w:trPr>
        <w:tc>
          <w:tcPr>
            <w:tcW w:w="567" w:type="dxa"/>
            <w:shd w:val="clear" w:color="auto" w:fill="auto"/>
            <w:vAlign w:val="center"/>
          </w:tcPr>
          <w:p w:rsidR="002663B7" w:rsidRPr="0003179D" w:rsidRDefault="00CC7A1D" w:rsidP="00563D84">
            <w:pPr>
              <w:jc w:val="center"/>
              <w:rPr>
                <w:sz w:val="18"/>
                <w:szCs w:val="18"/>
              </w:rPr>
            </w:pPr>
            <w:r w:rsidRPr="0003179D">
              <w:rPr>
                <w:sz w:val="18"/>
                <w:szCs w:val="18"/>
              </w:rPr>
              <w:t>45</w:t>
            </w:r>
          </w:p>
        </w:tc>
        <w:tc>
          <w:tcPr>
            <w:tcW w:w="1716" w:type="dxa"/>
            <w:shd w:val="clear" w:color="auto" w:fill="auto"/>
            <w:vAlign w:val="center"/>
          </w:tcPr>
          <w:p w:rsidR="002663B7" w:rsidRPr="0003179D" w:rsidRDefault="00CC7A1D" w:rsidP="00563D84">
            <w:pPr>
              <w:jc w:val="center"/>
              <w:rPr>
                <w:sz w:val="18"/>
                <w:szCs w:val="18"/>
              </w:rPr>
            </w:pPr>
            <w:r w:rsidRPr="0003179D">
              <w:rPr>
                <w:sz w:val="18"/>
                <w:szCs w:val="18"/>
              </w:rPr>
              <w:t>Шарық</w:t>
            </w:r>
          </w:p>
        </w:tc>
        <w:tc>
          <w:tcPr>
            <w:tcW w:w="2446" w:type="dxa"/>
            <w:shd w:val="clear" w:color="auto" w:fill="auto"/>
            <w:vAlign w:val="center"/>
          </w:tcPr>
          <w:p w:rsidR="002663B7" w:rsidRPr="0003179D" w:rsidRDefault="00CC7A1D" w:rsidP="00563D84">
            <w:pPr>
              <w:jc w:val="center"/>
              <w:rPr>
                <w:sz w:val="18"/>
                <w:szCs w:val="18"/>
              </w:rPr>
            </w:pPr>
            <w:r w:rsidRPr="0003179D">
              <w:rPr>
                <w:sz w:val="18"/>
                <w:szCs w:val="18"/>
              </w:rPr>
              <w:t>Шарық ө.</w:t>
            </w:r>
          </w:p>
        </w:tc>
        <w:tc>
          <w:tcPr>
            <w:tcW w:w="620" w:type="dxa"/>
            <w:shd w:val="clear" w:color="auto" w:fill="auto"/>
            <w:vAlign w:val="center"/>
          </w:tcPr>
          <w:p w:rsidR="002663B7" w:rsidRPr="0003179D" w:rsidRDefault="00CC7A1D" w:rsidP="00563D84">
            <w:pPr>
              <w:jc w:val="center"/>
              <w:rPr>
                <w:sz w:val="18"/>
                <w:szCs w:val="18"/>
              </w:rPr>
            </w:pPr>
            <w:r w:rsidRPr="0003179D">
              <w:rPr>
                <w:sz w:val="18"/>
                <w:szCs w:val="18"/>
              </w:rPr>
              <w:t>1987</w:t>
            </w:r>
          </w:p>
        </w:tc>
        <w:tc>
          <w:tcPr>
            <w:tcW w:w="580" w:type="dxa"/>
            <w:shd w:val="clear" w:color="auto" w:fill="auto"/>
            <w:vAlign w:val="center"/>
          </w:tcPr>
          <w:p w:rsidR="002663B7" w:rsidRPr="0003179D" w:rsidRDefault="00CC7A1D" w:rsidP="00563D84">
            <w:pPr>
              <w:jc w:val="center"/>
              <w:rPr>
                <w:sz w:val="18"/>
                <w:szCs w:val="18"/>
              </w:rPr>
            </w:pPr>
            <w:r w:rsidRPr="0003179D">
              <w:rPr>
                <w:sz w:val="18"/>
                <w:szCs w:val="18"/>
              </w:rPr>
              <w:t>8,26</w:t>
            </w:r>
          </w:p>
        </w:tc>
        <w:tc>
          <w:tcPr>
            <w:tcW w:w="560" w:type="dxa"/>
            <w:shd w:val="clear" w:color="auto" w:fill="auto"/>
            <w:vAlign w:val="center"/>
          </w:tcPr>
          <w:p w:rsidR="002663B7" w:rsidRPr="0003179D" w:rsidRDefault="00CC7A1D" w:rsidP="00563D84">
            <w:pPr>
              <w:jc w:val="center"/>
              <w:rPr>
                <w:sz w:val="18"/>
                <w:szCs w:val="18"/>
              </w:rPr>
            </w:pPr>
            <w:r w:rsidRPr="0003179D">
              <w:rPr>
                <w:sz w:val="18"/>
                <w:szCs w:val="18"/>
              </w:rPr>
              <w:t>7,9</w:t>
            </w:r>
          </w:p>
        </w:tc>
        <w:tc>
          <w:tcPr>
            <w:tcW w:w="540" w:type="dxa"/>
            <w:shd w:val="clear" w:color="auto" w:fill="auto"/>
            <w:vAlign w:val="center"/>
          </w:tcPr>
          <w:p w:rsidR="002663B7" w:rsidRPr="0003179D" w:rsidRDefault="00CC7A1D" w:rsidP="00563D84">
            <w:pPr>
              <w:jc w:val="center"/>
              <w:rPr>
                <w:sz w:val="18"/>
                <w:szCs w:val="18"/>
              </w:rPr>
            </w:pPr>
            <w:r w:rsidRPr="0003179D">
              <w:rPr>
                <w:sz w:val="18"/>
                <w:szCs w:val="18"/>
              </w:rPr>
              <w:t>2,12</w:t>
            </w:r>
          </w:p>
        </w:tc>
        <w:tc>
          <w:tcPr>
            <w:tcW w:w="520" w:type="dxa"/>
            <w:shd w:val="clear" w:color="auto" w:fill="auto"/>
            <w:vAlign w:val="center"/>
          </w:tcPr>
          <w:p w:rsidR="002663B7" w:rsidRPr="0003179D" w:rsidRDefault="00CC7A1D" w:rsidP="00563D84">
            <w:pPr>
              <w:jc w:val="center"/>
              <w:rPr>
                <w:sz w:val="18"/>
                <w:szCs w:val="18"/>
              </w:rPr>
            </w:pPr>
            <w:r w:rsidRPr="0003179D">
              <w:rPr>
                <w:sz w:val="18"/>
                <w:szCs w:val="18"/>
              </w:rPr>
              <w:t>1,14</w:t>
            </w:r>
          </w:p>
        </w:tc>
        <w:tc>
          <w:tcPr>
            <w:tcW w:w="1300" w:type="dxa"/>
            <w:shd w:val="clear" w:color="auto" w:fill="auto"/>
            <w:vAlign w:val="center"/>
          </w:tcPr>
          <w:p w:rsidR="002663B7" w:rsidRPr="0003179D" w:rsidRDefault="00CC7A1D" w:rsidP="00563D84">
            <w:pPr>
              <w:jc w:val="center"/>
              <w:rPr>
                <w:sz w:val="18"/>
                <w:szCs w:val="18"/>
              </w:rPr>
            </w:pPr>
            <w:r w:rsidRPr="0003179D">
              <w:rPr>
                <w:sz w:val="18"/>
                <w:szCs w:val="18"/>
              </w:rPr>
              <w:t>Көпжылдық</w:t>
            </w:r>
          </w:p>
        </w:tc>
      </w:tr>
    </w:tbl>
    <w:p w:rsidR="002663B7" w:rsidRPr="0003179D" w:rsidRDefault="002663B7" w:rsidP="00563D84">
      <w:pPr>
        <w:ind w:firstLine="709"/>
        <w:jc w:val="both"/>
        <w:rPr>
          <w:color w:val="231F20"/>
        </w:rPr>
      </w:pPr>
    </w:p>
    <w:p w:rsidR="002663B7" w:rsidRPr="0003179D" w:rsidRDefault="00CC7A1D" w:rsidP="00E25312">
      <w:pPr>
        <w:ind w:firstLine="720"/>
        <w:jc w:val="both"/>
      </w:pPr>
      <w:r w:rsidRPr="0003179D">
        <w:rPr>
          <w:color w:val="231F20"/>
        </w:rPr>
        <w:t>Сонымен қатар, су ресурстарын аймақтық үлестіру бойынша Қазақстанның ең ірі жетістіктерінің бірі 1974 жылы пайдалануға берілген Қ.  Сәтбаев атындағы Ертіс-Қарағанды каналы болып табылады. Бірқатар негізгі параметрлері мен өндірістік көрсеткіштері бойынша каналдың құрылыстары әлемдік тәжірибеде бірегей болып табылады. Каналдың ұзындығы 458 км, суды өткізу қабілеті 75 м</w:t>
      </w:r>
      <w:r w:rsidRPr="0003179D">
        <w:rPr>
          <w:color w:val="231F20"/>
          <w:vertAlign w:val="superscript"/>
        </w:rPr>
        <w:t>3</w:t>
      </w:r>
      <w:r w:rsidRPr="0003179D">
        <w:rPr>
          <w:color w:val="231F20"/>
        </w:rPr>
        <w:t xml:space="preserve">/с, суды көтерудің геодезиялық биіктігі 416 м. Канал Екібастұз және Қарағанды-Теміртау өнеркәсіптік аудандарының негізгі су көзі болып табылады, ал 2001 жылдан бастап Астана қаласын қосымша сумен амтамасыз ету үшін пайдаланылып </w:t>
      </w:r>
      <w:r w:rsidRPr="0003179D">
        <w:t xml:space="preserve">келеді [33]. Қазіргі уақытта </w:t>
      </w:r>
      <w:r w:rsidRPr="0003179D">
        <w:rPr>
          <w:color w:val="231F20"/>
        </w:rPr>
        <w:t>іске асыру сатысында екі инвестициялық жоба бар: біріншісі, Қаныш Сәтбаев атындағы Ертіс-Қарағанды каналынан жылына 62,1 м</w:t>
      </w:r>
      <w:r w:rsidRPr="0003179D">
        <w:rPr>
          <w:color w:val="231F20"/>
          <w:vertAlign w:val="superscript"/>
        </w:rPr>
        <w:t>3</w:t>
      </w:r>
      <w:r w:rsidRPr="0003179D">
        <w:rPr>
          <w:color w:val="231F20"/>
        </w:rPr>
        <w:t xml:space="preserve"> көлемінде Астана су қоймасын толтыру; екіншісі, Нұра ЖАСК есебінен жылына 14,1 млн м</w:t>
      </w:r>
      <w:r w:rsidRPr="0003179D">
        <w:rPr>
          <w:color w:val="231F20"/>
          <w:vertAlign w:val="superscript"/>
        </w:rPr>
        <w:t>3</w:t>
      </w:r>
      <w:r w:rsidRPr="0003179D">
        <w:rPr>
          <w:color w:val="231F20"/>
        </w:rPr>
        <w:t xml:space="preserve"> көлемінде жерасты көздерінен резервтік сумен қамтамасыз ету болып табылады </w:t>
      </w:r>
      <w:r w:rsidRPr="0003179D">
        <w:t>[34, 35].</w:t>
      </w:r>
    </w:p>
    <w:p w:rsidR="002663B7" w:rsidRPr="0003179D" w:rsidRDefault="00CC7A1D" w:rsidP="00E25312">
      <w:pPr>
        <w:ind w:firstLine="720"/>
        <w:jc w:val="both"/>
        <w:rPr>
          <w:color w:val="231F20"/>
        </w:rPr>
      </w:pPr>
      <w:r w:rsidRPr="0003179D">
        <w:t xml:space="preserve">Топырақ жамылғысы </w:t>
      </w:r>
      <w:r w:rsidRPr="0003179D">
        <w:rPr>
          <w:color w:val="231F20"/>
        </w:rPr>
        <w:t>оңтүстік қара топырақ пен лесс тəріздес саздың үстіне түзілген күңгірт қызыл-қоңыр топырақтан, бозды, бетегелі шөптесін өсімдіктерден тұрады. Қарабас пен қылтықсыз арпабас, ашық жасыл шатыр гүлді сəбізшөп жəне басқа гүлдер өседі. Өзен аңғарларындағы аллювийлі сор мен сортаң топырақта сор шөп, ылғалды шөптесін аралас қалың қамыс кездеседі. Орманды жерлер Қостанай мен Солтүстік Қазақстан облыстарында таралған. Онда ауданы кішілеу, далалық орман типі басым, онда қайың мен көктерек кездеседі.</w:t>
      </w:r>
    </w:p>
    <w:p w:rsidR="002663B7" w:rsidRPr="0003179D" w:rsidRDefault="00CC7A1D" w:rsidP="00E25312">
      <w:pPr>
        <w:ind w:left="20" w:firstLine="720"/>
        <w:jc w:val="both"/>
        <w:rPr>
          <w:color w:val="231F20"/>
        </w:rPr>
      </w:pPr>
      <w:r w:rsidRPr="0003179D">
        <w:rPr>
          <w:color w:val="231F20"/>
        </w:rPr>
        <w:lastRenderedPageBreak/>
        <w:t>Солтүстік Қазақ жазығы республиканың егіншілік дамыған аймақтарына жатады. Оның бірқатар жері тың жəне тыңайған жерлерді игеру кезеңінде игерілген. Бірақ даланың сусыз өлкесі үнемі мол өнім бере бермейді. Орманды даладан басқа жерінде ылғал аз. Жылдық ылғалдың тапшылығы, топырақтың желдің əсерімен құрғауы, шаңды борандар жел эрозиясын туғызуда. Бұл – ауданның жер байлығын сақтау үшін белгілі шаралар қолданудың қажеттігін меңзейді.</w:t>
      </w:r>
    </w:p>
    <w:p w:rsidR="002663B7" w:rsidRPr="0003179D" w:rsidRDefault="00CC7A1D" w:rsidP="00E25312">
      <w:pPr>
        <w:ind w:firstLine="720"/>
        <w:jc w:val="both"/>
        <w:rPr>
          <w:color w:val="231F20"/>
        </w:rPr>
      </w:pPr>
      <w:r w:rsidRPr="0003179D">
        <w:rPr>
          <w:color w:val="231F20"/>
        </w:rPr>
        <w:t>Сарыарқа жері дала, шөлейт жəне шөл зоналарына кіреді. Көкшетау, Атбасар өңірінде, Есіл өзенінің бойында қара топыраққа тəн өсімдік жамылғылары қалыптасқан. Ол жер</w:t>
      </w:r>
      <w:bookmarkStart w:id="4" w:name="bookmark=id.2et92p0" w:colFirst="0" w:colLast="0"/>
      <w:bookmarkEnd w:id="4"/>
      <w:r w:rsidRPr="0003179D">
        <w:rPr>
          <w:color w:val="231F20"/>
        </w:rPr>
        <w:t xml:space="preserve">лер егіндік алқапқа пайдаланады. Даланың аласа таулары мен ұсақ шоқыларында қарағай, қайың ормандары өседі [24, </w:t>
      </w:r>
      <w:r w:rsidR="009B2A5A" w:rsidRPr="0003179D">
        <w:rPr>
          <w:color w:val="231F20"/>
        </w:rPr>
        <w:t>б.</w:t>
      </w:r>
      <w:r w:rsidRPr="0003179D">
        <w:rPr>
          <w:color w:val="231F20"/>
        </w:rPr>
        <w:t>391-396].</w:t>
      </w:r>
    </w:p>
    <w:p w:rsidR="002663B7" w:rsidRPr="0003179D" w:rsidRDefault="002663B7" w:rsidP="00E25312">
      <w:pPr>
        <w:ind w:firstLine="720"/>
        <w:jc w:val="both"/>
        <w:rPr>
          <w:color w:val="231F20"/>
        </w:rPr>
      </w:pPr>
    </w:p>
    <w:p w:rsidR="002663B7" w:rsidRPr="0003179D" w:rsidRDefault="00CC7A1D" w:rsidP="00E25312">
      <w:pPr>
        <w:widowControl w:val="0"/>
        <w:ind w:firstLine="720"/>
        <w:jc w:val="both"/>
        <w:rPr>
          <w:b/>
        </w:rPr>
      </w:pPr>
      <w:r w:rsidRPr="0003179D">
        <w:rPr>
          <w:b/>
        </w:rPr>
        <w:t>1.3 Зерттеу аймағының су басу тарихына шолу жасау</w:t>
      </w:r>
    </w:p>
    <w:p w:rsidR="002663B7" w:rsidRPr="0003179D" w:rsidRDefault="00CC7A1D" w:rsidP="00E25312">
      <w:pPr>
        <w:widowControl w:val="0"/>
        <w:ind w:firstLine="720"/>
        <w:jc w:val="both"/>
      </w:pPr>
      <w:r w:rsidRPr="0003179D">
        <w:t>XXI ғасырдың басы Қазақстанда жыл сайын дерлік болып жатқан, халыққа, республиканың экономикасы мен экологиясына үлкен материалдық залал келтіретін апатты су басулардың тұтас сипатымен белгіленгенін, осы тұрғыдан алғанда Қазақстанның солтүстігінде қауіптілігі жоғары су басулар Есіл өзені мен оның салаларына тән екені Р.И. Гальперин еңбегінде келтірілген [36].</w:t>
      </w:r>
    </w:p>
    <w:p w:rsidR="002663B7" w:rsidRPr="0003179D" w:rsidRDefault="00CC7A1D" w:rsidP="00E25312">
      <w:pPr>
        <w:widowControl w:val="0"/>
        <w:ind w:firstLine="720"/>
        <w:jc w:val="both"/>
      </w:pPr>
      <w:r w:rsidRPr="0003179D">
        <w:t>Алаптағы су басулар жөніндегі ақпараттар гидрометеорологиялық мерзімді басылымдардан, мұрағаттық мәліметтерден, электронды ресурстардан, ғылыми мақалалардан және басқа да әдебиет көздерінен алынды. Есіл өзені алабындағы су басулар жөніндегі ақпараттар мен мәліметтерді жинақтай келе су басу жағдайы үш кезеңге бөліп қарастырылды: XIX, XX және XXI ғғ.</w:t>
      </w:r>
    </w:p>
    <w:p w:rsidR="002663B7" w:rsidRPr="0003179D" w:rsidRDefault="00CC7A1D" w:rsidP="00E25312">
      <w:pPr>
        <w:widowControl w:val="0"/>
        <w:ind w:firstLine="720"/>
        <w:jc w:val="both"/>
      </w:pPr>
      <w:r w:rsidRPr="0003179D">
        <w:t>Зерттеу ауданындағы XIX ғасырдың су басу көрінісін талдауда [37,</w:t>
      </w:r>
      <w:r w:rsidR="00C03264" w:rsidRPr="0003179D">
        <w:t xml:space="preserve"> </w:t>
      </w:r>
      <w:r w:rsidRPr="0003179D">
        <w:t xml:space="preserve">38] қолда бар тарихи деректер пайдаланылды. 1800-1900 жж. аралығында су басу 1824, 1841, 1854, 1856, 1860, 1886, 1889, 1896 жылдары байқалған. Су басудың 100%-ға жуығы көктемнің наурыз-сәуір айларына тән. Негізгі пайда болу себептері әртүрлі: өзеннің жайылмаға шығуы, жауын-шашынның мол түсуі, қардың қарқынды еруі. </w:t>
      </w:r>
    </w:p>
    <w:p w:rsidR="002663B7" w:rsidRPr="0003179D" w:rsidRDefault="00CC7A1D" w:rsidP="00E25312">
      <w:pPr>
        <w:widowControl w:val="0"/>
        <w:ind w:firstLine="720"/>
        <w:jc w:val="both"/>
      </w:pPr>
      <w:r w:rsidRPr="0003179D">
        <w:t xml:space="preserve">1820-1850 жж. аралығында байқалған су басу Петропавл қаласы, Ақмола облыстарында болған. Салдары: Петропавл қаласында 800 үйдің 700-і су астында қалса, Ақмола облысында болған су басу үш күнге ұласқан. Өзен жағасына жақын бекіністер, 2-ші Батыс Сібір желілік батальонының сарбаздары салған уақытша қазба жұмыстары су астында қалды. Су басудың салдарынан болған залал көлемі айтарлықтай үлкен болды және күрделі қалпына келтіру жұмыстарын қажет етті. </w:t>
      </w:r>
    </w:p>
    <w:p w:rsidR="002663B7" w:rsidRPr="0003179D" w:rsidRDefault="00CC7A1D" w:rsidP="00E25312">
      <w:pPr>
        <w:widowControl w:val="0"/>
        <w:ind w:firstLine="720"/>
        <w:jc w:val="both"/>
      </w:pPr>
      <w:r w:rsidRPr="0003179D">
        <w:t xml:space="preserve">1850-1860 жж. аралығында су басу жиі байқалғандығын көруге болады. Пайда болу себебі қар қорының мол болып, оның қардың қарқынды еруімен байланысты. Ақмола және Петропавл қалалары су астында қалған. </w:t>
      </w:r>
    </w:p>
    <w:p w:rsidR="002663B7" w:rsidRPr="0003179D" w:rsidRDefault="00CC7A1D" w:rsidP="00E25312">
      <w:pPr>
        <w:widowControl w:val="0"/>
        <w:ind w:firstLine="720"/>
        <w:jc w:val="both"/>
      </w:pPr>
      <w:r w:rsidRPr="0003179D">
        <w:t>Жоғарыда айтылған су басу даталарымен салыстырғанда су басу деңгейі 1886, 1896 жж. едәуір жоғары болған. Ақмола және Атбасар қалаларында су басу 1896 жылы сәуір айында 2 рет байқалған. Су басудың салдарынан ауылдарды су басып, көптеген үйлер бұзылған және бөгеттердің қирауына, диірмендердің жуып шайылуына әкелген. Қала іргесіндегі үйлердің басым бөлігін су басқан (35-</w:t>
      </w:r>
      <w:r w:rsidRPr="0003179D">
        <w:lastRenderedPageBreak/>
        <w:t>36 см). Көптеген үйлерде пештерді су шайып, қоршауларды су алып кеткен, бірақ адамдардың қаза болуы орын алмаған. Елді-мекендерді су басқан, көптеген үйлер зардап шеккен.</w:t>
      </w:r>
    </w:p>
    <w:p w:rsidR="002663B7" w:rsidRPr="0003179D" w:rsidRDefault="00CC7A1D" w:rsidP="00E25312">
      <w:pPr>
        <w:widowControl w:val="0"/>
        <w:ind w:firstLine="720"/>
        <w:jc w:val="both"/>
      </w:pPr>
      <w:r w:rsidRPr="0003179D">
        <w:t>Бұл әрине тарихи толық мәлімет деп айтуға келмейді, қолда бар деректердің жеткіліксіздігіне байланысты кейбір жылдардағы су басудың пайда болу себептері анықталмады. Алайда, сол кезеңдердегі табиғи құбылыстарға шолу жасасақ, қар қорының мол болуы және қардың қарқынды еруі жайлы мәліметтер кездеседі. Сондықтан, су басудың пайда болу себебінің басым бөлігі көктемгі қар еруінің нәтижесінде пайда болды деген тұжырым жасауға болады.</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«Ресурсы поверхностных вод районов целинных и залежных земель. Северо-Казахстанская область. Казахской ССР» мәліметі бойынша Солтүстік Қазақстанда Есіл өзенінде жоғары су басу кезінде су деңгейінің көтерілуі тиісінше 5,5-6,0 және 8,5-9,0 м-ге дейін жүреді. Жоғары су басулар кезінде су деңгейі мен су өтімі жылдам көтеріледі. Мәселен, Ақмола облысының орташа және үлкен өзендерінде су деңгейінің ең жоғары тәуліктік көтерілуі 1,0-1,5 м құраған, суы мол жылдары ол 2,5-3,0 және тіпті 3,3-3,7 м жеткен. </w:t>
      </w:r>
    </w:p>
    <w:p w:rsidR="002663B7" w:rsidRPr="0003179D" w:rsidRDefault="00CC7A1D" w:rsidP="00E25312">
      <w:pPr>
        <w:widowControl w:val="0"/>
        <w:ind w:firstLine="720"/>
        <w:jc w:val="both"/>
      </w:pPr>
      <w:r w:rsidRPr="0003179D">
        <w:t>XX ғасырдың су басу кезеңдерін талдау барысында мынадай деректер анықталды: Н.В. Антончев</w:t>
      </w:r>
      <w:r w:rsidRPr="0003179D">
        <w:rPr>
          <w:color w:val="FF0000"/>
        </w:rPr>
        <w:t xml:space="preserve"> </w:t>
      </w:r>
      <w:r w:rsidRPr="0003179D">
        <w:t>зерттеуі бойынша 1900-1920 жж. аралығында 5 рет су басу байқалған және көрініс беру даталары сәуір-мамыр айларына сәйкес келген. Оның 4-і, (1902, 1908, 1911, 1913) Есіл өзенінің көктемгі су тасуынан пайда болса, 1-уі (1912) су тасқынының нәтижесінде пайда болған. Салдары: көптеген крестьян және қазақ ауылдары су астында қалған. Оған дәлел ретінде, мәселен, 1912 жылы 5 сәуірде су тасқынының нәтижесінде болған су басудан Атбасар уездінде 30 крестьян ауылдары мен 48 қазақ ауылдары, Ақмола уездінде бір крестьян қыстағы зардап шеккендігін келтіруге болады. 1913 жылы 2-мамырда Есіл өзенінің жайылмаға шығуынан тек Есіл өзенінің төменгі жағалауының бір бөлігін ғана шайып өткен.</w:t>
      </w:r>
    </w:p>
    <w:p w:rsidR="002663B7" w:rsidRPr="0003179D" w:rsidRDefault="00CC7A1D" w:rsidP="00E25312">
      <w:pPr>
        <w:widowControl w:val="0"/>
        <w:ind w:firstLine="720"/>
        <w:jc w:val="both"/>
      </w:pPr>
      <w:r w:rsidRPr="0003179D">
        <w:t>1930 жылдардан бастап Есіл өзені алабында ағынды мәліметтеріне қоса, ең жоғары ағынды мәліметтері бақылана басталды. Алайда, 1930-шы жылдары жоғары су басулар болмаған. [39, 40] зерттеулері бойынша 1940-1960 жж. аралығында, атап айтқанда 1940, 1942 және 1948 жылдары ең жоғары су деңгейлері тіркелген. «1942 жылы судың ең жоғары деңгейі барлық жерде дерлік жоғары болды, олардың қайталануы сирек, Есіл алабында – 10 жылда бір рет. Бұл жылдары қардағы су қорының мол болуы жоғары су тасулардың орын алуына ең басты себеп болды. 1948 ж. Н</w:t>
      </w:r>
      <w:r w:rsidRPr="0003179D">
        <w:rPr>
          <w:vertAlign w:val="subscript"/>
        </w:rPr>
        <w:t xml:space="preserve">max </w:t>
      </w:r>
      <w:r w:rsidRPr="0003179D">
        <w:t xml:space="preserve"> барлық жерде жоғары: Есілде – Р=2-3%. Астана қаласы тұстамасы бойынша Н</w:t>
      </w:r>
      <w:r w:rsidRPr="0003179D">
        <w:rPr>
          <w:vertAlign w:val="subscript"/>
        </w:rPr>
        <w:t>қауіпті</w:t>
      </w:r>
      <w:r w:rsidRPr="0003179D">
        <w:t xml:space="preserve"> мәннен асып кетуі шамамен екі жылда 1 рет болады, бұл ретте кезеңнің 1-3 күндік ұзақтығы басым, бірақ осы жылы ол 10 күнді құрады. Оның қалыптасуына сұйық жауын-шашын маңызды рөл атқарды».</w:t>
      </w:r>
    </w:p>
    <w:p w:rsidR="002663B7" w:rsidRPr="0003179D" w:rsidRDefault="00CC7A1D" w:rsidP="00E25312">
      <w:pPr>
        <w:widowControl w:val="0"/>
        <w:ind w:firstLine="720"/>
        <w:jc w:val="both"/>
      </w:pPr>
      <w:r w:rsidRPr="0003179D">
        <w:t xml:space="preserve">1970-1980 жж. нақты су басу даталары белгісіз, қалыптасу жағдайы су деңгейінің шекті шамадан көтерілуінен пайда болған су басулар орын алды. Есіл алабындағы мұндай су басулар 1970, 1971 жж. көрініс тапқан. 1972 жылы Орталық Қазақстанда және Есіл алабында су тасудың үлкен көлемі күзгі топырақтың ылғалдылығының жоғары болуына әсер етті. Есілдің жоғары бөлігінде су тасудың қалыптасуына қар еру кезеңінде жауын-шашынның рөлі </w:t>
      </w:r>
      <w:r w:rsidRPr="0003179D">
        <w:lastRenderedPageBreak/>
        <w:t xml:space="preserve">зор, сәуірдің екінші онкүндігінде жауын-шашын нормадан сегіз есе асып түсті. </w:t>
      </w:r>
    </w:p>
    <w:p w:rsidR="002663B7" w:rsidRPr="0003179D" w:rsidRDefault="00CC7A1D" w:rsidP="00E25312">
      <w:pPr>
        <w:widowControl w:val="0"/>
        <w:ind w:firstLine="720"/>
        <w:jc w:val="both"/>
      </w:pPr>
      <w:r w:rsidRPr="0003179D">
        <w:t xml:space="preserve">1980-1990 жж. су деңгейінің көтерілуінен болған су басу Есіл өзені алабының бірнеше тұрғылықты мекендеріне, облыстарына орасан зор нұқсан келтірілген. Оған дәлел ретінде, суы мол жыл ретінде тіркелген 1988 жылды нақты айтуға болады. Бұл жөнінде Р.И. Гальпериннің [37, </w:t>
      </w:r>
      <w:r w:rsidR="009B2A5A" w:rsidRPr="0003179D">
        <w:t>б.</w:t>
      </w:r>
      <w:r w:rsidRPr="0003179D">
        <w:t xml:space="preserve">134-136] ғылыми еңбегінде төмендегідей мәлімет берілген: Ең жоғары су деңгейлері Аққанбұрлық өзенінің Григорьевка, Привольное тұстамаларында тіркелген. Су тасудың нәтижесінде су басу аймағына Ақмола, Қарағанды, Көкшетау, Қостанай, Орал, Ақтөбе, Торғай облыстарының елді мекендері кірді, бірақ Ақмола облысына ең көп залал келді: кенттер су астында қалды, республикалық және жергілікті маңызы бар көлік жолдары шайылып кетті, көпірлер, байланыс желілері зардап шекті, Заречный ауылы жанындағы бөгеттің бір бөлігі шайылып кетті. </w:t>
      </w:r>
    </w:p>
    <w:p w:rsidR="002663B7" w:rsidRPr="0003179D" w:rsidRDefault="00CC7A1D" w:rsidP="00E25312">
      <w:pPr>
        <w:widowControl w:val="0"/>
        <w:ind w:firstLine="720"/>
        <w:jc w:val="both"/>
      </w:pPr>
      <w:r w:rsidRPr="0003179D">
        <w:t>Бұл кезеңде Есіл өзені мен салаларында ең жоғары су деңгейлері 1986, 1987 жылдары да тіркелген және су тасу көлемі 5-15% көрсеткен.</w:t>
      </w:r>
    </w:p>
    <w:p w:rsidR="002663B7" w:rsidRPr="0003179D" w:rsidRDefault="00CC7A1D" w:rsidP="00E25312">
      <w:pPr>
        <w:widowControl w:val="0"/>
        <w:ind w:firstLine="720"/>
        <w:jc w:val="both"/>
      </w:pPr>
      <w:r w:rsidRPr="0003179D">
        <w:t xml:space="preserve">Қазақстан өзендерінде шамамен 50-100 жылда 1 рет апатты су басулар орын алып тұрады. Бұл жағдай Қазақстандық ғалымдар П.А. Плеханов [40, </w:t>
      </w:r>
      <w:r w:rsidR="009B2A5A" w:rsidRPr="0003179D">
        <w:t>б.</w:t>
      </w:r>
      <w:r w:rsidRPr="0003179D">
        <w:t>78], Р.И. Гальперин [37,</w:t>
      </w:r>
      <w:r w:rsidR="00563FA9" w:rsidRPr="0003179D">
        <w:t xml:space="preserve"> б.</w:t>
      </w:r>
      <w:r w:rsidRPr="0003179D">
        <w:t xml:space="preserve">135] мағлұматтары бойынша XX ғасырдың соңғы он жылдығында байқалған апатты су басу 1993 жылы көктемде болған. Есіл, Қалқұтан, Жабай өзендерінде ең жоғары су деңгейлері шекті шамадан асып түскен. Солтүстік Қазақстан облысы аймағы бөлігіндегі Есіл өзенінде су басудың биіктігі 8 м астам болған. Қар қорының шектен тыс көп жиналуына, бір мезгілде нөсерлі жауын-шашынның түсуі мен күннің айтарлықтай күрт жылынуына байланысты республиканың барлық жазықтық өзендерінде жаңбырлы су тасқындары пайда болды. Нақты өзендер бойынша қамтамасыздығы әр түрлі жоғары су тасқындары кезінде су ағындарына іргелес аумақтардың су ақтарылу шекаралары мен су басу алаңдары анықталмаған. 1993 жылғы бағалау бойынша Қазақстандағы су басудан келген тікелей шығын 500-600 млн. АҚШ долларын құраған, 12,5 мыңнан астам адам эвакуацияланған. Мұндай жағдай ең жоғары төтенше жағдайлар санатына жататыны анық. </w:t>
      </w:r>
    </w:p>
    <w:p w:rsidR="002663B7" w:rsidRPr="0003179D" w:rsidRDefault="00CC7A1D" w:rsidP="00E25312">
      <w:pPr>
        <w:widowControl w:val="0"/>
        <w:ind w:firstLine="720"/>
        <w:jc w:val="both"/>
      </w:pPr>
      <w:r w:rsidRPr="0003179D">
        <w:t>1995 жылы Есіл өзенінде және оның салаларында (Қалқұтан, Жабай, Терісаққан, Аққанбұрлық және т.б.) су деңгейі қауіпті белгілерден жоғары көтерілді, алайда бұл аумақта қысқа мерзімді су басуға байланысты елеулі залал келтірмеді.</w:t>
      </w:r>
    </w:p>
    <w:p w:rsidR="002663B7" w:rsidRPr="0003179D" w:rsidRDefault="00CC7A1D" w:rsidP="00E25312">
      <w:pPr>
        <w:widowControl w:val="0"/>
        <w:ind w:firstLine="720"/>
        <w:jc w:val="both"/>
      </w:pPr>
      <w:r w:rsidRPr="0003179D">
        <w:t>XIX ғ. байқалған су басулар Есіл, Жабай, Қалқұтан, Аққанбұрлұқ өзендер алаптарында жиі болған және байқалған даталары көктем айының сәуір-мамыр айларына сәйкес келеді. Пайда болу себептерінің басым бөлігін көктемгі қар еру, жауын-шашын және су деңгейлерінің көтерілуінен деп айтуға болады.</w:t>
      </w:r>
    </w:p>
    <w:p w:rsidR="002663B7" w:rsidRPr="0003179D" w:rsidRDefault="00CC7A1D" w:rsidP="00E25312">
      <w:pPr>
        <w:widowControl w:val="0"/>
        <w:ind w:firstLine="720"/>
        <w:jc w:val="both"/>
      </w:pPr>
      <w:r w:rsidRPr="0003179D">
        <w:t xml:space="preserve">Есіл өзені алабындағы ХХІ ғасырда орын алған апатты су басулардың көрініс беруі төменде берілді.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Еліміздің астанасы 1997 жылы Астана қаласы болып өзгертіліп ондағы халық санының өсуіне, қала маңында косалқы шаруашылықтардың дамуына, жерлердің игерілуіне байланысты, ауданның су басу қаупі арта түсті. Халық санының тез өсуі, өзендердің су қорғау аймақтарында нысандардың дамуы су басу қаупін едәуір арттырды, әлеуметтік шиеленіске және экономикалық шығындарға әкелді. Мысалы, 2014 жылы Ақмола облысындағы көктемгі су </w:t>
      </w:r>
      <w:r w:rsidRPr="0003179D">
        <w:rPr>
          <w:color w:val="000000"/>
        </w:rPr>
        <w:lastRenderedPageBreak/>
        <w:t xml:space="preserve">басудан келген шығын 10 млрд. теңгеден астам болса [41], 2015 жылы 8-9 млрд. теңгені құраған.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Қазіргі замандағы апатты су басу деректерінің өткен ғасырларға қарағанда жеткілікті болуы, қауіпті гидрологиялық құбылысты егжей-тегжейлі талдауға мүмкіндік берді.</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2000 жылдан бері қарай үлкенді-кішілі дәрежеде су басулар 12 рет байқалған. Су басу даталары көктем айының сәуір-мамыр айларында байқалған. Сондай-ақ, 1 жылда бірнеше мекенді су басу байқалған даталар да кездеседі. Су басудың пайда болуының басым бөлігі Қалқұтан, Жабай, Есіл өзендерінде су деңгейлерінің қауіпті шамаға дейін көтерілуінен болғандығы анықталды [42]. Оның ішінде сирек қайталанатын, орасан материалдық шығын әкелген апатты су басу 2014 ж. орын алды.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2007 жылы сәуір айында Қалқұтан өзенінің су деңгейі 690 см жетсе, Жабай өзенінде 808 см-ге дейін көтерілген. Нәтижесінде Қалқұтан ауылы мен Атбасар қаласы және өзен жағалауында орналасқан шаруашылық нысандар су астында қалды. Есіл өзенінің Петропавл қаласы тұсында да су деңгейінің қауіпті шамаға дейін көтерілуінен жергілікті елді мекендер су астында қалды [43]. Ал 2009 жылғы Петропавл қаласы тұсында су деңгейінің көтерілуінен қалыптасуынан төмен су басу орын алғандықтан, елді мекендер мен шаруашылық нысандарға айтарлықтай шығын келтірмеген [44].</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2011 ж.12-13 сәуірде және 2016 ж. 7-9 сәуірде болған су басулар бөгеттер мен дамбалардың жарылуы кезінде су деңгейінің күрт көтерілуінен орын алған [45, 46]. 2011 жылы Жабай өзеніндегі Айдабол бөгетінің жарылуынан пайда болған су басу салдарынан Ақмола облысында 70 аула, Атбасар қаласында Балхашино ауылының сырт маңында орналасқан үйлер су астында қалды. Екінші су басу Атбасар тұстамасындағы Жабай өзені мен Қалқұтан тұстамасындағы Қалқұтан өзендерінде байқалған. Ауыл жолдары мен үйлері, қаладағы үйлердің бір бөлігі су астында қалып, адамдар қауіпсіз аймақтарға көшірілген.</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2014 жылғы апатты су басу орын алды, қалыптасу себебі сәуір айынан мамыр айына дейін (8, 9, 11, 28 сәуір, 4 мамыр) ұласқан су тасу бірнеше өзен жүйелерінде байқалып, алап маңында орналасқан тұрғылықты елді мекендердің су астында қалуына және адамдардың қауіпсіз аймақтарға көшірілуіне әкеліп соқтырды. 2014 жылы Ақмола облысы аймағында Есіл өзеніндегі су тасудың биіктігі 3,4-7,3 м, Солтүстік Қазақстан облысында - 9-11 м, Қалқұтан, Селеті өзендерінде – 4,1-4,7 м, Жабай өзенінде – 5,1-6,2 м құраған [15,</w:t>
      </w:r>
      <w:r w:rsidR="00C92861" w:rsidRPr="0003179D">
        <w:rPr>
          <w:color w:val="000000"/>
        </w:rPr>
        <w:t xml:space="preserve"> б.</w:t>
      </w:r>
      <w:r w:rsidRPr="0003179D">
        <w:rPr>
          <w:color w:val="000000"/>
        </w:rPr>
        <w:t xml:space="preserve"> 23-30].</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Су басудың пайда болуы Есіл алабының Жабай, Қалқұтан, Селеті, Шағалалы өзендерінде топырақ ылғалдылығы орташа шамадан бір жарым есеге көтеріліп, ал қар қорының 15-20% артып, сондай-ақ ауа температурасының Қазақстанның барлық өңірлерінде жоғары болып, Ақмола және Солтүстік Қазақстан облыстарында сәуір айында жауын-шашынның қарқынды болуымен түсіндіріледі. Мысалы, 2014 жылы 8 сәуірде Атбасар қаласында болған су басу ауа температурасының жоғарылауынан ағындының көп бөлігі еріген қар суынан қалыптасып, су өткізгіш каналдар суды жіберіп үлгермеуі нәтижесінде пайда болған. Салдары: Атбасар қаласында 103 үй су астында қалып, 79 адам қауіпсіз жерге көшірілді.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lastRenderedPageBreak/>
        <w:t>Сәуірдің 9, 11, 28 және 4 мамырда болған су басулар жоғарыда аталған факторларға байланысты су деңгейінің көтерілуі нәтижесінде Заречный ауылы, Жабай өзенінің бойында, Атбасар қаласының батыс бөлігі мен Петропавл қаласы тұстарында орын алған. Ең жоғары су деңгейі бұл жылы 4 мамырда Петропавл қаласы тұсында 1094 см жеткен. Алайда, осы жылдың сәуір айының аяғында Покровка, Долматов, Новоникольское ауылдары маңында демалыс орындарының, Челябинск-Новосибирск көлік жолдарының 528 км дейін су астында қалуы, Есіл өзеніне Сергеев су қоймасынан жіберілетін су өтімінің 1540 м</w:t>
      </w:r>
      <w:r w:rsidRPr="0003179D">
        <w:rPr>
          <w:color w:val="000000"/>
          <w:vertAlign w:val="superscript"/>
        </w:rPr>
        <w:t>3</w:t>
      </w:r>
      <w:r w:rsidRPr="0003179D">
        <w:rPr>
          <w:color w:val="000000"/>
        </w:rPr>
        <w:t xml:space="preserve">/с дейін артуы нәтижесінде байқалған [47]. Аталған жылғы апатты гидрологиялық құбылыс өте үлкен көлемді экономикалық шығын әкелді.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Қардың қарқынды еруі нәтижесінде пайда болған су басудың көрініс беруі 2015 [48] және 2017 [49] жылдары байқалды. 2015 жылы су басу Жабай өзенінің Атбасар қаласы тұсында, Қалқұтан, Новоникольское, Долматов ауылдары мен Петропавл қаласында болды. 18 үй, шаруашылық ғимараттар мен көкөніс бақшалары, сонымен қоса мемлекеттік маңызы бар Челябинск-Новосибирск көлік жолдарын су басты.</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2017 жылы Солтүстік Қазақстан облысында су басу кезеңінде Есіл өзенінде су деңгейі максимум шекті шамадан асып кетті. Мәселен, Петропавл қаласының ауданында су деңгейінің тарихи максимумы 0,7 м-ден асты, бұған дейін Есіл өзеніндегі судың ең жоғары деңгейі 1994 жылдың көктемінде байқалған болатын. 16 сәуірде Ақмола облысының Атбасар ауданындағы Жабай өзенінде су тасқынынан қорғану дамбалары бұзылып, 269 тұрғын үй су астында қалды (ТЖ деректері бойынша). Атбасар қаласы ауданындағы Жабай өзенінде 17 сәуірде су деңгейі тарихи максимумнан асып түсті. 16 сәуірде Ақмола облысының Атбасар ауданындағы Жабай өзенінде тасқын сулармен қорғаныс бөгеті бұзылып, 269 тұрғын үй су астында қалды (ТЖ деректері бойынша). Атбасар қаласы ауданындағы Жабай өзенінде 17 сәуірде су деңгейі тарихи максимумнан асып түсті [49, </w:t>
      </w:r>
      <w:r w:rsidR="00C92861" w:rsidRPr="0003179D">
        <w:rPr>
          <w:color w:val="000000"/>
        </w:rPr>
        <w:t>б.</w:t>
      </w:r>
      <w:r w:rsidRPr="0003179D">
        <w:rPr>
          <w:color w:val="000000"/>
        </w:rPr>
        <w:t>168-179].</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2018, 2019 жылдары да төмен су басулар көрініс берген. 2018 жылғы дерек бойынша 14 сәуірде Жабай өзені - Атбасар қ. бекетінде су деңгейі 687 см жетіп, 0,4 м шекті шамадан асқан, сондай ақ Сергеев бөгенінің төменгі тұстамалары Покровка, Новоникольское, Долматов бекеттерінде судың жайылмадан шығуы байқалған. Қызылжар ауданындағы Новоникольское ауылы аймағындағы Есіл өзеніндегі көпір су астында қалса, ал 25 сәуірде Петропавл қаласында «Челябинск-Новосибирск» көлік жолдары су астында қалған және сол аймақтың 123 саяжайын су басқан. Тұрғындардың жоқ болуы себепті көшіру жұмыстары жүргізілмеген. 2019 жылы да Жабай және Қалқұтан өзендерінде сәуірдің алғашқы онкүндігінде су деңгейі қауіпті шамадан асып (650 см, 618 см), бақшалар мен шаруашылық құрылыстар және ауылды аймақтан Жалтыр-Атбасар көлік жолына дейін су астында қалған [50, 51].</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 xml:space="preserve">2020 жылғы гидрологиялық апатты құбылыстар жөніндегі дереккөзге сүйенсек [52], сәуір айының бірінші онкүндігінде Есіл өзенінің Түрген бекетінде су деңгейінің қауіпті шамадан асуы тіркелгенімен су басу болмаған, ал Қалқұтан бекеті мен Жабай өзенінің Атбасар бекетінде қауіпті шамадан асқан. Сәуірдің екінші онкүндігінде Сергеев бөгеніне шамадан тыс өзен суының құйылуына </w:t>
      </w:r>
      <w:r w:rsidRPr="0003179D">
        <w:rPr>
          <w:color w:val="000000"/>
        </w:rPr>
        <w:lastRenderedPageBreak/>
        <w:t>байланысты Есіл өзенінің төменгі ағысында су деңгейі көтеріліп, Покровка , Петропавл бекеттерінде су деңгейі шекті шамадан асқан. Нәтижесінде Покровка, Заречный ауылдары және Петропавл қаласы маңында судың жайылмаға шығуы анықталған. 17 сәуірде халықаралық маңызы бар Челябинск-Новосибирск автожолының 528 км учаскесіндегі тас жолына судың жайылуы байқалған, 2300 саяжай құрылыстарын су басқан.</w:t>
      </w:r>
    </w:p>
    <w:p w:rsidR="002663B7" w:rsidRPr="0003179D" w:rsidRDefault="00CC7A1D" w:rsidP="00E25312">
      <w:pPr>
        <w:pBdr>
          <w:top w:val="nil"/>
          <w:left w:val="nil"/>
          <w:bottom w:val="nil"/>
          <w:right w:val="nil"/>
          <w:between w:val="nil"/>
        </w:pBdr>
        <w:ind w:firstLine="720"/>
        <w:jc w:val="both"/>
        <w:rPr>
          <w:color w:val="000000"/>
        </w:rPr>
      </w:pPr>
      <w:bookmarkStart w:id="5" w:name="_heading=h.tyjcwt" w:colFirst="0" w:colLast="0"/>
      <w:bookmarkEnd w:id="5"/>
      <w:r w:rsidRPr="0003179D">
        <w:rPr>
          <w:color w:val="000000"/>
        </w:rPr>
        <w:t>XX ғасырдағы су басулардың қайталану жиілігі өткен ғасырлармен салыстырғанда жоғары. Көктемде қардың еруі, қарқынды жауын-шашын, өзеннің ашылуы, сонымен қатар бөгеттер мен дамбалардың жарылуы әсерінен су деңгейінің күрт көтерілуінен пайда болғандығын ескере отырып, су басулардың көп болуы қазіргі таңдағы климаттық өзгерістер және антропогендік іс-әрекеттің әсерінен деп тұжырым жасауға болады, сонымен қатар мәліметтердің жеткілікті болуы да назардан сырт қалмау керек [53].</w:t>
      </w:r>
    </w:p>
    <w:p w:rsidR="002663B7" w:rsidRPr="0003179D" w:rsidRDefault="002663B7" w:rsidP="00E25312">
      <w:pPr>
        <w:pBdr>
          <w:top w:val="nil"/>
          <w:left w:val="nil"/>
          <w:bottom w:val="nil"/>
          <w:right w:val="nil"/>
          <w:between w:val="nil"/>
        </w:pBdr>
        <w:ind w:firstLine="720"/>
        <w:jc w:val="both"/>
        <w:rPr>
          <w:color w:val="000000"/>
        </w:rPr>
      </w:pPr>
    </w:p>
    <w:p w:rsidR="002663B7" w:rsidRPr="0003179D" w:rsidRDefault="00CC7A1D" w:rsidP="00E25312">
      <w:pPr>
        <w:widowControl w:val="0"/>
        <w:ind w:firstLine="720"/>
        <w:jc w:val="both"/>
        <w:rPr>
          <w:b/>
        </w:rPr>
      </w:pPr>
      <w:r w:rsidRPr="0003179D">
        <w:rPr>
          <w:b/>
        </w:rPr>
        <w:t>1.4 Есіл алабындағы су басуды қалыптастырушы негізгі факторларды бағалау</w:t>
      </w:r>
    </w:p>
    <w:p w:rsidR="002663B7" w:rsidRPr="0003179D" w:rsidRDefault="00CC7A1D" w:rsidP="00E25312">
      <w:pPr>
        <w:ind w:firstLine="720"/>
        <w:jc w:val="both"/>
      </w:pPr>
      <w:r w:rsidRPr="0003179D">
        <w:t>Есіл алабы бойынша су басу кезеңдеріне шолу деректеріне сәйкес, XIX ғасырдың 20 жж. бастап, Есіл өзені алабындағы су басу жөніндегі мәліметтерді талдау барысында, су басулардың қалыптасуын айқындайтын басты факторларды анықтауға талпыныс жасалды. Су басуды қалыптастырушы факторлардың рөлін бағалау су басудың масштабын анықтауға және оның алдын алу және зиянды салдарын төмендетуге бағытталған шараларды жүзеге асыруға, гидротехникалық имараттарды жобалауға және аймақтық экономика салаларын дамытуды жоспарлауда т.б. аса қажет.</w:t>
      </w:r>
    </w:p>
    <w:p w:rsidR="002663B7" w:rsidRPr="0003179D" w:rsidRDefault="00CC7A1D" w:rsidP="00E25312">
      <w:pPr>
        <w:ind w:firstLine="720"/>
        <w:jc w:val="both"/>
      </w:pPr>
      <w:r w:rsidRPr="0003179D">
        <w:t xml:space="preserve">Су басуды қалыптастырушы факторларды жіктеуге бағытталған зерттеу жұмыстарын талдау нәтижесі оның қалыптасу жағдайының көп факторлылығын, су басу аудандарындағы әр түрлі табиғи-климаттық жағдай мен антропогендік факторлардың да әсері бар екендігін анықтауға мүмкіндік берді. </w:t>
      </w:r>
    </w:p>
    <w:p w:rsidR="002663B7" w:rsidRPr="0003179D" w:rsidRDefault="00CC7A1D" w:rsidP="00E25312">
      <w:pPr>
        <w:pBdr>
          <w:top w:val="nil"/>
          <w:left w:val="nil"/>
          <w:bottom w:val="nil"/>
          <w:right w:val="nil"/>
          <w:between w:val="nil"/>
        </w:pBdr>
        <w:ind w:firstLine="720"/>
        <w:jc w:val="both"/>
        <w:rPr>
          <w:color w:val="000000"/>
        </w:rPr>
      </w:pPr>
      <w:r w:rsidRPr="0003179D">
        <w:rPr>
          <w:color w:val="000000"/>
        </w:rPr>
        <w:t>Су басудың қалыптасу жағдайының күрделілігі мен пікірлердің алуан түрлілігі де бұл табиғи құбылысты айқындайтын факторларға байланысты жіктемелердің де алуан түрлі болуына ықпал етті. Алдыңғы тарауда келтірілген жіктемелердің Есіл өзені алабына сәйкес келетін түрін нақты анықтау мүмкін емес. Сол себепті зерттеліп отырған алапта байқалған су басулардың қалыптасу жағдайына тән негізгі факторлар анықталы</w:t>
      </w:r>
      <w:r w:rsidR="003E571E" w:rsidRPr="0003179D">
        <w:rPr>
          <w:color w:val="000000"/>
        </w:rPr>
        <w:t>п, сурет 2-де ұсынылды</w:t>
      </w:r>
      <w:r w:rsidRPr="0003179D">
        <w:rPr>
          <w:color w:val="000000"/>
        </w:rPr>
        <w:t>.</w:t>
      </w:r>
    </w:p>
    <w:p w:rsidR="002663B7" w:rsidRPr="0003179D" w:rsidRDefault="00CC7A1D" w:rsidP="00E25312">
      <w:pPr>
        <w:ind w:firstLine="720"/>
        <w:rPr>
          <w:color w:val="000000"/>
          <w:sz w:val="24"/>
          <w:szCs w:val="24"/>
        </w:rPr>
      </w:pPr>
      <w:r w:rsidRPr="0003179D">
        <w:br w:type="page"/>
      </w:r>
    </w:p>
    <w:p w:rsidR="002663B7" w:rsidRPr="0003179D" w:rsidRDefault="00CC7A1D" w:rsidP="00563D84">
      <w:pPr>
        <w:pBdr>
          <w:top w:val="nil"/>
          <w:left w:val="nil"/>
          <w:bottom w:val="nil"/>
          <w:right w:val="nil"/>
          <w:between w:val="nil"/>
        </w:pBdr>
        <w:ind w:firstLine="567"/>
        <w:rPr>
          <w:color w:val="000000"/>
          <w:sz w:val="24"/>
          <w:szCs w:val="24"/>
        </w:rPr>
      </w:pPr>
      <w:r w:rsidRPr="0003179D">
        <w:rPr>
          <w:noProof/>
          <w:color w:val="000000"/>
          <w:sz w:val="24"/>
          <w:szCs w:val="24"/>
          <w:lang w:val="ru-RU"/>
        </w:rPr>
        <w:lastRenderedPageBreak/>
        <w:drawing>
          <wp:inline distT="0" distB="0" distL="0" distR="0">
            <wp:extent cx="5435600" cy="4461510"/>
            <wp:effectExtent l="0" t="0" r="0" b="0"/>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63B7" w:rsidRPr="0003179D" w:rsidRDefault="002663B7" w:rsidP="00563D84">
      <w:pPr>
        <w:pBdr>
          <w:top w:val="nil"/>
          <w:left w:val="nil"/>
          <w:bottom w:val="nil"/>
          <w:right w:val="nil"/>
          <w:between w:val="nil"/>
        </w:pBdr>
        <w:ind w:firstLine="567"/>
        <w:jc w:val="center"/>
        <w:rPr>
          <w:color w:val="000000"/>
        </w:rPr>
      </w:pPr>
    </w:p>
    <w:p w:rsidR="002663B7" w:rsidRPr="0003179D" w:rsidRDefault="003E571E" w:rsidP="00E55A42">
      <w:pPr>
        <w:pBdr>
          <w:top w:val="nil"/>
          <w:left w:val="nil"/>
          <w:bottom w:val="nil"/>
          <w:right w:val="nil"/>
          <w:between w:val="nil"/>
        </w:pBdr>
        <w:ind w:firstLine="720"/>
        <w:jc w:val="center"/>
        <w:rPr>
          <w:color w:val="000000"/>
        </w:rPr>
      </w:pPr>
      <w:r w:rsidRPr="0003179D">
        <w:rPr>
          <w:color w:val="000000"/>
        </w:rPr>
        <w:t>С</w:t>
      </w:r>
      <w:r w:rsidR="00CC7A1D" w:rsidRPr="0003179D">
        <w:rPr>
          <w:color w:val="000000"/>
        </w:rPr>
        <w:t>урет</w:t>
      </w:r>
      <w:r w:rsidRPr="0003179D">
        <w:rPr>
          <w:color w:val="000000"/>
        </w:rPr>
        <w:t xml:space="preserve"> 2 -</w:t>
      </w:r>
      <w:r w:rsidR="00CC7A1D" w:rsidRPr="0003179D">
        <w:rPr>
          <w:color w:val="000000"/>
        </w:rPr>
        <w:t xml:space="preserve"> Есіл өзені алабындағы қалыптасу жағдайы әр түрлі су басулардың үлестірілуі</w:t>
      </w:r>
    </w:p>
    <w:p w:rsidR="002663B7" w:rsidRPr="0003179D" w:rsidRDefault="002663B7" w:rsidP="00E55A42">
      <w:pPr>
        <w:ind w:firstLine="720"/>
        <w:jc w:val="both"/>
        <w:rPr>
          <w:szCs w:val="24"/>
        </w:rPr>
      </w:pPr>
    </w:p>
    <w:p w:rsidR="002663B7" w:rsidRPr="0003179D" w:rsidRDefault="0020069C" w:rsidP="00E55A42">
      <w:pPr>
        <w:ind w:firstLine="720"/>
        <w:jc w:val="both"/>
      </w:pPr>
      <w:r w:rsidRPr="0003179D">
        <w:t>С</w:t>
      </w:r>
      <w:r w:rsidR="00CC7A1D" w:rsidRPr="0003179D">
        <w:t>урет</w:t>
      </w:r>
      <w:r w:rsidRPr="0003179D">
        <w:t xml:space="preserve"> 2-д</w:t>
      </w:r>
      <w:r w:rsidR="00CC7A1D" w:rsidRPr="0003179D">
        <w:t xml:space="preserve">е көрсетілгендей, алаптағы су басудың қалыптасуына ықпал ететін факторлар негізгі 7 топқа біріктірілді. Оның ішінде көп жағдайда су басулардың қардың еруі мен қарқынды жауын-шашынның қосылуы нәтижесінде және су деңгейінің көтерілуінен пайда болатындығын көруге болады. Алаптағы су басуды қалыптастыруда нөсерлі жауын шашынмен бірге, көктемгі жылымық кезіндегі қардың еруі де маңызды рөл атқарады. Өзен учаскелерінде жиналған қар ұзақ уақыт бойы су ұстап тұру қабілетіне ие. Оның белсенді еруі ауа температурасының артуы және нөсерлі жауындардың түсуі кезінде үдей түседі. Бұл жоғары су тасқындарының қалыптасуына жағдай жасайды. Аталған факторлардың әсері су басу жағдайына да ұласып жатады. Мұндай су басулар Есіл өзені алабында 1901-1920 жж, 1961-1980 жж., 1981-2019 жж. аралығында анық көрініс берген. Атап айтқанда, 1854 ж. Есіл өзені жағалауында, 1856 ж. Петропавловск қаласында, 1902 ж. көктемінде және 2014 ж. сәуір айында Есіл өзені алабының бірнеше өзен жүйелерінде, 2015 ж. Атбасар, Петропавловск қалалары мен Қалқұтан, Новоникольское, Долматов ауылдарында орын алды. 2014 жылда орын алған апатты су басуды қалыптастыруға бірнеше табиғи факторлардың жиынтығы әсер етті деуге болады. Атап айтқанда, топырақ ылғалдылығы, қар қорының орташа шамадан 15-20%-ға жоғары болуы және көктем басталысымен ауа температурасының өсуі, қарқынды ери бастаған қар </w:t>
      </w:r>
      <w:r w:rsidR="00CC7A1D" w:rsidRPr="0003179D">
        <w:lastRenderedPageBreak/>
        <w:t>мен қарқынды жауған жауындардың қосылуы нәтижесінде су басу орын алды. Ал, қарқынды жауын-шашынның әсері 1841-1860 жж. және 1921-1960 жж. су басулардың қалыптасуына жағдай жасаған. Сондай-ақ, тек қана қар еруінен пайда болған су басулар 1841-1900 жж. соңғы жылдықтарға сәйкес келеді. 2000 жылдан бері қарай су басулардың пайда болуына зер салсақ, аталған факторлардың түгелге жуығын қамтыған. Оны қазіргі таңдағы климаттық өзгерістер кезеңіндегі табиғи-климаттық факторлармен қоса, адамның шаруашылық іс-әрекеті әсерінен дамбалар мен бөгеттердің жарылуынан деп тұжырым жасауға болады.</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 xml:space="preserve">Жоғарыда келтірілген мәліметтерге сүйене отырып, қалыптасу жағдайы әр түрлі су басулардың көрініс беру масштабына назар аударылды. Зерттеліп отырған алап бойынша </w:t>
      </w:r>
      <w:r w:rsidR="00FB29AE" w:rsidRPr="0003179D">
        <w:rPr>
          <w:color w:val="000000"/>
        </w:rPr>
        <w:t xml:space="preserve">кесте 4-те берілгендей </w:t>
      </w:r>
      <w:r w:rsidRPr="0003179D">
        <w:rPr>
          <w:color w:val="000000"/>
        </w:rPr>
        <w:t>талдау мынаны көрсетті: өзеннің тасуы мен ашылуы кезінде қайталану жиілігі 5-10 жылда 1 рет байқалатын төмен су басулар; қарқынды жауын-шашын және бөгеттер мен дамбалардың жарылуынан 20-25 жылда 1 рет байқалатын жоғары су басулар, ал 50-100 жылда 1 рет қайталанатын аса жоғары су басулар қардың қарқынды еруі мен су деңгейінің көтерілуі салдарынан орын алған. Қайталану жиілігі 100-200 жылда 1 рет кездесетін жоғары апатты су басуға Есіл өзені алабында қар еру мен қарқынды жауын-шашынның қосылуы ықпал еткені анықталды.</w:t>
      </w:r>
    </w:p>
    <w:p w:rsidR="002663B7" w:rsidRPr="0003179D" w:rsidRDefault="002663B7" w:rsidP="00E55A42">
      <w:pPr>
        <w:pBdr>
          <w:top w:val="nil"/>
          <w:left w:val="nil"/>
          <w:bottom w:val="nil"/>
          <w:right w:val="nil"/>
          <w:between w:val="nil"/>
        </w:pBdr>
        <w:ind w:firstLine="720"/>
        <w:jc w:val="both"/>
        <w:rPr>
          <w:color w:val="000000"/>
        </w:rPr>
      </w:pPr>
    </w:p>
    <w:p w:rsidR="002663B7" w:rsidRPr="0003179D" w:rsidRDefault="00FB29AE" w:rsidP="00C92861">
      <w:pPr>
        <w:pBdr>
          <w:top w:val="nil"/>
          <w:left w:val="nil"/>
          <w:bottom w:val="nil"/>
          <w:right w:val="nil"/>
          <w:between w:val="nil"/>
        </w:pBdr>
        <w:jc w:val="both"/>
        <w:rPr>
          <w:color w:val="000000"/>
        </w:rPr>
      </w:pPr>
      <w:r w:rsidRPr="0003179D">
        <w:rPr>
          <w:color w:val="000000"/>
        </w:rPr>
        <w:t>К</w:t>
      </w:r>
      <w:r w:rsidR="00CC7A1D" w:rsidRPr="0003179D">
        <w:rPr>
          <w:color w:val="000000"/>
        </w:rPr>
        <w:t>есте</w:t>
      </w:r>
      <w:r w:rsidRPr="0003179D">
        <w:rPr>
          <w:color w:val="000000"/>
        </w:rPr>
        <w:t xml:space="preserve"> 4 - </w:t>
      </w:r>
      <w:r w:rsidR="00CC7A1D" w:rsidRPr="0003179D">
        <w:rPr>
          <w:color w:val="000000"/>
        </w:rPr>
        <w:t>Есіл өзені алабында қалыптасу жағдайы әр түрлі су басулар мен оның масштабы</w:t>
      </w:r>
    </w:p>
    <w:p w:rsidR="002663B7" w:rsidRPr="0003179D" w:rsidRDefault="008E7ECD" w:rsidP="00563D84">
      <w:pPr>
        <w:pBdr>
          <w:top w:val="nil"/>
          <w:left w:val="nil"/>
          <w:bottom w:val="nil"/>
          <w:right w:val="nil"/>
          <w:between w:val="nil"/>
        </w:pBdr>
        <w:ind w:firstLine="567"/>
        <w:jc w:val="both"/>
        <w:rPr>
          <w:color w:val="000000"/>
          <w:szCs w:val="24"/>
        </w:rPr>
      </w:pPr>
      <w:r w:rsidRPr="0003179D">
        <w:rPr>
          <w:noProof/>
          <w:color w:val="000000"/>
          <w:szCs w:val="24"/>
          <w:lang w:val="ru-RU"/>
        </w:rPr>
        <mc:AlternateContent>
          <mc:Choice Requires="wps">
            <w:drawing>
              <wp:anchor distT="0" distB="0" distL="114300" distR="114300" simplePos="0" relativeHeight="251678720" behindDoc="0" locked="0" layoutInCell="1" allowOverlap="1">
                <wp:simplePos x="0" y="0"/>
                <wp:positionH relativeFrom="column">
                  <wp:posOffset>113664</wp:posOffset>
                </wp:positionH>
                <wp:positionV relativeFrom="paragraph">
                  <wp:posOffset>226272</wp:posOffset>
                </wp:positionV>
                <wp:extent cx="1278467" cy="1193800"/>
                <wp:effectExtent l="0" t="0" r="36195" b="2540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1278467" cy="1193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E8B97E" id="Прямая соединительная линия 2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8.95pt,17.8pt" to="109.6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" strokecolor="black [3200]" strokeweight=".5pt">
                <v:stroke joinstyle="miter"/>
              </v:line>
            </w:pict>
          </mc:Fallback>
        </mc:AlternateContent>
      </w:r>
    </w:p>
    <w:tbl>
      <w:tblPr>
        <w:tblStyle w:val="afd"/>
        <w:tblW w:w="9281" w:type="dxa"/>
        <w:jc w:val="center"/>
        <w:tblInd w:w="0" w:type="dxa"/>
        <w:tblLayout w:type="fixed"/>
        <w:tblLook w:val="0400" w:firstRow="0" w:lastRow="0" w:firstColumn="0" w:lastColumn="0" w:noHBand="0" w:noVBand="1"/>
      </w:tblPr>
      <w:tblGrid>
        <w:gridCol w:w="1975"/>
        <w:gridCol w:w="1037"/>
        <w:gridCol w:w="1036"/>
        <w:gridCol w:w="1074"/>
        <w:gridCol w:w="1232"/>
        <w:gridCol w:w="974"/>
        <w:gridCol w:w="872"/>
        <w:gridCol w:w="1081"/>
      </w:tblGrid>
      <w:tr w:rsidR="002663B7" w:rsidRPr="0003179D" w:rsidTr="008E7ECD">
        <w:trPr>
          <w:cantSplit/>
          <w:trHeight w:val="1906"/>
          <w:jc w:val="center"/>
        </w:trPr>
        <w:tc>
          <w:tcPr>
            <w:tcW w:w="1975"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 xml:space="preserve">        Қалыптастырушы</w:t>
            </w:r>
          </w:p>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 xml:space="preserve">                факторлар</w:t>
            </w:r>
          </w:p>
          <w:p w:rsidR="002663B7" w:rsidRPr="0003179D" w:rsidRDefault="002663B7" w:rsidP="00563D84">
            <w:pPr>
              <w:pBdr>
                <w:top w:val="nil"/>
                <w:left w:val="nil"/>
                <w:bottom w:val="nil"/>
                <w:right w:val="nil"/>
                <w:between w:val="nil"/>
              </w:pBdr>
              <w:jc w:val="both"/>
              <w:rPr>
                <w:color w:val="000000"/>
                <w:sz w:val="18"/>
                <w:szCs w:val="18"/>
              </w:rPr>
            </w:pPr>
          </w:p>
          <w:p w:rsidR="002663B7" w:rsidRPr="0003179D" w:rsidRDefault="002663B7" w:rsidP="00563D84">
            <w:pPr>
              <w:pBdr>
                <w:top w:val="nil"/>
                <w:left w:val="nil"/>
                <w:bottom w:val="nil"/>
                <w:right w:val="nil"/>
                <w:between w:val="nil"/>
              </w:pBdr>
              <w:jc w:val="both"/>
              <w:rPr>
                <w:color w:val="000000"/>
                <w:sz w:val="18"/>
                <w:szCs w:val="18"/>
              </w:rPr>
            </w:pPr>
          </w:p>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Қайталану жиілігі</w:t>
            </w:r>
          </w:p>
        </w:tc>
        <w:tc>
          <w:tcPr>
            <w:tcW w:w="1037"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Қардың қарқынды еруі</w:t>
            </w:r>
          </w:p>
        </w:tc>
        <w:tc>
          <w:tcPr>
            <w:tcW w:w="1036"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Қар еру мен қарқынды жауын-шашын</w:t>
            </w:r>
          </w:p>
        </w:tc>
        <w:tc>
          <w:tcPr>
            <w:tcW w:w="1074"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Су деңгейінің көтерілуі</w:t>
            </w:r>
          </w:p>
        </w:tc>
        <w:tc>
          <w:tcPr>
            <w:tcW w:w="1232"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Бөгеттер мен дамбалардың жарылуы</w:t>
            </w:r>
          </w:p>
        </w:tc>
        <w:tc>
          <w:tcPr>
            <w:tcW w:w="974"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Өзеннің мұздан ашылуы</w:t>
            </w:r>
          </w:p>
        </w:tc>
        <w:tc>
          <w:tcPr>
            <w:tcW w:w="872"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Өзеннің тасуы</w:t>
            </w:r>
          </w:p>
        </w:tc>
        <w:tc>
          <w:tcPr>
            <w:tcW w:w="1081"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Қарқынды жауын-шашын</w:t>
            </w:r>
          </w:p>
        </w:tc>
      </w:tr>
      <w:tr w:rsidR="002663B7" w:rsidRPr="0003179D" w:rsidTr="008E7ECD">
        <w:trPr>
          <w:trHeight w:val="352"/>
          <w:jc w:val="center"/>
        </w:trPr>
        <w:tc>
          <w:tcPr>
            <w:tcW w:w="1975"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5-10 жылда 1 рет</w:t>
            </w:r>
          </w:p>
        </w:tc>
        <w:tc>
          <w:tcPr>
            <w:tcW w:w="1037"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36"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74"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232"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974" w:type="dxa"/>
            <w:tcBorders>
              <w:top w:val="single" w:sz="4" w:space="0" w:color="000000"/>
              <w:left w:val="single" w:sz="4" w:space="0" w:color="000000"/>
              <w:bottom w:val="single" w:sz="4" w:space="0" w:color="000000"/>
              <w:right w:val="single" w:sz="4" w:space="0" w:color="000000"/>
            </w:tcBorders>
            <w:shd w:val="clear" w:color="auto" w:fill="9CC3E5"/>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872" w:type="dxa"/>
            <w:tcBorders>
              <w:top w:val="single" w:sz="4" w:space="0" w:color="000000"/>
              <w:left w:val="single" w:sz="4" w:space="0" w:color="000000"/>
              <w:bottom w:val="single" w:sz="4" w:space="0" w:color="000000"/>
              <w:right w:val="single" w:sz="4" w:space="0" w:color="000000"/>
            </w:tcBorders>
            <w:shd w:val="clear" w:color="auto" w:fill="9CC3E5"/>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r>
      <w:tr w:rsidR="002663B7" w:rsidRPr="0003179D" w:rsidTr="008E7ECD">
        <w:trPr>
          <w:trHeight w:val="352"/>
          <w:jc w:val="center"/>
        </w:trPr>
        <w:tc>
          <w:tcPr>
            <w:tcW w:w="1975"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20-25 жылда 1 рет</w:t>
            </w:r>
          </w:p>
        </w:tc>
        <w:tc>
          <w:tcPr>
            <w:tcW w:w="1037"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36"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74"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232"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872"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81"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r>
      <w:tr w:rsidR="002663B7" w:rsidRPr="0003179D" w:rsidTr="008E7ECD">
        <w:trPr>
          <w:trHeight w:val="334"/>
          <w:jc w:val="center"/>
        </w:trPr>
        <w:tc>
          <w:tcPr>
            <w:tcW w:w="1975"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50-100 жылда 1 рет</w:t>
            </w:r>
          </w:p>
        </w:tc>
        <w:tc>
          <w:tcPr>
            <w:tcW w:w="103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36"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232"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872"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r>
      <w:tr w:rsidR="002663B7" w:rsidRPr="0003179D" w:rsidTr="008E7ECD">
        <w:trPr>
          <w:trHeight w:val="352"/>
          <w:jc w:val="center"/>
        </w:trPr>
        <w:tc>
          <w:tcPr>
            <w:tcW w:w="1975"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CC7A1D" w:rsidP="00563D84">
            <w:pPr>
              <w:pBdr>
                <w:top w:val="nil"/>
                <w:left w:val="nil"/>
                <w:bottom w:val="nil"/>
                <w:right w:val="nil"/>
                <w:between w:val="nil"/>
              </w:pBdr>
              <w:jc w:val="both"/>
              <w:rPr>
                <w:color w:val="000000"/>
                <w:sz w:val="18"/>
                <w:szCs w:val="18"/>
              </w:rPr>
            </w:pPr>
            <w:r w:rsidRPr="0003179D">
              <w:rPr>
                <w:color w:val="000000"/>
                <w:sz w:val="18"/>
                <w:szCs w:val="18"/>
              </w:rPr>
              <w:t>100-200 жылда 1 рет</w:t>
            </w:r>
          </w:p>
        </w:tc>
        <w:tc>
          <w:tcPr>
            <w:tcW w:w="1037"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36"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74"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232"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974"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872"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rPr>
            </w:pPr>
          </w:p>
        </w:tc>
      </w:tr>
      <w:tr w:rsidR="002663B7" w:rsidRPr="0003179D" w:rsidTr="008E7ECD">
        <w:trPr>
          <w:trHeight w:val="1041"/>
          <w:jc w:val="center"/>
        </w:trPr>
        <w:tc>
          <w:tcPr>
            <w:tcW w:w="9281" w:type="dxa"/>
            <w:gridSpan w:val="8"/>
            <w:tcBorders>
              <w:top w:val="single" w:sz="4" w:space="0" w:color="000000"/>
              <w:left w:val="single" w:sz="4" w:space="0" w:color="000000"/>
              <w:bottom w:val="single" w:sz="4" w:space="0" w:color="000000"/>
              <w:right w:val="single" w:sz="4" w:space="0" w:color="000000"/>
            </w:tcBorders>
            <w:vAlign w:val="center"/>
          </w:tcPr>
          <w:p w:rsidR="002663B7" w:rsidRPr="0003179D" w:rsidRDefault="002663B7" w:rsidP="00563D84">
            <w:pPr>
              <w:pBdr>
                <w:top w:val="nil"/>
                <w:left w:val="nil"/>
                <w:bottom w:val="nil"/>
                <w:right w:val="nil"/>
                <w:between w:val="nil"/>
              </w:pBdr>
              <w:ind w:firstLine="567"/>
              <w:jc w:val="both"/>
              <w:rPr>
                <w:color w:val="000000"/>
                <w:sz w:val="18"/>
                <w:szCs w:val="18"/>
                <w:lang w:val="ru-RU"/>
              </w:rPr>
            </w:pPr>
          </w:p>
          <w:p w:rsidR="002663B7" w:rsidRPr="0003179D" w:rsidRDefault="00CC7A1D" w:rsidP="00563D84">
            <w:pPr>
              <w:pBdr>
                <w:top w:val="nil"/>
                <w:left w:val="nil"/>
                <w:bottom w:val="nil"/>
                <w:right w:val="nil"/>
                <w:between w:val="nil"/>
              </w:pBdr>
              <w:ind w:firstLine="567"/>
              <w:jc w:val="both"/>
              <w:rPr>
                <w:color w:val="000000"/>
                <w:sz w:val="18"/>
                <w:szCs w:val="18"/>
                <w:lang w:val="ru-RU"/>
              </w:rPr>
            </w:pPr>
            <w:r w:rsidRPr="0003179D">
              <w:rPr>
                <w:color w:val="000000"/>
                <w:sz w:val="18"/>
                <w:szCs w:val="18"/>
                <w:lang w:val="ru-RU"/>
              </w:rPr>
              <w:t xml:space="preserve">       - апатты                          - аса жоғары                       - жоғары                        - төмен</w:t>
            </w:r>
            <w:r w:rsidRPr="0003179D">
              <w:rPr>
                <w:noProof/>
                <w:lang w:val="ru-RU"/>
              </w:rPr>
              <mc:AlternateContent>
                <mc:Choice Requires="wps">
                  <w:drawing>
                    <wp:anchor distT="0" distB="0" distL="114300" distR="114300" simplePos="0" relativeHeight="251663360" behindDoc="0" locked="0" layoutInCell="1" hidden="0" allowOverlap="1">
                      <wp:simplePos x="0" y="0"/>
                      <wp:positionH relativeFrom="column">
                        <wp:posOffset>88901</wp:posOffset>
                      </wp:positionH>
                      <wp:positionV relativeFrom="paragraph">
                        <wp:posOffset>0</wp:posOffset>
                      </wp:positionV>
                      <wp:extent cx="462280" cy="149860"/>
                      <wp:effectExtent l="0" t="0" r="0" b="0"/>
                      <wp:wrapNone/>
                      <wp:docPr id="208" name="Прямоугольник 208"/>
                      <wp:cNvGraphicFramePr/>
                      <a:graphic xmlns:a="http://schemas.openxmlformats.org/drawingml/2006/main">
                        <a:graphicData uri="http://schemas.microsoft.com/office/word/2010/wordprocessingShape">
                          <wps:wsp>
                            <wps:cNvSpPr/>
                            <wps:spPr>
                              <a:xfrm>
                                <a:off x="5121210" y="3711420"/>
                                <a:ext cx="449580" cy="137160"/>
                              </a:xfrm>
                              <a:prstGeom prst="rect">
                                <a:avLst/>
                              </a:prstGeom>
                              <a:solidFill>
                                <a:srgbClr val="FF0000"/>
                              </a:solidFill>
                              <a:ln w="12700" cap="flat" cmpd="sng">
                                <a:solidFill>
                                  <a:srgbClr val="42719B"/>
                                </a:solidFill>
                                <a:prstDash val="solid"/>
                                <a:miter lim="800000"/>
                                <a:headEnd type="none" w="sm" len="sm"/>
                                <a:tailEnd type="none" w="sm" len="sm"/>
                              </a:ln>
                            </wps:spPr>
                            <wps:txbx>
                              <w:txbxContent>
                                <w:p w:rsidR="00F247B2" w:rsidRDefault="00F247B2">
                                  <w:pPr>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208" o:spid="_x0000_s1033" style="position:absolute;left:0;text-align:left;margin-left:7pt;margin-top:0;width:36.4pt;height:1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" fillcolor="red" strokecolor="#42719b" strokeweight="1pt">
                      <v:stroke startarrowwidth="narrow" startarrowlength="short" endarrowwidth="narrow" endarrowlength="short"/>
                      <v:textbox inset="2.53958mm,2.53958mm,2.53958mm,2.53958mm">
                        <w:txbxContent>
                          <w:p w:rsidR="00F247B2" w:rsidRDefault="00F247B2">
                            <w:pPr>
                              <w:textDirection w:val="btLr"/>
                            </w:pPr>
                          </w:p>
                        </w:txbxContent>
                      </v:textbox>
                    </v:rect>
                  </w:pict>
                </mc:Fallback>
              </mc:AlternateContent>
            </w:r>
            <w:r w:rsidRPr="0003179D">
              <w:rPr>
                <w:noProof/>
                <w:lang w:val="ru-RU"/>
              </w:rPr>
              <mc:AlternateContent>
                <mc:Choice Requires="wps">
                  <w:drawing>
                    <wp:anchor distT="0" distB="0" distL="114300" distR="114300" simplePos="0" relativeHeight="251664384" behindDoc="0" locked="0" layoutInCell="1" hidden="0" allowOverlap="1">
                      <wp:simplePos x="0" y="0"/>
                      <wp:positionH relativeFrom="column">
                        <wp:posOffset>1206500</wp:posOffset>
                      </wp:positionH>
                      <wp:positionV relativeFrom="paragraph">
                        <wp:posOffset>0</wp:posOffset>
                      </wp:positionV>
                      <wp:extent cx="462280" cy="149860"/>
                      <wp:effectExtent l="0" t="0" r="0" b="0"/>
                      <wp:wrapNone/>
                      <wp:docPr id="204" name="Прямоугольник 204"/>
                      <wp:cNvGraphicFramePr/>
                      <a:graphic xmlns:a="http://schemas.openxmlformats.org/drawingml/2006/main">
                        <a:graphicData uri="http://schemas.microsoft.com/office/word/2010/wordprocessingShape">
                          <wps:wsp>
                            <wps:cNvSpPr/>
                            <wps:spPr>
                              <a:xfrm>
                                <a:off x="5121210" y="3711420"/>
                                <a:ext cx="449580" cy="137160"/>
                              </a:xfrm>
                              <a:prstGeom prst="rect">
                                <a:avLst/>
                              </a:prstGeom>
                              <a:solidFill>
                                <a:srgbClr val="C00000"/>
                              </a:solidFill>
                              <a:ln w="12700" cap="flat" cmpd="sng">
                                <a:solidFill>
                                  <a:srgbClr val="42719B"/>
                                </a:solidFill>
                                <a:prstDash val="solid"/>
                                <a:miter lim="800000"/>
                                <a:headEnd type="none" w="sm" len="sm"/>
                                <a:tailEnd type="none" w="sm" len="sm"/>
                              </a:ln>
                            </wps:spPr>
                            <wps:txbx>
                              <w:txbxContent>
                                <w:p w:rsidR="00F247B2" w:rsidRDefault="00F247B2">
                                  <w:pPr>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204" o:spid="_x0000_s1034" style="position:absolute;left:0;text-align:left;margin-left:95pt;margin-top:0;width:36.4pt;height:1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" fillcolor="#c00000" strokecolor="#42719b" strokeweight="1pt">
                      <v:stroke startarrowwidth="narrow" startarrowlength="short" endarrowwidth="narrow" endarrowlength="short"/>
                      <v:textbox inset="2.53958mm,2.53958mm,2.53958mm,2.53958mm">
                        <w:txbxContent>
                          <w:p w:rsidR="00F247B2" w:rsidRDefault="00F247B2">
                            <w:pPr>
                              <w:textDirection w:val="btLr"/>
                            </w:pPr>
                          </w:p>
                        </w:txbxContent>
                      </v:textbox>
                    </v:rect>
                  </w:pict>
                </mc:Fallback>
              </mc:AlternateContent>
            </w:r>
            <w:r w:rsidRPr="0003179D">
              <w:rPr>
                <w:noProof/>
                <w:lang w:val="ru-RU"/>
              </w:rPr>
              <mc:AlternateContent>
                <mc:Choice Requires="wps">
                  <w:drawing>
                    <wp:anchor distT="0" distB="0" distL="114300" distR="114300" simplePos="0" relativeHeight="251665408" behindDoc="0" locked="0" layoutInCell="1" hidden="0" allowOverlap="1">
                      <wp:simplePos x="0" y="0"/>
                      <wp:positionH relativeFrom="column">
                        <wp:posOffset>2476500</wp:posOffset>
                      </wp:positionH>
                      <wp:positionV relativeFrom="paragraph">
                        <wp:posOffset>0</wp:posOffset>
                      </wp:positionV>
                      <wp:extent cx="462280" cy="149860"/>
                      <wp:effectExtent l="0" t="0" r="0" b="0"/>
                      <wp:wrapNone/>
                      <wp:docPr id="202" name="Прямоугольник 202"/>
                      <wp:cNvGraphicFramePr/>
                      <a:graphic xmlns:a="http://schemas.openxmlformats.org/drawingml/2006/main">
                        <a:graphicData uri="http://schemas.microsoft.com/office/word/2010/wordprocessingShape">
                          <wps:wsp>
                            <wps:cNvSpPr/>
                            <wps:spPr>
                              <a:xfrm>
                                <a:off x="5121210" y="3711420"/>
                                <a:ext cx="449580" cy="137160"/>
                              </a:xfrm>
                              <a:prstGeom prst="rect">
                                <a:avLst/>
                              </a:prstGeom>
                              <a:solidFill>
                                <a:srgbClr val="0070C0"/>
                              </a:solidFill>
                              <a:ln w="12700" cap="flat" cmpd="sng">
                                <a:solidFill>
                                  <a:srgbClr val="42719B"/>
                                </a:solidFill>
                                <a:prstDash val="solid"/>
                                <a:miter lim="800000"/>
                                <a:headEnd type="none" w="sm" len="sm"/>
                                <a:tailEnd type="none" w="sm" len="sm"/>
                              </a:ln>
                            </wps:spPr>
                            <wps:txbx>
                              <w:txbxContent>
                                <w:p w:rsidR="00F247B2" w:rsidRDefault="00F247B2">
                                  <w:pPr>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202" o:spid="_x0000_s1035" style="position:absolute;left:0;text-align:left;margin-left:195pt;margin-top:0;width:36.4pt;height:1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" fillcolor="#0070c0" strokecolor="#42719b" strokeweight="1pt">
                      <v:stroke startarrowwidth="narrow" startarrowlength="short" endarrowwidth="narrow" endarrowlength="short"/>
                      <v:textbox inset="2.53958mm,2.53958mm,2.53958mm,2.53958mm">
                        <w:txbxContent>
                          <w:p w:rsidR="00F247B2" w:rsidRDefault="00F247B2">
                            <w:pPr>
                              <w:textDirection w:val="btLr"/>
                            </w:pPr>
                          </w:p>
                        </w:txbxContent>
                      </v:textbox>
                    </v:rect>
                  </w:pict>
                </mc:Fallback>
              </mc:AlternateContent>
            </w:r>
            <w:r w:rsidRPr="0003179D">
              <w:rPr>
                <w:noProof/>
                <w:lang w:val="ru-RU"/>
              </w:rPr>
              <mc:AlternateContent>
                <mc:Choice Requires="wps">
                  <w:drawing>
                    <wp:anchor distT="0" distB="0" distL="114300" distR="114300" simplePos="0" relativeHeight="251666432" behindDoc="0" locked="0" layoutInCell="1" hidden="0" allowOverlap="1">
                      <wp:simplePos x="0" y="0"/>
                      <wp:positionH relativeFrom="column">
                        <wp:posOffset>3606800</wp:posOffset>
                      </wp:positionH>
                      <wp:positionV relativeFrom="paragraph">
                        <wp:posOffset>0</wp:posOffset>
                      </wp:positionV>
                      <wp:extent cx="462280" cy="149860"/>
                      <wp:effectExtent l="0" t="0" r="0" b="0"/>
                      <wp:wrapNone/>
                      <wp:docPr id="197" name="Прямоугольник 197"/>
                      <wp:cNvGraphicFramePr/>
                      <a:graphic xmlns:a="http://schemas.openxmlformats.org/drawingml/2006/main">
                        <a:graphicData uri="http://schemas.microsoft.com/office/word/2010/wordprocessingShape">
                          <wps:wsp>
                            <wps:cNvSpPr/>
                            <wps:spPr>
                              <a:xfrm>
                                <a:off x="5121210" y="3711420"/>
                                <a:ext cx="449580" cy="137160"/>
                              </a:xfrm>
                              <a:prstGeom prst="rect">
                                <a:avLst/>
                              </a:prstGeom>
                              <a:solidFill>
                                <a:srgbClr val="9CC2E5"/>
                              </a:solidFill>
                              <a:ln w="12700" cap="flat" cmpd="sng">
                                <a:solidFill>
                                  <a:srgbClr val="42719B"/>
                                </a:solidFill>
                                <a:prstDash val="solid"/>
                                <a:miter lim="800000"/>
                                <a:headEnd type="none" w="sm" len="sm"/>
                                <a:tailEnd type="none" w="sm" len="sm"/>
                              </a:ln>
                            </wps:spPr>
                            <wps:txbx>
                              <w:txbxContent>
                                <w:p w:rsidR="00F247B2" w:rsidRDefault="00F247B2">
                                  <w:pPr>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197" o:spid="_x0000_s1036" style="position:absolute;left:0;text-align:left;margin-left:284pt;margin-top:0;width:36.4pt;height:1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" fillcolor="#9cc2e5" strokecolor="#42719b" strokeweight="1pt">
                      <v:stroke startarrowwidth="narrow" startarrowlength="short" endarrowwidth="narrow" endarrowlength="short"/>
                      <v:textbox inset="2.53958mm,2.53958mm,2.53958mm,2.53958mm">
                        <w:txbxContent>
                          <w:p w:rsidR="00F247B2" w:rsidRDefault="00F247B2">
                            <w:pPr>
                              <w:textDirection w:val="btLr"/>
                            </w:pPr>
                          </w:p>
                        </w:txbxContent>
                      </v:textbox>
                    </v:rect>
                  </w:pict>
                </mc:Fallback>
              </mc:AlternateContent>
            </w:r>
          </w:p>
          <w:p w:rsidR="002663B7" w:rsidRPr="0003179D" w:rsidRDefault="002663B7" w:rsidP="00563D84">
            <w:pPr>
              <w:pBdr>
                <w:top w:val="nil"/>
                <w:left w:val="nil"/>
                <w:bottom w:val="nil"/>
                <w:right w:val="nil"/>
                <w:between w:val="nil"/>
              </w:pBdr>
              <w:ind w:firstLine="567"/>
              <w:jc w:val="both"/>
              <w:rPr>
                <w:color w:val="000000"/>
                <w:sz w:val="18"/>
                <w:szCs w:val="18"/>
                <w:lang w:val="ru-RU"/>
              </w:rPr>
            </w:pPr>
          </w:p>
        </w:tc>
      </w:tr>
    </w:tbl>
    <w:p w:rsidR="002663B7" w:rsidRPr="0003179D" w:rsidRDefault="002663B7" w:rsidP="00563D84">
      <w:pPr>
        <w:pBdr>
          <w:top w:val="nil"/>
          <w:left w:val="nil"/>
          <w:bottom w:val="nil"/>
          <w:right w:val="nil"/>
          <w:between w:val="nil"/>
        </w:pBdr>
        <w:ind w:firstLine="567"/>
        <w:jc w:val="both"/>
        <w:rPr>
          <w:color w:val="000000"/>
          <w:szCs w:val="24"/>
        </w:rPr>
      </w:pP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Есіл өзені алабында орын алған су басулардың айтарлықтай бөлігі едәуір шығындарға алып келді. Қолда бар ақпараттарды жинақтап, қорытудың нәтижесінде апатты және аса жоғары су басулар шаруашылық нысандары мен елді мекендерге зиян келтірді. Масштабы орташа су басулар тұрғындар мен шаруашылық нысандарға, ал төмен су басулардың өзі қоршаған ортаның экологиялық тепе-теңдігіне нұқсан келтіргендігі айқындалды.</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lastRenderedPageBreak/>
        <w:t>Жоғарыда келтірілген пайда болуы әр түрлі су басулар байқалған даталарға су деңгейлерінің гидрографтарын тұрғызу арқылы Есіл өзені алабындағы су басуларға т</w:t>
      </w:r>
      <w:r w:rsidR="00FB29AE" w:rsidRPr="0003179D">
        <w:rPr>
          <w:color w:val="000000"/>
        </w:rPr>
        <w:t xml:space="preserve">ән ортақ заңдылықтар анықталды </w:t>
      </w:r>
      <w:r w:rsidRPr="0003179D">
        <w:rPr>
          <w:color w:val="000000"/>
        </w:rPr>
        <w:t xml:space="preserve">және </w:t>
      </w:r>
      <w:r w:rsidR="00FB29AE" w:rsidRPr="0003179D">
        <w:rPr>
          <w:color w:val="000000"/>
        </w:rPr>
        <w:t xml:space="preserve">сурет 3-те </w:t>
      </w:r>
      <w:r w:rsidRPr="0003179D">
        <w:rPr>
          <w:color w:val="000000"/>
        </w:rPr>
        <w:t>талдау нәтижесі көрсеті</w:t>
      </w:r>
      <w:r w:rsidR="00FB29AE" w:rsidRPr="0003179D">
        <w:rPr>
          <w:color w:val="000000"/>
        </w:rPr>
        <w:t>лді</w:t>
      </w:r>
      <w:r w:rsidRPr="0003179D">
        <w:rPr>
          <w:color w:val="000000"/>
        </w:rPr>
        <w:t xml:space="preserve">: 2015 жылы қар еруден қалыптасқан су басу кезінде Есіл өзені – Долматов бекетінде су деңгейі 1207 см жетсе, осы жылы Қалқұтан өзені – Қалқұтан бекетінде 610 см жеткен және су деңгейінің жылдық жүргісіне </w:t>
      </w:r>
      <w:r w:rsidR="008E7ECD" w:rsidRPr="0003179D">
        <w:rPr>
          <w:color w:val="000000"/>
        </w:rPr>
        <w:t xml:space="preserve">сурет 3а </w:t>
      </w:r>
      <w:r w:rsidRPr="0003179D">
        <w:rPr>
          <w:color w:val="000000"/>
        </w:rPr>
        <w:t xml:space="preserve">қарасақ су деңгейінің көтерілуі сәуір айында басталып, суы мол кезең қыркүйек айына дейін жалғасқанын көруге болады және гидрограф формасы доғал тәріздес. Қар еру мен қарқынды жауын шашыннан орын алған 2014 жылғы апатты су басу кезіндегі су деңгейінің жылдық жүргісіне </w:t>
      </w:r>
      <w:r w:rsidR="00186087" w:rsidRPr="0003179D">
        <w:rPr>
          <w:color w:val="000000"/>
        </w:rPr>
        <w:t>сурет 3ә зер салсақ</w:t>
      </w:r>
      <w:r w:rsidRPr="0003179D">
        <w:rPr>
          <w:color w:val="000000"/>
        </w:rPr>
        <w:t xml:space="preserve">, гидрограф формасы үшбұрыш секілді келген және ең жоғары су деңгейінің Есіл өзені – Петропавл қ. бекетінде 1542 см деп тіркелгендігін анық көруге болады, ал су басу ұзақтығы сәуір мен тамыз айлар аралығын қамтыды.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 xml:space="preserve">Адамның іс-әрекетінен нақты айтқанда Айдабол бөгетінің жарылуынан қалыптасқан 2011 ж. су басу бойынша тұрғызылған гидрографтан су деңгейінің күрт көтерілгендігін </w:t>
      </w:r>
      <w:r w:rsidR="00186087" w:rsidRPr="0003179D">
        <w:rPr>
          <w:color w:val="000000"/>
        </w:rPr>
        <w:t xml:space="preserve">сурет 3б - ден </w:t>
      </w:r>
      <w:r w:rsidRPr="0003179D">
        <w:rPr>
          <w:color w:val="000000"/>
        </w:rPr>
        <w:t xml:space="preserve">байқауға болады және су деңгейінің көтерілуі тік болып келеді. Жабай өзені – Атбасар бекетінде, Қалқұтан өзені – Қалқұтан бекетінде су басудың ұзақтығы сәуір-шілде айларының аралығын қамтиды. Ал, қалыптасуы өзеннің мұзқұрсаулардан ашылуынан болған су басулар гидрографына </w:t>
      </w:r>
      <w:r w:rsidR="00ED4325" w:rsidRPr="0003179D">
        <w:rPr>
          <w:color w:val="000000"/>
        </w:rPr>
        <w:t>сурет 3в-ге үңілсек</w:t>
      </w:r>
      <w:r w:rsidRPr="0003179D">
        <w:rPr>
          <w:color w:val="000000"/>
        </w:rPr>
        <w:t xml:space="preserve">, су деңгейі жылдық жүргісінің аса бір өзгеруі байқалмайды және су деңгейінің мардымсыз көтерілуі сәуір мен мамыр айларында ғана байқалады. Әлбетте, мұндай су басулар кезінде </w:t>
      </w:r>
      <w:r w:rsidR="008E7ECD" w:rsidRPr="0003179D">
        <w:rPr>
          <w:color w:val="000000"/>
        </w:rPr>
        <w:t>кесте 4-те</w:t>
      </w:r>
      <w:r w:rsidRPr="0003179D">
        <w:rPr>
          <w:color w:val="000000"/>
        </w:rPr>
        <w:t xml:space="preserve"> көрсетілгендей айтарлықтай шығын әкелмейтін төмен су басулар орын алады. Кей кездерде көктемгі су тасулар су басуға ұласып жатады, мәселен зерттеу нысанымыздағы с</w:t>
      </w:r>
      <w:r w:rsidR="004600B0" w:rsidRPr="0003179D">
        <w:rPr>
          <w:color w:val="000000"/>
        </w:rPr>
        <w:t xml:space="preserve">у деңгейінің сурет 3г – дегі жылдық жүргісінің </w:t>
      </w:r>
      <w:r w:rsidRPr="0003179D">
        <w:rPr>
          <w:color w:val="000000"/>
        </w:rPr>
        <w:t xml:space="preserve">өзіндік айырмашылығы бар, 2009 ж. Қалқұтан өзені – Қалқұтан бекетінің су жүргісі қар еру кезіндегі су деңгейі жүргісіне ұқсас доғал тәріздес болып келсе, ал дәл осы аталған бекет бойынша 2010 ж. су деңгейінің жылдық жүргісін көрсететін гидрограф формасы сүйірлеу болып келеді. Алайда байқағанымыздай екі жылда да көктемгі су тасу кезеңі көктем айының сәуір айынан тамыз айына дейінгі аралықты қамтиды. Су деңгейінің көтерілуі нәтижесінде қалыптасқан су басу кезіндегі </w:t>
      </w:r>
      <w:r w:rsidR="004600B0" w:rsidRPr="0003179D">
        <w:rPr>
          <w:color w:val="000000"/>
        </w:rPr>
        <w:t>су деңгейінің жылдық жүргісі сурет 3д</w:t>
      </w:r>
      <w:r w:rsidRPr="0003179D">
        <w:rPr>
          <w:color w:val="000000"/>
        </w:rPr>
        <w:t xml:space="preserve"> көрсетілгендей шыңы сүйірлеу болып келген және су деңгейінің күрт көтерілуі байқалса, су басудың ұзақтығы наурыз-шілде айларына сәйкес келеді.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Қорытындылай келе, су басуларды қалыптастырушы факторлары бойынша топтастыру нәтижесі Есіл өзені алабында су басу құбылысының басталуының ең ерте датасы 25 наурыз ал, ең еш аяқталу датасы 10 қыркүйекке дейінгі уақыт аралығына сәйкес келетіндігін анықтауға мүмкіндік берді және ең жоғары су деңгейлері қардың еруі, қар еру мен қарқынды жауын-шашынның бірігуі нәтижесінде тіркеледі деп нақты айтуға болады [54].</w:t>
      </w:r>
    </w:p>
    <w:p w:rsidR="002663B7" w:rsidRPr="0003179D" w:rsidRDefault="00CC7A1D" w:rsidP="00E55A42">
      <w:pPr>
        <w:ind w:firstLine="720"/>
      </w:pPr>
      <w:r w:rsidRPr="0003179D">
        <w:br w:type="page"/>
      </w:r>
    </w:p>
    <w:tbl>
      <w:tblPr>
        <w:tblStyle w:val="a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83"/>
      </w:tblGrid>
      <w:tr w:rsidR="002663B7" w:rsidRPr="0003179D">
        <w:tc>
          <w:tcPr>
            <w:tcW w:w="4945"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lastRenderedPageBreak/>
              <w:drawing>
                <wp:inline distT="0" distB="0" distL="0" distR="0">
                  <wp:extent cx="3071722" cy="2633402"/>
                  <wp:effectExtent l="0" t="0" r="0" b="0"/>
                  <wp:docPr id="23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4"/>
                          <a:srcRect/>
                          <a:stretch>
                            <a:fillRect/>
                          </a:stretch>
                        </pic:blipFill>
                        <pic:spPr>
                          <a:xfrm>
                            <a:off x="0" y="0"/>
                            <a:ext cx="3071722" cy="2633402"/>
                          </a:xfrm>
                          <a:prstGeom prst="rect">
                            <a:avLst/>
                          </a:prstGeom>
                          <a:ln/>
                        </pic:spPr>
                      </pic:pic>
                    </a:graphicData>
                  </a:graphic>
                </wp:inline>
              </w:drawing>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rPr>
            </w:pPr>
            <w:r w:rsidRPr="0003179D">
              <w:rPr>
                <w:rFonts w:ascii="Times New Roman" w:hAnsi="Times New Roman" w:cs="Times New Roman"/>
                <w:color w:val="000000"/>
                <w:sz w:val="16"/>
                <w:szCs w:val="16"/>
              </w:rPr>
              <w:t>А)</w:t>
            </w:r>
          </w:p>
        </w:tc>
        <w:tc>
          <w:tcPr>
            <w:tcW w:w="4683"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2918652" cy="2638948"/>
                  <wp:effectExtent l="0" t="0" r="0" b="0"/>
                  <wp:docPr id="23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2918652" cy="2638948"/>
                          </a:xfrm>
                          <a:prstGeom prst="rect">
                            <a:avLst/>
                          </a:prstGeom>
                          <a:ln/>
                        </pic:spPr>
                      </pic:pic>
                    </a:graphicData>
                  </a:graphic>
                </wp:inline>
              </w:drawing>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rPr>
            </w:pPr>
            <w:r w:rsidRPr="0003179D">
              <w:rPr>
                <w:rFonts w:ascii="Times New Roman" w:hAnsi="Times New Roman" w:cs="Times New Roman"/>
                <w:color w:val="000000"/>
                <w:sz w:val="16"/>
                <w:szCs w:val="16"/>
              </w:rPr>
              <w:t>Ә)</w:t>
            </w:r>
          </w:p>
        </w:tc>
      </w:tr>
      <w:tr w:rsidR="002663B7" w:rsidRPr="0003179D">
        <w:tc>
          <w:tcPr>
            <w:tcW w:w="4945"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3070242" cy="2404261"/>
                  <wp:effectExtent l="0" t="0" r="0" b="0"/>
                  <wp:docPr id="2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3070242" cy="2404261"/>
                          </a:xfrm>
                          <a:prstGeom prst="rect">
                            <a:avLst/>
                          </a:prstGeom>
                          <a:ln/>
                        </pic:spPr>
                      </pic:pic>
                    </a:graphicData>
                  </a:graphic>
                </wp:inline>
              </w:drawing>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rPr>
            </w:pPr>
            <w:r w:rsidRPr="0003179D">
              <w:rPr>
                <w:rFonts w:ascii="Times New Roman" w:hAnsi="Times New Roman" w:cs="Times New Roman"/>
                <w:color w:val="000000"/>
                <w:sz w:val="16"/>
                <w:szCs w:val="16"/>
              </w:rPr>
              <w:t>Б)</w:t>
            </w:r>
          </w:p>
        </w:tc>
        <w:tc>
          <w:tcPr>
            <w:tcW w:w="4683"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2888967" cy="2402495"/>
                  <wp:effectExtent l="0" t="0" r="0" b="0"/>
                  <wp:docPr id="2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a:stretch>
                            <a:fillRect/>
                          </a:stretch>
                        </pic:blipFill>
                        <pic:spPr>
                          <a:xfrm>
                            <a:off x="0" y="0"/>
                            <a:ext cx="2888967" cy="2402495"/>
                          </a:xfrm>
                          <a:prstGeom prst="rect">
                            <a:avLst/>
                          </a:prstGeom>
                          <a:ln/>
                        </pic:spPr>
                      </pic:pic>
                    </a:graphicData>
                  </a:graphic>
                </wp:inline>
              </w:drawing>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rPr>
            </w:pPr>
            <w:r w:rsidRPr="0003179D">
              <w:rPr>
                <w:rFonts w:ascii="Times New Roman" w:hAnsi="Times New Roman" w:cs="Times New Roman"/>
                <w:color w:val="000000"/>
                <w:sz w:val="16"/>
                <w:szCs w:val="16"/>
              </w:rPr>
              <w:t>В)</w:t>
            </w:r>
          </w:p>
        </w:tc>
      </w:tr>
      <w:tr w:rsidR="002663B7" w:rsidRPr="0003179D">
        <w:tc>
          <w:tcPr>
            <w:tcW w:w="4945"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3043893" cy="2634855"/>
                  <wp:effectExtent l="0" t="0" r="0" b="0"/>
                  <wp:docPr id="2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3043893" cy="2634855"/>
                          </a:xfrm>
                          <a:prstGeom prst="rect">
                            <a:avLst/>
                          </a:prstGeom>
                          <a:ln/>
                        </pic:spPr>
                      </pic:pic>
                    </a:graphicData>
                  </a:graphic>
                </wp:inline>
              </w:drawing>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rPr>
            </w:pPr>
            <w:r w:rsidRPr="0003179D">
              <w:rPr>
                <w:rFonts w:ascii="Times New Roman" w:hAnsi="Times New Roman" w:cs="Times New Roman"/>
                <w:color w:val="000000"/>
                <w:sz w:val="16"/>
                <w:szCs w:val="16"/>
              </w:rPr>
              <w:t>Г)</w:t>
            </w:r>
          </w:p>
        </w:tc>
        <w:tc>
          <w:tcPr>
            <w:tcW w:w="4683"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2896689" cy="2612564"/>
                  <wp:effectExtent l="0" t="0" r="0" b="0"/>
                  <wp:docPr id="2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2896689" cy="2612564"/>
                          </a:xfrm>
                          <a:prstGeom prst="rect">
                            <a:avLst/>
                          </a:prstGeom>
                          <a:ln/>
                        </pic:spPr>
                      </pic:pic>
                    </a:graphicData>
                  </a:graphic>
                </wp:inline>
              </w:drawing>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rPr>
            </w:pPr>
            <w:r w:rsidRPr="0003179D">
              <w:rPr>
                <w:rFonts w:ascii="Times New Roman" w:hAnsi="Times New Roman" w:cs="Times New Roman"/>
                <w:color w:val="000000"/>
                <w:sz w:val="16"/>
                <w:szCs w:val="16"/>
              </w:rPr>
              <w:t>Д)</w:t>
            </w:r>
          </w:p>
        </w:tc>
      </w:tr>
    </w:tbl>
    <w:p w:rsidR="002663B7" w:rsidRPr="0003179D" w:rsidRDefault="002663B7" w:rsidP="00563D84">
      <w:pPr>
        <w:ind w:firstLine="567"/>
        <w:jc w:val="center"/>
      </w:pPr>
    </w:p>
    <w:p w:rsidR="002663B7" w:rsidRPr="0003179D" w:rsidRDefault="00FB29AE" w:rsidP="00E55A42">
      <w:pPr>
        <w:ind w:firstLine="720"/>
        <w:jc w:val="center"/>
      </w:pPr>
      <w:r w:rsidRPr="0003179D">
        <w:t>С</w:t>
      </w:r>
      <w:r w:rsidR="00CC7A1D" w:rsidRPr="0003179D">
        <w:t>урет</w:t>
      </w:r>
      <w:r w:rsidRPr="0003179D">
        <w:t xml:space="preserve"> 3 -</w:t>
      </w:r>
      <w:r w:rsidR="00CC7A1D" w:rsidRPr="0003179D">
        <w:t xml:space="preserve"> Қалыптасу жағдайлары әр түрлі су басулар байқалған кездегі су деңгейлерінің біріктірілген гидрографтары</w:t>
      </w:r>
    </w:p>
    <w:p w:rsidR="002663B7" w:rsidRPr="0003179D" w:rsidRDefault="00CC7A1D" w:rsidP="00E55A42">
      <w:pPr>
        <w:ind w:firstLine="720"/>
      </w:pPr>
      <w:r w:rsidRPr="0003179D">
        <w:br w:type="page"/>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lastRenderedPageBreak/>
        <w:t>Есіл өзені алабындағы апатты су басулар туралы мәліметтерді жинақтап, қорыта келе мынадай тұжырым жасауға болады: Есіл өзені алабы А.В. Бариновтың жіктемесіне сәйкес айтарлықтай дәрежедегі су басу қаупі бар алаптар қатарына жатады. Алаптағы су басуларды қалыптастырушы факторлар: қардың еруі, қарқынды жауын-шашын, қардың еруі мен қарқынды жауын-шашынның қосылуы, су деңгейінің көтерілуі, өзеннің ашылуы, өзен суының тасуы және бөгеттер мен дамбалардың жарылуы. Зерттеу аймағында XIX ғасырдың 20 жылдарынан бері байқалған масштабтары әр түрлі 36 су басулардың (егер бір жылда әрбір өзен жүйесінде орын алған су басуларды ескерсек, онда жалпы саны 50 құрайды) үлес салмағы мынадай: тең жартысына жуығы (45%) төмен су басуларға, 27% жоғары, 24% аса жоғары және 3% апатты су басуларға сәйкес келеді. Өткен ғасырлармен салыстырғанда соңғы онжылдықтарда су басулардың қайталану жиілігі жоғары, оны қазіргі таңдағы климаттық өзгерістер мен антропогендік іс-әрекеттің әсерінен деп тұжырым жасауға болады, сонымен қатар мәліметтердің жеткілікті болуы да назардан сырт қалмау керек.</w:t>
      </w:r>
    </w:p>
    <w:p w:rsidR="002663B7" w:rsidRPr="0003179D" w:rsidRDefault="002663B7" w:rsidP="00E55A42">
      <w:pPr>
        <w:spacing w:after="160"/>
        <w:ind w:firstLine="720"/>
        <w:jc w:val="center"/>
      </w:pPr>
    </w:p>
    <w:p w:rsidR="002663B7" w:rsidRPr="0003179D" w:rsidRDefault="00CC7A1D" w:rsidP="006C4703">
      <w:pPr>
        <w:ind w:firstLine="720"/>
      </w:pPr>
      <w:r w:rsidRPr="0003179D">
        <w:t>Бірінші тарау бойынша қорытынды</w:t>
      </w:r>
    </w:p>
    <w:p w:rsidR="007C090D" w:rsidRPr="0003179D" w:rsidRDefault="007C090D" w:rsidP="007C090D">
      <w:pPr>
        <w:ind w:firstLine="720"/>
        <w:jc w:val="center"/>
        <w:rPr>
          <w:b/>
        </w:rPr>
      </w:pPr>
    </w:p>
    <w:p w:rsidR="002663B7" w:rsidRPr="0003179D" w:rsidRDefault="00CC7A1D" w:rsidP="007C090D">
      <w:pPr>
        <w:ind w:firstLine="720"/>
        <w:jc w:val="both"/>
      </w:pPr>
      <w:r w:rsidRPr="0003179D">
        <w:t>Су басу ұғымы туралы көптеген ғылыми зерттеулерге сүйене отырып, су басу бұл адамзат қоғамына үлкен залал келтіретін және қоршаған ортаны өзгеріске ұшырататын әлемдегі ең апатты құбылыстардың бірі деп айтуға негіз бар. Есіл өзені алабы Р.И. Нежиховскийдің және А.В. Бариновтың жіктемелеріне сәйкес айтарлықтай дәрежедегі су басу қаупі бар алаптар қатарына жатады.</w:t>
      </w:r>
    </w:p>
    <w:p w:rsidR="002663B7" w:rsidRPr="0003179D" w:rsidRDefault="00CC7A1D" w:rsidP="00E55A42">
      <w:pPr>
        <w:ind w:firstLine="720"/>
        <w:jc w:val="both"/>
        <w:rPr>
          <w:i/>
          <w:u w:val="single"/>
        </w:rPr>
      </w:pPr>
      <w:r w:rsidRPr="0003179D">
        <w:t xml:space="preserve">Зерттеу нысаны ретінде алынған Есіл өзені алабы Солтүстік Қазақ жазығы мен Қазақстанның ірі </w:t>
      </w:r>
      <w:r w:rsidRPr="0003179D">
        <w:rPr>
          <w:color w:val="231F20"/>
        </w:rPr>
        <w:t xml:space="preserve">физикалық-географиялық жəне табиғи-тарихи </w:t>
      </w:r>
      <w:r w:rsidRPr="0003179D">
        <w:t>Сарыарқа аймағында орналасқан. Есіл өзені алабының аумағы шұғыл континенталды және құрғақ климатпен сипатталады. Оған Еуразия материгінің орталығында, континент ішінде, аласа таулар мен жазықты жер ортасында орналасқандығы және сібір-арктикалық суық климат пен ыстық орта Азия табиғи жағдайының әсері себеп. Алаптың оңтүстіктен солтүстікке қарай созылуы климаттың қалыпты-құрғақ аймақтан орманды-далалық аймаққа ауысуымен жалғасады. Аймақтың климатының басты ерекшелігі ауа температурасы өзгергіштігінің амплитудасы, ауаның құрғақтығы, атмосфералық жауын-шашынның мөлшерінің аздығымен сипатталады.</w:t>
      </w:r>
      <w:r w:rsidRPr="0003179D">
        <w:rPr>
          <w:i/>
          <w:u w:val="single"/>
        </w:rPr>
        <w:t xml:space="preserve">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Есіл өзені алабы үшін апатты су басулар хроникасын зерттеу XIX, XX, XXI ғасырлар аралығына жүргізілді.</w:t>
      </w:r>
    </w:p>
    <w:p w:rsidR="002A68F3" w:rsidRPr="0003179D" w:rsidRDefault="002A68F3" w:rsidP="002A68F3">
      <w:pPr>
        <w:pBdr>
          <w:top w:val="nil"/>
          <w:left w:val="nil"/>
          <w:bottom w:val="nil"/>
          <w:right w:val="nil"/>
          <w:between w:val="nil"/>
        </w:pBdr>
        <w:ind w:firstLine="720"/>
        <w:jc w:val="both"/>
        <w:rPr>
          <w:color w:val="000000"/>
        </w:rPr>
      </w:pPr>
      <w:r w:rsidRPr="0003179D">
        <w:t>Су басудың қалыптасу жағдайының күрделілігі мен пікірлердің алуан түрлілігі бұл табиғи құбылысты айқындайтын түрлі су басу жіктемелерге бөлінуіне әкелген. Жоғарыда келтірілген жіктемелердің Есіл өзені алабына сәйкес келетін түрін нақты анықтау мүмкін емес. Сол себепті алапта байқалған су басулардың қалыптасу жағдайына тән негізгі факторлар анықталды.</w:t>
      </w:r>
    </w:p>
    <w:p w:rsidR="002663B7" w:rsidRPr="0003179D" w:rsidRDefault="00CC7A1D" w:rsidP="00E55A42">
      <w:pPr>
        <w:ind w:firstLine="720"/>
        <w:jc w:val="both"/>
      </w:pPr>
      <w:r w:rsidRPr="0003179D">
        <w:rPr>
          <w:color w:val="000000"/>
        </w:rPr>
        <w:t xml:space="preserve">Қолда бар материалдарды талдау су басу орындарын, байқалған даталары мен ұзақтықтарын, қалыптасу себептері мен зиянды салдарын анықтауға </w:t>
      </w:r>
      <w:r w:rsidRPr="0003179D">
        <w:rPr>
          <w:color w:val="000000"/>
        </w:rPr>
        <w:lastRenderedPageBreak/>
        <w:t xml:space="preserve">мүмкіндік берді. Су басудың қалыптасу себептері көптеген ғалымдардың зерттеулеріне сүйене отырып, алаптағы су басулардың қалыптасу жағдайларына тән 7 топқа жіктелді. Нәтижесінде алаптағы су басуды қалыптастырушы факторлардың басым бөлігі қар еру мен қарқынды жауын-шашынның бірігуінен және су деңгейінің көтерілуінен болатындығы жөнінде тұжырым жасалды. Сондай-ақ, қазіргі таңдағы климаттық өзгерістер мен адамның шаруашылық іс-әрекетінің әсері бар екендігі де анықталды. Су басулардың масштабы және шығын мөлшері бағаланды, нәтижесінде </w:t>
      </w:r>
      <w:r w:rsidRPr="0003179D">
        <w:t>Есіл алабы бойынша су басудың қайталанғыштығы, ауқымы мен әкелетін жиынтық шығыны бойынша төмен (кіші), жоғары, аса жоғары (айтулы) және апатты деп бөліп қарастырылды.</w:t>
      </w:r>
    </w:p>
    <w:p w:rsidR="002663B7" w:rsidRPr="0003179D" w:rsidRDefault="00CC7A1D" w:rsidP="00E55A42">
      <w:pPr>
        <w:widowControl w:val="0"/>
        <w:ind w:firstLine="720"/>
        <w:jc w:val="both"/>
        <w:rPr>
          <w:color w:val="000000"/>
        </w:rPr>
      </w:pPr>
      <w:r w:rsidRPr="0003179D">
        <w:rPr>
          <w:color w:val="000000"/>
        </w:rPr>
        <w:t>Зерттеу аймағында XIX ғасырдың 20 жылдарынан бері байқалған масштабтары әр түрлі 36 су басулардың (егер бір жылда әрбір өзен жүйесінде орын алған су басуларды ескерсек, онда жалпы саны 50 құрайды) үлес салмағының тең жартысына жуығы 45% төмен су басуларға, 27% жоғары, 24% аса жоғары және 3% апатты су басуларға сәйкес келетіндігі бағаланды.</w:t>
      </w:r>
      <w:r w:rsidR="002A68F3" w:rsidRPr="0003179D">
        <w:rPr>
          <w:color w:val="000000"/>
        </w:rPr>
        <w:t xml:space="preserve"> </w:t>
      </w:r>
    </w:p>
    <w:p w:rsidR="002A68F3" w:rsidRPr="0003179D" w:rsidRDefault="002A68F3" w:rsidP="002A68F3">
      <w:pPr>
        <w:widowControl w:val="0"/>
        <w:ind w:firstLine="720"/>
        <w:jc w:val="both"/>
        <w:rPr>
          <w:color w:val="000000"/>
        </w:rPr>
      </w:pPr>
      <w:r w:rsidRPr="0003179D">
        <w:rPr>
          <w:iCs/>
        </w:rPr>
        <w:t>Өзеннің тасуы мен ашылуы кезінде қайталану жиілігі 5-10 жылда 1 рет байқалатын төмен су басулар; қарқынды жауын-шашын және бөгеттер мен дамбалардың жарылуынан 20-25 жылда 1 рет байқалатын жоғары су басулар байқалса, ал 50-100 жылда 1 рет қайталанатын аса жоғары су басулар қардың қарқынды еруі мен су деңгейінің көтерілуі салдарынан орын алған. Қайталану жиілігі 100-200 жылда 1 рет кездестін жоғары апатты су басуға Есіл өзені алабында қар еру мен қарқынды жауын-шашынның қосылуы ықпал еткен.</w:t>
      </w:r>
    </w:p>
    <w:p w:rsidR="00421200" w:rsidRPr="0003179D" w:rsidRDefault="00421200" w:rsidP="00E55A42">
      <w:pPr>
        <w:widowControl w:val="0"/>
        <w:ind w:firstLine="720"/>
        <w:jc w:val="both"/>
        <w:rPr>
          <w:color w:val="000000"/>
        </w:rPr>
      </w:pPr>
      <w:r w:rsidRPr="0003179D">
        <w:t>Қалыптасу жағдайлары әр түрлі су басулар байқалған кездегі су деңгейлерінің біріктірілген гидрографтары</w:t>
      </w:r>
      <w:r w:rsidRPr="0003179D">
        <w:rPr>
          <w:color w:val="000000"/>
        </w:rPr>
        <w:t>н тұрғызу нәтижесінде Есіл өзені алабында су басу құбылысының басталуының ең ерте датасы 25 наурыз ал, ең еш аяқталу датасы 10 қыркүйекке дейінгі уақыт аралығына сәйкес келетіндігі анықталды және ең жоғары су деңгейлері қардың еруі, қар еру мен қарқынды жауын-шашынны</w:t>
      </w:r>
      <w:r w:rsidR="007D185F" w:rsidRPr="0003179D">
        <w:rPr>
          <w:color w:val="000000"/>
        </w:rPr>
        <w:t>ң бірігуі нәтижесінде екендігі анықталды.</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Өткен ғасырлармен салыстырғанда соңғы жылдықтарда су басулардың қайталану жиілігі жоғары, оны қазіргі таңдағы климаттық өзгерістер мен антропогендік іс-әрекеттің қарқындылығымен байланыстыруға болады, сонымен қатар соңғы жылдардағы мәліметтерге қол жеткізудің барынша алға қойылғандығын ескеру керек.</w:t>
      </w:r>
    </w:p>
    <w:p w:rsidR="002663B7" w:rsidRPr="0003179D" w:rsidRDefault="00CC7A1D" w:rsidP="00E55A42">
      <w:pPr>
        <w:spacing w:after="160"/>
        <w:ind w:firstLine="720"/>
        <w:jc w:val="center"/>
        <w:rPr>
          <w:color w:val="000000"/>
        </w:rPr>
      </w:pPr>
      <w:r w:rsidRPr="0003179D">
        <w:br w:type="page"/>
      </w:r>
    </w:p>
    <w:p w:rsidR="002663B7" w:rsidRPr="0003179D" w:rsidRDefault="00CC7A1D" w:rsidP="00E55A42">
      <w:pPr>
        <w:ind w:firstLine="720"/>
        <w:jc w:val="both"/>
        <w:rPr>
          <w:b/>
        </w:rPr>
      </w:pPr>
      <w:r w:rsidRPr="0003179D">
        <w:rPr>
          <w:b/>
        </w:rPr>
        <w:lastRenderedPageBreak/>
        <w:t>2 ЕСІЛ ӨЗЕНІ АЛАБЫНЫҢ ЕҢ ЖОҒАРЫ АҒЫНДЫСЫН БАҒАЛАУ</w:t>
      </w:r>
    </w:p>
    <w:p w:rsidR="002663B7" w:rsidRPr="0003179D" w:rsidRDefault="002663B7" w:rsidP="00E55A42">
      <w:pPr>
        <w:ind w:firstLine="720"/>
        <w:jc w:val="center"/>
        <w:rPr>
          <w:b/>
        </w:rPr>
      </w:pPr>
    </w:p>
    <w:p w:rsidR="002663B7" w:rsidRPr="0003179D" w:rsidRDefault="00CC7A1D" w:rsidP="00E55A42">
      <w:pPr>
        <w:ind w:firstLine="720"/>
        <w:jc w:val="center"/>
        <w:rPr>
          <w:b/>
        </w:rPr>
      </w:pPr>
      <w:r w:rsidRPr="0003179D">
        <w:rPr>
          <w:b/>
        </w:rPr>
        <w:t>2.1 Есіл өзені алабында суағарлардың ең жоғары ағындысын бағалау</w:t>
      </w:r>
    </w:p>
    <w:p w:rsidR="002663B7" w:rsidRPr="0003179D" w:rsidRDefault="00CC7A1D" w:rsidP="00E55A42">
      <w:pPr>
        <w:ind w:firstLine="720"/>
        <w:jc w:val="both"/>
        <w:rPr>
          <w:color w:val="000000"/>
        </w:rPr>
      </w:pPr>
      <w:r w:rsidRPr="0003179D">
        <w:rPr>
          <w:color w:val="000000"/>
        </w:rPr>
        <w:t xml:space="preserve">Соңғы жылдардағы гидрологиялық деректерді және климаттың өзгеруін есепке ала отырып, халық тығыз шоғырланған Есіл өзені алабының ең жоғары ағындысын анықтау алап шегінде шаруашылық жүргізуде үлкен рөл атқарады. </w:t>
      </w:r>
    </w:p>
    <w:p w:rsidR="002663B7" w:rsidRPr="0003179D" w:rsidRDefault="00CC7A1D" w:rsidP="00E55A42">
      <w:pPr>
        <w:ind w:firstLine="720"/>
        <w:jc w:val="both"/>
      </w:pPr>
      <w:r w:rsidRPr="0003179D">
        <w:rPr>
          <w:color w:val="000000"/>
        </w:rPr>
        <w:t xml:space="preserve">Есіл өзені алабындағы орналасқан бекеттер жүргізілген бақылау қатарларының қысқалығымен және бекеттердің аумақ бойынша біркелкі емес орналасуымен </w:t>
      </w:r>
      <w:r w:rsidRPr="0003179D">
        <w:t xml:space="preserve">ерекшеленеді [55]. </w:t>
      </w:r>
    </w:p>
    <w:p w:rsidR="002663B7" w:rsidRPr="0003179D" w:rsidRDefault="00CC7A1D" w:rsidP="00E55A42">
      <w:pPr>
        <w:ind w:firstLine="720"/>
        <w:jc w:val="both"/>
      </w:pPr>
      <w:r w:rsidRPr="0003179D">
        <w:t xml:space="preserve">Есіл өзені алабының ең жоғары ағындысын анықтауға бағытталған жұмыстардың [56-59] басым бөлігінде Есіл өзені алабындағы көктемгі су тасу фазалары, көктемгі су тасудың сипаттамаларын бағалау, су ресурсын нақтылау, болжау және басқару мәселелері қарастырылған.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 xml:space="preserve">Зерттеу аймағының ең жоғары ағындысын бағалау үшін РМК «Казгидромет» мекемесіне қарасты гидрологиялық бекеттердің ең жоғары ағындысының, орташа жылдық су өтімдерінің, ағынды қабатының мәндері «Ресурсы поверхностных вод районов освоения целинных и залежных земель. Акмолинская область. Казахской ССР. Гидрометеоиздат, 1958; Ресурсы поверхностных вод районов целинных и залежных земель. Кокчетавская область. Казахской ССР. Гидрометеоиздат, 1959; Ресурсы поверхностных вод районов целинных и залежных земель. Северо-Казахстанская область. Казахской ССР.  Гидрометеоиздат, 1960; Ресурсы поверхностных вод СССР., Карагандинская область. Гидрометеоиздат, 1966»; «Основные гидрологические характеристики. Алтай, Западная Сибирь и Северный Казахстан.1963-1980 гг. Государственный Водный кадастр РК. Многолетние данные о режиме и ресурсах поверхностных вод суши. Часть 1. Реки и каналы. Выпуск 1. Бассейны рек Иртыш, Ишим,Тобыл (верхнее течение) Алматы, 2004; (1981-1999 гг.) Государственный водный кадастр РК. Ежегодные данные о режиме и ресурсах поверхностных вод суши. Реки и каналы. -2000-2019 гг.» [60-64] әдебиеттерден алынып, алаптың гидрологиялық тұрғыдан зерттелгендігіне баға берілді.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 xml:space="preserve">Алаптың гидрологиялық зерттелгендігі осы жұмыстың А қосымшасында көрсетілген. Зерттеліп отырған алапта 1926 жылдан бастап 70-тен аса бекеттердің жұмыс істегендігі белгілі болды. Алайда, көптеген бекеттердің жабылғандығын ескере отырып және ең жоғары ағындыны бақылау қатарының ұзақтығы 6-10 жылдан асатын бекеттердің мәліметтері негізінде Есіл өзені алабы бойынша 22 бекеттің гидрологиялық қатарлары пайдаланылды. </w:t>
      </w:r>
    </w:p>
    <w:p w:rsidR="002663B7" w:rsidRPr="0003179D" w:rsidRDefault="00CC7A1D" w:rsidP="00E55A42">
      <w:pPr>
        <w:pBdr>
          <w:top w:val="nil"/>
          <w:left w:val="nil"/>
          <w:bottom w:val="nil"/>
          <w:right w:val="nil"/>
          <w:between w:val="nil"/>
        </w:pBdr>
        <w:ind w:firstLine="720"/>
        <w:jc w:val="both"/>
        <w:rPr>
          <w:i/>
          <w:color w:val="000000"/>
        </w:rPr>
      </w:pPr>
      <w:r w:rsidRPr="0003179D">
        <w:rPr>
          <w:i/>
          <w:color w:val="000000"/>
        </w:rPr>
        <w:t>Гидрологиялық қатарды қалпына келтіру, есептік кезеңді таңдау</w:t>
      </w:r>
    </w:p>
    <w:p w:rsidR="002663B7" w:rsidRPr="0003179D" w:rsidRDefault="00CC7A1D" w:rsidP="00E55A42">
      <w:pPr>
        <w:pBdr>
          <w:top w:val="nil"/>
          <w:left w:val="nil"/>
          <w:bottom w:val="nil"/>
          <w:right w:val="nil"/>
          <w:between w:val="nil"/>
        </w:pBdr>
        <w:ind w:right="166" w:firstLine="720"/>
        <w:jc w:val="both"/>
        <w:rPr>
          <w:color w:val="000000"/>
        </w:rPr>
      </w:pPr>
      <w:r w:rsidRPr="0003179D">
        <w:rPr>
          <w:color w:val="000000"/>
        </w:rPr>
        <w:t xml:space="preserve">Есіл алабы өзендерінің бақылау қатарын қалпына келтіру және өңдеу жұмыстары гидрологиядағы белгілі статистикалық әдістер көмегімен жүзеге асырылды. Қарастырылып отырған гидрологиялық сипаттаманы көпжылдық кезеңге келтіру гидрологиялық сипаттаманың есептік мәнінің орташа квадраттық қателігі жылдық және маусымдық ағындылар үшін 10% - дан, ең жоғары ағындылар үшін 20% - дан асқан жағдайда есептелінеді. Алдымен ұқсас өзен яғни аналог бекетті таңдау арқылы қатар көпжылдық кезеңге келтірілді, </w:t>
      </w:r>
      <w:r w:rsidRPr="0003179D">
        <w:rPr>
          <w:color w:val="000000"/>
        </w:rPr>
        <w:lastRenderedPageBreak/>
        <w:t>осы орайда бекеттерде бақылау қатары мүмкіндігінше ұзақ аралықты қамтитын, сондай-ақ зерттелетін бекеттегі ағынды мен аналог бекеттердегі ағынды арасындағы байланыс тығыздығы ескерілді.</w:t>
      </w:r>
    </w:p>
    <w:p w:rsidR="002663B7" w:rsidRPr="0003179D" w:rsidRDefault="00CC7A1D" w:rsidP="00E55A42">
      <w:pPr>
        <w:pBdr>
          <w:top w:val="nil"/>
          <w:left w:val="nil"/>
          <w:bottom w:val="nil"/>
          <w:right w:val="nil"/>
          <w:between w:val="nil"/>
        </w:pBdr>
        <w:ind w:right="168" w:firstLine="720"/>
        <w:jc w:val="both"/>
        <w:rPr>
          <w:color w:val="000000"/>
        </w:rPr>
      </w:pPr>
      <w:r w:rsidRPr="0003179D">
        <w:rPr>
          <w:color w:val="000000"/>
        </w:rPr>
        <w:t>Регрессиялық талдауға негізделген талдау әдістерін пайдалана отырып, Q</w:t>
      </w:r>
      <w:r w:rsidRPr="0003179D">
        <w:rPr>
          <w:color w:val="000000"/>
          <w:vertAlign w:val="subscript"/>
        </w:rPr>
        <w:t>i</w:t>
      </w:r>
      <w:r w:rsidRPr="0003179D">
        <w:rPr>
          <w:color w:val="000000"/>
        </w:rPr>
        <w:t>-дің жекелеген жылдарында бөлу параметрлерін және ағынды мәндерін есептеу кезінде мынадай шарттар сақталуы тиіс:</w:t>
      </w:r>
    </w:p>
    <w:p w:rsidR="00E16ABD" w:rsidRPr="0003179D" w:rsidRDefault="00E16ABD" w:rsidP="00E55A42">
      <w:pPr>
        <w:pBdr>
          <w:top w:val="nil"/>
          <w:left w:val="nil"/>
          <w:bottom w:val="nil"/>
          <w:right w:val="nil"/>
          <w:between w:val="nil"/>
        </w:pBdr>
        <w:ind w:right="168" w:firstLine="720"/>
        <w:jc w:val="both"/>
        <w:rPr>
          <w:color w:val="000000"/>
        </w:rPr>
      </w:pPr>
    </w:p>
    <w:p w:rsidR="002663B7" w:rsidRPr="0003179D" w:rsidRDefault="00065EA5" w:rsidP="00E55A42">
      <w:pPr>
        <w:pBdr>
          <w:top w:val="nil"/>
          <w:left w:val="nil"/>
          <w:bottom w:val="nil"/>
          <w:right w:val="nil"/>
          <w:between w:val="nil"/>
        </w:pBdr>
        <w:ind w:right="168" w:firstLine="720"/>
        <w:jc w:val="right"/>
        <w:rPr>
          <w:color w:val="000000"/>
        </w:rPr>
      </w:pPr>
      <w:sdt>
        <w:sdtPr>
          <w:tag w:val="goog_rdk_1"/>
          <w:id w:val="-1667706152"/>
        </w:sdtPr>
        <w:sdtEndPr/>
        <w:sdtContent>
          <w:r w:rsidR="00CC7A1D" w:rsidRPr="0003179D">
            <w:rPr>
              <w:rFonts w:eastAsia="Gungsuh"/>
              <w:color w:val="000000"/>
            </w:rPr>
            <w:t>n≥(6-10); R≥R</w:t>
          </w:r>
        </w:sdtContent>
      </w:sdt>
      <w:r w:rsidR="00CC7A1D" w:rsidRPr="0003179D">
        <w:rPr>
          <w:color w:val="000000"/>
          <w:vertAlign w:val="subscript"/>
        </w:rPr>
        <w:t>кр</w:t>
      </w:r>
      <w:r w:rsidR="00CC7A1D" w:rsidRPr="0003179D">
        <w:rPr>
          <w:color w:val="000000"/>
        </w:rPr>
        <w:t>; R/σ</w:t>
      </w:r>
      <w:r w:rsidR="00CC7A1D" w:rsidRPr="0003179D">
        <w:rPr>
          <w:color w:val="000000"/>
          <w:vertAlign w:val="subscript"/>
        </w:rPr>
        <w:t>R</w:t>
      </w:r>
      <w:sdt>
        <w:sdtPr>
          <w:tag w:val="goog_rdk_2"/>
          <w:id w:val="432245979"/>
        </w:sdtPr>
        <w:sdtEndPr/>
        <w:sdtContent>
          <w:r w:rsidR="00CC7A1D" w:rsidRPr="0003179D">
            <w:rPr>
              <w:rFonts w:eastAsia="Gungsuh"/>
              <w:color w:val="000000"/>
            </w:rPr>
            <w:t>≥A</w:t>
          </w:r>
        </w:sdtContent>
      </w:sdt>
      <w:r w:rsidR="00CC7A1D" w:rsidRPr="0003179D">
        <w:rPr>
          <w:color w:val="000000"/>
          <w:vertAlign w:val="subscript"/>
        </w:rPr>
        <w:t>кр</w:t>
      </w:r>
      <w:r w:rsidR="00CC7A1D" w:rsidRPr="0003179D">
        <w:rPr>
          <w:color w:val="000000"/>
        </w:rPr>
        <w:t>; k/σ</w:t>
      </w:r>
      <w:r w:rsidR="00CC7A1D" w:rsidRPr="0003179D">
        <w:rPr>
          <w:color w:val="000000"/>
          <w:vertAlign w:val="subscript"/>
        </w:rPr>
        <w:t>k</w:t>
      </w:r>
      <w:sdt>
        <w:sdtPr>
          <w:tag w:val="goog_rdk_3"/>
          <w:id w:val="211623769"/>
        </w:sdtPr>
        <w:sdtEndPr/>
        <w:sdtContent>
          <w:r w:rsidR="00CC7A1D" w:rsidRPr="0003179D">
            <w:rPr>
              <w:rFonts w:eastAsia="Gungsuh"/>
              <w:color w:val="000000"/>
            </w:rPr>
            <w:t>≥B</w:t>
          </w:r>
        </w:sdtContent>
      </w:sdt>
      <w:r w:rsidR="00CC7A1D" w:rsidRPr="0003179D">
        <w:rPr>
          <w:color w:val="000000"/>
          <w:vertAlign w:val="subscript"/>
        </w:rPr>
        <w:t>кр</w:t>
      </w:r>
      <w:r w:rsidR="00CC7A1D" w:rsidRPr="0003179D">
        <w:rPr>
          <w:color w:val="000000"/>
          <w:vertAlign w:val="subscript"/>
        </w:rPr>
        <w:tab/>
      </w:r>
      <w:r w:rsidR="00CC7A1D" w:rsidRPr="0003179D">
        <w:rPr>
          <w:color w:val="000000"/>
          <w:vertAlign w:val="subscript"/>
        </w:rPr>
        <w:tab/>
      </w:r>
      <w:r w:rsidR="00CC7A1D" w:rsidRPr="0003179D">
        <w:rPr>
          <w:color w:val="000000"/>
          <w:vertAlign w:val="subscript"/>
        </w:rPr>
        <w:tab/>
      </w:r>
      <w:r w:rsidR="00CC7A1D" w:rsidRPr="0003179D">
        <w:rPr>
          <w:color w:val="000000"/>
          <w:vertAlign w:val="subscript"/>
        </w:rPr>
        <w:tab/>
      </w:r>
      <w:r w:rsidR="00CC7A1D" w:rsidRPr="0003179D">
        <w:rPr>
          <w:color w:val="000000"/>
        </w:rPr>
        <w:t>(1)</w:t>
      </w:r>
    </w:p>
    <w:p w:rsidR="00E16ABD" w:rsidRPr="0003179D" w:rsidRDefault="00E16ABD" w:rsidP="00E55A42">
      <w:pPr>
        <w:pBdr>
          <w:top w:val="nil"/>
          <w:left w:val="nil"/>
          <w:bottom w:val="nil"/>
          <w:right w:val="nil"/>
          <w:between w:val="nil"/>
        </w:pBdr>
        <w:ind w:right="168" w:firstLine="720"/>
        <w:jc w:val="right"/>
        <w:rPr>
          <w:color w:val="000000"/>
        </w:rPr>
      </w:pPr>
    </w:p>
    <w:p w:rsidR="002663B7" w:rsidRPr="0003179D" w:rsidRDefault="00065EA5" w:rsidP="00E55A42">
      <w:pPr>
        <w:pBdr>
          <w:top w:val="nil"/>
          <w:left w:val="nil"/>
          <w:bottom w:val="nil"/>
          <w:right w:val="nil"/>
          <w:between w:val="nil"/>
        </w:pBdr>
        <w:ind w:right="166" w:firstLine="720"/>
        <w:jc w:val="both"/>
        <w:rPr>
          <w:color w:val="000000"/>
        </w:rPr>
      </w:pPr>
      <w:sdt>
        <w:sdtPr>
          <w:tag w:val="goog_rdk_4"/>
          <w:id w:val="-582226677"/>
        </w:sdtPr>
        <w:sdtEndPr/>
        <w:sdtContent>
          <w:r w:rsidR="00CC7A1D" w:rsidRPr="0003179D">
            <w:rPr>
              <w:rFonts w:eastAsia="Gungsuh"/>
              <w:color w:val="000000"/>
            </w:rPr>
            <w:t>мұнда n - зерттелетін бекетте және ұқсас өзен бекеттерінде бірлескен бақылау жылдарының саны (n ≥ 6 бір аналогта, n ≥ 10 екі және одан да көп аналогта) немесе қысқа мерзімді бақылау қатарларын қалпына келтіру кезінде ұқсас бекеттердің саны (n ≥ 6);</w:t>
          </w:r>
        </w:sdtContent>
      </w:sdt>
    </w:p>
    <w:p w:rsidR="002663B7" w:rsidRPr="0003179D" w:rsidRDefault="00CC7A1D" w:rsidP="00E55A42">
      <w:pPr>
        <w:pBdr>
          <w:top w:val="nil"/>
          <w:left w:val="nil"/>
          <w:bottom w:val="nil"/>
          <w:right w:val="nil"/>
          <w:between w:val="nil"/>
        </w:pBdr>
        <w:ind w:right="166" w:firstLine="720"/>
        <w:jc w:val="both"/>
        <w:rPr>
          <w:color w:val="000000"/>
        </w:rPr>
      </w:pPr>
      <w:r w:rsidRPr="0003179D">
        <w:rPr>
          <w:color w:val="000000"/>
        </w:rPr>
        <w:t>R-зерттелетін өзен ағындысының мәндері мен ұқсас бекеттердегі ағындының мәндері арасындағы жұп немесе көптік корреляция коэффициенті;</w:t>
      </w:r>
    </w:p>
    <w:p w:rsidR="002663B7" w:rsidRPr="0003179D" w:rsidRDefault="00CC7A1D" w:rsidP="00E55A42">
      <w:pPr>
        <w:pBdr>
          <w:top w:val="nil"/>
          <w:left w:val="nil"/>
          <w:bottom w:val="nil"/>
          <w:right w:val="nil"/>
          <w:between w:val="nil"/>
        </w:pBdr>
        <w:jc w:val="both"/>
        <w:rPr>
          <w:color w:val="000000"/>
        </w:rPr>
      </w:pPr>
      <w:r w:rsidRPr="0003179D">
        <w:rPr>
          <w:color w:val="000000"/>
        </w:rPr>
        <w:t>k - регрессия теңдеуінің коэффициенті;</w:t>
      </w:r>
      <w:r w:rsidR="00E55A42" w:rsidRPr="0003179D">
        <w:rPr>
          <w:color w:val="000000"/>
        </w:rPr>
        <w:t xml:space="preserve"> </w:t>
      </w:r>
      <w:r w:rsidRPr="0003179D">
        <w:rPr>
          <w:color w:val="000000"/>
        </w:rPr>
        <w:t>σ</w:t>
      </w:r>
      <w:r w:rsidRPr="0003179D">
        <w:rPr>
          <w:color w:val="000000"/>
          <w:vertAlign w:val="subscript"/>
        </w:rPr>
        <w:t xml:space="preserve">k </w:t>
      </w:r>
      <w:r w:rsidRPr="0003179D">
        <w:rPr>
          <w:color w:val="000000"/>
        </w:rPr>
        <w:t>- регрессия коэффициентінің орташа квадраттық қателігі;</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R</w:t>
      </w:r>
      <w:r w:rsidRPr="0003179D">
        <w:rPr>
          <w:color w:val="000000"/>
          <w:vertAlign w:val="subscript"/>
        </w:rPr>
        <w:t xml:space="preserve">кр </w:t>
      </w:r>
      <w:sdt>
        <w:sdtPr>
          <w:tag w:val="goog_rdk_5"/>
          <w:id w:val="752475077"/>
        </w:sdtPr>
        <w:sdtEndPr/>
        <w:sdtContent>
          <w:r w:rsidRPr="0003179D">
            <w:rPr>
              <w:rFonts w:eastAsia="Gungsuh"/>
              <w:color w:val="000000"/>
            </w:rPr>
            <w:t>- жұп немесе көптік корреляция коэффициентінің күдікті мәні (әдетте ≥ 0,7 қойылады);</w:t>
          </w:r>
        </w:sdtContent>
      </w:sdt>
    </w:p>
    <w:p w:rsidR="002663B7" w:rsidRPr="0003179D" w:rsidRDefault="00CC7A1D" w:rsidP="00E55A42">
      <w:pPr>
        <w:pBdr>
          <w:top w:val="nil"/>
          <w:left w:val="nil"/>
          <w:bottom w:val="nil"/>
          <w:right w:val="nil"/>
          <w:between w:val="nil"/>
        </w:pBdr>
        <w:tabs>
          <w:tab w:val="left" w:pos="8161"/>
        </w:tabs>
        <w:ind w:right="168" w:firstLine="720"/>
        <w:jc w:val="both"/>
        <w:rPr>
          <w:color w:val="000000"/>
        </w:rPr>
      </w:pPr>
      <w:r w:rsidRPr="0003179D">
        <w:rPr>
          <w:color w:val="000000"/>
        </w:rPr>
        <w:t>А</w:t>
      </w:r>
      <w:r w:rsidRPr="0003179D">
        <w:rPr>
          <w:color w:val="000000"/>
          <w:vertAlign w:val="subscript"/>
        </w:rPr>
        <w:t>кр</w:t>
      </w:r>
      <w:r w:rsidRPr="0003179D">
        <w:rPr>
          <w:color w:val="000000"/>
        </w:rPr>
        <w:t>, В</w:t>
      </w:r>
      <w:r w:rsidRPr="0003179D">
        <w:rPr>
          <w:color w:val="000000"/>
          <w:vertAlign w:val="subscript"/>
        </w:rPr>
        <w:t>кр</w:t>
      </w:r>
      <w:r w:rsidRPr="0003179D">
        <w:rPr>
          <w:color w:val="000000"/>
        </w:rPr>
        <w:t xml:space="preserve"> - R/σ</w:t>
      </w:r>
      <w:r w:rsidRPr="0003179D">
        <w:rPr>
          <w:color w:val="000000"/>
          <w:vertAlign w:val="subscript"/>
        </w:rPr>
        <w:t>R</w:t>
      </w:r>
      <w:r w:rsidRPr="0003179D">
        <w:rPr>
          <w:color w:val="000000"/>
        </w:rPr>
        <w:t xml:space="preserve"> және k/σ</w:t>
      </w:r>
      <w:r w:rsidRPr="0003179D">
        <w:rPr>
          <w:color w:val="000000"/>
          <w:vertAlign w:val="subscript"/>
        </w:rPr>
        <w:t>k</w:t>
      </w:r>
      <w:sdt>
        <w:sdtPr>
          <w:tag w:val="goog_rdk_6"/>
          <w:id w:val="-1971507437"/>
        </w:sdtPr>
        <w:sdtEndPr/>
        <w:sdtContent>
          <w:r w:rsidRPr="0003179D">
            <w:rPr>
              <w:rFonts w:eastAsia="Gungsuh"/>
              <w:color w:val="000000"/>
            </w:rPr>
            <w:t xml:space="preserve"> қатынастарының күдікті мәндері (әдетте ≥ 2,0 беріледі).</w:t>
          </w:r>
        </w:sdtContent>
      </w:sdt>
    </w:p>
    <w:p w:rsidR="002663B7" w:rsidRPr="0003179D" w:rsidRDefault="00CC7A1D" w:rsidP="00E55A42">
      <w:pPr>
        <w:pBdr>
          <w:top w:val="nil"/>
          <w:left w:val="nil"/>
          <w:bottom w:val="nil"/>
          <w:right w:val="nil"/>
          <w:between w:val="nil"/>
        </w:pBdr>
        <w:tabs>
          <w:tab w:val="left" w:pos="8161"/>
        </w:tabs>
        <w:ind w:right="168" w:firstLine="720"/>
        <w:jc w:val="both"/>
        <w:rPr>
          <w:color w:val="000000"/>
        </w:rPr>
      </w:pPr>
      <w:r w:rsidRPr="0003179D">
        <w:rPr>
          <w:color w:val="000000"/>
        </w:rPr>
        <w:t>Гидрологиялық тұрғыдан нашар зерттелген ауданында R</w:t>
      </w:r>
      <w:r w:rsidRPr="0003179D">
        <w:rPr>
          <w:color w:val="000000"/>
          <w:vertAlign w:val="subscript"/>
        </w:rPr>
        <w:t>кр</w:t>
      </w:r>
      <w:r w:rsidRPr="0003179D">
        <w:rPr>
          <w:color w:val="000000"/>
        </w:rPr>
        <w:t>, А</w:t>
      </w:r>
      <w:r w:rsidRPr="0003179D">
        <w:rPr>
          <w:color w:val="000000"/>
          <w:vertAlign w:val="subscript"/>
        </w:rPr>
        <w:t>кр</w:t>
      </w:r>
      <w:r w:rsidRPr="0003179D">
        <w:rPr>
          <w:color w:val="000000"/>
        </w:rPr>
        <w:t xml:space="preserve"> және В</w:t>
      </w:r>
      <w:r w:rsidRPr="0003179D">
        <w:rPr>
          <w:color w:val="000000"/>
          <w:vertAlign w:val="subscript"/>
        </w:rPr>
        <w:t>кр</w:t>
      </w:r>
      <w:r w:rsidRPr="0003179D">
        <w:rPr>
          <w:color w:val="000000"/>
        </w:rPr>
        <w:t xml:space="preserve"> азайтылуы мүмкін, ал жақсы зерттелген ауданда ұлғайтылуы мүмкін. R</w:t>
      </w:r>
      <w:r w:rsidRPr="0003179D">
        <w:rPr>
          <w:color w:val="000000"/>
          <w:vertAlign w:val="subscript"/>
        </w:rPr>
        <w:t>кр</w:t>
      </w:r>
      <w:r w:rsidRPr="0003179D">
        <w:rPr>
          <w:color w:val="000000"/>
        </w:rPr>
        <w:t>, А</w:t>
      </w:r>
      <w:r w:rsidRPr="0003179D">
        <w:rPr>
          <w:color w:val="000000"/>
          <w:vertAlign w:val="subscript"/>
        </w:rPr>
        <w:t xml:space="preserve">кр </w:t>
      </w:r>
      <w:r w:rsidRPr="0003179D">
        <w:rPr>
          <w:color w:val="000000"/>
        </w:rPr>
        <w:t>және В</w:t>
      </w:r>
      <w:r w:rsidRPr="0003179D">
        <w:rPr>
          <w:color w:val="000000"/>
          <w:vertAlign w:val="subscript"/>
        </w:rPr>
        <w:t>кр</w:t>
      </w:r>
      <w:r w:rsidRPr="0003179D">
        <w:rPr>
          <w:color w:val="000000"/>
        </w:rPr>
        <w:t xml:space="preserve"> мәндері ұлғайған кезде дәлдік артады, бірақ қалпына келтірілген деректердің көлемі азаяды [65].</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Алап өзендерінің ең жоғары ағындысын есептеу үшін алдымен есептік репрезентативті кезең белгіленді. Ол суы мол және суы аз жылдар тобынан тұратын аяқталған айналымдардың ең көп санынан тұрады. Тек үлкен аумаққа таралатын және осы ауданның барлық өзендерін қамтитын негізгі ұзақ айналымдар ғана назарға алынады.</w:t>
      </w:r>
    </w:p>
    <w:p w:rsidR="00B23D99" w:rsidRPr="0003179D" w:rsidRDefault="00065EA5" w:rsidP="00B23D99">
      <w:pPr>
        <w:pBdr>
          <w:top w:val="nil"/>
          <w:left w:val="nil"/>
          <w:bottom w:val="nil"/>
          <w:right w:val="nil"/>
          <w:between w:val="nil"/>
        </w:pBdr>
        <w:ind w:right="165" w:firstLine="720"/>
        <w:jc w:val="both"/>
        <w:rPr>
          <w:color w:val="000000"/>
        </w:rPr>
      </w:pPr>
      <w:sdt>
        <w:sdtPr>
          <w:tag w:val="goog_rdk_7"/>
          <w:id w:val="843513582"/>
        </w:sdtPr>
        <w:sdtEndPr/>
        <w:sdtContent>
          <w:r w:rsidR="00CC7A1D" w:rsidRPr="0003179D">
            <w:rPr>
              <w:rFonts w:eastAsia="Gungsuh"/>
              <w:color w:val="000000"/>
            </w:rPr>
            <w:t>Айырымдық интеграл қисықтары жекелеген салыстырмалы қысқа уақыт кезеңдері ағындысының тербелісін есепке алады. Ол модульдік коэффициенттердің орташа мәннен ауытқуын қосу жолымен тұрғызылады, яғни оның ординатасы ∑(K-l) ретінде тұрғызылады. Мұндағы К Q</w:t>
          </w:r>
        </w:sdtContent>
      </w:sdt>
      <w:r w:rsidR="00CC7A1D" w:rsidRPr="0003179D">
        <w:rPr>
          <w:color w:val="000000"/>
          <w:vertAlign w:val="subscript"/>
        </w:rPr>
        <w:t>i</w:t>
      </w:r>
      <w:r w:rsidR="00CC7A1D" w:rsidRPr="0003179D">
        <w:rPr>
          <w:color w:val="000000"/>
        </w:rPr>
        <w:t>/Q</w:t>
      </w:r>
      <w:r w:rsidR="00CC7A1D" w:rsidRPr="0003179D">
        <w:rPr>
          <w:color w:val="000000"/>
          <w:vertAlign w:val="subscript"/>
        </w:rPr>
        <w:t>орт</w:t>
      </w:r>
      <w:r w:rsidR="00CC7A1D" w:rsidRPr="0003179D">
        <w:rPr>
          <w:color w:val="000000"/>
        </w:rPr>
        <w:t xml:space="preserve"> арқылы табылатын модульдік коэффициент. Сонымен айырымдық интеграл қисығының ординатасы әрбір жылдың соңында К модульдік коэффиценттердің қалыпты шамадан немесе көпжылдық орташа мәннен (К=1) ауытқуының қосындысын өсу ретімен береді. Әртүрлі өзендер ағындысының көпжылдық тербелісін салыстыру үшін вариация коэффицентімен сипатталатын ағындының уақыттық өзгергіштігінің ықпалын жойып жіберу жүзеге асырылады, ал қисық ордината бойынша келесі тәуелділік бойынша тұрғызылады.</w:t>
      </w:r>
    </w:p>
    <w:p w:rsidR="00B23D99" w:rsidRPr="0003179D" w:rsidRDefault="00B23D99">
      <w:pPr>
        <w:rPr>
          <w:color w:val="000000"/>
        </w:rPr>
      </w:pPr>
      <w:r w:rsidRPr="0003179D">
        <w:rPr>
          <w:color w:val="000000"/>
        </w:rPr>
        <w:br w:type="page"/>
      </w:r>
    </w:p>
    <w:p w:rsidR="002663B7" w:rsidRPr="0003179D" w:rsidRDefault="001C699B" w:rsidP="00E55A42">
      <w:pPr>
        <w:pBdr>
          <w:top w:val="nil"/>
          <w:left w:val="nil"/>
          <w:bottom w:val="nil"/>
          <w:right w:val="nil"/>
          <w:between w:val="nil"/>
        </w:pBdr>
        <w:ind w:right="165" w:firstLine="720"/>
        <w:jc w:val="right"/>
        <w:rPr>
          <w:color w:val="000000"/>
        </w:rPr>
      </w:pPr>
      <m:oMath>
        <m:r>
          <w:rPr>
            <w:rFonts w:ascii="Cambria Math" w:eastAsia="Cambria Math" w:hAnsi="Cambria Math"/>
            <w:color w:val="000000"/>
          </w:rPr>
          <w:lastRenderedPageBreak/>
          <m:t>∑</m:t>
        </m:r>
        <m:f>
          <m:fPr>
            <m:ctrlPr>
              <w:rPr>
                <w:rFonts w:ascii="Cambria Math" w:eastAsia="Cambria Math" w:hAnsi="Cambria Math"/>
                <w:color w:val="000000"/>
              </w:rPr>
            </m:ctrlPr>
          </m:fPr>
          <m:num>
            <m:r>
              <w:rPr>
                <w:rFonts w:ascii="Cambria Math" w:eastAsia="Cambria Math" w:hAnsi="Cambria Math"/>
                <w:color w:val="000000"/>
              </w:rPr>
              <m:t>k-1</m:t>
            </m:r>
          </m:num>
          <m:den>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v</m:t>
                </m:r>
              </m:sub>
            </m:sSub>
          </m:den>
        </m:f>
        <m:r>
          <w:rPr>
            <w:rFonts w:ascii="Cambria Math" w:eastAsia="Cambria Math" w:hAnsi="Cambria Math"/>
            <w:color w:val="000000"/>
          </w:rPr>
          <m:t>=f(t)</m:t>
        </m:r>
      </m:oMath>
      <w:r w:rsidR="00CC7A1D" w:rsidRPr="0003179D">
        <w:rPr>
          <w:color w:val="000000"/>
        </w:rPr>
        <w:tab/>
      </w:r>
      <w:r w:rsidR="00CC7A1D" w:rsidRPr="0003179D">
        <w:rPr>
          <w:color w:val="000000"/>
        </w:rPr>
        <w:tab/>
      </w:r>
      <w:r w:rsidR="00CC7A1D" w:rsidRPr="0003179D">
        <w:rPr>
          <w:color w:val="000000"/>
        </w:rPr>
        <w:tab/>
      </w:r>
      <w:r w:rsidR="00CC7A1D" w:rsidRPr="0003179D">
        <w:rPr>
          <w:color w:val="000000"/>
        </w:rPr>
        <w:tab/>
      </w:r>
      <w:r w:rsidR="00CC7A1D" w:rsidRPr="0003179D">
        <w:rPr>
          <w:color w:val="000000"/>
        </w:rPr>
        <w:tab/>
        <w:t>(2)</w:t>
      </w:r>
    </w:p>
    <w:p w:rsidR="00E55A42" w:rsidRPr="0003179D" w:rsidRDefault="00E55A42" w:rsidP="00E55A42">
      <w:pPr>
        <w:pBdr>
          <w:top w:val="nil"/>
          <w:left w:val="nil"/>
          <w:bottom w:val="nil"/>
          <w:right w:val="nil"/>
          <w:between w:val="nil"/>
        </w:pBdr>
        <w:ind w:right="165" w:firstLine="720"/>
        <w:jc w:val="right"/>
        <w:rPr>
          <w:color w:val="000000"/>
        </w:rPr>
      </w:pPr>
    </w:p>
    <w:p w:rsidR="002663B7" w:rsidRPr="0003179D" w:rsidRDefault="00CC7A1D" w:rsidP="00E55A42">
      <w:pPr>
        <w:pBdr>
          <w:top w:val="nil"/>
          <w:left w:val="nil"/>
          <w:bottom w:val="nil"/>
          <w:right w:val="nil"/>
          <w:between w:val="nil"/>
        </w:pBdr>
        <w:ind w:firstLine="720"/>
        <w:jc w:val="both"/>
        <w:rPr>
          <w:i/>
          <w:color w:val="000000"/>
        </w:rPr>
      </w:pPr>
      <w:r w:rsidRPr="0003179D">
        <w:rPr>
          <w:color w:val="000000"/>
        </w:rPr>
        <w:t>Айырымдық интеграл қисықтары жекелеген кезеңдердің (орташаға қатысты) сулылығын айқындауға мүмкіндік береді, сондықтан ұқсас өзендерді таңдау кезінде пайдаланылады. Ұқсас өзендер ретінде есептік өзендерге қатысты ағынды тербелістері синхронды немесе синфазалы өзендер ғана алынады. Біріккен графиктер бір масштабта тұрғызылады. Қатарларды ұзарту кезінде толық айналымды қамтуға ұмтылу қажет, өйткені жекелеген суы мол немесе суы аз жылдар тобын қосу қалыпты шаманың немесе көпжылдық орташа ағындының қателігін өсіруге алып келуі мүмкін [66</w:t>
      </w:r>
      <w:r w:rsidR="006C4703" w:rsidRPr="0003179D">
        <w:rPr>
          <w:color w:val="000000"/>
        </w:rPr>
        <w:t>,</w:t>
      </w:r>
      <w:r w:rsidRPr="0003179D">
        <w:rPr>
          <w:color w:val="000000"/>
        </w:rPr>
        <w:t>67].</w:t>
      </w:r>
    </w:p>
    <w:p w:rsidR="002663B7" w:rsidRPr="0003179D" w:rsidRDefault="0074753A" w:rsidP="00E55A42">
      <w:pPr>
        <w:pBdr>
          <w:top w:val="nil"/>
          <w:left w:val="nil"/>
          <w:bottom w:val="nil"/>
          <w:right w:val="nil"/>
          <w:between w:val="nil"/>
        </w:pBdr>
        <w:ind w:firstLine="720"/>
        <w:jc w:val="both"/>
        <w:rPr>
          <w:color w:val="000000"/>
        </w:rPr>
      </w:pPr>
      <w:r w:rsidRPr="0003179D">
        <w:rPr>
          <w:color w:val="000000"/>
        </w:rPr>
        <w:t>Сурет 4-те көрсетілген</w:t>
      </w:r>
      <w:r w:rsidR="008C3F4A" w:rsidRPr="0003179D">
        <w:rPr>
          <w:color w:val="000000"/>
        </w:rPr>
        <w:t>д</w:t>
      </w:r>
      <w:r w:rsidRPr="0003179D">
        <w:rPr>
          <w:color w:val="000000"/>
        </w:rPr>
        <w:t>ей, з</w:t>
      </w:r>
      <w:r w:rsidR="00CC7A1D" w:rsidRPr="0003179D">
        <w:rPr>
          <w:color w:val="000000"/>
        </w:rPr>
        <w:t>ерттеліп отырған алаптың ең жоғары ағындысын бағалауда ең жоғары ағындының айырымдық интеграл қисығын тұрғызу негізінде бақылау қатарларын көпжылдық кезеңге келті</w:t>
      </w:r>
      <w:r w:rsidRPr="0003179D">
        <w:rPr>
          <w:color w:val="000000"/>
        </w:rPr>
        <w:t>ру үшін есептік кезең таңдалды.</w:t>
      </w:r>
    </w:p>
    <w:p w:rsidR="002663B7" w:rsidRPr="0003179D" w:rsidRDefault="002663B7" w:rsidP="00563D84">
      <w:pPr>
        <w:pBdr>
          <w:top w:val="nil"/>
          <w:left w:val="nil"/>
          <w:bottom w:val="nil"/>
          <w:right w:val="nil"/>
          <w:between w:val="nil"/>
        </w:pBdr>
        <w:spacing w:after="120"/>
        <w:ind w:firstLine="567"/>
        <w:jc w:val="both"/>
        <w:rPr>
          <w:color w:val="000000"/>
        </w:rPr>
      </w:pPr>
    </w:p>
    <w:p w:rsidR="002663B7" w:rsidRPr="0003179D" w:rsidRDefault="00CC7A1D" w:rsidP="00563D84">
      <w:pPr>
        <w:pBdr>
          <w:top w:val="nil"/>
          <w:left w:val="nil"/>
          <w:bottom w:val="nil"/>
          <w:right w:val="nil"/>
          <w:between w:val="nil"/>
        </w:pBdr>
        <w:ind w:firstLine="567"/>
        <w:jc w:val="center"/>
        <w:rPr>
          <w:color w:val="000000"/>
        </w:rPr>
      </w:pPr>
      <w:r w:rsidRPr="0003179D">
        <w:rPr>
          <w:noProof/>
          <w:color w:val="000000"/>
          <w:lang w:val="ru-RU"/>
        </w:rPr>
        <w:drawing>
          <wp:inline distT="0" distB="0" distL="0" distR="0">
            <wp:extent cx="5270500" cy="3060700"/>
            <wp:effectExtent l="0" t="0" r="6350" b="635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63B7" w:rsidRPr="0003179D" w:rsidRDefault="002663B7" w:rsidP="00563D84">
      <w:pPr>
        <w:pBdr>
          <w:top w:val="nil"/>
          <w:left w:val="nil"/>
          <w:bottom w:val="nil"/>
          <w:right w:val="nil"/>
          <w:between w:val="nil"/>
        </w:pBdr>
        <w:ind w:firstLine="567"/>
        <w:jc w:val="center"/>
        <w:rPr>
          <w:color w:val="000000"/>
        </w:rPr>
      </w:pPr>
    </w:p>
    <w:p w:rsidR="001A3AB1" w:rsidRPr="0003179D" w:rsidRDefault="001A3AB1" w:rsidP="001A3AB1">
      <w:pPr>
        <w:pBdr>
          <w:top w:val="nil"/>
          <w:left w:val="nil"/>
          <w:bottom w:val="nil"/>
          <w:right w:val="nil"/>
          <w:between w:val="nil"/>
        </w:pBdr>
        <w:ind w:firstLine="720"/>
        <w:rPr>
          <w:color w:val="000000"/>
          <w:sz w:val="24"/>
          <w:szCs w:val="24"/>
        </w:rPr>
      </w:pPr>
      <w:r w:rsidRPr="0003179D">
        <w:rPr>
          <w:color w:val="000000"/>
          <w:sz w:val="24"/>
          <w:szCs w:val="24"/>
        </w:rPr>
        <w:t>1 Есіл өзені-Астана қаласы бекеті</w:t>
      </w:r>
    </w:p>
    <w:p w:rsidR="001A3AB1" w:rsidRPr="0003179D" w:rsidRDefault="001A3AB1" w:rsidP="001A3AB1">
      <w:pPr>
        <w:pBdr>
          <w:top w:val="nil"/>
          <w:left w:val="nil"/>
          <w:bottom w:val="nil"/>
          <w:right w:val="nil"/>
          <w:between w:val="nil"/>
        </w:pBdr>
        <w:ind w:firstLine="720"/>
        <w:rPr>
          <w:color w:val="000000"/>
          <w:sz w:val="24"/>
          <w:szCs w:val="24"/>
        </w:rPr>
      </w:pPr>
      <w:r w:rsidRPr="0003179D">
        <w:rPr>
          <w:color w:val="000000"/>
          <w:sz w:val="24"/>
          <w:szCs w:val="24"/>
        </w:rPr>
        <w:t>2 Есіл өзені-Петропавл қаласы бекеті.</w:t>
      </w:r>
    </w:p>
    <w:p w:rsidR="001A3AB1" w:rsidRPr="0003179D" w:rsidRDefault="001A3AB1" w:rsidP="001A3AB1">
      <w:pPr>
        <w:pBdr>
          <w:top w:val="nil"/>
          <w:left w:val="nil"/>
          <w:bottom w:val="nil"/>
          <w:right w:val="nil"/>
          <w:between w:val="nil"/>
        </w:pBdr>
        <w:ind w:firstLine="720"/>
        <w:rPr>
          <w:color w:val="000000"/>
          <w:sz w:val="24"/>
          <w:szCs w:val="24"/>
        </w:rPr>
      </w:pPr>
    </w:p>
    <w:p w:rsidR="008C3F4A" w:rsidRPr="0003179D" w:rsidRDefault="008C3F4A" w:rsidP="00E55A42">
      <w:pPr>
        <w:pBdr>
          <w:top w:val="nil"/>
          <w:left w:val="nil"/>
          <w:bottom w:val="nil"/>
          <w:right w:val="nil"/>
          <w:between w:val="nil"/>
        </w:pBdr>
        <w:ind w:firstLine="720"/>
        <w:jc w:val="center"/>
        <w:rPr>
          <w:color w:val="000000"/>
        </w:rPr>
      </w:pPr>
      <w:r w:rsidRPr="0003179D">
        <w:rPr>
          <w:color w:val="000000"/>
        </w:rPr>
        <w:t>С</w:t>
      </w:r>
      <w:r w:rsidR="00CC7A1D" w:rsidRPr="0003179D">
        <w:rPr>
          <w:color w:val="000000"/>
        </w:rPr>
        <w:t>урет</w:t>
      </w:r>
      <w:r w:rsidRPr="0003179D">
        <w:rPr>
          <w:color w:val="000000"/>
        </w:rPr>
        <w:t xml:space="preserve"> 4 - Айырымдық интеграл қисықтары</w:t>
      </w:r>
      <w:r w:rsidR="00CC7A1D" w:rsidRPr="0003179D">
        <w:rPr>
          <w:color w:val="000000"/>
        </w:rPr>
        <w:t xml:space="preserve"> </w:t>
      </w:r>
    </w:p>
    <w:p w:rsidR="002663B7" w:rsidRPr="0003179D" w:rsidRDefault="002663B7" w:rsidP="00E55A42">
      <w:pPr>
        <w:pBdr>
          <w:top w:val="nil"/>
          <w:left w:val="nil"/>
          <w:bottom w:val="nil"/>
          <w:right w:val="nil"/>
          <w:between w:val="nil"/>
        </w:pBdr>
        <w:ind w:firstLine="720"/>
        <w:jc w:val="center"/>
        <w:rPr>
          <w:color w:val="000000"/>
        </w:rPr>
      </w:pPr>
    </w:p>
    <w:p w:rsidR="002663B7" w:rsidRPr="0003179D" w:rsidRDefault="008C3F4A" w:rsidP="00E55A42">
      <w:pPr>
        <w:pBdr>
          <w:top w:val="nil"/>
          <w:left w:val="nil"/>
          <w:bottom w:val="nil"/>
          <w:right w:val="nil"/>
          <w:between w:val="nil"/>
        </w:pBdr>
        <w:ind w:firstLine="720"/>
        <w:jc w:val="both"/>
        <w:rPr>
          <w:color w:val="000000"/>
        </w:rPr>
      </w:pPr>
      <w:r w:rsidRPr="0003179D">
        <w:rPr>
          <w:color w:val="000000"/>
        </w:rPr>
        <w:t>С</w:t>
      </w:r>
      <w:r w:rsidR="00CC7A1D" w:rsidRPr="0003179D">
        <w:rPr>
          <w:color w:val="000000"/>
        </w:rPr>
        <w:t>урет</w:t>
      </w:r>
      <w:r w:rsidRPr="0003179D">
        <w:rPr>
          <w:color w:val="000000"/>
        </w:rPr>
        <w:t xml:space="preserve"> 4-</w:t>
      </w:r>
      <w:r w:rsidR="00CC7A1D" w:rsidRPr="0003179D">
        <w:rPr>
          <w:color w:val="000000"/>
        </w:rPr>
        <w:t xml:space="preserve">те көрсетілгендей, Есіл өзенінің Астана және Петропавл бекеттерінің ең ұзақ бақылау қатары пайдаланылып, айырымдық интеграл қисығы бойынша суы мол және суы аз жылдардың алмасуымен сипатталатын 1945-2019 жж. аралығы Есіл алабы бойынша есептің кезең ретінде таңдалды.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Ең жоғары ағынды бойынша қолда бар деректердің жеткіліксіздігіне байланысты, ұқсас өзен әдісін пайдалану арқылы есептеу жүргізілді. Байланыстың корреляция коэффициенті анықталып, байланыс гр</w:t>
      </w:r>
      <w:r w:rsidR="008E7ECD" w:rsidRPr="0003179D">
        <w:rPr>
          <w:color w:val="000000"/>
        </w:rPr>
        <w:t>афигі тұрғызылып, сурет 5-те ұсынылды.</w:t>
      </w:r>
      <w:r w:rsidRPr="0003179D">
        <w:rPr>
          <w:color w:val="000000"/>
        </w:rPr>
        <w:t xml:space="preserve"> Айта кететін жайт, Есіл алабы өзендерінің ең </w:t>
      </w:r>
      <w:r w:rsidRPr="0003179D">
        <w:rPr>
          <w:color w:val="000000"/>
        </w:rPr>
        <w:lastRenderedPageBreak/>
        <w:t xml:space="preserve">жоғары ағынды қатарын қалпына келтіру барысында, алдымен орташа жылдық су өтімдері жөніндегі мәліметтер </w:t>
      </w:r>
      <w:r w:rsidR="004D5009" w:rsidRPr="0003179D">
        <w:rPr>
          <w:color w:val="000000"/>
        </w:rPr>
        <w:t>жинақталып, қалпына келтірілді және қосымша Б</w:t>
      </w:r>
      <w:r w:rsidRPr="0003179D">
        <w:rPr>
          <w:color w:val="000000"/>
        </w:rPr>
        <w:t>1</w:t>
      </w:r>
      <w:r w:rsidR="004D5009" w:rsidRPr="0003179D">
        <w:rPr>
          <w:color w:val="000000"/>
        </w:rPr>
        <w:t xml:space="preserve"> берілген.</w:t>
      </w:r>
      <w:r w:rsidRPr="0003179D">
        <w:rPr>
          <w:color w:val="000000"/>
        </w:rPr>
        <w:t xml:space="preserve"> Одан кейін </w:t>
      </w:r>
      <w:r w:rsidR="004D5009" w:rsidRPr="0003179D">
        <w:rPr>
          <w:color w:val="000000"/>
        </w:rPr>
        <w:t xml:space="preserve">қосымша Б2 ұсынылған </w:t>
      </w:r>
      <w:r w:rsidRPr="0003179D">
        <w:rPr>
          <w:color w:val="000000"/>
        </w:rPr>
        <w:t xml:space="preserve">орташа жылдық су өтімдерінің гидрологиялық қатарымен ағынды қабаты қатарының байланыс тығыздығының жоғары болуы қалпына келтіру жұмыстарын жүргізуге мүмкіндік берді. Бос қалған жылдардың ең жоғары ағындысы зерттелетін өзеннің ағынды қабаты (H, мм) бойынша қалпына келтірілді </w:t>
      </w:r>
      <w:r w:rsidR="004D5009" w:rsidRPr="0003179D">
        <w:rPr>
          <w:color w:val="000000"/>
        </w:rPr>
        <w:t>және қ</w:t>
      </w:r>
      <w:r w:rsidRPr="0003179D">
        <w:rPr>
          <w:color w:val="000000"/>
        </w:rPr>
        <w:t>осымша Б3</w:t>
      </w:r>
      <w:r w:rsidR="004D5009" w:rsidRPr="0003179D">
        <w:rPr>
          <w:color w:val="000000"/>
        </w:rPr>
        <w:t xml:space="preserve"> берілді</w:t>
      </w:r>
      <w:r w:rsidRPr="0003179D">
        <w:rPr>
          <w:color w:val="000000"/>
        </w:rPr>
        <w:t xml:space="preserve">. </w:t>
      </w:r>
    </w:p>
    <w:p w:rsidR="004D5009" w:rsidRPr="0003179D" w:rsidRDefault="004D5009" w:rsidP="00E55A42">
      <w:pPr>
        <w:pBdr>
          <w:top w:val="nil"/>
          <w:left w:val="nil"/>
          <w:bottom w:val="nil"/>
          <w:right w:val="nil"/>
          <w:between w:val="nil"/>
        </w:pBdr>
        <w:ind w:firstLine="720"/>
        <w:jc w:val="both"/>
        <w:rPr>
          <w:color w:val="000000"/>
        </w:rPr>
      </w:pPr>
    </w:p>
    <w:tbl>
      <w:tblPr>
        <w:tblStyle w:val="aff"/>
        <w:tblW w:w="9628" w:type="dxa"/>
        <w:jc w:val="center"/>
        <w:tblInd w:w="0" w:type="dxa"/>
        <w:tblLayout w:type="fixed"/>
        <w:tblLook w:val="0400" w:firstRow="0" w:lastRow="0" w:firstColumn="0" w:lastColumn="0" w:noHBand="0" w:noVBand="1"/>
      </w:tblPr>
      <w:tblGrid>
        <w:gridCol w:w="4669"/>
        <w:gridCol w:w="4959"/>
      </w:tblGrid>
      <w:tr w:rsidR="002663B7" w:rsidRPr="0003179D" w:rsidTr="00940F8B">
        <w:trPr>
          <w:jc w:val="center"/>
        </w:trPr>
        <w:tc>
          <w:tcPr>
            <w:tcW w:w="4669" w:type="dxa"/>
          </w:tcPr>
          <w:p w:rsidR="002663B7" w:rsidRPr="0003179D" w:rsidRDefault="00CC7A1D" w:rsidP="00563D84">
            <w:pPr>
              <w:rPr>
                <w:rFonts w:ascii="Times New Roman" w:hAnsi="Times New Roman" w:cs="Times New Roman"/>
                <w:sz w:val="18"/>
                <w:szCs w:val="18"/>
              </w:rPr>
            </w:pPr>
            <w:r w:rsidRPr="0003179D">
              <w:rPr>
                <w:noProof/>
                <w:sz w:val="18"/>
                <w:szCs w:val="18"/>
                <w:lang w:val="ru-RU"/>
              </w:rPr>
              <w:drawing>
                <wp:inline distT="0" distB="0" distL="0" distR="0">
                  <wp:extent cx="2918460" cy="2197735"/>
                  <wp:effectExtent l="0" t="0" r="0" b="0"/>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63B7" w:rsidRPr="0003179D" w:rsidRDefault="00CC7A1D" w:rsidP="00563D84">
            <w:pPr>
              <w:jc w:val="center"/>
              <w:rPr>
                <w:rFonts w:ascii="Times New Roman" w:hAnsi="Times New Roman" w:cs="Times New Roman"/>
                <w:sz w:val="18"/>
                <w:szCs w:val="18"/>
                <w:lang w:val="ru-RU"/>
              </w:rPr>
            </w:pPr>
            <w:r w:rsidRPr="0003179D">
              <w:rPr>
                <w:rFonts w:ascii="Times New Roman" w:hAnsi="Times New Roman" w:cs="Times New Roman"/>
                <w:sz w:val="18"/>
                <w:szCs w:val="18"/>
                <w:lang w:val="ru-RU"/>
              </w:rPr>
              <w:t>А) Есіл өзені-Волгодоновка ауылы бекеті</w:t>
            </w:r>
          </w:p>
        </w:tc>
        <w:tc>
          <w:tcPr>
            <w:tcW w:w="4959" w:type="dxa"/>
          </w:tcPr>
          <w:p w:rsidR="002663B7" w:rsidRPr="0003179D" w:rsidRDefault="00CC7A1D" w:rsidP="00563D84">
            <w:pPr>
              <w:rPr>
                <w:rFonts w:ascii="Times New Roman" w:hAnsi="Times New Roman" w:cs="Times New Roman"/>
                <w:sz w:val="18"/>
                <w:szCs w:val="18"/>
              </w:rPr>
            </w:pPr>
            <w:r w:rsidRPr="0003179D">
              <w:rPr>
                <w:noProof/>
                <w:sz w:val="18"/>
                <w:szCs w:val="18"/>
                <w:lang w:val="ru-RU"/>
              </w:rPr>
              <w:drawing>
                <wp:inline distT="0" distB="0" distL="0" distR="0">
                  <wp:extent cx="2993571" cy="2179955"/>
                  <wp:effectExtent l="0" t="0" r="0" b="0"/>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63B7" w:rsidRPr="0003179D" w:rsidRDefault="00CC7A1D" w:rsidP="00563D84">
            <w:pPr>
              <w:tabs>
                <w:tab w:val="left" w:pos="1163"/>
              </w:tabs>
              <w:jc w:val="center"/>
              <w:rPr>
                <w:rFonts w:ascii="Times New Roman" w:hAnsi="Times New Roman" w:cs="Times New Roman"/>
                <w:sz w:val="18"/>
                <w:szCs w:val="18"/>
                <w:lang w:val="ru-RU"/>
              </w:rPr>
            </w:pPr>
            <w:r w:rsidRPr="0003179D">
              <w:rPr>
                <w:rFonts w:ascii="Times New Roman" w:hAnsi="Times New Roman" w:cs="Times New Roman"/>
                <w:sz w:val="18"/>
                <w:szCs w:val="18"/>
                <w:lang w:val="ru-RU"/>
              </w:rPr>
              <w:t>Б) Аршалы өзені-Буденновка ауылы бекеті</w:t>
            </w:r>
          </w:p>
        </w:tc>
      </w:tr>
      <w:tr w:rsidR="002663B7" w:rsidRPr="0003179D" w:rsidTr="00940F8B">
        <w:trPr>
          <w:jc w:val="center"/>
        </w:trPr>
        <w:tc>
          <w:tcPr>
            <w:tcW w:w="4669" w:type="dxa"/>
          </w:tcPr>
          <w:p w:rsidR="002663B7" w:rsidRPr="0003179D" w:rsidRDefault="00CC7A1D" w:rsidP="00563D84">
            <w:pPr>
              <w:rPr>
                <w:rFonts w:ascii="Times New Roman" w:hAnsi="Times New Roman" w:cs="Times New Roman"/>
                <w:sz w:val="18"/>
                <w:szCs w:val="18"/>
              </w:rPr>
            </w:pPr>
            <w:r w:rsidRPr="0003179D">
              <w:rPr>
                <w:noProof/>
                <w:sz w:val="18"/>
                <w:szCs w:val="18"/>
                <w:lang w:val="ru-RU"/>
              </w:rPr>
              <w:drawing>
                <wp:inline distT="0" distB="0" distL="0" distR="0">
                  <wp:extent cx="2930525" cy="2110105"/>
                  <wp:effectExtent l="0" t="0" r="3175" b="4445"/>
                  <wp:docPr id="184"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63B7" w:rsidRPr="0003179D" w:rsidRDefault="00CC7A1D" w:rsidP="00563D84">
            <w:pPr>
              <w:jc w:val="center"/>
              <w:rPr>
                <w:rFonts w:ascii="Times New Roman" w:hAnsi="Times New Roman" w:cs="Times New Roman"/>
                <w:sz w:val="18"/>
                <w:szCs w:val="18"/>
                <w:lang w:val="ru-RU"/>
              </w:rPr>
            </w:pPr>
            <w:r w:rsidRPr="0003179D">
              <w:rPr>
                <w:rFonts w:ascii="Times New Roman" w:hAnsi="Times New Roman" w:cs="Times New Roman"/>
                <w:sz w:val="18"/>
                <w:szCs w:val="18"/>
                <w:lang w:val="ru-RU"/>
              </w:rPr>
              <w:t>В) Қалқұтан өзені – Октябрь ауылы бекеті</w:t>
            </w:r>
          </w:p>
        </w:tc>
        <w:tc>
          <w:tcPr>
            <w:tcW w:w="4959" w:type="dxa"/>
          </w:tcPr>
          <w:p w:rsidR="002663B7" w:rsidRPr="0003179D" w:rsidRDefault="00CC7A1D" w:rsidP="00563D84">
            <w:pPr>
              <w:rPr>
                <w:rFonts w:ascii="Times New Roman" w:hAnsi="Times New Roman" w:cs="Times New Roman"/>
                <w:sz w:val="18"/>
                <w:szCs w:val="18"/>
              </w:rPr>
            </w:pPr>
            <w:r w:rsidRPr="0003179D">
              <w:rPr>
                <w:noProof/>
                <w:sz w:val="18"/>
                <w:szCs w:val="18"/>
                <w:lang w:val="ru-RU"/>
              </w:rPr>
              <w:drawing>
                <wp:inline distT="0" distB="0" distL="0" distR="0">
                  <wp:extent cx="2993390" cy="2098040"/>
                  <wp:effectExtent l="0" t="0" r="0" b="0"/>
                  <wp:docPr id="185" name="Диаграмма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63B7" w:rsidRPr="0003179D" w:rsidRDefault="00CC7A1D" w:rsidP="00563D84">
            <w:pPr>
              <w:jc w:val="center"/>
              <w:rPr>
                <w:rFonts w:ascii="Times New Roman" w:hAnsi="Times New Roman" w:cs="Times New Roman"/>
                <w:sz w:val="18"/>
                <w:szCs w:val="18"/>
                <w:lang w:val="ru-RU"/>
              </w:rPr>
            </w:pPr>
            <w:r w:rsidRPr="0003179D">
              <w:rPr>
                <w:rFonts w:ascii="Times New Roman" w:hAnsi="Times New Roman" w:cs="Times New Roman"/>
                <w:sz w:val="18"/>
                <w:szCs w:val="18"/>
                <w:lang w:val="ru-RU"/>
              </w:rPr>
              <w:t>Г) Есіл өзені – Сергеев ауылы бекеті</w:t>
            </w:r>
          </w:p>
        </w:tc>
      </w:tr>
      <w:tr w:rsidR="002663B7" w:rsidRPr="0003179D" w:rsidTr="00940F8B">
        <w:trPr>
          <w:jc w:val="center"/>
        </w:trPr>
        <w:tc>
          <w:tcPr>
            <w:tcW w:w="4669" w:type="dxa"/>
          </w:tcPr>
          <w:p w:rsidR="002663B7" w:rsidRPr="0003179D" w:rsidRDefault="00CC7A1D" w:rsidP="00563D84">
            <w:pPr>
              <w:rPr>
                <w:rFonts w:ascii="Times New Roman" w:hAnsi="Times New Roman" w:cs="Times New Roman"/>
                <w:sz w:val="18"/>
                <w:szCs w:val="18"/>
              </w:rPr>
            </w:pPr>
            <w:r w:rsidRPr="0003179D">
              <w:rPr>
                <w:noProof/>
                <w:sz w:val="18"/>
                <w:szCs w:val="18"/>
                <w:lang w:val="ru-RU"/>
              </w:rPr>
              <w:drawing>
                <wp:inline distT="0" distB="0" distL="0" distR="0">
                  <wp:extent cx="2872105" cy="2039620"/>
                  <wp:effectExtent l="0" t="0" r="4445" b="0"/>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Д) Жабай өзені – Атбасар қаласы бекеті</w:t>
            </w:r>
          </w:p>
        </w:tc>
        <w:tc>
          <w:tcPr>
            <w:tcW w:w="4959" w:type="dxa"/>
          </w:tcPr>
          <w:p w:rsidR="002663B7" w:rsidRPr="0003179D" w:rsidRDefault="00CC7A1D" w:rsidP="00563D84">
            <w:pPr>
              <w:rPr>
                <w:rFonts w:ascii="Times New Roman" w:hAnsi="Times New Roman" w:cs="Times New Roman"/>
                <w:sz w:val="18"/>
                <w:szCs w:val="18"/>
              </w:rPr>
            </w:pPr>
            <w:r w:rsidRPr="0003179D">
              <w:rPr>
                <w:noProof/>
                <w:sz w:val="18"/>
                <w:szCs w:val="18"/>
                <w:lang w:val="ru-RU"/>
              </w:rPr>
              <w:drawing>
                <wp:inline distT="0" distB="0" distL="0" distR="0">
                  <wp:extent cx="2993390" cy="2039620"/>
                  <wp:effectExtent l="0" t="0" r="0" b="0"/>
                  <wp:docPr id="187" name="Диаграмма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Е) Иманбұрлұқ өзені – Соколовка (Иманбурлык) ауылы бекеті</w:t>
            </w:r>
          </w:p>
        </w:tc>
      </w:tr>
    </w:tbl>
    <w:p w:rsidR="002663B7" w:rsidRPr="0003179D" w:rsidRDefault="002663B7" w:rsidP="00563D84">
      <w:pPr>
        <w:jc w:val="center"/>
      </w:pPr>
    </w:p>
    <w:p w:rsidR="00B23D99" w:rsidRPr="0003179D" w:rsidRDefault="004D5009" w:rsidP="00B23D99">
      <w:pPr>
        <w:ind w:firstLine="720"/>
        <w:jc w:val="center"/>
      </w:pPr>
      <w:r w:rsidRPr="0003179D">
        <w:t>С</w:t>
      </w:r>
      <w:r w:rsidR="00CC7A1D" w:rsidRPr="0003179D">
        <w:t>урет</w:t>
      </w:r>
      <w:r w:rsidRPr="0003179D">
        <w:t xml:space="preserve"> 5 -</w:t>
      </w:r>
      <w:r w:rsidR="00CC7A1D" w:rsidRPr="0003179D">
        <w:t xml:space="preserve"> Есіл алабы өзендерінің ең жоғары ағындысы мен ағынды қабатының байланыс графиктері</w:t>
      </w:r>
    </w:p>
    <w:p w:rsidR="002663B7" w:rsidRPr="0003179D" w:rsidRDefault="00B23D99" w:rsidP="00856BD8">
      <w:pPr>
        <w:jc w:val="both"/>
        <w:rPr>
          <w:color w:val="000000"/>
        </w:rPr>
      </w:pPr>
      <w:r w:rsidRPr="0003179D">
        <w:br w:type="page"/>
      </w:r>
      <w:r w:rsidR="004D5009" w:rsidRPr="0003179D">
        <w:rPr>
          <w:color w:val="000000"/>
        </w:rPr>
        <w:lastRenderedPageBreak/>
        <w:t>С</w:t>
      </w:r>
      <w:r w:rsidR="00CC7A1D" w:rsidRPr="0003179D">
        <w:rPr>
          <w:color w:val="000000"/>
        </w:rPr>
        <w:t>урет</w:t>
      </w:r>
      <w:r w:rsidR="004D5009" w:rsidRPr="0003179D">
        <w:rPr>
          <w:color w:val="000000"/>
        </w:rPr>
        <w:t xml:space="preserve"> 5-</w:t>
      </w:r>
      <w:r w:rsidR="00CC7A1D" w:rsidRPr="0003179D">
        <w:rPr>
          <w:color w:val="000000"/>
        </w:rPr>
        <w:t xml:space="preserve">те және </w:t>
      </w:r>
      <w:r w:rsidR="004D5009" w:rsidRPr="0003179D">
        <w:rPr>
          <w:color w:val="000000"/>
        </w:rPr>
        <w:t>қосымша</w:t>
      </w:r>
      <w:r w:rsidR="00CC7A1D" w:rsidRPr="0003179D">
        <w:rPr>
          <w:color w:val="000000"/>
        </w:rPr>
        <w:t xml:space="preserve"> </w:t>
      </w:r>
      <w:r w:rsidR="004D5009" w:rsidRPr="0003179D">
        <w:rPr>
          <w:color w:val="000000"/>
        </w:rPr>
        <w:t xml:space="preserve">Б3 – те </w:t>
      </w:r>
      <w:r w:rsidR="00CC7A1D" w:rsidRPr="0003179D">
        <w:rPr>
          <w:color w:val="000000"/>
        </w:rPr>
        <w:t>берілген ең жоғары ағыныдыны қалпына келтіру жұмыстарында байқағанымыздай (1) формулаға сәйкес талаптарды қанағаттандырады, яғни алап бекеттері бойынша Q</w:t>
      </w:r>
      <w:r w:rsidR="00CC7A1D" w:rsidRPr="0003179D">
        <w:rPr>
          <w:color w:val="000000"/>
          <w:vertAlign w:val="subscript"/>
        </w:rPr>
        <w:t>max</w:t>
      </w:r>
      <w:r w:rsidR="00CC7A1D" w:rsidRPr="0003179D">
        <w:rPr>
          <w:color w:val="000000"/>
        </w:rPr>
        <w:t xml:space="preserve"> мен һ арасындағы байланыс тығыздығы 0,72-0,91 аралығында екенін көрсетті. Аталған ұқсас өзен әдісі арқылы регрессия теңдеулері көмегімен ең жоғары ағынды қатары көпжылдық кезеңге келтірілді, Есіл өзені алабы бойынша ең жоғары ағындыны есептеу ұзақтығы 75 жылды құрайды.</w:t>
      </w:r>
    </w:p>
    <w:p w:rsidR="002663B7" w:rsidRPr="0003179D" w:rsidRDefault="00CC7A1D" w:rsidP="00E55A42">
      <w:pPr>
        <w:pBdr>
          <w:top w:val="nil"/>
          <w:left w:val="nil"/>
          <w:bottom w:val="nil"/>
          <w:right w:val="nil"/>
          <w:between w:val="nil"/>
        </w:pBdr>
        <w:ind w:firstLine="720"/>
        <w:jc w:val="both"/>
        <w:rPr>
          <w:i/>
          <w:color w:val="000000"/>
        </w:rPr>
      </w:pPr>
      <w:r w:rsidRPr="0003179D">
        <w:rPr>
          <w:i/>
          <w:color w:val="000000"/>
        </w:rPr>
        <w:t>Қалпына келтірілген қатарлардың қателігін тексеру</w:t>
      </w:r>
    </w:p>
    <w:p w:rsidR="002663B7" w:rsidRPr="0003179D" w:rsidRDefault="004D5009" w:rsidP="00E55A42">
      <w:pPr>
        <w:pBdr>
          <w:top w:val="nil"/>
          <w:left w:val="nil"/>
          <w:bottom w:val="nil"/>
          <w:right w:val="nil"/>
          <w:between w:val="nil"/>
        </w:pBdr>
        <w:ind w:firstLine="720"/>
        <w:jc w:val="both"/>
        <w:rPr>
          <w:color w:val="000000"/>
        </w:rPr>
      </w:pPr>
      <w:r w:rsidRPr="0003179D">
        <w:rPr>
          <w:color w:val="000000"/>
        </w:rPr>
        <w:t>Төмендегі с</w:t>
      </w:r>
      <w:r w:rsidR="00CC7A1D" w:rsidRPr="0003179D">
        <w:rPr>
          <w:color w:val="000000"/>
        </w:rPr>
        <w:t>урет</w:t>
      </w:r>
      <w:r w:rsidRPr="0003179D">
        <w:rPr>
          <w:color w:val="000000"/>
        </w:rPr>
        <w:t xml:space="preserve"> 6-да</w:t>
      </w:r>
      <w:r w:rsidR="00CC7A1D" w:rsidRPr="0003179D">
        <w:rPr>
          <w:color w:val="000000"/>
        </w:rPr>
        <w:t xml:space="preserve"> берілгендей алап өзендерінің қалпына келтірілген ағынды қатарының қателігі бақыланған кезеңмен салыстырғанда азайды. Ең жоғары ағындының бақыланған қатарының орташа квадраттық қателігінің шамасы 29,4%-6,78% аралығында, ал орта есеппен 15,8% құраса, ағынды қатарын есептік кезеңге келтіргеннен кейін орташа квадраттық қателіктің мәндері 15,9%-5,67% аралығында, орташа есеппен 11,4 %-ға төмендегенін көрсетті. Бақыланған қатардың вариация коэффициентінің қателігі 26,7%-7,2% аралығында болды және орта есеппен 14,4%-ды көрсетсе, есептік кезеңге келтірілгеннен кейінгі вариация коэффициентінің қателік шамасы 12,6% -ды құрады. </w:t>
      </w:r>
    </w:p>
    <w:p w:rsidR="002663B7" w:rsidRPr="0003179D" w:rsidRDefault="002663B7" w:rsidP="00563D84">
      <w:pPr>
        <w:pBdr>
          <w:top w:val="nil"/>
          <w:left w:val="nil"/>
          <w:bottom w:val="nil"/>
          <w:right w:val="nil"/>
          <w:between w:val="nil"/>
        </w:pBdr>
        <w:ind w:firstLine="567"/>
        <w:jc w:val="both"/>
        <w:rPr>
          <w:color w:val="000000"/>
        </w:rPr>
      </w:pPr>
    </w:p>
    <w:tbl>
      <w:tblPr>
        <w:tblStyle w:val="aff0"/>
        <w:tblW w:w="9628" w:type="dxa"/>
        <w:tblInd w:w="0" w:type="dxa"/>
        <w:tblLayout w:type="fixed"/>
        <w:tblLook w:val="0400" w:firstRow="0" w:lastRow="0" w:firstColumn="0" w:lastColumn="0" w:noHBand="0" w:noVBand="1"/>
      </w:tblPr>
      <w:tblGrid>
        <w:gridCol w:w="4829"/>
        <w:gridCol w:w="4799"/>
      </w:tblGrid>
      <w:tr w:rsidR="002663B7" w:rsidRPr="0003179D" w:rsidTr="00940F8B">
        <w:tc>
          <w:tcPr>
            <w:tcW w:w="4829"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i/>
                <w:color w:val="000000"/>
              </w:rPr>
            </w:pPr>
            <w:r w:rsidRPr="0003179D">
              <w:rPr>
                <w:i/>
                <w:noProof/>
                <w:color w:val="000000"/>
                <w:lang w:val="ru-RU"/>
              </w:rPr>
              <w:drawing>
                <wp:inline distT="0" distB="0" distL="0" distR="0">
                  <wp:extent cx="2978150" cy="2381250"/>
                  <wp:effectExtent l="0" t="0" r="0" b="0"/>
                  <wp:docPr id="188" name="Диаграмма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799"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i/>
                <w:color w:val="000000"/>
              </w:rPr>
            </w:pPr>
            <w:r w:rsidRPr="0003179D">
              <w:rPr>
                <w:i/>
                <w:noProof/>
                <w:color w:val="000000"/>
                <w:lang w:val="ru-RU"/>
              </w:rPr>
              <w:drawing>
                <wp:inline distT="0" distB="0" distL="0" distR="0">
                  <wp:extent cx="2971800" cy="2387600"/>
                  <wp:effectExtent l="0" t="0" r="0" b="0"/>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2663B7" w:rsidRPr="0003179D" w:rsidRDefault="002663B7" w:rsidP="00563D84">
      <w:pPr>
        <w:pBdr>
          <w:top w:val="nil"/>
          <w:left w:val="nil"/>
          <w:bottom w:val="nil"/>
          <w:right w:val="nil"/>
          <w:between w:val="nil"/>
        </w:pBdr>
        <w:ind w:firstLine="567"/>
        <w:jc w:val="center"/>
        <w:rPr>
          <w:color w:val="000000"/>
        </w:rPr>
      </w:pPr>
    </w:p>
    <w:p w:rsidR="002663B7" w:rsidRPr="0003179D" w:rsidRDefault="004D5009" w:rsidP="00E55A42">
      <w:pPr>
        <w:pBdr>
          <w:top w:val="nil"/>
          <w:left w:val="nil"/>
          <w:bottom w:val="nil"/>
          <w:right w:val="nil"/>
          <w:between w:val="nil"/>
        </w:pBdr>
        <w:ind w:firstLine="720"/>
        <w:jc w:val="center"/>
        <w:rPr>
          <w:color w:val="000000"/>
        </w:rPr>
      </w:pPr>
      <w:r w:rsidRPr="0003179D">
        <w:rPr>
          <w:color w:val="000000"/>
        </w:rPr>
        <w:t>С</w:t>
      </w:r>
      <w:r w:rsidR="00CC7A1D" w:rsidRPr="0003179D">
        <w:rPr>
          <w:color w:val="000000"/>
        </w:rPr>
        <w:t>урет</w:t>
      </w:r>
      <w:r w:rsidRPr="0003179D">
        <w:rPr>
          <w:color w:val="000000"/>
        </w:rPr>
        <w:t xml:space="preserve"> 6 -</w:t>
      </w:r>
      <w:r w:rsidR="00CC7A1D" w:rsidRPr="0003179D">
        <w:rPr>
          <w:color w:val="000000"/>
        </w:rPr>
        <w:t xml:space="preserve"> Бақыланған және қалпына келтірілген кезең бойынша су өтімінің ең жоғары ағынды мәндері (a) мен вариация коэффициентерінің (б) қателіктері,%</w:t>
      </w:r>
    </w:p>
    <w:p w:rsidR="002663B7" w:rsidRPr="0003179D" w:rsidRDefault="002663B7" w:rsidP="00E55A42">
      <w:pPr>
        <w:pBdr>
          <w:top w:val="nil"/>
          <w:left w:val="nil"/>
          <w:bottom w:val="nil"/>
          <w:right w:val="nil"/>
          <w:between w:val="nil"/>
        </w:pBdr>
        <w:ind w:firstLine="720"/>
        <w:jc w:val="center"/>
        <w:rPr>
          <w:color w:val="000000"/>
        </w:rPr>
      </w:pPr>
    </w:p>
    <w:p w:rsidR="00B23D99" w:rsidRPr="0003179D" w:rsidRDefault="00CC7A1D" w:rsidP="00E55A42">
      <w:pPr>
        <w:pBdr>
          <w:top w:val="nil"/>
          <w:left w:val="nil"/>
          <w:bottom w:val="nil"/>
          <w:right w:val="nil"/>
          <w:between w:val="nil"/>
        </w:pBdr>
        <w:ind w:firstLine="720"/>
        <w:jc w:val="both"/>
        <w:rPr>
          <w:color w:val="000000"/>
        </w:rPr>
      </w:pPr>
      <w:r w:rsidRPr="0003179D">
        <w:rPr>
          <w:color w:val="000000"/>
        </w:rPr>
        <w:t>Кей бекеттерде жылдық орташа мәндерінің салыстырмалы орташа квадраттық қателігінің шамасы σ</w:t>
      </w:r>
      <w:r w:rsidRPr="0003179D">
        <w:rPr>
          <w:color w:val="000000"/>
          <w:vertAlign w:val="subscript"/>
        </w:rPr>
        <w:t>Q</w:t>
      </w:r>
      <w:r w:rsidRPr="0003179D">
        <w:rPr>
          <w:color w:val="000000"/>
        </w:rPr>
        <w:t xml:space="preserve"> 10-15 %, ал вариация коэффициентінің қателігі σ</w:t>
      </w:r>
      <w:r w:rsidRPr="0003179D">
        <w:rPr>
          <w:color w:val="000000"/>
          <w:vertAlign w:val="subscript"/>
        </w:rPr>
        <w:t>Cv</w:t>
      </w:r>
      <w:r w:rsidRPr="0003179D">
        <w:rPr>
          <w:color w:val="000000"/>
        </w:rPr>
        <w:t xml:space="preserve"> 15-20% аспайтын болса жеткілікті [28, </w:t>
      </w:r>
      <w:r w:rsidR="006C4703" w:rsidRPr="0003179D">
        <w:rPr>
          <w:color w:val="000000"/>
        </w:rPr>
        <w:t>б.</w:t>
      </w:r>
      <w:r w:rsidRPr="0003179D">
        <w:rPr>
          <w:color w:val="000000"/>
        </w:rPr>
        <w:t xml:space="preserve">97-114] деген қағиданы толықтай қанағаттандырмады. Бұл статистикалық параметрлердің дәлділігінің төмен болуымен, ағындының құбылмалылығымен, бақылау қатарының жеткіліксіздігімен және табиғи ағындыға адамның шаруашылық іс-әрекетінің әсерін есептеудің күрделілігімен түсіндіріледі. </w:t>
      </w:r>
    </w:p>
    <w:p w:rsidR="00B23D99" w:rsidRPr="0003179D" w:rsidRDefault="00B23D99">
      <w:pPr>
        <w:rPr>
          <w:color w:val="000000"/>
        </w:rPr>
      </w:pPr>
      <w:r w:rsidRPr="0003179D">
        <w:rPr>
          <w:color w:val="000000"/>
        </w:rPr>
        <w:br w:type="page"/>
      </w:r>
    </w:p>
    <w:p w:rsidR="002663B7" w:rsidRPr="0003179D" w:rsidRDefault="00CC7A1D" w:rsidP="00E55A42">
      <w:pPr>
        <w:pBdr>
          <w:top w:val="nil"/>
          <w:left w:val="nil"/>
          <w:bottom w:val="nil"/>
          <w:right w:val="nil"/>
          <w:between w:val="nil"/>
        </w:pBdr>
        <w:ind w:firstLine="720"/>
        <w:jc w:val="both"/>
        <w:rPr>
          <w:i/>
          <w:color w:val="000000"/>
        </w:rPr>
      </w:pPr>
      <w:r w:rsidRPr="0003179D">
        <w:rPr>
          <w:i/>
          <w:color w:val="000000"/>
        </w:rPr>
        <w:lastRenderedPageBreak/>
        <w:t>Қатарды біртектілікке тексеру</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Ең жоғары ағындының қалпына келтірілген қатарлары параметрлік Стьюдент, Фишер және параметрлік емес Вилкоксон-Манн Уитни критерийлерін [68] пайдалану негізінде біртектілікке тексерілді. Стьюдент параметрлік критерийі арқылы қатарларды орташа мәні бойынша біртектілікке тексеру нәтижесі алаптағы: Есіл ө. - Астана қ., Аршалы ө. – Буденновка а., Жабай ө. - Балкашино а. бекеттерінің гидрологиялық қатарының біртектілігі жөніндегі гипотезаны жоққа шығырып, біртекті емес екендігін көрсетті. Фишер параметрлік критерийі арқылы қатардың дисперсиясы бойынша біртектілікке тексеру нәтижесінде алаптың: Есіл өзені бойындағы: Астана қ., Державинск қ., Петропавл қ. тұстамалары, Шортанды өз. – Шортанды а., Баксук өз. – Вознесенко а. Жабай ө. - Атбасар қ. және Аққанбұрлық ө. – Ковыльное а. бекеттерінде ең жоғары ағынды қатары біртекті емес.</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 xml:space="preserve">Вилкоксон критерийін Манн-Уитни ғалымдары жетілдіріп, қазіргі кезде Вилкоксон – Манн Уитни параметрлік емес критерийі деп атала бастаған. Ол нөлдік гипотезаны тексеру мақсатында қолданылады. Осы критерий арқылы қатарларды біртектілікке тексеруде алаптағы мына бекеттердің ең жоғары ағынды қатарлары біртекті емес екендігі анықталды: Есіл өзенінің: Волгодановка а., Астана қ. тұстамалары, Аршалы ө. – Буденновка а. және Жабай өз. – Балкашино а.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Жалпы алғанда, Есіл алабы өзендерін ең жоғары ағынды қатарларын біртектілікке тексеру нәтижесінде мына 10 бекеттің біртекті емес екендігі анықталды, олар: Есіл өз.- Волгодановка а., Есіл өз. - Астана қ., Есіл өз. – Державинск қ., Есіл өз. – Петропавл қ., Шортанды өз. – Шортанды а., Баксук өз. – Вознесенко а,. Аршалы ө. – Буденновка а., Жабай өз. – Балкашино а., Жабай ө. - Атбасар қ., Аққанбұрлық ө. – Ковыльное а.</w:t>
      </w:r>
    </w:p>
    <w:p w:rsidR="002663B7" w:rsidRPr="0003179D" w:rsidRDefault="002663B7" w:rsidP="00563D84">
      <w:pPr>
        <w:pBdr>
          <w:top w:val="nil"/>
          <w:left w:val="nil"/>
          <w:bottom w:val="nil"/>
          <w:right w:val="nil"/>
          <w:between w:val="nil"/>
        </w:pBdr>
        <w:ind w:firstLine="720"/>
        <w:jc w:val="both"/>
        <w:rPr>
          <w:color w:val="000000"/>
          <w:sz w:val="24"/>
        </w:rPr>
      </w:pPr>
    </w:p>
    <w:tbl>
      <w:tblPr>
        <w:tblStyle w:val="aff1"/>
        <w:tblW w:w="96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02"/>
        <w:gridCol w:w="4836"/>
      </w:tblGrid>
      <w:tr w:rsidR="002663B7" w:rsidRPr="0003179D">
        <w:tc>
          <w:tcPr>
            <w:tcW w:w="4802"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rPr>
            </w:pPr>
            <w:r w:rsidRPr="0003179D">
              <w:rPr>
                <w:noProof/>
                <w:color w:val="000000"/>
                <w:lang w:val="ru-RU"/>
              </w:rPr>
              <w:drawing>
                <wp:inline distT="0" distB="0" distL="0" distR="0">
                  <wp:extent cx="2880360" cy="2451100"/>
                  <wp:effectExtent l="0" t="0" r="0" b="6350"/>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rPr>
            </w:pPr>
            <w:r w:rsidRPr="0003179D">
              <w:rPr>
                <w:rFonts w:ascii="Times New Roman" w:hAnsi="Times New Roman" w:cs="Times New Roman"/>
                <w:color w:val="000000"/>
              </w:rPr>
              <w:t>а)</w:t>
            </w:r>
          </w:p>
        </w:tc>
        <w:tc>
          <w:tcPr>
            <w:tcW w:w="4836"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rPr>
            </w:pPr>
            <w:r w:rsidRPr="0003179D">
              <w:rPr>
                <w:noProof/>
                <w:color w:val="000000"/>
                <w:lang w:val="ru-RU"/>
              </w:rPr>
              <w:drawing>
                <wp:inline distT="0" distB="0" distL="0" distR="0">
                  <wp:extent cx="2915920" cy="2456180"/>
                  <wp:effectExtent l="0" t="0" r="0" b="1270"/>
                  <wp:docPr id="191" name="Диаграмма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lang w:val="ru-RU"/>
              </w:rPr>
            </w:pPr>
            <w:r w:rsidRPr="0003179D">
              <w:rPr>
                <w:rFonts w:ascii="Times New Roman" w:hAnsi="Times New Roman" w:cs="Times New Roman"/>
                <w:color w:val="000000"/>
                <w:lang w:val="ru-RU"/>
              </w:rPr>
              <w:t>б)</w:t>
            </w:r>
          </w:p>
          <w:p w:rsidR="004C787C" w:rsidRPr="0003179D" w:rsidRDefault="004C787C" w:rsidP="00563D84">
            <w:pPr>
              <w:widowControl/>
              <w:pBdr>
                <w:top w:val="nil"/>
                <w:left w:val="nil"/>
                <w:bottom w:val="nil"/>
                <w:right w:val="nil"/>
                <w:between w:val="nil"/>
              </w:pBdr>
              <w:jc w:val="center"/>
              <w:rPr>
                <w:rFonts w:ascii="Times New Roman" w:hAnsi="Times New Roman" w:cs="Times New Roman"/>
                <w:color w:val="000000"/>
              </w:rPr>
            </w:pPr>
          </w:p>
        </w:tc>
      </w:tr>
    </w:tbl>
    <w:p w:rsidR="00880E82" w:rsidRPr="0003179D" w:rsidRDefault="00880E82" w:rsidP="001D6A77">
      <w:pPr>
        <w:pBdr>
          <w:top w:val="nil"/>
          <w:left w:val="nil"/>
          <w:bottom w:val="nil"/>
          <w:right w:val="nil"/>
          <w:between w:val="nil"/>
        </w:pBdr>
        <w:ind w:firstLine="720"/>
        <w:jc w:val="center"/>
        <w:rPr>
          <w:color w:val="000000"/>
          <w:sz w:val="24"/>
        </w:rPr>
      </w:pPr>
      <w:r w:rsidRPr="0003179D">
        <w:rPr>
          <w:color w:val="000000"/>
          <w:sz w:val="24"/>
        </w:rPr>
        <w:t xml:space="preserve">а) </w:t>
      </w:r>
      <w:r w:rsidR="0070028C" w:rsidRPr="0003179D">
        <w:rPr>
          <w:color w:val="000000"/>
          <w:sz w:val="24"/>
        </w:rPr>
        <w:t xml:space="preserve">Есіл ө. – Астана қ., </w:t>
      </w:r>
      <w:r w:rsidRPr="0003179D">
        <w:rPr>
          <w:color w:val="000000"/>
          <w:sz w:val="24"/>
        </w:rPr>
        <w:t>б) Есіл ө. – Державинск</w:t>
      </w:r>
      <w:r w:rsidR="00521CDF" w:rsidRPr="0003179D">
        <w:rPr>
          <w:color w:val="000000"/>
          <w:sz w:val="24"/>
        </w:rPr>
        <w:t xml:space="preserve"> қ.</w:t>
      </w:r>
      <w:r w:rsidRPr="0003179D">
        <w:rPr>
          <w:color w:val="000000"/>
          <w:sz w:val="24"/>
        </w:rPr>
        <w:t xml:space="preserve"> </w:t>
      </w:r>
    </w:p>
    <w:p w:rsidR="0070028C" w:rsidRPr="0003179D" w:rsidRDefault="0070028C" w:rsidP="001D6A77">
      <w:pPr>
        <w:pBdr>
          <w:top w:val="nil"/>
          <w:left w:val="nil"/>
          <w:bottom w:val="nil"/>
          <w:right w:val="nil"/>
          <w:between w:val="nil"/>
        </w:pBdr>
        <w:ind w:firstLine="720"/>
        <w:jc w:val="center"/>
        <w:rPr>
          <w:color w:val="000000"/>
          <w:sz w:val="24"/>
        </w:rPr>
      </w:pPr>
    </w:p>
    <w:p w:rsidR="001D6A77" w:rsidRPr="0003179D" w:rsidRDefault="001D6A77" w:rsidP="0070028C">
      <w:pPr>
        <w:pBdr>
          <w:top w:val="nil"/>
          <w:left w:val="nil"/>
          <w:bottom w:val="nil"/>
          <w:right w:val="nil"/>
          <w:between w:val="nil"/>
        </w:pBdr>
        <w:ind w:firstLine="720"/>
        <w:jc w:val="center"/>
        <w:rPr>
          <w:color w:val="000000"/>
        </w:rPr>
      </w:pPr>
      <w:r w:rsidRPr="0003179D">
        <w:rPr>
          <w:color w:val="000000"/>
        </w:rPr>
        <w:t xml:space="preserve">Сурет 7 - </w:t>
      </w:r>
      <w:r w:rsidR="00880E82" w:rsidRPr="0003179D">
        <w:rPr>
          <w:color w:val="000000"/>
        </w:rPr>
        <w:t>Е</w:t>
      </w:r>
      <w:r w:rsidR="004C787C" w:rsidRPr="0003179D">
        <w:rPr>
          <w:color w:val="000000"/>
        </w:rPr>
        <w:t>ң жоғары ағынды мәндері бойынша тұрғызылған жиынтық интеграл қисықтары</w:t>
      </w:r>
      <w:r w:rsidRPr="0003179D">
        <w:rPr>
          <w:color w:val="000000"/>
        </w:rPr>
        <w:br w:type="page"/>
      </w:r>
    </w:p>
    <w:p w:rsidR="00D45DBF" w:rsidRPr="0003179D" w:rsidRDefault="00D45DBF" w:rsidP="00D45DBF">
      <w:pPr>
        <w:pBdr>
          <w:top w:val="nil"/>
          <w:left w:val="nil"/>
          <w:bottom w:val="nil"/>
          <w:right w:val="nil"/>
          <w:between w:val="nil"/>
        </w:pBdr>
        <w:ind w:firstLine="720"/>
        <w:jc w:val="both"/>
        <w:rPr>
          <w:color w:val="000000"/>
        </w:rPr>
      </w:pPr>
      <w:r w:rsidRPr="0003179D">
        <w:rPr>
          <w:color w:val="000000"/>
        </w:rPr>
        <w:lastRenderedPageBreak/>
        <w:t xml:space="preserve">Қатардың біртектілігін тексерудің тағы бір графикалық әдісі ағынды сипаттамаларының жиынтық интеграл қисығын тұрғызу болып табылады. </w:t>
      </w:r>
    </w:p>
    <w:p w:rsidR="002663B7" w:rsidRPr="0003179D" w:rsidRDefault="004D5009" w:rsidP="00E55A42">
      <w:pPr>
        <w:pBdr>
          <w:top w:val="nil"/>
          <w:left w:val="nil"/>
          <w:bottom w:val="nil"/>
          <w:right w:val="nil"/>
          <w:between w:val="nil"/>
        </w:pBdr>
        <w:ind w:firstLine="720"/>
        <w:jc w:val="both"/>
        <w:rPr>
          <w:color w:val="000000"/>
        </w:rPr>
      </w:pPr>
      <w:r w:rsidRPr="0003179D">
        <w:rPr>
          <w:color w:val="000000"/>
        </w:rPr>
        <w:t>С</w:t>
      </w:r>
      <w:r w:rsidR="00CC7A1D" w:rsidRPr="0003179D">
        <w:rPr>
          <w:color w:val="000000"/>
        </w:rPr>
        <w:t>урет</w:t>
      </w:r>
      <w:r w:rsidRPr="0003179D">
        <w:rPr>
          <w:color w:val="000000"/>
        </w:rPr>
        <w:t xml:space="preserve"> 7 - д</w:t>
      </w:r>
      <w:r w:rsidR="00CC7A1D" w:rsidRPr="0003179D">
        <w:rPr>
          <w:color w:val="000000"/>
        </w:rPr>
        <w:t xml:space="preserve">е байқағанымыздай, Есіл алабы өзендерінің ең жоғары ағынды қатары екі кезеңге бөліп қарастырылды. Гидрологиялық қатардың екіге бөлінуінің басты себебі стационарлықтың шамаланған бұзылу датасымен байланыстырылған [69]. Қарастырылып отырған жағдайда табиғи және бұзылған кезеңдердің шамаланған бұзылу датасы 1966 жылға сәйкес келеді.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Алап бойынша анықталған бұзылған кезең мәліметтері гидрологиядағы адамның шаруашылық іс-әрекетінің әсерін есепке алу әдісі арқылы табиғи шартты кезеңге келтірілді. Алап бойынша анықталған бұзылған кезең мәліметтері гидрологиядағы адамның шаруашылық іс-әрекетінің әсерін есепке алу әдісі арқылы табиғи шартты кезеңге келтірілді. Адамның шаруашылық іс-әрекетінің әсерін ескеру арқылы ең жоғары ағындыны есептеу формулалары [70, 71] мәлімет көзінен алынып, есептелінді. Жылдық ағындыға бөгендер мен су тоғандарының әсерін есептеу төмендегі формулалардың көмегімен жүзеге асырылды:</w:t>
      </w:r>
    </w:p>
    <w:p w:rsidR="00E16ABD" w:rsidRPr="0003179D" w:rsidRDefault="00E16ABD" w:rsidP="00E55A42">
      <w:pPr>
        <w:pBdr>
          <w:top w:val="nil"/>
          <w:left w:val="nil"/>
          <w:bottom w:val="nil"/>
          <w:right w:val="nil"/>
          <w:between w:val="nil"/>
        </w:pBdr>
        <w:ind w:firstLine="720"/>
        <w:jc w:val="both"/>
        <w:rPr>
          <w:color w:val="000000"/>
        </w:rPr>
      </w:pPr>
    </w:p>
    <w:p w:rsidR="002663B7" w:rsidRPr="0003179D" w:rsidRDefault="00CC7A1D" w:rsidP="00E55A42">
      <w:pPr>
        <w:ind w:firstLine="720"/>
        <w:jc w:val="right"/>
      </w:pPr>
      <w:r w:rsidRPr="0003179D">
        <w:t>δ = 1-W</w:t>
      </w:r>
      <w:r w:rsidRPr="0003179D">
        <w:rPr>
          <w:vertAlign w:val="subscript"/>
        </w:rPr>
        <w:t>к</w:t>
      </w:r>
      <w:r w:rsidRPr="0003179D">
        <w:t>/(у</w:t>
      </w:r>
      <w:r w:rsidRPr="0003179D">
        <w:rPr>
          <w:vertAlign w:val="subscript"/>
        </w:rPr>
        <w:t>тұрм.</w:t>
      </w:r>
      <w:r w:rsidRPr="0003179D">
        <w:t>+W</w:t>
      </w:r>
      <w:r w:rsidRPr="0003179D">
        <w:rPr>
          <w:vertAlign w:val="subscript"/>
        </w:rPr>
        <w:t>к</w:t>
      </w:r>
      <w:r w:rsidRPr="0003179D">
        <w:t>)</w:t>
      </w:r>
      <w:r w:rsidRPr="0003179D">
        <w:tab/>
      </w:r>
      <w:r w:rsidRPr="0003179D">
        <w:tab/>
      </w:r>
      <w:r w:rsidRPr="0003179D">
        <w:tab/>
      </w:r>
      <w:r w:rsidRPr="0003179D">
        <w:tab/>
      </w:r>
      <w:r w:rsidRPr="0003179D">
        <w:tab/>
        <w:t>(3)</w:t>
      </w:r>
    </w:p>
    <w:p w:rsidR="00E16ABD" w:rsidRPr="0003179D" w:rsidRDefault="00E16ABD" w:rsidP="00E55A42">
      <w:pPr>
        <w:ind w:firstLine="720"/>
        <w:jc w:val="right"/>
      </w:pPr>
    </w:p>
    <w:p w:rsidR="002663B7" w:rsidRPr="0003179D" w:rsidRDefault="00CC7A1D" w:rsidP="00E55A42">
      <w:pPr>
        <w:ind w:firstLine="720"/>
        <w:jc w:val="both"/>
      </w:pPr>
      <w:r w:rsidRPr="0003179D">
        <w:t>мұндағы δ – бірлік үлесіндегі жылдық ағындының өзгеру (төмендеу) коэффициенті, у</w:t>
      </w:r>
      <w:r w:rsidRPr="0003179D">
        <w:rPr>
          <w:vertAlign w:val="subscript"/>
        </w:rPr>
        <w:t xml:space="preserve">тұрм. </w:t>
      </w:r>
      <w:r w:rsidRPr="0003179D">
        <w:t>– адамның шаруашылық іс-әрекеті әсер еткен тұрмыстық ағынды, W</w:t>
      </w:r>
      <w:r w:rsidRPr="0003179D">
        <w:rPr>
          <w:vertAlign w:val="subscript"/>
        </w:rPr>
        <w:t xml:space="preserve">к – </w:t>
      </w:r>
      <w:r w:rsidRPr="0003179D">
        <w:t>бөгендер мен су тоғандарды толтыру көлемі.</w:t>
      </w:r>
    </w:p>
    <w:p w:rsidR="002663B7" w:rsidRPr="0003179D" w:rsidRDefault="00CC7A1D" w:rsidP="00E55A42">
      <w:pPr>
        <w:ind w:firstLine="720"/>
        <w:jc w:val="both"/>
      </w:pPr>
      <w:r w:rsidRPr="0003179D">
        <w:t>Бөгендер мен су тоғандарын толтыру көлемі ағынды коэффициентімен анықталды:</w:t>
      </w:r>
    </w:p>
    <w:p w:rsidR="00E16ABD" w:rsidRPr="0003179D" w:rsidRDefault="00E16ABD" w:rsidP="00E55A42">
      <w:pPr>
        <w:ind w:firstLine="720"/>
        <w:jc w:val="both"/>
      </w:pPr>
    </w:p>
    <w:p w:rsidR="002663B7" w:rsidRPr="0003179D" w:rsidRDefault="00CC7A1D" w:rsidP="00E55A42">
      <w:pPr>
        <w:ind w:left="708" w:firstLine="720"/>
        <w:jc w:val="right"/>
      </w:pPr>
      <w:r w:rsidRPr="0003179D">
        <w:t>W</w:t>
      </w:r>
      <w:r w:rsidRPr="0003179D">
        <w:rPr>
          <w:vertAlign w:val="subscript"/>
        </w:rPr>
        <w:t>к</w:t>
      </w:r>
      <w:r w:rsidRPr="0003179D">
        <w:t>=k</w:t>
      </w:r>
      <w:r w:rsidRPr="0003179D">
        <w:rPr>
          <w:vertAlign w:val="subscript"/>
        </w:rPr>
        <w:t>б.</w:t>
      </w:r>
      <w:r w:rsidRPr="0003179D">
        <w:t>W</w:t>
      </w:r>
      <w:r w:rsidRPr="0003179D">
        <w:rPr>
          <w:vertAlign w:val="subscript"/>
        </w:rPr>
        <w:t>п</w:t>
      </w:r>
      <w:r w:rsidRPr="0003179D">
        <w:rPr>
          <w:vertAlign w:val="subscript"/>
        </w:rPr>
        <w:tab/>
      </w:r>
      <w:r w:rsidRPr="0003179D">
        <w:rPr>
          <w:vertAlign w:val="subscript"/>
        </w:rPr>
        <w:tab/>
      </w:r>
      <w:r w:rsidRPr="0003179D">
        <w:rPr>
          <w:vertAlign w:val="subscript"/>
        </w:rPr>
        <w:tab/>
      </w:r>
      <w:r w:rsidRPr="0003179D">
        <w:rPr>
          <w:vertAlign w:val="subscript"/>
        </w:rPr>
        <w:tab/>
      </w:r>
      <w:r w:rsidRPr="0003179D">
        <w:rPr>
          <w:vertAlign w:val="subscript"/>
        </w:rPr>
        <w:tab/>
      </w:r>
      <w:r w:rsidRPr="0003179D">
        <w:rPr>
          <w:vertAlign w:val="subscript"/>
        </w:rPr>
        <w:tab/>
      </w:r>
      <w:r w:rsidRPr="0003179D">
        <w:t>(4)</w:t>
      </w:r>
    </w:p>
    <w:p w:rsidR="00E16ABD" w:rsidRPr="0003179D" w:rsidRDefault="00E16ABD" w:rsidP="00E55A42">
      <w:pPr>
        <w:ind w:left="708" w:firstLine="720"/>
        <w:jc w:val="right"/>
      </w:pPr>
    </w:p>
    <w:p w:rsidR="002663B7" w:rsidRPr="0003179D" w:rsidRDefault="00CC7A1D" w:rsidP="00E55A42">
      <w:pPr>
        <w:ind w:firstLine="720"/>
        <w:jc w:val="both"/>
      </w:pPr>
      <w:r w:rsidRPr="0003179D">
        <w:t>мұндағы k</w:t>
      </w:r>
      <w:r w:rsidRPr="0003179D">
        <w:rPr>
          <w:vertAlign w:val="subscript"/>
        </w:rPr>
        <w:t xml:space="preserve">б </w:t>
      </w:r>
      <w:r w:rsidRPr="0003179D">
        <w:t>- босату коэффициенті, W</w:t>
      </w:r>
      <w:r w:rsidRPr="0003179D">
        <w:rPr>
          <w:vertAlign w:val="subscript"/>
        </w:rPr>
        <w:t>п</w:t>
      </w:r>
      <w:r w:rsidRPr="0003179D">
        <w:t xml:space="preserve"> – бөгендер мен су тоғандарының пайдалы көлемі, млн.м</w:t>
      </w:r>
      <w:r w:rsidRPr="0003179D">
        <w:rPr>
          <w:vertAlign w:val="superscript"/>
        </w:rPr>
        <w:t>3</w:t>
      </w:r>
      <w:r w:rsidRPr="0003179D">
        <w:t>.</w:t>
      </w:r>
    </w:p>
    <w:p w:rsidR="002663B7" w:rsidRPr="0003179D" w:rsidRDefault="00CC7A1D" w:rsidP="00E55A42">
      <w:pPr>
        <w:ind w:firstLine="720"/>
        <w:jc w:val="both"/>
      </w:pPr>
      <w:r w:rsidRPr="0003179D">
        <w:t>Ағындының абсолютті өзгерістері (азаю) төмендегі формуламен анықталды:</w:t>
      </w:r>
    </w:p>
    <w:p w:rsidR="00E16ABD" w:rsidRPr="0003179D" w:rsidRDefault="00E16ABD" w:rsidP="00E55A42">
      <w:pPr>
        <w:ind w:firstLine="720"/>
        <w:jc w:val="both"/>
      </w:pPr>
    </w:p>
    <w:p w:rsidR="002663B7" w:rsidRPr="0003179D" w:rsidRDefault="00CC7A1D" w:rsidP="00E55A42">
      <w:pPr>
        <w:ind w:firstLine="720"/>
        <w:jc w:val="right"/>
      </w:pPr>
      <w:r w:rsidRPr="0003179D">
        <w:t>Δу</w:t>
      </w:r>
      <w:r w:rsidRPr="0003179D">
        <w:rPr>
          <w:vertAlign w:val="subscript"/>
        </w:rPr>
        <w:t xml:space="preserve">орт.жылд </w:t>
      </w:r>
      <w:r w:rsidRPr="0003179D">
        <w:t>= у</w:t>
      </w:r>
      <w:r w:rsidRPr="0003179D">
        <w:rPr>
          <w:vertAlign w:val="subscript"/>
        </w:rPr>
        <w:t>орт.жылд.</w:t>
      </w:r>
      <w:r w:rsidRPr="0003179D">
        <w:t>(1- δ)</w:t>
      </w:r>
      <w:r w:rsidRPr="0003179D">
        <w:tab/>
      </w:r>
      <w:r w:rsidRPr="0003179D">
        <w:tab/>
      </w:r>
      <w:r w:rsidRPr="0003179D">
        <w:tab/>
      </w:r>
      <w:r w:rsidRPr="0003179D">
        <w:tab/>
        <w:t>(5)</w:t>
      </w:r>
    </w:p>
    <w:p w:rsidR="00E16ABD" w:rsidRPr="0003179D" w:rsidRDefault="00E16ABD" w:rsidP="00E55A42">
      <w:pPr>
        <w:ind w:firstLine="720"/>
        <w:jc w:val="right"/>
      </w:pPr>
    </w:p>
    <w:p w:rsidR="002663B7" w:rsidRPr="0003179D" w:rsidRDefault="00CC7A1D" w:rsidP="00E55A42">
      <w:pPr>
        <w:ind w:firstLine="720"/>
        <w:jc w:val="both"/>
      </w:pPr>
      <w:r w:rsidRPr="0003179D">
        <w:t>Табиғи ағынды келесі формуламен есептелді:</w:t>
      </w:r>
    </w:p>
    <w:p w:rsidR="00E16ABD" w:rsidRPr="0003179D" w:rsidRDefault="00E16ABD" w:rsidP="00E55A42">
      <w:pPr>
        <w:ind w:firstLine="720"/>
        <w:jc w:val="both"/>
      </w:pPr>
    </w:p>
    <w:p w:rsidR="002663B7" w:rsidRPr="0003179D" w:rsidRDefault="00CC7A1D" w:rsidP="00E55A42">
      <w:pPr>
        <w:ind w:firstLine="720"/>
        <w:jc w:val="right"/>
      </w:pPr>
      <w:r w:rsidRPr="0003179D">
        <w:t>у</w:t>
      </w:r>
      <w:r w:rsidRPr="0003179D">
        <w:rPr>
          <w:vertAlign w:val="subscript"/>
        </w:rPr>
        <w:t xml:space="preserve">таб. </w:t>
      </w:r>
      <w:r w:rsidRPr="0003179D">
        <w:t>= у</w:t>
      </w:r>
      <w:r w:rsidRPr="0003179D">
        <w:rPr>
          <w:vertAlign w:val="subscript"/>
        </w:rPr>
        <w:t>орт.жылд.т.</w:t>
      </w:r>
      <w:r w:rsidRPr="0003179D">
        <w:t>+ Δу</w:t>
      </w:r>
      <w:r w:rsidRPr="0003179D">
        <w:rPr>
          <w:vertAlign w:val="subscript"/>
        </w:rPr>
        <w:t>орт.жылд.</w:t>
      </w:r>
      <w:r w:rsidRPr="0003179D">
        <w:tab/>
      </w:r>
      <w:r w:rsidRPr="0003179D">
        <w:tab/>
      </w:r>
      <w:r w:rsidRPr="0003179D">
        <w:tab/>
      </w:r>
      <w:r w:rsidRPr="0003179D">
        <w:tab/>
        <w:t>(6)</w:t>
      </w:r>
    </w:p>
    <w:p w:rsidR="00E16ABD" w:rsidRPr="0003179D" w:rsidRDefault="00E16ABD" w:rsidP="00E55A42">
      <w:pPr>
        <w:ind w:firstLine="720"/>
        <w:jc w:val="right"/>
      </w:pPr>
    </w:p>
    <w:p w:rsidR="001428F9" w:rsidRPr="0003179D" w:rsidRDefault="00CC7A1D" w:rsidP="001428F9">
      <w:pPr>
        <w:ind w:firstLine="720"/>
        <w:jc w:val="both"/>
      </w:pPr>
      <w:r w:rsidRPr="0003179D">
        <w:t>Қалпына келтірілген есептік, табиғи, бұзылған және табиғи-шартты кезеңдердегі</w:t>
      </w:r>
      <w:r w:rsidR="009E07EC" w:rsidRPr="0003179D">
        <w:t xml:space="preserve"> ең жоғары ағынды мөлшері кесте 5-те</w:t>
      </w:r>
      <w:r w:rsidRPr="0003179D">
        <w:t xml:space="preserve"> көрсетілген.</w:t>
      </w:r>
    </w:p>
    <w:p w:rsidR="001428F9" w:rsidRPr="0003179D" w:rsidRDefault="001428F9">
      <w:r w:rsidRPr="0003179D">
        <w:br w:type="page"/>
      </w:r>
    </w:p>
    <w:tbl>
      <w:tblPr>
        <w:tblStyle w:val="aff2"/>
        <w:tblW w:w="9702" w:type="dxa"/>
        <w:tblInd w:w="0" w:type="dxa"/>
        <w:tblLayout w:type="fixed"/>
        <w:tblLook w:val="0400" w:firstRow="0" w:lastRow="0" w:firstColumn="0" w:lastColumn="0" w:noHBand="0" w:noVBand="1"/>
      </w:tblPr>
      <w:tblGrid>
        <w:gridCol w:w="4716"/>
        <w:gridCol w:w="4986"/>
      </w:tblGrid>
      <w:tr w:rsidR="002663B7" w:rsidRPr="0003179D">
        <w:trPr>
          <w:trHeight w:val="3601"/>
        </w:trPr>
        <w:tc>
          <w:tcPr>
            <w:tcW w:w="4716" w:type="dxa"/>
          </w:tcPr>
          <w:p w:rsidR="002663B7" w:rsidRPr="0003179D" w:rsidRDefault="00CC7A1D" w:rsidP="00563D84">
            <w:r w:rsidRPr="0003179D">
              <w:rPr>
                <w:noProof/>
                <w:lang w:val="ru-RU"/>
              </w:rPr>
              <w:lastRenderedPageBreak/>
              <w:drawing>
                <wp:inline distT="0" distB="0" distL="0" distR="0">
                  <wp:extent cx="2847975" cy="2114550"/>
                  <wp:effectExtent l="0" t="0" r="0" b="0"/>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63B7" w:rsidRPr="0003179D" w:rsidRDefault="00CC7A1D" w:rsidP="00563D84">
            <w:pPr>
              <w:jc w:val="center"/>
            </w:pPr>
            <w:r w:rsidRPr="0003179D">
              <w:t>а)</w:t>
            </w:r>
          </w:p>
        </w:tc>
        <w:tc>
          <w:tcPr>
            <w:tcW w:w="4986" w:type="dxa"/>
          </w:tcPr>
          <w:p w:rsidR="002663B7" w:rsidRPr="0003179D" w:rsidRDefault="00CC7A1D" w:rsidP="00563D84">
            <w:r w:rsidRPr="0003179D">
              <w:rPr>
                <w:noProof/>
                <w:lang w:val="ru-RU"/>
              </w:rPr>
              <w:drawing>
                <wp:inline distT="0" distB="0" distL="0" distR="0">
                  <wp:extent cx="3019425" cy="2105025"/>
                  <wp:effectExtent l="0" t="0" r="0" b="0"/>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663B7" w:rsidRPr="0003179D" w:rsidRDefault="00CC7A1D" w:rsidP="00563D84">
            <w:pPr>
              <w:jc w:val="center"/>
            </w:pPr>
            <w:r w:rsidRPr="0003179D">
              <w:t>б)</w:t>
            </w:r>
          </w:p>
          <w:p w:rsidR="004C787C" w:rsidRPr="0003179D" w:rsidRDefault="004C787C" w:rsidP="00563D84">
            <w:pPr>
              <w:jc w:val="center"/>
            </w:pPr>
          </w:p>
        </w:tc>
      </w:tr>
    </w:tbl>
    <w:p w:rsidR="004C787C" w:rsidRPr="0003179D" w:rsidRDefault="004C787C" w:rsidP="004C787C">
      <w:pPr>
        <w:ind w:firstLine="720"/>
        <w:jc w:val="center"/>
        <w:rPr>
          <w:sz w:val="24"/>
          <w:szCs w:val="24"/>
        </w:rPr>
      </w:pPr>
      <w:r w:rsidRPr="0003179D">
        <w:rPr>
          <w:sz w:val="24"/>
          <w:szCs w:val="24"/>
        </w:rPr>
        <w:t>а) Есіл өзені – Астана қаласы бекеті, б) Есіл өзені – Державинск қаласы бекеті,</w:t>
      </w:r>
    </w:p>
    <w:p w:rsidR="004C787C" w:rsidRPr="0003179D" w:rsidRDefault="004C787C" w:rsidP="004C787C">
      <w:pPr>
        <w:ind w:firstLine="720"/>
        <w:jc w:val="center"/>
        <w:rPr>
          <w:sz w:val="24"/>
          <w:szCs w:val="24"/>
        </w:rPr>
      </w:pPr>
      <w:r w:rsidRPr="0003179D">
        <w:rPr>
          <w:color w:val="FF0000"/>
          <w:sz w:val="24"/>
          <w:szCs w:val="24"/>
        </w:rPr>
        <w:t>-</w:t>
      </w:r>
      <w:r w:rsidRPr="0003179D">
        <w:rPr>
          <w:sz w:val="24"/>
          <w:szCs w:val="24"/>
        </w:rPr>
        <w:t xml:space="preserve">табиғи (бұзылған) кезең, </w:t>
      </w:r>
      <w:r w:rsidRPr="0003179D">
        <w:rPr>
          <w:color w:val="70AD47"/>
          <w:sz w:val="24"/>
          <w:szCs w:val="24"/>
        </w:rPr>
        <w:t>-----</w:t>
      </w:r>
      <w:r w:rsidRPr="0003179D">
        <w:rPr>
          <w:sz w:val="24"/>
          <w:szCs w:val="24"/>
        </w:rPr>
        <w:t xml:space="preserve"> табиғи-шартты кезең</w:t>
      </w:r>
    </w:p>
    <w:p w:rsidR="002663B7" w:rsidRPr="0003179D" w:rsidRDefault="002663B7" w:rsidP="00563D84">
      <w:pPr>
        <w:jc w:val="center"/>
      </w:pPr>
    </w:p>
    <w:p w:rsidR="002663B7" w:rsidRPr="0003179D" w:rsidRDefault="004D5009" w:rsidP="00E55A42">
      <w:pPr>
        <w:ind w:firstLine="720"/>
        <w:jc w:val="center"/>
      </w:pPr>
      <w:r w:rsidRPr="0003179D">
        <w:t>С</w:t>
      </w:r>
      <w:r w:rsidR="00CC7A1D" w:rsidRPr="0003179D">
        <w:t>урет</w:t>
      </w:r>
      <w:r w:rsidRPr="0003179D">
        <w:t xml:space="preserve"> 8 -</w:t>
      </w:r>
      <w:r w:rsidR="00CC7A1D" w:rsidRPr="0003179D">
        <w:t xml:space="preserve"> Есіл алабы өзендерінің ең жоғары ағындыс</w:t>
      </w:r>
      <w:r w:rsidR="009E07EC" w:rsidRPr="0003179D">
        <w:t>ының жиынтық интеграл қисықтары</w:t>
      </w:r>
    </w:p>
    <w:p w:rsidR="00E16ABD" w:rsidRPr="0003179D" w:rsidRDefault="00E16ABD" w:rsidP="00E55A42">
      <w:pPr>
        <w:ind w:firstLine="720"/>
        <w:jc w:val="center"/>
      </w:pPr>
    </w:p>
    <w:p w:rsidR="002663B7" w:rsidRPr="0003179D" w:rsidRDefault="00CC7A1D" w:rsidP="00E55A42">
      <w:pPr>
        <w:ind w:firstLine="720"/>
        <w:jc w:val="both"/>
      </w:pPr>
      <w:r w:rsidRPr="0003179D">
        <w:t xml:space="preserve">Жоғарыда </w:t>
      </w:r>
      <w:r w:rsidR="009E07EC" w:rsidRPr="0003179D">
        <w:t xml:space="preserve">сурет 8-де </w:t>
      </w:r>
      <w:r w:rsidRPr="0003179D">
        <w:t xml:space="preserve">көрсетілген ең жоғары ағындының өзгеріске ұшырауы </w:t>
      </w:r>
      <w:r w:rsidR="00E16ABD" w:rsidRPr="0003179D">
        <w:t>(</w:t>
      </w:r>
      <w:r w:rsidRPr="0003179D">
        <w:t>3-6</w:t>
      </w:r>
      <w:r w:rsidR="00E16ABD" w:rsidRPr="0003179D">
        <w:t>)</w:t>
      </w:r>
      <w:r w:rsidRPr="0003179D">
        <w:t xml:space="preserve"> формулалардың көмегімен есептеліп, табиғи және табиғи-шартты кезең бойынша жиынтық интеграл қисығы тұрғызылды, нәтижесінде Есіл өзенінің Астана және Державинск бекеттерінде, табиғи-шартты кезеңге қарағанда, қазіргі табиғи кезеңде ағындының айтарлықтай өзгергендігіндігі, яғни төмендеуі байқалады.</w:t>
      </w:r>
    </w:p>
    <w:p w:rsidR="002663B7" w:rsidRPr="0003179D" w:rsidRDefault="00CC7A1D" w:rsidP="00E55A42">
      <w:pPr>
        <w:pBdr>
          <w:top w:val="nil"/>
          <w:left w:val="nil"/>
          <w:bottom w:val="nil"/>
          <w:right w:val="nil"/>
          <w:between w:val="nil"/>
        </w:pBdr>
        <w:ind w:firstLine="720"/>
        <w:jc w:val="both"/>
        <w:rPr>
          <w:i/>
          <w:color w:val="000000"/>
        </w:rPr>
      </w:pPr>
      <w:r w:rsidRPr="0003179D">
        <w:rPr>
          <w:i/>
          <w:color w:val="000000"/>
        </w:rPr>
        <w:t>Ең жоғары ағындының статистикалық параметрлері және қамтамасыздығы әр түрлі су өтімдері</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Зерттеліп отырған өзендердің ең жоғары ағындысының статистикалық параметрлерін анықтау мақсатында моменттер әдісі арқылы үлестірім қисықтарының параметрлері ығысуды жоюға түзету енгізіле отырып және C</w:t>
      </w:r>
      <w:r w:rsidRPr="0003179D">
        <w:rPr>
          <w:color w:val="000000"/>
          <w:vertAlign w:val="subscript"/>
        </w:rPr>
        <w:t>s</w:t>
      </w:r>
      <w:r w:rsidRPr="0003179D">
        <w:rPr>
          <w:color w:val="000000"/>
        </w:rPr>
        <w:t>=2C</w:t>
      </w:r>
      <w:r w:rsidRPr="0003179D">
        <w:rPr>
          <w:color w:val="000000"/>
          <w:vertAlign w:val="subscript"/>
        </w:rPr>
        <w:t>v</w:t>
      </w:r>
      <w:r w:rsidRPr="0003179D">
        <w:rPr>
          <w:color w:val="000000"/>
        </w:rPr>
        <w:t xml:space="preserve"> болғанда k</w:t>
      </w:r>
      <w:r w:rsidRPr="0003179D">
        <w:rPr>
          <w:color w:val="000000"/>
          <w:vertAlign w:val="subscript"/>
        </w:rPr>
        <w:t>p</w:t>
      </w:r>
      <w:r w:rsidRPr="0003179D">
        <w:rPr>
          <w:color w:val="000000"/>
        </w:rPr>
        <w:t xml:space="preserve"> биномдық асимметриялық қамтамасыздық қисығының ординаталары кестесін пайдалану арқылы теориялық қамтамасыздық қисығын тұрғызып, үлестірім мәні өрнектелді. Ең жоғары ағындының орташа мәнін анықтау үшін төмендегі формула пайдаланылды: </w:t>
      </w:r>
    </w:p>
    <w:p w:rsidR="002663B7" w:rsidRPr="0003179D" w:rsidRDefault="002663B7" w:rsidP="00E55A42">
      <w:pPr>
        <w:pBdr>
          <w:top w:val="nil"/>
          <w:left w:val="nil"/>
          <w:bottom w:val="nil"/>
          <w:right w:val="nil"/>
          <w:between w:val="nil"/>
        </w:pBdr>
        <w:ind w:firstLine="720"/>
        <w:jc w:val="both"/>
        <w:rPr>
          <w:color w:val="000000"/>
        </w:rPr>
      </w:pPr>
    </w:p>
    <w:p w:rsidR="002663B7" w:rsidRPr="0003179D" w:rsidRDefault="00065EA5" w:rsidP="00E55A42">
      <w:pPr>
        <w:pBdr>
          <w:top w:val="nil"/>
          <w:left w:val="nil"/>
          <w:bottom w:val="nil"/>
          <w:right w:val="nil"/>
          <w:between w:val="nil"/>
        </w:pBdr>
        <w:ind w:firstLine="720"/>
        <w:jc w:val="right"/>
        <w:rPr>
          <w:color w:val="000000"/>
        </w:rPr>
      </w:pPr>
      <m:oMath>
        <m:sSub>
          <m:sSubPr>
            <m:ctrlPr>
              <w:rPr>
                <w:rFonts w:ascii="Cambria Math" w:eastAsia="Cambria Math" w:hAnsi="Cambria Math"/>
                <w:color w:val="000000"/>
              </w:rPr>
            </m:ctrlPr>
          </m:sSubPr>
          <m:e>
            <m:r>
              <w:rPr>
                <w:rFonts w:ascii="Cambria Math" w:eastAsia="Cambria Math" w:hAnsi="Cambria Math"/>
                <w:color w:val="000000"/>
              </w:rPr>
              <m:t>Q</m:t>
            </m:r>
          </m:e>
          <m:sub>
            <m:r>
              <w:rPr>
                <w:rFonts w:ascii="Cambria Math" w:eastAsia="Cambria Math" w:hAnsi="Cambria Math"/>
                <w:color w:val="000000"/>
              </w:rPr>
              <m:t>0</m:t>
            </m:r>
          </m:sub>
        </m:sSub>
        <m:r>
          <w:rPr>
            <w:rFonts w:ascii="Cambria Math" w:eastAsia="Cambria Math" w:hAnsi="Cambria Math"/>
            <w:color w:val="000000"/>
          </w:rPr>
          <m:t>=</m:t>
        </m:r>
        <m:f>
          <m:fPr>
            <m:ctrlPr>
              <w:rPr>
                <w:rFonts w:ascii="Cambria Math" w:eastAsia="Cambria Math" w:hAnsi="Cambria Math"/>
                <w:color w:val="000000"/>
              </w:rPr>
            </m:ctrlPr>
          </m:fPr>
          <m:num>
            <m:nary>
              <m:naryPr>
                <m:chr m:val="∑"/>
                <m:ctrlPr>
                  <w:rPr>
                    <w:rFonts w:ascii="Cambria Math" w:eastAsia="Cambria Math" w:hAnsi="Cambria Math"/>
                    <w:color w:val="000000"/>
                  </w:rPr>
                </m:ctrlPr>
              </m:naryPr>
              <m:sub>
                <m:r>
                  <w:rPr>
                    <w:rFonts w:ascii="Cambria Math" w:eastAsia="Cambria Math" w:hAnsi="Cambria Math"/>
                    <w:color w:val="000000"/>
                  </w:rPr>
                  <m:t>1</m:t>
                </m:r>
              </m:sub>
              <m:sup>
                <m:r>
                  <w:rPr>
                    <w:rFonts w:ascii="Cambria Math" w:eastAsia="Cambria Math" w:hAnsi="Cambria Math"/>
                    <w:color w:val="000000"/>
                  </w:rPr>
                  <m:t>n</m:t>
                </m:r>
              </m:sup>
              <m:e>
                <m:sSub>
                  <m:sSubPr>
                    <m:ctrlPr>
                      <w:rPr>
                        <w:rFonts w:ascii="Cambria Math" w:eastAsia="Cambria Math" w:hAnsi="Cambria Math"/>
                        <w:i/>
                        <w:color w:val="000000"/>
                      </w:rPr>
                    </m:ctrlPr>
                  </m:sSubPr>
                  <m:e>
                    <m:r>
                      <w:rPr>
                        <w:rFonts w:ascii="Cambria Math" w:eastAsia="Cambria Math" w:hAnsi="Cambria Math"/>
                        <w:color w:val="000000"/>
                      </w:rPr>
                      <m:t>Q</m:t>
                    </m:r>
                  </m:e>
                  <m:sub>
                    <m:r>
                      <w:rPr>
                        <w:rFonts w:ascii="Cambria Math" w:eastAsia="Cambria Math" w:hAnsi="Cambria Math"/>
                        <w:color w:val="000000"/>
                      </w:rPr>
                      <m:t>i</m:t>
                    </m:r>
                  </m:sub>
                </m:sSub>
              </m:e>
            </m:nary>
          </m:num>
          <m:den>
            <m:r>
              <w:rPr>
                <w:rFonts w:ascii="Cambria Math" w:eastAsia="Cambria Math" w:hAnsi="Cambria Math"/>
                <w:color w:val="000000"/>
              </w:rPr>
              <m:t>n</m:t>
            </m:r>
          </m:den>
        </m:f>
      </m:oMath>
      <w:r w:rsidR="00CC7A1D" w:rsidRPr="0003179D">
        <w:rPr>
          <w:color w:val="000000"/>
        </w:rPr>
        <w:tab/>
      </w:r>
      <w:r w:rsidR="00CC7A1D" w:rsidRPr="0003179D">
        <w:rPr>
          <w:color w:val="000000"/>
        </w:rPr>
        <w:tab/>
      </w:r>
      <w:r w:rsidR="00CC7A1D" w:rsidRPr="0003179D">
        <w:rPr>
          <w:color w:val="000000"/>
        </w:rPr>
        <w:tab/>
      </w:r>
      <w:r w:rsidR="00CC7A1D" w:rsidRPr="0003179D">
        <w:rPr>
          <w:color w:val="000000"/>
        </w:rPr>
        <w:tab/>
      </w:r>
      <w:r w:rsidR="00CC7A1D" w:rsidRPr="0003179D">
        <w:rPr>
          <w:color w:val="000000"/>
        </w:rPr>
        <w:tab/>
      </w:r>
      <w:r w:rsidR="00CC7A1D" w:rsidRPr="0003179D">
        <w:rPr>
          <w:color w:val="000000"/>
        </w:rPr>
        <w:tab/>
        <w:t>(7)</w:t>
      </w:r>
    </w:p>
    <w:p w:rsidR="002663B7" w:rsidRPr="0003179D" w:rsidRDefault="002663B7" w:rsidP="00E55A42">
      <w:pPr>
        <w:pBdr>
          <w:top w:val="nil"/>
          <w:left w:val="nil"/>
          <w:bottom w:val="nil"/>
          <w:right w:val="nil"/>
          <w:between w:val="nil"/>
        </w:pBdr>
        <w:ind w:firstLine="720"/>
        <w:jc w:val="right"/>
        <w:rPr>
          <w:color w:val="000000"/>
        </w:rPr>
      </w:pP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мұндағы, Q</w:t>
      </w:r>
      <w:r w:rsidRPr="0003179D">
        <w:rPr>
          <w:color w:val="000000"/>
          <w:vertAlign w:val="subscript"/>
        </w:rPr>
        <w:t xml:space="preserve">i </w:t>
      </w:r>
      <w:r w:rsidRPr="0003179D">
        <w:rPr>
          <w:color w:val="000000"/>
        </w:rPr>
        <w:t>– әр жылдағы ең жоғары ағындының мәні, м</w:t>
      </w:r>
      <w:r w:rsidRPr="0003179D">
        <w:rPr>
          <w:color w:val="000000"/>
          <w:vertAlign w:val="superscript"/>
        </w:rPr>
        <w:t>3</w:t>
      </w:r>
      <w:r w:rsidRPr="0003179D">
        <w:rPr>
          <w:color w:val="000000"/>
        </w:rPr>
        <w:t xml:space="preserve">/с, n – бақыланған қатар саны. </w:t>
      </w:r>
    </w:p>
    <w:p w:rsidR="002663B7" w:rsidRPr="0003179D" w:rsidRDefault="00CC7A1D" w:rsidP="00E55A42">
      <w:pPr>
        <w:pBdr>
          <w:top w:val="nil"/>
          <w:left w:val="nil"/>
          <w:bottom w:val="nil"/>
          <w:right w:val="nil"/>
          <w:between w:val="nil"/>
        </w:pBdr>
        <w:tabs>
          <w:tab w:val="left" w:pos="1396"/>
          <w:tab w:val="left" w:pos="2730"/>
          <w:tab w:val="left" w:pos="5022"/>
          <w:tab w:val="left" w:pos="5853"/>
          <w:tab w:val="left" w:pos="6374"/>
          <w:tab w:val="left" w:pos="8345"/>
        </w:tabs>
        <w:ind w:right="168" w:firstLine="720"/>
        <w:jc w:val="both"/>
        <w:rPr>
          <w:color w:val="000000"/>
        </w:rPr>
      </w:pPr>
      <w:r w:rsidRPr="0003179D">
        <w:rPr>
          <w:color w:val="000000"/>
        </w:rPr>
        <w:t>Вариация және асимметрия коэффициенттері төмендегі формулалар бойынша моменттер әдісімен анықталды:</w:t>
      </w:r>
    </w:p>
    <w:p w:rsidR="002663B7" w:rsidRPr="0003179D" w:rsidRDefault="002663B7" w:rsidP="00E55A42">
      <w:pPr>
        <w:pBdr>
          <w:top w:val="nil"/>
          <w:left w:val="nil"/>
          <w:bottom w:val="nil"/>
          <w:right w:val="nil"/>
          <w:between w:val="nil"/>
        </w:pBdr>
        <w:tabs>
          <w:tab w:val="left" w:pos="1396"/>
          <w:tab w:val="left" w:pos="2730"/>
          <w:tab w:val="left" w:pos="5022"/>
          <w:tab w:val="left" w:pos="5853"/>
          <w:tab w:val="left" w:pos="6374"/>
          <w:tab w:val="left" w:pos="8345"/>
        </w:tabs>
        <w:ind w:right="168" w:firstLine="720"/>
        <w:jc w:val="both"/>
        <w:rPr>
          <w:color w:val="000000"/>
        </w:rPr>
      </w:pPr>
    </w:p>
    <w:p w:rsidR="001428F9" w:rsidRPr="0003179D" w:rsidRDefault="00065EA5" w:rsidP="001428F9">
      <w:pPr>
        <w:pBdr>
          <w:top w:val="nil"/>
          <w:left w:val="nil"/>
          <w:bottom w:val="nil"/>
          <w:right w:val="nil"/>
          <w:between w:val="nil"/>
        </w:pBdr>
        <w:tabs>
          <w:tab w:val="left" w:pos="1396"/>
          <w:tab w:val="left" w:pos="2730"/>
          <w:tab w:val="left" w:pos="5022"/>
          <w:tab w:val="left" w:pos="5853"/>
          <w:tab w:val="left" w:pos="6374"/>
          <w:tab w:val="left" w:pos="8345"/>
        </w:tabs>
        <w:ind w:right="8" w:firstLine="720"/>
        <w:jc w:val="right"/>
        <w:rPr>
          <w:color w:val="000000"/>
        </w:rPr>
      </w:pPr>
      <m:oMath>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v</m:t>
            </m:r>
          </m:sub>
        </m:sSub>
        <m:r>
          <w:rPr>
            <w:rFonts w:ascii="Cambria Math" w:eastAsia="Cambria Math" w:hAnsi="Cambria Math"/>
            <w:color w:val="000000"/>
          </w:rPr>
          <m:t>=</m:t>
        </m:r>
        <m:d>
          <m:dPr>
            <m:ctrlPr>
              <w:rPr>
                <w:rFonts w:ascii="Cambria Math" w:eastAsia="Cambria Math" w:hAnsi="Cambria Math"/>
                <w:color w:val="000000"/>
              </w:rPr>
            </m:ctrlPr>
          </m:dPr>
          <m:e>
            <m:sSub>
              <m:sSubPr>
                <m:ctrlPr>
                  <w:rPr>
                    <w:rFonts w:ascii="Cambria Math" w:eastAsia="Cambria Math" w:hAnsi="Cambria Math"/>
                    <w:color w:val="000000"/>
                  </w:rPr>
                </m:ctrlPr>
              </m:sSubPr>
              <m:e>
                <m:r>
                  <w:rPr>
                    <w:rFonts w:ascii="Cambria Math" w:eastAsia="Cambria Math" w:hAnsi="Cambria Math"/>
                    <w:color w:val="000000"/>
                  </w:rPr>
                  <m:t>a</m:t>
                </m:r>
              </m:e>
              <m:sub>
                <m:r>
                  <w:rPr>
                    <w:rFonts w:ascii="Cambria Math" w:eastAsia="Cambria Math" w:hAnsi="Cambria Math"/>
                    <w:color w:val="000000"/>
                  </w:rPr>
                  <m:t>1</m:t>
                </m:r>
              </m:sub>
            </m:sSub>
            <m:r>
              <w:rPr>
                <w:rFonts w:ascii="Cambria Math" w:eastAsia="Cambria Math" w:hAnsi="Cambria Math"/>
                <w:color w:val="000000"/>
              </w:rPr>
              <m:t>+</m:t>
            </m:r>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a</m:t>
                    </m:r>
                  </m:e>
                  <m:sub>
                    <m:r>
                      <w:rPr>
                        <w:rFonts w:ascii="Cambria Math" w:eastAsia="Cambria Math" w:hAnsi="Cambria Math"/>
                        <w:color w:val="000000"/>
                      </w:rPr>
                      <m:t>2</m:t>
                    </m:r>
                  </m:sub>
                </m:sSub>
              </m:num>
              <m:den>
                <m:r>
                  <w:rPr>
                    <w:rFonts w:ascii="Cambria Math" w:eastAsia="Cambria Math" w:hAnsi="Cambria Math"/>
                    <w:color w:val="000000"/>
                  </w:rPr>
                  <m:t>n</m:t>
                </m:r>
              </m:den>
            </m:f>
          </m:e>
        </m:d>
        <m:r>
          <w:rPr>
            <w:rFonts w:ascii="Cambria Math" w:eastAsia="Cambria Math" w:hAnsi="Cambria Math"/>
            <w:color w:val="000000"/>
          </w:rPr>
          <m:t>+</m:t>
        </m:r>
        <m:d>
          <m:dPr>
            <m:ctrlPr>
              <w:rPr>
                <w:rFonts w:ascii="Cambria Math" w:eastAsia="Cambria Math" w:hAnsi="Cambria Math"/>
                <w:color w:val="000000"/>
              </w:rPr>
            </m:ctrlPr>
          </m:dPr>
          <m:e>
            <m:sSub>
              <m:sSubPr>
                <m:ctrlPr>
                  <w:rPr>
                    <w:rFonts w:ascii="Cambria Math" w:eastAsia="Cambria Math" w:hAnsi="Cambria Math"/>
                    <w:color w:val="000000"/>
                  </w:rPr>
                </m:ctrlPr>
              </m:sSubPr>
              <m:e>
                <m:r>
                  <w:rPr>
                    <w:rFonts w:ascii="Cambria Math" w:eastAsia="Cambria Math" w:hAnsi="Cambria Math"/>
                    <w:color w:val="000000"/>
                  </w:rPr>
                  <m:t>a</m:t>
                </m:r>
              </m:e>
              <m:sub>
                <m:r>
                  <w:rPr>
                    <w:rFonts w:ascii="Cambria Math" w:eastAsia="Cambria Math" w:hAnsi="Cambria Math"/>
                    <w:color w:val="000000"/>
                  </w:rPr>
                  <m:t>3</m:t>
                </m:r>
              </m:sub>
            </m:sSub>
            <m:r>
              <w:rPr>
                <w:rFonts w:ascii="Cambria Math" w:eastAsia="Cambria Math" w:hAnsi="Cambria Math"/>
                <w:color w:val="000000"/>
              </w:rPr>
              <m:t>+</m:t>
            </m:r>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a</m:t>
                    </m:r>
                  </m:e>
                  <m:sub>
                    <m:r>
                      <w:rPr>
                        <w:rFonts w:ascii="Cambria Math" w:eastAsia="Cambria Math" w:hAnsi="Cambria Math"/>
                        <w:color w:val="000000"/>
                      </w:rPr>
                      <m:t>4</m:t>
                    </m:r>
                  </m:sub>
                </m:sSub>
              </m:num>
              <m:den>
                <m:r>
                  <w:rPr>
                    <w:rFonts w:ascii="Cambria Math" w:eastAsia="Cambria Math" w:hAnsi="Cambria Math"/>
                    <w:color w:val="000000"/>
                  </w:rPr>
                  <m:t>n</m:t>
                </m:r>
              </m:den>
            </m:f>
          </m:e>
        </m:d>
        <m:acc>
          <m:accPr>
            <m:chr m:val="̃"/>
            <m:ctrlPr>
              <w:rPr>
                <w:rFonts w:ascii="Cambria Math" w:eastAsia="Cambria Math" w:hAnsi="Cambria Math"/>
                <w:color w:val="000000"/>
              </w:rPr>
            </m:ctrlPr>
          </m:accPr>
          <m:e>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v</m:t>
                </m:r>
              </m:sub>
            </m:sSub>
          </m:e>
        </m:acc>
        <m:r>
          <w:rPr>
            <w:rFonts w:ascii="Cambria Math" w:eastAsia="Cambria Math" w:hAnsi="Cambria Math"/>
            <w:color w:val="000000"/>
          </w:rPr>
          <m:t>+(</m:t>
        </m:r>
        <m:sSub>
          <m:sSubPr>
            <m:ctrlPr>
              <w:rPr>
                <w:rFonts w:ascii="Cambria Math" w:eastAsia="Cambria Math" w:hAnsi="Cambria Math"/>
                <w:color w:val="000000"/>
              </w:rPr>
            </m:ctrlPr>
          </m:sSubPr>
          <m:e>
            <m:r>
              <w:rPr>
                <w:rFonts w:ascii="Cambria Math" w:eastAsia="Cambria Math" w:hAnsi="Cambria Math"/>
                <w:color w:val="000000"/>
              </w:rPr>
              <m:t>a</m:t>
            </m:r>
          </m:e>
          <m:sub>
            <m:r>
              <w:rPr>
                <w:rFonts w:ascii="Cambria Math" w:eastAsia="Cambria Math" w:hAnsi="Cambria Math"/>
                <w:color w:val="000000"/>
              </w:rPr>
              <m:t>5</m:t>
            </m:r>
          </m:sub>
        </m:sSub>
        <m:r>
          <w:rPr>
            <w:rFonts w:ascii="Cambria Math" w:eastAsia="Cambria Math" w:hAnsi="Cambria Math"/>
            <w:color w:val="000000"/>
          </w:rPr>
          <m:t>+</m:t>
        </m:r>
        <m:sSub>
          <m:sSubPr>
            <m:ctrlPr>
              <w:rPr>
                <w:rFonts w:ascii="Cambria Math" w:eastAsia="Cambria Math" w:hAnsi="Cambria Math"/>
                <w:color w:val="000000"/>
              </w:rPr>
            </m:ctrlPr>
          </m:sSubPr>
          <m:e>
            <m:r>
              <w:rPr>
                <w:rFonts w:ascii="Cambria Math" w:eastAsia="Cambria Math" w:hAnsi="Cambria Math"/>
                <w:color w:val="000000"/>
              </w:rPr>
              <m:t>a</m:t>
            </m:r>
          </m:e>
          <m:sub>
            <m:r>
              <w:rPr>
                <w:rFonts w:ascii="Cambria Math" w:eastAsia="Cambria Math" w:hAnsi="Cambria Math"/>
                <w:color w:val="000000"/>
              </w:rPr>
              <m:t>6</m:t>
            </m:r>
          </m:sub>
        </m:sSub>
        <m:r>
          <w:rPr>
            <w:rFonts w:ascii="Cambria Math" w:eastAsia="Cambria Math" w:hAnsi="Cambria Math"/>
            <w:color w:val="000000"/>
          </w:rPr>
          <m:t>/n)</m:t>
        </m:r>
        <m:acc>
          <m:accPr>
            <m:chr m:val="̃"/>
            <m:ctrlPr>
              <w:rPr>
                <w:rFonts w:ascii="Cambria Math" w:eastAsia="Cambria Math" w:hAnsi="Cambria Math"/>
                <w:color w:val="000000"/>
              </w:rPr>
            </m:ctrlPr>
          </m:accPr>
          <m:e>
            <m:sSubSup>
              <m:sSubSupPr>
                <m:ctrlPr>
                  <w:rPr>
                    <w:rFonts w:ascii="Cambria Math" w:eastAsia="Cambria Math" w:hAnsi="Cambria Math"/>
                    <w:color w:val="000000"/>
                  </w:rPr>
                </m:ctrlPr>
              </m:sSubSupPr>
              <m:e>
                <m:r>
                  <w:rPr>
                    <w:rFonts w:ascii="Cambria Math" w:eastAsia="Cambria Math" w:hAnsi="Cambria Math"/>
                    <w:color w:val="000000"/>
                  </w:rPr>
                  <m:t>C</m:t>
                </m:r>
              </m:e>
              <m:sub>
                <m:r>
                  <w:rPr>
                    <w:rFonts w:ascii="Cambria Math" w:eastAsia="Cambria Math" w:hAnsi="Cambria Math"/>
                    <w:color w:val="000000"/>
                  </w:rPr>
                  <m:t>v</m:t>
                </m:r>
              </m:sub>
              <m:sup>
                <m:r>
                  <w:rPr>
                    <w:rFonts w:ascii="Cambria Math" w:eastAsia="Cambria Math" w:hAnsi="Cambria Math"/>
                    <w:color w:val="000000"/>
                  </w:rPr>
                  <m:t>2</m:t>
                </m:r>
              </m:sup>
            </m:sSubSup>
          </m:e>
        </m:acc>
      </m:oMath>
      <w:r w:rsidR="00CC7A1D" w:rsidRPr="0003179D">
        <w:rPr>
          <w:color w:val="000000"/>
        </w:rPr>
        <w:t xml:space="preserve"> ;</w:t>
      </w:r>
      <w:r w:rsidR="00CC7A1D" w:rsidRPr="0003179D">
        <w:rPr>
          <w:color w:val="000000"/>
        </w:rPr>
        <w:tab/>
        <w:t>(8)</w:t>
      </w:r>
    </w:p>
    <w:p w:rsidR="001428F9" w:rsidRPr="0003179D" w:rsidRDefault="001428F9">
      <w:pPr>
        <w:rPr>
          <w:color w:val="000000"/>
        </w:rPr>
      </w:pPr>
      <w:r w:rsidRPr="0003179D">
        <w:rPr>
          <w:color w:val="000000"/>
        </w:rPr>
        <w:br w:type="page"/>
      </w:r>
    </w:p>
    <w:p w:rsidR="002663B7" w:rsidRPr="0003179D" w:rsidRDefault="00065EA5" w:rsidP="00E55A42">
      <w:pPr>
        <w:pBdr>
          <w:top w:val="nil"/>
          <w:left w:val="nil"/>
          <w:bottom w:val="nil"/>
          <w:right w:val="nil"/>
          <w:between w:val="nil"/>
        </w:pBdr>
        <w:tabs>
          <w:tab w:val="left" w:pos="1396"/>
          <w:tab w:val="left" w:pos="2730"/>
          <w:tab w:val="left" w:pos="5022"/>
          <w:tab w:val="left" w:pos="5853"/>
          <w:tab w:val="left" w:pos="6374"/>
          <w:tab w:val="left" w:pos="8345"/>
        </w:tabs>
        <w:ind w:right="8" w:firstLine="720"/>
        <w:jc w:val="right"/>
        <w:rPr>
          <w:color w:val="000000"/>
        </w:rPr>
      </w:pPr>
      <m:oMath>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s</m:t>
            </m:r>
          </m:sub>
        </m:sSub>
        <m:r>
          <w:rPr>
            <w:rFonts w:ascii="Cambria Math" w:eastAsia="Cambria Math" w:hAnsi="Cambria Math"/>
            <w:color w:val="000000"/>
          </w:rPr>
          <m:t>=</m:t>
        </m:r>
        <m:d>
          <m:dPr>
            <m:ctrlPr>
              <w:rPr>
                <w:rFonts w:ascii="Cambria Math" w:eastAsia="Cambria Math" w:hAnsi="Cambria Math"/>
                <w:color w:val="000000"/>
              </w:rPr>
            </m:ctrlPr>
          </m:dPr>
          <m:e>
            <m:sSub>
              <m:sSubPr>
                <m:ctrlPr>
                  <w:rPr>
                    <w:rFonts w:ascii="Cambria Math" w:eastAsia="Cambria Math" w:hAnsi="Cambria Math"/>
                    <w:color w:val="000000"/>
                  </w:rPr>
                </m:ctrlPr>
              </m:sSubPr>
              <m:e>
                <m:r>
                  <w:rPr>
                    <w:rFonts w:ascii="Cambria Math" w:eastAsia="Cambria Math" w:hAnsi="Cambria Math"/>
                    <w:color w:val="000000"/>
                  </w:rPr>
                  <m:t>b</m:t>
                </m:r>
              </m:e>
              <m:sub>
                <m:r>
                  <w:rPr>
                    <w:rFonts w:ascii="Cambria Math" w:eastAsia="Cambria Math" w:hAnsi="Cambria Math"/>
                    <w:color w:val="000000"/>
                  </w:rPr>
                  <m:t>1</m:t>
                </m:r>
              </m:sub>
            </m:sSub>
            <m:r>
              <w:rPr>
                <w:rFonts w:ascii="Cambria Math" w:eastAsia="Cambria Math" w:hAnsi="Cambria Math"/>
                <w:color w:val="000000"/>
              </w:rPr>
              <m:t>+</m:t>
            </m:r>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b</m:t>
                    </m:r>
                  </m:e>
                  <m:sub>
                    <m:r>
                      <w:rPr>
                        <w:rFonts w:ascii="Cambria Math" w:eastAsia="Cambria Math" w:hAnsi="Cambria Math"/>
                        <w:color w:val="000000"/>
                      </w:rPr>
                      <m:t>2</m:t>
                    </m:r>
                  </m:sub>
                </m:sSub>
              </m:num>
              <m:den>
                <m:r>
                  <w:rPr>
                    <w:rFonts w:ascii="Cambria Math" w:eastAsia="Cambria Math" w:hAnsi="Cambria Math"/>
                    <w:color w:val="000000"/>
                  </w:rPr>
                  <m:t>n</m:t>
                </m:r>
              </m:den>
            </m:f>
          </m:e>
        </m:d>
        <m:r>
          <w:rPr>
            <w:rFonts w:ascii="Cambria Math" w:eastAsia="Cambria Math" w:hAnsi="Cambria Math"/>
            <w:color w:val="000000"/>
          </w:rPr>
          <m:t>+</m:t>
        </m:r>
        <m:d>
          <m:dPr>
            <m:ctrlPr>
              <w:rPr>
                <w:rFonts w:ascii="Cambria Math" w:eastAsia="Cambria Math" w:hAnsi="Cambria Math"/>
                <w:color w:val="000000"/>
              </w:rPr>
            </m:ctrlPr>
          </m:dPr>
          <m:e>
            <m:sSub>
              <m:sSubPr>
                <m:ctrlPr>
                  <w:rPr>
                    <w:rFonts w:ascii="Cambria Math" w:eastAsia="Cambria Math" w:hAnsi="Cambria Math"/>
                    <w:color w:val="000000"/>
                  </w:rPr>
                </m:ctrlPr>
              </m:sSubPr>
              <m:e>
                <m:r>
                  <w:rPr>
                    <w:rFonts w:ascii="Cambria Math" w:eastAsia="Cambria Math" w:hAnsi="Cambria Math"/>
                    <w:color w:val="000000"/>
                  </w:rPr>
                  <m:t>b</m:t>
                </m:r>
              </m:e>
              <m:sub>
                <m:r>
                  <w:rPr>
                    <w:rFonts w:ascii="Cambria Math" w:eastAsia="Cambria Math" w:hAnsi="Cambria Math"/>
                    <w:color w:val="000000"/>
                  </w:rPr>
                  <m:t>3</m:t>
                </m:r>
              </m:sub>
            </m:sSub>
            <m:r>
              <w:rPr>
                <w:rFonts w:ascii="Cambria Math" w:eastAsia="Cambria Math" w:hAnsi="Cambria Math"/>
                <w:color w:val="000000"/>
              </w:rPr>
              <m:t>+</m:t>
            </m:r>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b</m:t>
                    </m:r>
                  </m:e>
                  <m:sub>
                    <m:r>
                      <w:rPr>
                        <w:rFonts w:ascii="Cambria Math" w:eastAsia="Cambria Math" w:hAnsi="Cambria Math"/>
                        <w:color w:val="000000"/>
                      </w:rPr>
                      <m:t>4</m:t>
                    </m:r>
                  </m:sub>
                </m:sSub>
              </m:num>
              <m:den>
                <m:r>
                  <w:rPr>
                    <w:rFonts w:ascii="Cambria Math" w:eastAsia="Cambria Math" w:hAnsi="Cambria Math"/>
                    <w:color w:val="000000"/>
                  </w:rPr>
                  <m:t>n</m:t>
                </m:r>
              </m:den>
            </m:f>
          </m:e>
        </m:d>
        <m:acc>
          <m:accPr>
            <m:chr m:val="̃"/>
            <m:ctrlPr>
              <w:rPr>
                <w:rFonts w:ascii="Cambria Math" w:eastAsia="Cambria Math" w:hAnsi="Cambria Math"/>
                <w:color w:val="000000"/>
              </w:rPr>
            </m:ctrlPr>
          </m:accPr>
          <m:e>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s</m:t>
                </m:r>
              </m:sub>
            </m:sSub>
          </m:e>
        </m:acc>
        <m:r>
          <w:rPr>
            <w:rFonts w:ascii="Cambria Math" w:eastAsia="Cambria Math" w:hAnsi="Cambria Math"/>
            <w:color w:val="000000"/>
          </w:rPr>
          <m:t>+(</m:t>
        </m:r>
        <m:sSub>
          <m:sSubPr>
            <m:ctrlPr>
              <w:rPr>
                <w:rFonts w:ascii="Cambria Math" w:eastAsia="Cambria Math" w:hAnsi="Cambria Math"/>
                <w:color w:val="000000"/>
              </w:rPr>
            </m:ctrlPr>
          </m:sSubPr>
          <m:e>
            <m:r>
              <w:rPr>
                <w:rFonts w:ascii="Cambria Math" w:eastAsia="Cambria Math" w:hAnsi="Cambria Math"/>
                <w:color w:val="000000"/>
              </w:rPr>
              <m:t>b</m:t>
            </m:r>
          </m:e>
          <m:sub>
            <m:r>
              <w:rPr>
                <w:rFonts w:ascii="Cambria Math" w:eastAsia="Cambria Math" w:hAnsi="Cambria Math"/>
                <w:color w:val="000000"/>
              </w:rPr>
              <m:t>5</m:t>
            </m:r>
          </m:sub>
        </m:sSub>
        <m:r>
          <w:rPr>
            <w:rFonts w:ascii="Cambria Math" w:eastAsia="Cambria Math" w:hAnsi="Cambria Math"/>
            <w:color w:val="000000"/>
          </w:rPr>
          <m:t>+</m:t>
        </m:r>
        <m:sSub>
          <m:sSubPr>
            <m:ctrlPr>
              <w:rPr>
                <w:rFonts w:ascii="Cambria Math" w:eastAsia="Cambria Math" w:hAnsi="Cambria Math"/>
                <w:color w:val="000000"/>
              </w:rPr>
            </m:ctrlPr>
          </m:sSubPr>
          <m:e>
            <m:r>
              <w:rPr>
                <w:rFonts w:ascii="Cambria Math" w:eastAsia="Cambria Math" w:hAnsi="Cambria Math"/>
                <w:color w:val="000000"/>
              </w:rPr>
              <m:t>b</m:t>
            </m:r>
          </m:e>
          <m:sub>
            <m:r>
              <w:rPr>
                <w:rFonts w:ascii="Cambria Math" w:eastAsia="Cambria Math" w:hAnsi="Cambria Math"/>
                <w:color w:val="000000"/>
              </w:rPr>
              <m:t>6</m:t>
            </m:r>
          </m:sub>
        </m:sSub>
        <m:r>
          <w:rPr>
            <w:rFonts w:ascii="Cambria Math" w:eastAsia="Cambria Math" w:hAnsi="Cambria Math"/>
            <w:color w:val="000000"/>
          </w:rPr>
          <m:t>/n)</m:t>
        </m:r>
        <m:acc>
          <m:accPr>
            <m:chr m:val="̃"/>
            <m:ctrlPr>
              <w:rPr>
                <w:rFonts w:ascii="Cambria Math" w:eastAsia="Cambria Math" w:hAnsi="Cambria Math"/>
                <w:color w:val="000000"/>
              </w:rPr>
            </m:ctrlPr>
          </m:accPr>
          <m:e>
            <m:sSubSup>
              <m:sSubSupPr>
                <m:ctrlPr>
                  <w:rPr>
                    <w:rFonts w:ascii="Cambria Math" w:eastAsia="Cambria Math" w:hAnsi="Cambria Math"/>
                    <w:color w:val="000000"/>
                  </w:rPr>
                </m:ctrlPr>
              </m:sSubSupPr>
              <m:e>
                <m:r>
                  <w:rPr>
                    <w:rFonts w:ascii="Cambria Math" w:eastAsia="Cambria Math" w:hAnsi="Cambria Math"/>
                    <w:color w:val="000000"/>
                  </w:rPr>
                  <m:t>C</m:t>
                </m:r>
              </m:e>
              <m:sub>
                <m:r>
                  <w:rPr>
                    <w:rFonts w:ascii="Cambria Math" w:eastAsia="Cambria Math" w:hAnsi="Cambria Math"/>
                    <w:color w:val="000000"/>
                  </w:rPr>
                  <m:t>s</m:t>
                </m:r>
              </m:sub>
              <m:sup>
                <m:r>
                  <w:rPr>
                    <w:rFonts w:ascii="Cambria Math" w:eastAsia="Cambria Math" w:hAnsi="Cambria Math"/>
                    <w:color w:val="000000"/>
                  </w:rPr>
                  <m:t>2</m:t>
                </m:r>
              </m:sup>
            </m:sSubSup>
          </m:e>
        </m:acc>
      </m:oMath>
      <w:r w:rsidR="00CC7A1D" w:rsidRPr="0003179D">
        <w:rPr>
          <w:color w:val="000000"/>
        </w:rPr>
        <w:t xml:space="preserve"> ;</w:t>
      </w:r>
      <w:r w:rsidR="00CC7A1D" w:rsidRPr="0003179D">
        <w:rPr>
          <w:color w:val="000000"/>
        </w:rPr>
        <w:tab/>
      </w:r>
      <w:r w:rsidR="00CC7A1D" w:rsidRPr="0003179D">
        <w:rPr>
          <w:color w:val="000000"/>
        </w:rPr>
        <w:tab/>
        <w:t>(9)</w:t>
      </w:r>
    </w:p>
    <w:p w:rsidR="002663B7" w:rsidRPr="0003179D" w:rsidRDefault="002663B7" w:rsidP="00E55A42">
      <w:pPr>
        <w:pBdr>
          <w:top w:val="nil"/>
          <w:left w:val="nil"/>
          <w:bottom w:val="nil"/>
          <w:right w:val="nil"/>
          <w:between w:val="nil"/>
        </w:pBdr>
        <w:spacing w:before="88"/>
        <w:ind w:right="164" w:firstLine="720"/>
        <w:jc w:val="both"/>
        <w:rPr>
          <w:color w:val="000000"/>
        </w:rPr>
      </w:pPr>
    </w:p>
    <w:p w:rsidR="002663B7" w:rsidRPr="0003179D" w:rsidRDefault="00CC7A1D" w:rsidP="00DB6864">
      <w:pPr>
        <w:pBdr>
          <w:top w:val="nil"/>
          <w:left w:val="nil"/>
          <w:bottom w:val="nil"/>
          <w:right w:val="nil"/>
          <w:between w:val="nil"/>
        </w:pBdr>
        <w:tabs>
          <w:tab w:val="left" w:pos="1806"/>
          <w:tab w:val="left" w:pos="2309"/>
          <w:tab w:val="left" w:pos="2813"/>
          <w:tab w:val="left" w:pos="3324"/>
          <w:tab w:val="left" w:pos="3843"/>
          <w:tab w:val="left" w:pos="4347"/>
          <w:tab w:val="left" w:pos="4796"/>
          <w:tab w:val="left" w:pos="5113"/>
          <w:tab w:val="left" w:pos="6449"/>
          <w:tab w:val="left" w:pos="6876"/>
          <w:tab w:val="left" w:pos="8210"/>
        </w:tabs>
        <w:ind w:right="8" w:firstLine="720"/>
        <w:jc w:val="both"/>
        <w:rPr>
          <w:color w:val="000000"/>
        </w:rPr>
      </w:pPr>
      <w:r w:rsidRPr="0003179D">
        <w:rPr>
          <w:color w:val="000000"/>
        </w:rPr>
        <w:t>мұндағы a</w:t>
      </w:r>
      <w:r w:rsidRPr="0003179D">
        <w:rPr>
          <w:color w:val="000000"/>
          <w:vertAlign w:val="subscript"/>
        </w:rPr>
        <w:t>1</w:t>
      </w:r>
      <w:r w:rsidRPr="0003179D">
        <w:rPr>
          <w:color w:val="000000"/>
        </w:rPr>
        <w:t>,...а</w:t>
      </w:r>
      <w:r w:rsidRPr="0003179D">
        <w:rPr>
          <w:color w:val="000000"/>
          <w:vertAlign w:val="subscript"/>
        </w:rPr>
        <w:t>6</w:t>
      </w:r>
      <w:r w:rsidRPr="0003179D">
        <w:rPr>
          <w:color w:val="000000"/>
        </w:rPr>
        <w:t>; b</w:t>
      </w:r>
      <w:r w:rsidRPr="0003179D">
        <w:rPr>
          <w:color w:val="000000"/>
          <w:vertAlign w:val="subscript"/>
        </w:rPr>
        <w:t>1</w:t>
      </w:r>
      <w:r w:rsidRPr="0003179D">
        <w:rPr>
          <w:color w:val="000000"/>
        </w:rPr>
        <w:t>,..., b</w:t>
      </w:r>
      <w:r w:rsidRPr="0003179D">
        <w:rPr>
          <w:color w:val="000000"/>
          <w:vertAlign w:val="subscript"/>
        </w:rPr>
        <w:t>6</w:t>
      </w:r>
      <w:r w:rsidR="003E63DA" w:rsidRPr="0003179D">
        <w:rPr>
          <w:color w:val="000000"/>
        </w:rPr>
        <w:t xml:space="preserve"> – арнайы кесте [68, </w:t>
      </w:r>
      <w:r w:rsidR="006C4703" w:rsidRPr="0003179D">
        <w:rPr>
          <w:color w:val="000000"/>
        </w:rPr>
        <w:t>б.</w:t>
      </w:r>
      <w:r w:rsidR="003E63DA" w:rsidRPr="0003179D">
        <w:rPr>
          <w:color w:val="000000"/>
        </w:rPr>
        <w:t>53-56</w:t>
      </w:r>
      <w:r w:rsidRPr="0003179D">
        <w:rPr>
          <w:color w:val="000000"/>
        </w:rPr>
        <w:t>] бойынша анықталатын коэффициенттер;</w:t>
      </w:r>
    </w:p>
    <w:p w:rsidR="002663B7" w:rsidRPr="0003179D" w:rsidRDefault="00CC7A1D" w:rsidP="00DB6864">
      <w:pPr>
        <w:pBdr>
          <w:top w:val="nil"/>
          <w:left w:val="nil"/>
          <w:bottom w:val="nil"/>
          <w:right w:val="nil"/>
          <w:between w:val="nil"/>
        </w:pBdr>
        <w:tabs>
          <w:tab w:val="left" w:pos="2681"/>
          <w:tab w:val="left" w:pos="4508"/>
          <w:tab w:val="left" w:pos="5920"/>
          <w:tab w:val="left" w:pos="7788"/>
          <w:tab w:val="left" w:pos="9186"/>
        </w:tabs>
        <w:spacing w:after="120"/>
        <w:ind w:right="8" w:firstLine="720"/>
        <w:rPr>
          <w:color w:val="000000"/>
        </w:rPr>
      </w:pPr>
      <w:r w:rsidRPr="0003179D">
        <w:rPr>
          <w:color w:val="000000"/>
        </w:rPr>
        <w:t>Вариация және асимметрия коэффициенттерінің ығысқан мәндері:</w:t>
      </w:r>
    </w:p>
    <w:p w:rsidR="00E16ABD" w:rsidRPr="0003179D" w:rsidRDefault="00E16ABD" w:rsidP="00E55A42">
      <w:pPr>
        <w:pBdr>
          <w:top w:val="nil"/>
          <w:left w:val="nil"/>
          <w:bottom w:val="nil"/>
          <w:right w:val="nil"/>
          <w:between w:val="nil"/>
        </w:pBdr>
        <w:tabs>
          <w:tab w:val="left" w:pos="2681"/>
          <w:tab w:val="left" w:pos="4508"/>
          <w:tab w:val="left" w:pos="5920"/>
          <w:tab w:val="left" w:pos="7788"/>
          <w:tab w:val="left" w:pos="9186"/>
        </w:tabs>
        <w:spacing w:after="120"/>
        <w:ind w:right="166" w:firstLine="720"/>
        <w:rPr>
          <w:color w:val="000000"/>
        </w:rPr>
      </w:pPr>
    </w:p>
    <w:p w:rsidR="002663B7" w:rsidRPr="0003179D" w:rsidRDefault="00065EA5" w:rsidP="00E55A42">
      <w:pPr>
        <w:pBdr>
          <w:top w:val="nil"/>
          <w:left w:val="nil"/>
          <w:bottom w:val="nil"/>
          <w:right w:val="nil"/>
          <w:between w:val="nil"/>
        </w:pBdr>
        <w:tabs>
          <w:tab w:val="left" w:pos="2681"/>
          <w:tab w:val="left" w:pos="4508"/>
          <w:tab w:val="left" w:pos="5920"/>
          <w:tab w:val="left" w:pos="7788"/>
          <w:tab w:val="left" w:pos="9186"/>
        </w:tabs>
        <w:spacing w:after="120"/>
        <w:ind w:right="8" w:firstLine="720"/>
        <w:jc w:val="right"/>
        <w:rPr>
          <w:color w:val="000000"/>
        </w:rPr>
      </w:pPr>
      <m:oMath>
        <m:acc>
          <m:accPr>
            <m:chr m:val="̃"/>
            <m:ctrlPr>
              <w:rPr>
                <w:rFonts w:ascii="Cambria Math" w:hAnsi="Cambria Math"/>
              </w:rPr>
            </m:ctrlPr>
          </m:accPr>
          <m:e>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v</m:t>
                </m:r>
              </m:sub>
            </m:sSub>
          </m:e>
        </m:acc>
        <m:r>
          <w:rPr>
            <w:rFonts w:ascii="Cambria Math" w:eastAsia="Cambria Math" w:hAnsi="Cambria Math"/>
            <w:color w:val="000000"/>
          </w:rPr>
          <m:t>=</m:t>
        </m:r>
        <m:rad>
          <m:radPr>
            <m:degHide m:val="1"/>
            <m:ctrlPr>
              <w:rPr>
                <w:rFonts w:ascii="Cambria Math" w:eastAsia="Cambria Math" w:hAnsi="Cambria Math"/>
                <w:color w:val="000000"/>
              </w:rPr>
            </m:ctrlPr>
          </m:radPr>
          <m:deg/>
          <m:e>
            <m:f>
              <m:fPr>
                <m:ctrlPr>
                  <w:rPr>
                    <w:rFonts w:ascii="Cambria Math" w:eastAsia="Cambria Math" w:hAnsi="Cambria Math"/>
                    <w:color w:val="000000"/>
                  </w:rPr>
                </m:ctrlPr>
              </m:fPr>
              <m:num>
                <m:nary>
                  <m:naryPr>
                    <m:chr m:val="∑"/>
                    <m:ctrlPr>
                      <w:rPr>
                        <w:rFonts w:ascii="Cambria Math" w:eastAsia="Cambria Math" w:hAnsi="Cambria Math"/>
                        <w:color w:val="000000"/>
                      </w:rPr>
                    </m:ctrlPr>
                  </m:naryPr>
                  <m:sub>
                    <m:r>
                      <w:rPr>
                        <w:rFonts w:ascii="Cambria Math" w:eastAsia="Cambria Math" w:hAnsi="Cambria Math"/>
                        <w:color w:val="000000"/>
                      </w:rPr>
                      <m:t>i=1</m:t>
                    </m:r>
                  </m:sub>
                  <m:sup>
                    <m:r>
                      <w:rPr>
                        <w:rFonts w:ascii="Cambria Math" w:eastAsia="Cambria Math" w:hAnsi="Cambria Math"/>
                        <w:color w:val="000000"/>
                      </w:rPr>
                      <m:t>n</m:t>
                    </m:r>
                  </m:sup>
                  <m:e>
                    <m:sSup>
                      <m:sSupPr>
                        <m:ctrlPr>
                          <w:rPr>
                            <w:rFonts w:ascii="Cambria Math" w:eastAsia="Cambria Math" w:hAnsi="Cambria Math"/>
                            <w:color w:val="000000"/>
                          </w:rPr>
                        </m:ctrlPr>
                      </m:sSupPr>
                      <m:e>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i</m:t>
                            </m:r>
                          </m:sub>
                        </m:sSub>
                        <m:r>
                          <w:rPr>
                            <w:rFonts w:ascii="Cambria Math" w:eastAsia="Cambria Math" w:hAnsi="Cambria Math"/>
                            <w:color w:val="000000"/>
                          </w:rPr>
                          <m:t>-1)</m:t>
                        </m:r>
                      </m:e>
                      <m:sup>
                        <m:r>
                          <w:rPr>
                            <w:rFonts w:ascii="Cambria Math" w:eastAsia="Cambria Math" w:hAnsi="Cambria Math"/>
                            <w:color w:val="000000"/>
                          </w:rPr>
                          <m:t>2</m:t>
                        </m:r>
                      </m:sup>
                    </m:sSup>
                  </m:e>
                </m:nary>
              </m:num>
              <m:den>
                <m:r>
                  <w:rPr>
                    <w:rFonts w:ascii="Cambria Math" w:eastAsia="Cambria Math" w:hAnsi="Cambria Math"/>
                    <w:color w:val="000000"/>
                  </w:rPr>
                  <m:t>n-1</m:t>
                </m:r>
              </m:den>
            </m:f>
          </m:e>
        </m:rad>
      </m:oMath>
      <w:r w:rsidR="00CC7A1D" w:rsidRPr="0003179D">
        <w:rPr>
          <w:color w:val="000000"/>
        </w:rPr>
        <w:t xml:space="preserve"> </w:t>
      </w:r>
      <w:r w:rsidR="00CC7A1D" w:rsidRPr="0003179D">
        <w:rPr>
          <w:color w:val="000000"/>
        </w:rPr>
        <w:tab/>
      </w:r>
      <w:r w:rsidR="00CC7A1D" w:rsidRPr="0003179D">
        <w:rPr>
          <w:color w:val="000000"/>
        </w:rPr>
        <w:tab/>
        <w:t>(10)</w:t>
      </w:r>
    </w:p>
    <w:p w:rsidR="00E16ABD" w:rsidRPr="0003179D" w:rsidRDefault="00E16ABD" w:rsidP="00E55A42">
      <w:pPr>
        <w:pBdr>
          <w:top w:val="nil"/>
          <w:left w:val="nil"/>
          <w:bottom w:val="nil"/>
          <w:right w:val="nil"/>
          <w:between w:val="nil"/>
        </w:pBdr>
        <w:tabs>
          <w:tab w:val="left" w:pos="2681"/>
          <w:tab w:val="left" w:pos="4508"/>
          <w:tab w:val="left" w:pos="5920"/>
          <w:tab w:val="left" w:pos="7788"/>
          <w:tab w:val="left" w:pos="9186"/>
        </w:tabs>
        <w:spacing w:after="120"/>
        <w:ind w:right="8" w:firstLine="720"/>
        <w:jc w:val="right"/>
        <w:rPr>
          <w:color w:val="000000"/>
        </w:rPr>
      </w:pPr>
    </w:p>
    <w:p w:rsidR="002663B7" w:rsidRPr="0003179D" w:rsidRDefault="00065EA5" w:rsidP="00E55A42">
      <w:pPr>
        <w:pBdr>
          <w:top w:val="nil"/>
          <w:left w:val="nil"/>
          <w:bottom w:val="nil"/>
          <w:right w:val="nil"/>
          <w:between w:val="nil"/>
        </w:pBdr>
        <w:tabs>
          <w:tab w:val="left" w:pos="2681"/>
          <w:tab w:val="left" w:pos="4508"/>
          <w:tab w:val="left" w:pos="5920"/>
          <w:tab w:val="left" w:pos="7788"/>
          <w:tab w:val="left" w:pos="9186"/>
        </w:tabs>
        <w:spacing w:after="120"/>
        <w:ind w:right="8" w:firstLine="720"/>
        <w:jc w:val="right"/>
        <w:rPr>
          <w:color w:val="000000"/>
        </w:rPr>
      </w:pPr>
      <m:oMath>
        <m:acc>
          <m:accPr>
            <m:chr m:val="̃"/>
            <m:ctrlPr>
              <w:rPr>
                <w:rFonts w:ascii="Cambria Math" w:hAnsi="Cambria Math"/>
              </w:rPr>
            </m:ctrlPr>
          </m:accPr>
          <m:e>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s</m:t>
                </m:r>
              </m:sub>
            </m:sSub>
          </m:e>
        </m:acc>
        <m:r>
          <w:rPr>
            <w:rFonts w:ascii="Cambria Math" w:eastAsia="Cambria Math" w:hAnsi="Cambria Math"/>
            <w:color w:val="000000"/>
          </w:rPr>
          <m:t xml:space="preserve">= </m:t>
        </m:r>
        <m:f>
          <m:fPr>
            <m:ctrlPr>
              <w:rPr>
                <w:rFonts w:ascii="Cambria Math" w:eastAsia="Cambria Math" w:hAnsi="Cambria Math"/>
                <w:color w:val="000000"/>
              </w:rPr>
            </m:ctrlPr>
          </m:fPr>
          <m:num>
            <m:r>
              <w:rPr>
                <w:rFonts w:ascii="Cambria Math" w:eastAsia="Cambria Math" w:hAnsi="Cambria Math"/>
                <w:color w:val="000000"/>
              </w:rPr>
              <m:t>n</m:t>
            </m:r>
            <m:nary>
              <m:naryPr>
                <m:chr m:val="∑"/>
                <m:ctrlPr>
                  <w:rPr>
                    <w:rFonts w:ascii="Cambria Math" w:eastAsia="Cambria Math" w:hAnsi="Cambria Math"/>
                    <w:color w:val="000000"/>
                  </w:rPr>
                </m:ctrlPr>
              </m:naryPr>
              <m:sub>
                <m:r>
                  <w:rPr>
                    <w:rFonts w:ascii="Cambria Math" w:eastAsia="Cambria Math" w:hAnsi="Cambria Math"/>
                    <w:color w:val="000000"/>
                  </w:rPr>
                  <m:t>i=1</m:t>
                </m:r>
              </m:sub>
              <m:sup>
                <m:r>
                  <w:rPr>
                    <w:rFonts w:ascii="Cambria Math" w:eastAsia="Cambria Math" w:hAnsi="Cambria Math"/>
                    <w:color w:val="000000"/>
                  </w:rPr>
                  <m:t>n</m:t>
                </m:r>
              </m:sup>
              <m:e>
                <m:sSub>
                  <m:sSubPr>
                    <m:ctrlPr>
                      <w:rPr>
                        <w:rFonts w:ascii="Cambria Math" w:eastAsia="Cambria Math" w:hAnsi="Cambria Math"/>
                        <w:color w:val="000000"/>
                      </w:rPr>
                    </m:ctrlPr>
                  </m:sSubPr>
                  <m:e>
                    <m:r>
                      <w:rPr>
                        <w:rFonts w:ascii="Cambria Math" w:eastAsia="Cambria Math" w:hAnsi="Cambria Math"/>
                        <w:color w:val="000000"/>
                      </w:rPr>
                      <m:t>(k</m:t>
                    </m:r>
                  </m:e>
                  <m:sub>
                    <m:r>
                      <w:rPr>
                        <w:rFonts w:ascii="Cambria Math" w:eastAsia="Cambria Math" w:hAnsi="Cambria Math"/>
                        <w:color w:val="000000"/>
                      </w:rPr>
                      <m:t>i-</m:t>
                    </m:r>
                  </m:sub>
                </m:sSub>
                <m:sSup>
                  <m:sSupPr>
                    <m:ctrlPr>
                      <w:rPr>
                        <w:rFonts w:ascii="Cambria Math" w:eastAsia="Cambria Math" w:hAnsi="Cambria Math"/>
                        <w:color w:val="000000"/>
                      </w:rPr>
                    </m:ctrlPr>
                  </m:sSupPr>
                  <m:e>
                    <m:r>
                      <w:rPr>
                        <w:rFonts w:ascii="Cambria Math" w:eastAsia="Cambria Math" w:hAnsi="Cambria Math"/>
                        <w:color w:val="000000"/>
                      </w:rPr>
                      <m:t>1)</m:t>
                    </m:r>
                  </m:e>
                  <m:sup>
                    <m:r>
                      <w:rPr>
                        <w:rFonts w:ascii="Cambria Math" w:eastAsia="Cambria Math" w:hAnsi="Cambria Math"/>
                        <w:color w:val="000000"/>
                      </w:rPr>
                      <m:t>3</m:t>
                    </m:r>
                  </m:sup>
                </m:sSup>
              </m:e>
            </m:nary>
          </m:num>
          <m:den>
            <m:acc>
              <m:accPr>
                <m:chr m:val="̃"/>
                <m:ctrlPr>
                  <w:rPr>
                    <w:rFonts w:ascii="Cambria Math" w:eastAsia="Cambria Math" w:hAnsi="Cambria Math"/>
                    <w:color w:val="000000"/>
                  </w:rPr>
                </m:ctrlPr>
              </m:accPr>
              <m:e>
                <m:sSubSup>
                  <m:sSubSupPr>
                    <m:ctrlPr>
                      <w:rPr>
                        <w:rFonts w:ascii="Cambria Math" w:eastAsia="Cambria Math" w:hAnsi="Cambria Math"/>
                        <w:color w:val="000000"/>
                      </w:rPr>
                    </m:ctrlPr>
                  </m:sSubSupPr>
                  <m:e>
                    <m:r>
                      <w:rPr>
                        <w:rFonts w:ascii="Cambria Math" w:eastAsia="Cambria Math" w:hAnsi="Cambria Math"/>
                        <w:color w:val="000000"/>
                      </w:rPr>
                      <m:t>C</m:t>
                    </m:r>
                  </m:e>
                  <m:sub>
                    <m:r>
                      <w:rPr>
                        <w:rFonts w:ascii="Cambria Math" w:eastAsia="Cambria Math" w:hAnsi="Cambria Math"/>
                        <w:color w:val="000000"/>
                      </w:rPr>
                      <m:t>v</m:t>
                    </m:r>
                  </m:sub>
                  <m:sup>
                    <m:r>
                      <w:rPr>
                        <w:rFonts w:ascii="Cambria Math" w:eastAsia="Cambria Math" w:hAnsi="Cambria Math"/>
                        <w:color w:val="000000"/>
                      </w:rPr>
                      <m:t>3</m:t>
                    </m:r>
                  </m:sup>
                </m:sSubSup>
              </m:e>
            </m:acc>
            <m:r>
              <w:rPr>
                <w:rFonts w:ascii="Cambria Math" w:eastAsia="Cambria Math" w:hAnsi="Cambria Math"/>
                <w:color w:val="000000"/>
              </w:rPr>
              <m:t>(n-1)(n-2)</m:t>
            </m:r>
          </m:den>
        </m:f>
      </m:oMath>
      <w:r w:rsidR="00CC7A1D" w:rsidRPr="0003179D">
        <w:rPr>
          <w:color w:val="000000"/>
        </w:rPr>
        <w:t xml:space="preserve"> </w:t>
      </w:r>
      <w:r w:rsidR="00CC7A1D" w:rsidRPr="0003179D">
        <w:rPr>
          <w:color w:val="000000"/>
        </w:rPr>
        <w:tab/>
      </w:r>
      <w:r w:rsidR="00CC7A1D" w:rsidRPr="0003179D">
        <w:rPr>
          <w:color w:val="000000"/>
        </w:rPr>
        <w:tab/>
        <w:t>(11)</w:t>
      </w:r>
    </w:p>
    <w:p w:rsidR="00E16ABD" w:rsidRPr="0003179D" w:rsidRDefault="00E16ABD" w:rsidP="00E55A42">
      <w:pPr>
        <w:pBdr>
          <w:top w:val="nil"/>
          <w:left w:val="nil"/>
          <w:bottom w:val="nil"/>
          <w:right w:val="nil"/>
          <w:between w:val="nil"/>
        </w:pBdr>
        <w:tabs>
          <w:tab w:val="left" w:pos="2681"/>
          <w:tab w:val="left" w:pos="4508"/>
          <w:tab w:val="left" w:pos="5920"/>
          <w:tab w:val="left" w:pos="7788"/>
          <w:tab w:val="left" w:pos="9186"/>
        </w:tabs>
        <w:spacing w:after="120"/>
        <w:ind w:right="8" w:firstLine="720"/>
        <w:jc w:val="right"/>
        <w:rPr>
          <w:color w:val="000000"/>
        </w:rPr>
      </w:pPr>
    </w:p>
    <w:p w:rsidR="002663B7" w:rsidRPr="0003179D" w:rsidRDefault="00CC7A1D" w:rsidP="00DB6864">
      <w:pPr>
        <w:pBdr>
          <w:top w:val="nil"/>
          <w:left w:val="nil"/>
          <w:bottom w:val="nil"/>
          <w:right w:val="nil"/>
          <w:between w:val="nil"/>
        </w:pBdr>
        <w:spacing w:before="1"/>
        <w:ind w:right="8" w:firstLine="720"/>
        <w:jc w:val="both"/>
        <w:rPr>
          <w:color w:val="000000"/>
        </w:rPr>
      </w:pPr>
      <w:r w:rsidRPr="0003179D">
        <w:rPr>
          <w:color w:val="000000"/>
        </w:rPr>
        <w:t>C</w:t>
      </w:r>
      <w:r w:rsidRPr="0003179D">
        <w:rPr>
          <w:color w:val="000000"/>
          <w:vertAlign w:val="subscript"/>
        </w:rPr>
        <w:t>v</w:t>
      </w:r>
      <w:r w:rsidRPr="0003179D">
        <w:rPr>
          <w:color w:val="000000"/>
        </w:rPr>
        <w:t>&lt;0,6 және C</w:t>
      </w:r>
      <w:r w:rsidRPr="0003179D">
        <w:rPr>
          <w:color w:val="000000"/>
          <w:vertAlign w:val="subscript"/>
        </w:rPr>
        <w:t>s</w:t>
      </w:r>
      <w:r w:rsidRPr="0003179D">
        <w:rPr>
          <w:color w:val="000000"/>
        </w:rPr>
        <w:t>&lt;1,0 кезінде вариация мен асимметрия коэффициенттерін (10) және (11) формулалар бойынша түзетулер енгізбестен анықтауға болады.</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Таңдама ортасының кездейсоқ орташа квадраттық қателіктері қатардың іргелес мүшелерінің арасындағы автокорреляция болғанда қолданылатын жуық тәуелділігі бойынша анықталды:</w:t>
      </w:r>
    </w:p>
    <w:p w:rsidR="002663B7" w:rsidRPr="0003179D" w:rsidRDefault="002663B7" w:rsidP="00E55A42">
      <w:pPr>
        <w:pBdr>
          <w:top w:val="nil"/>
          <w:left w:val="nil"/>
          <w:bottom w:val="nil"/>
          <w:right w:val="nil"/>
          <w:between w:val="nil"/>
        </w:pBdr>
        <w:ind w:firstLine="720"/>
        <w:jc w:val="both"/>
        <w:rPr>
          <w:color w:val="000000"/>
        </w:rPr>
      </w:pPr>
    </w:p>
    <w:p w:rsidR="002663B7" w:rsidRPr="0003179D" w:rsidRDefault="00065EA5" w:rsidP="00E55A42">
      <w:pPr>
        <w:pBdr>
          <w:top w:val="nil"/>
          <w:left w:val="nil"/>
          <w:bottom w:val="nil"/>
          <w:right w:val="nil"/>
          <w:between w:val="nil"/>
        </w:pBdr>
        <w:ind w:firstLine="720"/>
        <w:jc w:val="right"/>
        <w:rPr>
          <w:color w:val="000000"/>
        </w:rPr>
      </w:pPr>
      <m:oMath>
        <m:sSub>
          <m:sSubPr>
            <m:ctrlPr>
              <w:rPr>
                <w:rFonts w:ascii="Cambria Math" w:hAnsi="Cambria Math"/>
              </w:rPr>
            </m:ctrlPr>
          </m:sSubPr>
          <m:e>
            <m:r>
              <w:rPr>
                <w:rFonts w:ascii="Cambria Math" w:hAnsi="Cambria Math"/>
              </w:rPr>
              <m:t>σ</m:t>
            </m:r>
          </m:e>
          <m:sub>
            <m:bar>
              <m:barPr>
                <m:ctrlPr>
                  <w:rPr>
                    <w:rFonts w:ascii="Cambria Math" w:eastAsia="Cambria Math" w:hAnsi="Cambria Math"/>
                    <w:color w:val="000000"/>
                  </w:rPr>
                </m:ctrlPr>
              </m:barPr>
              <m:e>
                <m:r>
                  <w:rPr>
                    <w:rFonts w:ascii="Cambria Math" w:eastAsia="Cambria Math" w:hAnsi="Cambria Math"/>
                    <w:color w:val="000000"/>
                  </w:rPr>
                  <m:t>Q</m:t>
                </m:r>
              </m:e>
            </m:bar>
          </m:sub>
        </m:sSub>
        <m:r>
          <w:rPr>
            <w:rFonts w:ascii="Cambria Math" w:eastAsia="Cambria Math" w:hAnsi="Cambria Math"/>
            <w:color w:val="000000"/>
          </w:rPr>
          <m:t>=(</m:t>
        </m:r>
        <m:sSub>
          <m:sSubPr>
            <m:ctrlPr>
              <w:rPr>
                <w:rFonts w:ascii="Cambria Math" w:eastAsia="Cambria Math" w:hAnsi="Cambria Math"/>
                <w:color w:val="000000"/>
              </w:rPr>
            </m:ctrlPr>
          </m:sSubPr>
          <m:e>
            <m:r>
              <w:rPr>
                <w:rFonts w:ascii="Cambria Math" w:eastAsia="Cambria Math" w:hAnsi="Cambria Math"/>
                <w:color w:val="000000"/>
              </w:rPr>
              <m:t>σ</m:t>
            </m:r>
          </m:e>
          <m:sub>
            <m:r>
              <w:rPr>
                <w:rFonts w:ascii="Cambria Math" w:eastAsia="Cambria Math" w:hAnsi="Cambria Math"/>
                <w:color w:val="000000"/>
              </w:rPr>
              <m:t>Q</m:t>
            </m:r>
          </m:sub>
        </m:sSub>
        <m:r>
          <w:rPr>
            <w:rFonts w:ascii="Cambria Math" w:eastAsia="Cambria Math" w:hAnsi="Cambria Math"/>
            <w:color w:val="000000"/>
          </w:rPr>
          <m:t>/</m:t>
        </m:r>
        <m:rad>
          <m:radPr>
            <m:degHide m:val="1"/>
            <m:ctrlPr>
              <w:rPr>
                <w:rFonts w:ascii="Cambria Math" w:eastAsia="Cambria Math" w:hAnsi="Cambria Math"/>
                <w:color w:val="000000"/>
              </w:rPr>
            </m:ctrlPr>
          </m:radPr>
          <m:deg/>
          <m:e>
            <m:r>
              <w:rPr>
                <w:rFonts w:ascii="Cambria Math" w:eastAsia="Cambria Math" w:hAnsi="Cambria Math"/>
                <w:color w:val="000000"/>
              </w:rPr>
              <m:t>n</m:t>
            </m:r>
          </m:e>
        </m:rad>
        <m:r>
          <w:rPr>
            <w:rFonts w:ascii="Cambria Math" w:eastAsia="Cambria Math" w:hAnsi="Cambria Math"/>
            <w:color w:val="000000"/>
          </w:rPr>
          <m:t>)</m:t>
        </m:r>
        <m:rad>
          <m:radPr>
            <m:degHide m:val="1"/>
            <m:ctrlPr>
              <w:rPr>
                <w:rFonts w:ascii="Cambria Math" w:eastAsia="Cambria Math" w:hAnsi="Cambria Math"/>
                <w:color w:val="000000"/>
              </w:rPr>
            </m:ctrlPr>
          </m:radPr>
          <m:deg/>
          <m:e>
            <m:f>
              <m:fPr>
                <m:ctrlPr>
                  <w:rPr>
                    <w:rFonts w:ascii="Cambria Math" w:eastAsia="Cambria Math" w:hAnsi="Cambria Math"/>
                    <w:color w:val="000000"/>
                  </w:rPr>
                </m:ctrlPr>
              </m:fPr>
              <m:num>
                <m:r>
                  <w:rPr>
                    <w:rFonts w:ascii="Cambria Math" w:eastAsia="Cambria Math" w:hAnsi="Cambria Math"/>
                    <w:color w:val="000000"/>
                  </w:rPr>
                  <m:t>(1+r)</m:t>
                </m:r>
              </m:num>
              <m:den>
                <m:r>
                  <w:rPr>
                    <w:rFonts w:ascii="Cambria Math" w:eastAsia="Cambria Math" w:hAnsi="Cambria Math"/>
                    <w:color w:val="000000"/>
                  </w:rPr>
                  <m:t>(1-r)</m:t>
                </m:r>
              </m:den>
            </m:f>
          </m:e>
        </m:rad>
      </m:oMath>
      <w:r w:rsidR="00CC7A1D" w:rsidRPr="0003179D">
        <w:rPr>
          <w:color w:val="000000"/>
        </w:rPr>
        <w:t xml:space="preserve"> </w:t>
      </w:r>
      <w:r w:rsidR="00CC7A1D" w:rsidRPr="0003179D">
        <w:rPr>
          <w:color w:val="000000"/>
        </w:rPr>
        <w:tab/>
      </w:r>
      <w:r w:rsidR="00CC7A1D" w:rsidRPr="0003179D">
        <w:rPr>
          <w:color w:val="000000"/>
        </w:rPr>
        <w:tab/>
      </w:r>
      <w:r w:rsidR="00CC7A1D" w:rsidRPr="0003179D">
        <w:rPr>
          <w:color w:val="000000"/>
        </w:rPr>
        <w:tab/>
      </w:r>
      <w:r w:rsidR="00CC7A1D" w:rsidRPr="0003179D">
        <w:rPr>
          <w:color w:val="000000"/>
        </w:rPr>
        <w:tab/>
        <w:t>(12)</w:t>
      </w:r>
    </w:p>
    <w:p w:rsidR="00E16ABD" w:rsidRPr="0003179D" w:rsidRDefault="00E16ABD" w:rsidP="00E55A42">
      <w:pPr>
        <w:pBdr>
          <w:top w:val="nil"/>
          <w:left w:val="nil"/>
          <w:bottom w:val="nil"/>
          <w:right w:val="nil"/>
          <w:between w:val="nil"/>
        </w:pBdr>
        <w:ind w:firstLine="720"/>
        <w:jc w:val="right"/>
        <w:rPr>
          <w:color w:val="000000"/>
        </w:rPr>
      </w:pPr>
    </w:p>
    <w:p w:rsidR="002663B7" w:rsidRPr="0003179D" w:rsidRDefault="00CC7A1D" w:rsidP="00E55A42">
      <w:pPr>
        <w:pBdr>
          <w:top w:val="nil"/>
          <w:left w:val="nil"/>
          <w:bottom w:val="nil"/>
          <w:right w:val="nil"/>
          <w:between w:val="nil"/>
        </w:pBdr>
        <w:ind w:right="8" w:firstLine="720"/>
        <w:jc w:val="both"/>
        <w:rPr>
          <w:color w:val="000000"/>
        </w:rPr>
      </w:pPr>
      <w:bookmarkStart w:id="6" w:name="bookmark=id.3dy6vkm" w:colFirst="0" w:colLast="0"/>
      <w:bookmarkEnd w:id="6"/>
      <w:r w:rsidRPr="0003179D">
        <w:rPr>
          <w:color w:val="000000"/>
        </w:rPr>
        <w:t>C</w:t>
      </w:r>
      <w:r w:rsidRPr="0003179D">
        <w:rPr>
          <w:color w:val="000000"/>
          <w:vertAlign w:val="subscript"/>
        </w:rPr>
        <w:t>s</w:t>
      </w:r>
      <w:r w:rsidRPr="0003179D">
        <w:rPr>
          <w:color w:val="000000"/>
        </w:rPr>
        <w:t>=2C</w:t>
      </w:r>
      <w:r w:rsidRPr="0003179D">
        <w:rPr>
          <w:color w:val="000000"/>
          <w:vertAlign w:val="subscript"/>
        </w:rPr>
        <w:t>v</w:t>
      </w:r>
      <w:r w:rsidRPr="0003179D">
        <w:rPr>
          <w:color w:val="000000"/>
        </w:rPr>
        <w:t xml:space="preserve"> кезіндегі вариация коэффициенттерінің кездейсоқ орташа квадраттық қателіктері төмендегі формула негізінде есептелді:</w:t>
      </w:r>
    </w:p>
    <w:p w:rsidR="002663B7" w:rsidRPr="0003179D" w:rsidRDefault="002663B7" w:rsidP="00E55A42">
      <w:pPr>
        <w:pBdr>
          <w:top w:val="nil"/>
          <w:left w:val="nil"/>
          <w:bottom w:val="nil"/>
          <w:right w:val="nil"/>
          <w:between w:val="nil"/>
        </w:pBdr>
        <w:ind w:right="8" w:firstLine="720"/>
        <w:jc w:val="both"/>
        <w:rPr>
          <w:color w:val="000000"/>
        </w:rPr>
      </w:pPr>
    </w:p>
    <w:p w:rsidR="002663B7" w:rsidRPr="0003179D" w:rsidRDefault="00065EA5" w:rsidP="00E55A42">
      <w:pPr>
        <w:pBdr>
          <w:top w:val="nil"/>
          <w:left w:val="nil"/>
          <w:bottom w:val="nil"/>
          <w:right w:val="nil"/>
          <w:between w:val="nil"/>
        </w:pBdr>
        <w:ind w:right="8" w:firstLine="720"/>
        <w:jc w:val="right"/>
        <w:rPr>
          <w:color w:val="000000"/>
        </w:rPr>
      </w:pPr>
      <m:oMath>
        <m:sSub>
          <m:sSubPr>
            <m:ctrlPr>
              <w:rPr>
                <w:rFonts w:ascii="Cambria Math" w:hAnsi="Cambria Math"/>
              </w:rPr>
            </m:ctrlPr>
          </m:sSubPr>
          <m:e>
            <m:r>
              <w:rPr>
                <w:rFonts w:ascii="Cambria Math" w:hAnsi="Cambria Math"/>
              </w:rPr>
              <m:t>σ</m:t>
            </m:r>
          </m:e>
          <m:sub>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v</m:t>
                </m:r>
              </m:sub>
            </m:sSub>
          </m:sub>
        </m:sSub>
        <m:r>
          <w:rPr>
            <w:rFonts w:ascii="Cambria Math" w:eastAsia="Cambria Math" w:hAnsi="Cambria Math"/>
            <w:color w:val="000000"/>
          </w:rPr>
          <m:t xml:space="preserve">= </m:t>
        </m:r>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v</m:t>
                </m:r>
              </m:sub>
            </m:sSub>
          </m:num>
          <m:den>
            <m:r>
              <w:rPr>
                <w:rFonts w:ascii="Cambria Math" w:eastAsia="Cambria Math" w:hAnsi="Cambria Math"/>
                <w:color w:val="000000"/>
              </w:rPr>
              <m:t>n+4</m:t>
            </m:r>
            <m:sSubSup>
              <m:sSubSupPr>
                <m:ctrlPr>
                  <w:rPr>
                    <w:rFonts w:ascii="Cambria Math" w:eastAsia="Cambria Math" w:hAnsi="Cambria Math"/>
                    <w:color w:val="000000"/>
                  </w:rPr>
                </m:ctrlPr>
              </m:sSubSupPr>
              <m:e>
                <m:r>
                  <w:rPr>
                    <w:rFonts w:ascii="Cambria Math" w:eastAsia="Cambria Math" w:hAnsi="Cambria Math"/>
                    <w:color w:val="000000"/>
                  </w:rPr>
                  <m:t>C</m:t>
                </m:r>
              </m:e>
              <m:sub>
                <m:r>
                  <w:rPr>
                    <w:rFonts w:ascii="Cambria Math" w:eastAsia="Cambria Math" w:hAnsi="Cambria Math"/>
                    <w:color w:val="000000"/>
                  </w:rPr>
                  <m:t>v</m:t>
                </m:r>
              </m:sub>
              <m:sup>
                <m:r>
                  <w:rPr>
                    <w:rFonts w:ascii="Cambria Math" w:eastAsia="Cambria Math" w:hAnsi="Cambria Math"/>
                    <w:color w:val="000000"/>
                  </w:rPr>
                  <m:t>2</m:t>
                </m:r>
              </m:sup>
            </m:sSubSup>
          </m:den>
        </m:f>
        <m:rad>
          <m:radPr>
            <m:degHide m:val="1"/>
            <m:ctrlPr>
              <w:rPr>
                <w:rFonts w:ascii="Cambria Math" w:eastAsia="Cambria Math" w:hAnsi="Cambria Math"/>
                <w:color w:val="000000"/>
              </w:rPr>
            </m:ctrlPr>
          </m:radPr>
          <m:deg/>
          <m:e>
            <m:f>
              <m:fPr>
                <m:ctrlPr>
                  <w:rPr>
                    <w:rFonts w:ascii="Cambria Math" w:eastAsia="Cambria Math" w:hAnsi="Cambria Math"/>
                    <w:color w:val="000000"/>
                  </w:rPr>
                </m:ctrlPr>
              </m:fPr>
              <m:num>
                <m:r>
                  <w:rPr>
                    <w:rFonts w:ascii="Cambria Math" w:eastAsia="Cambria Math" w:hAnsi="Cambria Math"/>
                    <w:color w:val="000000"/>
                  </w:rPr>
                  <m:t>n</m:t>
                </m:r>
                <m:d>
                  <m:dPr>
                    <m:ctrlPr>
                      <w:rPr>
                        <w:rFonts w:ascii="Cambria Math" w:eastAsia="Cambria Math" w:hAnsi="Cambria Math"/>
                        <w:color w:val="000000"/>
                      </w:rPr>
                    </m:ctrlPr>
                  </m:dPr>
                  <m:e>
                    <m:r>
                      <w:rPr>
                        <w:rFonts w:ascii="Cambria Math" w:eastAsia="Cambria Math" w:hAnsi="Cambria Math"/>
                        <w:color w:val="000000"/>
                      </w:rPr>
                      <m:t>1+</m:t>
                    </m:r>
                    <m:sSubSup>
                      <m:sSubSupPr>
                        <m:ctrlPr>
                          <w:rPr>
                            <w:rFonts w:ascii="Cambria Math" w:eastAsia="Cambria Math" w:hAnsi="Cambria Math"/>
                            <w:color w:val="000000"/>
                          </w:rPr>
                        </m:ctrlPr>
                      </m:sSubSupPr>
                      <m:e>
                        <m:r>
                          <w:rPr>
                            <w:rFonts w:ascii="Cambria Math" w:eastAsia="Cambria Math" w:hAnsi="Cambria Math"/>
                            <w:color w:val="000000"/>
                          </w:rPr>
                          <m:t>C</m:t>
                        </m:r>
                      </m:e>
                      <m:sub>
                        <m:r>
                          <w:rPr>
                            <w:rFonts w:ascii="Cambria Math" w:eastAsia="Cambria Math" w:hAnsi="Cambria Math"/>
                            <w:color w:val="000000"/>
                          </w:rPr>
                          <m:t>v</m:t>
                        </m:r>
                      </m:sub>
                      <m:sup>
                        <m:r>
                          <w:rPr>
                            <w:rFonts w:ascii="Cambria Math" w:eastAsia="Cambria Math" w:hAnsi="Cambria Math"/>
                            <w:color w:val="000000"/>
                          </w:rPr>
                          <m:t>2</m:t>
                        </m:r>
                      </m:sup>
                    </m:sSubSup>
                  </m:e>
                </m:d>
              </m:num>
              <m:den>
                <m:r>
                  <w:rPr>
                    <w:rFonts w:ascii="Cambria Math" w:eastAsia="Cambria Math" w:hAnsi="Cambria Math"/>
                    <w:color w:val="000000"/>
                  </w:rPr>
                  <m:t>2</m:t>
                </m:r>
              </m:den>
            </m:f>
          </m:e>
        </m:rad>
        <m:r>
          <w:rPr>
            <w:rFonts w:ascii="Cambria Math" w:eastAsia="Cambria Math" w:hAnsi="Cambria Math"/>
            <w:color w:val="000000"/>
          </w:rPr>
          <m:t>(1+</m:t>
        </m:r>
        <m:f>
          <m:fPr>
            <m:ctrlPr>
              <w:rPr>
                <w:rFonts w:ascii="Cambria Math" w:eastAsia="Cambria Math" w:hAnsi="Cambria Math"/>
                <w:color w:val="000000"/>
              </w:rPr>
            </m:ctrlPr>
          </m:fPr>
          <m:num>
            <m:r>
              <w:rPr>
                <w:rFonts w:ascii="Cambria Math" w:eastAsia="Cambria Math" w:hAnsi="Cambria Math"/>
                <w:color w:val="000000"/>
              </w:rPr>
              <m:t>3</m:t>
            </m:r>
            <m:sSub>
              <m:sSubPr>
                <m:ctrlPr>
                  <w:rPr>
                    <w:rFonts w:ascii="Cambria Math" w:eastAsia="Cambria Math" w:hAnsi="Cambria Math"/>
                    <w:color w:val="000000"/>
                  </w:rPr>
                </m:ctrlPr>
              </m:sSubPr>
              <m:e>
                <m:r>
                  <w:rPr>
                    <w:rFonts w:ascii="Cambria Math" w:eastAsia="Cambria Math" w:hAnsi="Cambria Math"/>
                    <w:color w:val="000000"/>
                  </w:rPr>
                  <m:t>C</m:t>
                </m:r>
              </m:e>
              <m:sub>
                <m:r>
                  <w:rPr>
                    <w:rFonts w:ascii="Cambria Math" w:eastAsia="Cambria Math" w:hAnsi="Cambria Math"/>
                    <w:color w:val="000000"/>
                  </w:rPr>
                  <m:t>v</m:t>
                </m:r>
              </m:sub>
            </m:sSub>
            <m:sSup>
              <m:sSupPr>
                <m:ctrlPr>
                  <w:rPr>
                    <w:rFonts w:ascii="Cambria Math" w:eastAsia="Cambria Math" w:hAnsi="Cambria Math"/>
                    <w:color w:val="000000"/>
                  </w:rPr>
                </m:ctrlPr>
              </m:sSupPr>
              <m:e>
                <m:r>
                  <w:rPr>
                    <w:rFonts w:ascii="Cambria Math" w:eastAsia="Cambria Math" w:hAnsi="Cambria Math"/>
                    <w:color w:val="000000"/>
                  </w:rPr>
                  <m:t>r</m:t>
                </m:r>
              </m:e>
              <m:sup>
                <m:r>
                  <w:rPr>
                    <w:rFonts w:ascii="Cambria Math" w:eastAsia="Cambria Math" w:hAnsi="Cambria Math"/>
                    <w:color w:val="000000"/>
                  </w:rPr>
                  <m:t>2</m:t>
                </m:r>
              </m:sup>
            </m:sSup>
          </m:num>
          <m:den>
            <m:r>
              <w:rPr>
                <w:rFonts w:ascii="Cambria Math" w:eastAsia="Cambria Math" w:hAnsi="Cambria Math"/>
                <w:color w:val="000000"/>
              </w:rPr>
              <m:t>1+r</m:t>
            </m:r>
          </m:den>
        </m:f>
        <m:r>
          <w:rPr>
            <w:rFonts w:ascii="Cambria Math" w:eastAsia="Cambria Math" w:hAnsi="Cambria Math"/>
            <w:color w:val="000000"/>
          </w:rPr>
          <m:t>)</m:t>
        </m:r>
      </m:oMath>
      <w:r w:rsidR="00CC7A1D" w:rsidRPr="0003179D">
        <w:rPr>
          <w:color w:val="000000"/>
        </w:rPr>
        <w:tab/>
      </w:r>
      <w:r w:rsidR="00CC7A1D" w:rsidRPr="0003179D">
        <w:rPr>
          <w:color w:val="000000"/>
        </w:rPr>
        <w:tab/>
      </w:r>
      <w:r w:rsidR="00CC7A1D" w:rsidRPr="0003179D">
        <w:rPr>
          <w:color w:val="000000"/>
        </w:rPr>
        <w:tab/>
      </w:r>
      <w:r w:rsidR="00CC7A1D" w:rsidRPr="0003179D">
        <w:rPr>
          <w:color w:val="000000"/>
        </w:rPr>
        <w:tab/>
        <w:t>(13)</w:t>
      </w:r>
    </w:p>
    <w:p w:rsidR="002663B7" w:rsidRPr="0003179D" w:rsidRDefault="002663B7" w:rsidP="00E55A42">
      <w:pPr>
        <w:pBdr>
          <w:top w:val="nil"/>
          <w:left w:val="nil"/>
          <w:bottom w:val="nil"/>
          <w:right w:val="nil"/>
          <w:between w:val="nil"/>
        </w:pBdr>
        <w:ind w:right="8" w:firstLine="720"/>
        <w:jc w:val="right"/>
        <w:rPr>
          <w:color w:val="000000"/>
        </w:rPr>
      </w:pP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Моменттер әдісімен есептелген шектес жылдар ағындысының арасындағы автокорреляция коэффициенттері мен квантильдерінің басқа да үлестіру параметрлерінің кездейсоқ қателіктерін статистикалық сынақтар әдісімен алынған арнайы кестелер бойынша анықтау керек [72]. Есіл алабы өзендерінің ең жоғары ағынды қатарларының ығысқан және ығыспаған мәндерін есептегенде кейбір бекеттерде қатардың ығысқан мәндері теріс мәнге ие болды, ол өз кезегінде басқа да параметрлік мәндерге ықпал етті. Атап айтқанда, Есіл өз. – Астана қ., Бақсық өз.-Вознесенко а. бекеттері. Ол осы тұстамадағы өзен ағындысының реттелгендігіне байланысты болуы мүмкін.</w:t>
      </w:r>
    </w:p>
    <w:p w:rsidR="002663B7" w:rsidRPr="0003179D" w:rsidRDefault="00CC7A1D" w:rsidP="00E55A42">
      <w:pPr>
        <w:pBdr>
          <w:top w:val="nil"/>
          <w:left w:val="nil"/>
          <w:bottom w:val="nil"/>
          <w:right w:val="nil"/>
          <w:between w:val="nil"/>
        </w:pBdr>
        <w:ind w:right="168" w:firstLine="720"/>
        <w:jc w:val="both"/>
        <w:rPr>
          <w:color w:val="000000"/>
        </w:rPr>
      </w:pPr>
      <w:r w:rsidRPr="0003179D">
        <w:rPr>
          <w:color w:val="000000"/>
        </w:rPr>
        <w:t>Гидрологиялық сипаттамалардың эмпирикалық жыл сайынғы асып түсу ықтималдығы P</w:t>
      </w:r>
      <w:r w:rsidRPr="0003179D">
        <w:rPr>
          <w:color w:val="000000"/>
          <w:vertAlign w:val="subscript"/>
        </w:rPr>
        <w:t>m</w:t>
      </w:r>
      <w:r w:rsidRPr="0003179D">
        <w:rPr>
          <w:color w:val="000000"/>
        </w:rPr>
        <w:t>, % мына формула бойынша анықталды:</w:t>
      </w:r>
    </w:p>
    <w:p w:rsidR="002663B7" w:rsidRPr="0003179D" w:rsidRDefault="002663B7" w:rsidP="00E55A42">
      <w:pPr>
        <w:pBdr>
          <w:top w:val="nil"/>
          <w:left w:val="nil"/>
          <w:bottom w:val="nil"/>
          <w:right w:val="nil"/>
          <w:between w:val="nil"/>
        </w:pBdr>
        <w:ind w:right="168" w:firstLine="720"/>
        <w:jc w:val="both"/>
        <w:rPr>
          <w:color w:val="000000"/>
        </w:rPr>
      </w:pPr>
    </w:p>
    <w:p w:rsidR="001428F9" w:rsidRPr="0003179D" w:rsidRDefault="00065EA5" w:rsidP="00E55A42">
      <w:pPr>
        <w:pBdr>
          <w:top w:val="nil"/>
          <w:left w:val="nil"/>
          <w:bottom w:val="nil"/>
          <w:right w:val="nil"/>
          <w:between w:val="nil"/>
        </w:pBdr>
        <w:ind w:right="168" w:firstLine="720"/>
        <w:jc w:val="right"/>
        <w:rPr>
          <w:color w:val="000000"/>
        </w:rPr>
      </w:pPr>
      <m:oMath>
        <m:sSub>
          <m:sSubPr>
            <m:ctrlPr>
              <w:rPr>
                <w:rFonts w:ascii="Cambria Math" w:eastAsia="Cambria Math" w:hAnsi="Cambria Math"/>
                <w:color w:val="000000"/>
              </w:rPr>
            </m:ctrlPr>
          </m:sSubPr>
          <m:e>
            <m:r>
              <w:rPr>
                <w:rFonts w:ascii="Cambria Math" w:eastAsia="Cambria Math" w:hAnsi="Cambria Math"/>
                <w:color w:val="000000"/>
              </w:rPr>
              <m:t>P</m:t>
            </m:r>
          </m:e>
          <m:sub>
            <m:r>
              <w:rPr>
                <w:rFonts w:ascii="Cambria Math" w:eastAsia="Cambria Math" w:hAnsi="Cambria Math"/>
                <w:color w:val="000000"/>
              </w:rPr>
              <m:t>m</m:t>
            </m:r>
          </m:sub>
        </m:sSub>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m</m:t>
            </m:r>
          </m:num>
          <m:den>
            <m:r>
              <w:rPr>
                <w:rFonts w:ascii="Cambria Math" w:eastAsia="Cambria Math" w:hAnsi="Cambria Math"/>
                <w:color w:val="000000"/>
              </w:rPr>
              <m:t>n+1</m:t>
            </m:r>
          </m:den>
        </m:f>
        <m:r>
          <w:rPr>
            <w:rFonts w:ascii="Cambria Math" w:eastAsia="Cambria Math" w:hAnsi="Cambria Math"/>
            <w:color w:val="000000"/>
          </w:rPr>
          <m:t>100, %</m:t>
        </m:r>
      </m:oMath>
      <w:r w:rsidR="00CC7A1D" w:rsidRPr="0003179D">
        <w:rPr>
          <w:color w:val="000000"/>
        </w:rPr>
        <w:t xml:space="preserve"> </w:t>
      </w:r>
      <w:r w:rsidR="00CC7A1D" w:rsidRPr="0003179D">
        <w:rPr>
          <w:color w:val="000000"/>
        </w:rPr>
        <w:tab/>
      </w:r>
      <w:r w:rsidR="00CC7A1D" w:rsidRPr="0003179D">
        <w:rPr>
          <w:color w:val="000000"/>
        </w:rPr>
        <w:tab/>
      </w:r>
      <w:r w:rsidR="00CC7A1D" w:rsidRPr="0003179D">
        <w:rPr>
          <w:color w:val="000000"/>
        </w:rPr>
        <w:tab/>
      </w:r>
      <w:r w:rsidR="00CC7A1D" w:rsidRPr="0003179D">
        <w:rPr>
          <w:color w:val="000000"/>
        </w:rPr>
        <w:tab/>
      </w:r>
      <w:r w:rsidR="00CC7A1D" w:rsidRPr="0003179D">
        <w:rPr>
          <w:color w:val="000000"/>
        </w:rPr>
        <w:tab/>
        <w:t>(14)</w:t>
      </w:r>
    </w:p>
    <w:p w:rsidR="001428F9" w:rsidRPr="0003179D" w:rsidRDefault="001428F9">
      <w:pPr>
        <w:rPr>
          <w:color w:val="000000"/>
        </w:rPr>
      </w:pPr>
      <w:r w:rsidRPr="0003179D">
        <w:rPr>
          <w:color w:val="000000"/>
        </w:rPr>
        <w:br w:type="page"/>
      </w:r>
    </w:p>
    <w:p w:rsidR="002663B7" w:rsidRPr="0003179D" w:rsidRDefault="00CC7A1D" w:rsidP="00DB6864">
      <w:pPr>
        <w:pBdr>
          <w:top w:val="nil"/>
          <w:left w:val="nil"/>
          <w:bottom w:val="nil"/>
          <w:right w:val="nil"/>
          <w:between w:val="nil"/>
        </w:pBdr>
        <w:ind w:right="8" w:firstLine="720"/>
        <w:jc w:val="both"/>
        <w:rPr>
          <w:color w:val="000000"/>
        </w:rPr>
      </w:pPr>
      <w:r w:rsidRPr="0003179D">
        <w:rPr>
          <w:color w:val="000000"/>
        </w:rPr>
        <w:lastRenderedPageBreak/>
        <w:t>мұнда m - гидрологиялық сипаттаманың қатары мүшелерінің реттік нөмірі; n - қатар мүшелерінің жалпы саны.</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 xml:space="preserve">Есіл өзені алабындағы ең жоғары ағындының сирек кездесетін ықтимал мәндерін бағалау мақсатында моменттер, графо-аналитикалық және қиылған (усеченный) үлестірім әдістері пайдаланылды. </w:t>
      </w:r>
      <w:r w:rsidR="00DB6864" w:rsidRPr="0003179D">
        <w:rPr>
          <w:color w:val="000000"/>
        </w:rPr>
        <w:t xml:space="preserve">Есіл алабының негізгі өзендерінің </w:t>
      </w:r>
      <w:r w:rsidR="00665476" w:rsidRPr="0003179D">
        <w:rPr>
          <w:color w:val="000000"/>
        </w:rPr>
        <w:t>ең жоғары ағындысын есептеу жұмыстарында жоғарыда берілген (7-14) формулалар көмегімен жүзеге асырылды.</w:t>
      </w:r>
    </w:p>
    <w:p w:rsidR="002663B7" w:rsidRPr="0003179D" w:rsidRDefault="00CC7A1D" w:rsidP="00DB6864">
      <w:pPr>
        <w:pBdr>
          <w:top w:val="nil"/>
          <w:left w:val="nil"/>
          <w:bottom w:val="nil"/>
          <w:right w:val="nil"/>
          <w:between w:val="nil"/>
        </w:pBdr>
        <w:ind w:right="8" w:firstLine="720"/>
        <w:jc w:val="both"/>
        <w:rPr>
          <w:color w:val="000000"/>
        </w:rPr>
      </w:pPr>
      <w:r w:rsidRPr="0003179D">
        <w:rPr>
          <w:color w:val="000000"/>
        </w:rPr>
        <w:t>Жыл сайынғы асып кету ықтималдығының эмпирикалық қисықтары ықтималдық клетчаткаларында құрылады. Ықтималдықтар клетчаткасының түрі ықтималдылықтарды үлестірудің қабылданған аналитикалық функциясына және C</w:t>
      </w:r>
      <w:r w:rsidRPr="0003179D">
        <w:rPr>
          <w:color w:val="000000"/>
          <w:vertAlign w:val="subscript"/>
        </w:rPr>
        <w:t>V</w:t>
      </w:r>
      <w:r w:rsidRPr="0003179D">
        <w:rPr>
          <w:color w:val="000000"/>
        </w:rPr>
        <w:t xml:space="preserve"> вариация коэффициентіне C</w:t>
      </w:r>
      <w:r w:rsidRPr="0003179D">
        <w:rPr>
          <w:color w:val="000000"/>
          <w:vertAlign w:val="subscript"/>
        </w:rPr>
        <w:t>S</w:t>
      </w:r>
      <w:r w:rsidRPr="0003179D">
        <w:rPr>
          <w:color w:val="000000"/>
        </w:rPr>
        <w:t xml:space="preserve"> асимметрия коэффициентінің алынған қатынасына сәйкес таңдалады [73-75].</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Алексеевтің графо-аналитикалық әдісінде S(Q</w:t>
      </w:r>
      <w:r w:rsidRPr="0003179D">
        <w:rPr>
          <w:color w:val="000000"/>
          <w:vertAlign w:val="subscript"/>
        </w:rPr>
        <w:t>5</w:t>
      </w:r>
      <w:r w:rsidRPr="0003179D">
        <w:rPr>
          <w:color w:val="000000"/>
        </w:rPr>
        <w:t>+Q</w:t>
      </w:r>
      <w:r w:rsidRPr="0003179D">
        <w:rPr>
          <w:color w:val="000000"/>
          <w:vertAlign w:val="subscript"/>
        </w:rPr>
        <w:t>95</w:t>
      </w:r>
      <w:r w:rsidRPr="0003179D">
        <w:rPr>
          <w:color w:val="000000"/>
        </w:rPr>
        <w:t>+2Q</w:t>
      </w:r>
      <w:r w:rsidRPr="0003179D">
        <w:rPr>
          <w:color w:val="000000"/>
          <w:vertAlign w:val="subscript"/>
        </w:rPr>
        <w:t>50</w:t>
      </w:r>
      <w:r w:rsidRPr="0003179D">
        <w:rPr>
          <w:color w:val="000000"/>
        </w:rPr>
        <w:t>)/(Q</w:t>
      </w:r>
      <w:r w:rsidRPr="0003179D">
        <w:rPr>
          <w:color w:val="000000"/>
          <w:vertAlign w:val="subscript"/>
        </w:rPr>
        <w:t>5</w:t>
      </w:r>
      <w:r w:rsidRPr="0003179D">
        <w:rPr>
          <w:color w:val="000000"/>
        </w:rPr>
        <w:t>-Q</w:t>
      </w:r>
      <w:r w:rsidRPr="0003179D">
        <w:rPr>
          <w:color w:val="000000"/>
          <w:vertAlign w:val="subscript"/>
        </w:rPr>
        <w:t>95</w:t>
      </w:r>
      <w:r w:rsidRPr="0003179D">
        <w:rPr>
          <w:color w:val="000000"/>
        </w:rPr>
        <w:t xml:space="preserve">) формуласы бойынша төмендету коэффициентін (коэффициент скошенности) есептейміз. Ең жоғары ағындының сирек қайталанатын ықтимал мәндері теориялық қамтамасыздық қисығы арқылы анықталды [68, </w:t>
      </w:r>
      <w:r w:rsidR="006C4703" w:rsidRPr="0003179D">
        <w:rPr>
          <w:color w:val="000000"/>
        </w:rPr>
        <w:t>б.</w:t>
      </w:r>
      <w:r w:rsidRPr="0003179D">
        <w:rPr>
          <w:color w:val="000000"/>
        </w:rPr>
        <w:t>65 ].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Қиылған (усеченный) әдісте [76] көрсетілген формулалар мен кестелер мәндерін пайдалану арқылы, қамтамасыздық қисығы тұрғызылды оның сирек (Q</w:t>
      </w:r>
      <w:r w:rsidRPr="0003179D">
        <w:rPr>
          <w:color w:val="000000"/>
          <w:vertAlign w:val="subscript"/>
        </w:rPr>
        <w:t>1%, 3%</w:t>
      </w:r>
      <w:r w:rsidRPr="0003179D">
        <w:rPr>
          <w:color w:val="000000"/>
        </w:rPr>
        <w:t>) және жиі (Q</w:t>
      </w:r>
      <w:r w:rsidRPr="0003179D">
        <w:rPr>
          <w:color w:val="000000"/>
          <w:vertAlign w:val="subscript"/>
        </w:rPr>
        <w:t>5%, 10%</w:t>
      </w:r>
      <w:r w:rsidRPr="0003179D">
        <w:rPr>
          <w:color w:val="000000"/>
        </w:rPr>
        <w:t>) қайталанатын ең жоғары су өтімдерінің мәні алынды [77].</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Ең жоғары ағындының дәлдігі эквиваленттік кезеңді ескере отырып бағаланды. Қазақстанның жазықтық өзендері үшін ерекше маңызды, себебі бұл өзендердің ең жоғары ағындысы өзгергіштігімен және көбінесе реттелгендігімен сипатталады. Сонымен қатар, аумақтың нашар зерттелуін, су өтімдерін өлшеу мәліметтерінің сапасының төмендігін және көптеген өзендер мен бекеттерде бақылау қатарларының қысқа болып келуін атауға болады.</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 xml:space="preserve">Қарастырып отырған Есіл алабындағы өзендердің гидрологиялық бақылау қатарын ұзақ мерзімге келтіргеннен кейін ең жоғары ағындының тиімділігін бағалау үшін тиімділік көрсеткіші деген коэффициент (К) қолданылады. Есіл өзенінің негізгі өзендері бойынша ең жоғары ағындының дәлділігі мен тиімділігі [75, </w:t>
      </w:r>
      <w:r w:rsidR="006C4703" w:rsidRPr="0003179D">
        <w:rPr>
          <w:color w:val="000000"/>
        </w:rPr>
        <w:t>б.</w:t>
      </w:r>
      <w:r w:rsidRPr="0003179D">
        <w:rPr>
          <w:color w:val="000000"/>
        </w:rPr>
        <w:t>203-213</w:t>
      </w:r>
      <w:r w:rsidR="006C4703" w:rsidRPr="0003179D">
        <w:rPr>
          <w:color w:val="000000"/>
        </w:rPr>
        <w:t>]</w:t>
      </w:r>
      <w:r w:rsidRPr="0003179D">
        <w:rPr>
          <w:color w:val="000000"/>
        </w:rPr>
        <w:t xml:space="preserve"> </w:t>
      </w:r>
      <w:r w:rsidR="006C4703" w:rsidRPr="0003179D">
        <w:rPr>
          <w:color w:val="000000"/>
        </w:rPr>
        <w:t>[</w:t>
      </w:r>
      <w:r w:rsidRPr="0003179D">
        <w:rPr>
          <w:color w:val="000000"/>
        </w:rPr>
        <w:t xml:space="preserve">76, </w:t>
      </w:r>
      <w:r w:rsidR="006C4703" w:rsidRPr="0003179D">
        <w:rPr>
          <w:color w:val="000000"/>
        </w:rPr>
        <w:t>б.</w:t>
      </w:r>
      <w:r w:rsidRPr="0003179D">
        <w:rPr>
          <w:color w:val="000000"/>
        </w:rPr>
        <w:t>20-21] есептелінді. Атап айтқанда, Есіл өзенінің Астана қ., Петропавл қ., Каменный Карьер а. және Түрген а. тұстамалары бойынша есептеулер жүргізу барысында ең жоғары ағындының дәлдігі 0,91 -11,7 м</w:t>
      </w:r>
      <w:r w:rsidRPr="0003179D">
        <w:rPr>
          <w:color w:val="000000"/>
          <w:vertAlign w:val="superscript"/>
        </w:rPr>
        <w:t>3</w:t>
      </w:r>
      <w:r w:rsidRPr="0003179D">
        <w:rPr>
          <w:color w:val="000000"/>
        </w:rPr>
        <w:t>/с, ал егер пайыздық үлеспен көрсетсек, 8,69-16,3 % аралығын көрсетті. Аталған тұстамалар бойынша ең жоғары ағындының тиімділік көрсеткіші 75</w:t>
      </w:r>
      <w:r w:rsidR="001C11A5" w:rsidRPr="0003179D">
        <w:rPr>
          <w:color w:val="000000"/>
        </w:rPr>
        <w:t>%</w:t>
      </w:r>
      <w:r w:rsidRPr="0003179D">
        <w:rPr>
          <w:color w:val="000000"/>
        </w:rPr>
        <w:t xml:space="preserve"> – 66,6 % мәні аралығын құрады. </w:t>
      </w:r>
    </w:p>
    <w:p w:rsidR="002663B7" w:rsidRPr="0003179D" w:rsidRDefault="00CC7A1D" w:rsidP="00E55A42">
      <w:pPr>
        <w:pBdr>
          <w:top w:val="nil"/>
          <w:left w:val="nil"/>
          <w:bottom w:val="nil"/>
          <w:right w:val="nil"/>
          <w:between w:val="nil"/>
        </w:pBdr>
        <w:ind w:firstLine="720"/>
        <w:jc w:val="both"/>
        <w:rPr>
          <w:color w:val="000000"/>
        </w:rPr>
      </w:pPr>
      <w:r w:rsidRPr="0003179D">
        <w:rPr>
          <w:color w:val="000000"/>
        </w:rPr>
        <w:t>Есіл алабы өзендерінің ең жоғары ағындысын бағалау және оның статистикалық параметрлері мен қателіктерін есептеу, сонымен қатар ең жоғары су өтімдерінің қамтамасыздық қисықтарын тұрғызу жоғарыда атап көрсетілген әдістердің к</w:t>
      </w:r>
      <w:r w:rsidR="00CC1EF5" w:rsidRPr="0003179D">
        <w:rPr>
          <w:color w:val="000000"/>
        </w:rPr>
        <w:t xml:space="preserve">өмегімен қол жеткізіліп, суреттер </w:t>
      </w:r>
      <w:r w:rsidR="001B15BA" w:rsidRPr="0003179D">
        <w:rPr>
          <w:color w:val="000000"/>
        </w:rPr>
        <w:t>9.1</w:t>
      </w:r>
      <w:r w:rsidR="00CC1EF5" w:rsidRPr="0003179D">
        <w:rPr>
          <w:color w:val="000000"/>
        </w:rPr>
        <w:t>-9.</w:t>
      </w:r>
      <w:r w:rsidR="001B15BA" w:rsidRPr="0003179D">
        <w:rPr>
          <w:color w:val="000000"/>
        </w:rPr>
        <w:t>6</w:t>
      </w:r>
      <w:r w:rsidR="00CC1EF5" w:rsidRPr="0003179D">
        <w:rPr>
          <w:color w:val="000000"/>
        </w:rPr>
        <w:t>–де көрсетілді</w:t>
      </w:r>
      <w:r w:rsidRPr="0003179D">
        <w:rPr>
          <w:color w:val="000000"/>
        </w:rPr>
        <w:t>, қамтамасыздығы әр түрлі ең жоғары су өтімдерінің ықтимал мәндерінің таңдамалы нәтижелері төмендегі кесте</w:t>
      </w:r>
      <w:r w:rsidR="008901DB" w:rsidRPr="0003179D">
        <w:rPr>
          <w:color w:val="000000"/>
        </w:rPr>
        <w:t xml:space="preserve"> 5-т</w:t>
      </w:r>
      <w:r w:rsidRPr="0003179D">
        <w:rPr>
          <w:color w:val="000000"/>
        </w:rPr>
        <w:t xml:space="preserve">е берілді. </w:t>
      </w:r>
    </w:p>
    <w:p w:rsidR="008901DB" w:rsidRPr="0003179D" w:rsidRDefault="008901DB" w:rsidP="00563D84">
      <w:pPr>
        <w:pBdr>
          <w:top w:val="nil"/>
          <w:left w:val="nil"/>
          <w:bottom w:val="nil"/>
          <w:right w:val="nil"/>
          <w:between w:val="nil"/>
        </w:pBdr>
        <w:ind w:firstLine="720"/>
        <w:jc w:val="both"/>
        <w:rPr>
          <w:color w:val="000000"/>
        </w:rPr>
      </w:pPr>
    </w:p>
    <w:p w:rsidR="002663B7" w:rsidRPr="0003179D" w:rsidRDefault="00CC7A1D" w:rsidP="001428F9">
      <w:pPr>
        <w:ind w:firstLine="720"/>
        <w:jc w:val="center"/>
      </w:pPr>
      <w:r w:rsidRPr="0003179D">
        <w:rPr>
          <w:noProof/>
          <w:lang w:val="ru-RU"/>
        </w:rPr>
        <w:lastRenderedPageBreak/>
        <w:drawing>
          <wp:inline distT="0" distB="0" distL="0" distR="0">
            <wp:extent cx="4857750" cy="3314700"/>
            <wp:effectExtent l="0" t="0" r="0" b="0"/>
            <wp:docPr id="2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r="4261"/>
                    <a:stretch>
                      <a:fillRect/>
                    </a:stretch>
                  </pic:blipFill>
                  <pic:spPr>
                    <a:xfrm>
                      <a:off x="0" y="0"/>
                      <a:ext cx="4901509" cy="3344559"/>
                    </a:xfrm>
                    <a:prstGeom prst="rect">
                      <a:avLst/>
                    </a:prstGeom>
                    <a:ln/>
                  </pic:spPr>
                </pic:pic>
              </a:graphicData>
            </a:graphic>
          </wp:inline>
        </w:drawing>
      </w:r>
      <w:r w:rsidRPr="0003179D">
        <w:t xml:space="preserve"> p, %</w:t>
      </w:r>
    </w:p>
    <w:p w:rsidR="002663B7" w:rsidRPr="0003179D" w:rsidRDefault="002663B7" w:rsidP="00563D84"/>
    <w:p w:rsidR="002663B7" w:rsidRPr="0003179D" w:rsidRDefault="00CC1EF5" w:rsidP="00E55A42">
      <w:pPr>
        <w:ind w:firstLine="720"/>
        <w:jc w:val="center"/>
      </w:pPr>
      <w:r w:rsidRPr="0003179D">
        <w:t xml:space="preserve">Сурет </w:t>
      </w:r>
      <w:r w:rsidR="00830682" w:rsidRPr="0003179D">
        <w:t>9.1</w:t>
      </w:r>
      <w:r w:rsidRPr="0003179D">
        <w:t xml:space="preserve"> </w:t>
      </w:r>
      <w:r w:rsidR="00CC7A1D" w:rsidRPr="0003179D">
        <w:t>- Жабай өзені – Атбасар қаласы бекетінің ең жоғары ағындысының қамтамасыздық қисығы (1945-2019 жж.)</w:t>
      </w:r>
    </w:p>
    <w:p w:rsidR="002663B7" w:rsidRPr="0003179D" w:rsidRDefault="00CC1EF5" w:rsidP="00E55A42">
      <w:pPr>
        <w:ind w:firstLine="720"/>
        <w:jc w:val="center"/>
      </w:pPr>
      <w:r w:rsidRPr="0003179D">
        <w:t xml:space="preserve">1 толық үлестірім; 2 </w:t>
      </w:r>
      <w:r w:rsidR="00CC7A1D" w:rsidRPr="0003179D">
        <w:t>қиылған (усеченный) үлестірім</w:t>
      </w:r>
    </w:p>
    <w:p w:rsidR="002663B7" w:rsidRPr="0003179D" w:rsidRDefault="002663B7" w:rsidP="00563D84">
      <w:pPr>
        <w:spacing w:after="160"/>
      </w:pPr>
    </w:p>
    <w:p w:rsidR="002663B7" w:rsidRPr="0003179D" w:rsidRDefault="00CC7A1D" w:rsidP="001428F9">
      <w:pPr>
        <w:ind w:firstLine="720"/>
        <w:jc w:val="center"/>
      </w:pPr>
      <w:r w:rsidRPr="0003179D">
        <w:rPr>
          <w:noProof/>
          <w:lang w:val="ru-RU"/>
        </w:rPr>
        <w:drawing>
          <wp:inline distT="0" distB="0" distL="0" distR="0">
            <wp:extent cx="5104580" cy="3543300"/>
            <wp:effectExtent l="0" t="0" r="1270" b="0"/>
            <wp:docPr id="2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5131093" cy="3561704"/>
                    </a:xfrm>
                    <a:prstGeom prst="rect">
                      <a:avLst/>
                    </a:prstGeom>
                    <a:ln/>
                  </pic:spPr>
                </pic:pic>
              </a:graphicData>
            </a:graphic>
          </wp:inline>
        </w:drawing>
      </w:r>
    </w:p>
    <w:p w:rsidR="002663B7" w:rsidRPr="0003179D" w:rsidRDefault="002663B7" w:rsidP="00563D84">
      <w:pPr>
        <w:jc w:val="center"/>
      </w:pPr>
    </w:p>
    <w:p w:rsidR="00514AF2" w:rsidRPr="0003179D" w:rsidRDefault="00CC1EF5" w:rsidP="00E55A42">
      <w:pPr>
        <w:ind w:firstLine="720"/>
        <w:jc w:val="center"/>
      </w:pPr>
      <w:r w:rsidRPr="0003179D">
        <w:t xml:space="preserve">Сурет </w:t>
      </w:r>
      <w:r w:rsidR="00830682" w:rsidRPr="0003179D">
        <w:t>9.2</w:t>
      </w:r>
      <w:r w:rsidRPr="0003179D">
        <w:t xml:space="preserve"> </w:t>
      </w:r>
      <w:r w:rsidR="00CC7A1D" w:rsidRPr="0003179D">
        <w:t>-</w:t>
      </w:r>
      <w:r w:rsidRPr="0003179D">
        <w:t xml:space="preserve"> </w:t>
      </w:r>
      <w:r w:rsidR="00CC7A1D" w:rsidRPr="0003179D">
        <w:t>Аршалы өзені – Буденновка ауылы бекетінің ең жоғары ағындысының қамтамасыздық қисығы (1945-2019 жж.)</w:t>
      </w:r>
    </w:p>
    <w:p w:rsidR="00514AF2" w:rsidRPr="0003179D" w:rsidRDefault="00514AF2">
      <w:r w:rsidRPr="0003179D">
        <w:br w:type="page"/>
      </w:r>
    </w:p>
    <w:p w:rsidR="002663B7" w:rsidRPr="0003179D" w:rsidRDefault="00CC7A1D" w:rsidP="00514AF2">
      <w:pPr>
        <w:ind w:firstLine="720"/>
        <w:jc w:val="center"/>
      </w:pPr>
      <w:r w:rsidRPr="0003179D">
        <w:rPr>
          <w:noProof/>
          <w:lang w:val="ru-RU"/>
        </w:rPr>
        <w:lastRenderedPageBreak/>
        <w:drawing>
          <wp:inline distT="0" distB="0" distL="0" distR="0">
            <wp:extent cx="5010150" cy="3505200"/>
            <wp:effectExtent l="0" t="0" r="0" b="0"/>
            <wp:docPr id="2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5010908" cy="3505730"/>
                    </a:xfrm>
                    <a:prstGeom prst="rect">
                      <a:avLst/>
                    </a:prstGeom>
                    <a:ln/>
                  </pic:spPr>
                </pic:pic>
              </a:graphicData>
            </a:graphic>
          </wp:inline>
        </w:drawing>
      </w:r>
    </w:p>
    <w:p w:rsidR="002663B7" w:rsidRPr="0003179D" w:rsidRDefault="002663B7" w:rsidP="00563D84">
      <w:pPr>
        <w:jc w:val="center"/>
      </w:pPr>
    </w:p>
    <w:p w:rsidR="002663B7" w:rsidRPr="0003179D" w:rsidRDefault="00CC1EF5" w:rsidP="00E55A42">
      <w:pPr>
        <w:ind w:firstLine="720"/>
        <w:jc w:val="center"/>
      </w:pPr>
      <w:r w:rsidRPr="0003179D">
        <w:t xml:space="preserve">Сурет </w:t>
      </w:r>
      <w:r w:rsidR="00830682" w:rsidRPr="0003179D">
        <w:t>9.3</w:t>
      </w:r>
      <w:r w:rsidRPr="0003179D">
        <w:t xml:space="preserve"> </w:t>
      </w:r>
      <w:r w:rsidR="00CC7A1D" w:rsidRPr="0003179D">
        <w:t>- Есіл өзені – Астана қаласы бекетінің ең жоғары ағындысының қамтамасыздық қисығы (1945-2019 жж.)</w:t>
      </w:r>
    </w:p>
    <w:p w:rsidR="002663B7" w:rsidRPr="0003179D" w:rsidRDefault="002663B7" w:rsidP="00563D84"/>
    <w:p w:rsidR="002663B7" w:rsidRPr="0003179D" w:rsidRDefault="00CC7A1D" w:rsidP="00514AF2">
      <w:pPr>
        <w:ind w:firstLine="720"/>
        <w:jc w:val="center"/>
      </w:pPr>
      <w:r w:rsidRPr="0003179D">
        <w:rPr>
          <w:noProof/>
          <w:lang w:val="ru-RU"/>
        </w:rPr>
        <w:drawing>
          <wp:inline distT="0" distB="0" distL="0" distR="0">
            <wp:extent cx="5238750" cy="3525520"/>
            <wp:effectExtent l="0" t="0" r="0" b="0"/>
            <wp:docPr id="2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5239334" cy="3525913"/>
                    </a:xfrm>
                    <a:prstGeom prst="rect">
                      <a:avLst/>
                    </a:prstGeom>
                    <a:ln/>
                  </pic:spPr>
                </pic:pic>
              </a:graphicData>
            </a:graphic>
          </wp:inline>
        </w:drawing>
      </w:r>
    </w:p>
    <w:p w:rsidR="002663B7" w:rsidRPr="0003179D" w:rsidRDefault="002663B7" w:rsidP="00563D84">
      <w:pPr>
        <w:jc w:val="center"/>
      </w:pPr>
    </w:p>
    <w:p w:rsidR="00514AF2" w:rsidRPr="0003179D" w:rsidRDefault="00CC1EF5" w:rsidP="00E55A42">
      <w:pPr>
        <w:ind w:firstLine="720"/>
        <w:jc w:val="center"/>
      </w:pPr>
      <w:r w:rsidRPr="0003179D">
        <w:t xml:space="preserve">Сурет </w:t>
      </w:r>
      <w:r w:rsidR="00830682" w:rsidRPr="0003179D">
        <w:t>9.4</w:t>
      </w:r>
      <w:r w:rsidRPr="0003179D">
        <w:t xml:space="preserve"> </w:t>
      </w:r>
      <w:r w:rsidR="00CC7A1D" w:rsidRPr="0003179D">
        <w:t>- Шортанды өзені – Шортанды ауылы бекетінің ең жоғары ағындысының қамтамасыздық қисығы (1945-2019 жж.)</w:t>
      </w:r>
    </w:p>
    <w:p w:rsidR="00514AF2" w:rsidRPr="0003179D" w:rsidRDefault="00514AF2">
      <w:r w:rsidRPr="0003179D">
        <w:br w:type="page"/>
      </w:r>
    </w:p>
    <w:p w:rsidR="002663B7" w:rsidRPr="0003179D" w:rsidRDefault="00CC7A1D" w:rsidP="00514AF2">
      <w:pPr>
        <w:ind w:firstLine="720"/>
        <w:jc w:val="center"/>
      </w:pPr>
      <w:r w:rsidRPr="0003179D">
        <w:rPr>
          <w:noProof/>
          <w:lang w:val="ru-RU"/>
        </w:rPr>
        <w:lastRenderedPageBreak/>
        <w:drawing>
          <wp:inline distT="0" distB="0" distL="0" distR="0">
            <wp:extent cx="5076825" cy="3249930"/>
            <wp:effectExtent l="0" t="0" r="9525" b="7620"/>
            <wp:docPr id="2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5077736" cy="3250513"/>
                    </a:xfrm>
                    <a:prstGeom prst="rect">
                      <a:avLst/>
                    </a:prstGeom>
                    <a:ln/>
                  </pic:spPr>
                </pic:pic>
              </a:graphicData>
            </a:graphic>
          </wp:inline>
        </w:drawing>
      </w:r>
    </w:p>
    <w:p w:rsidR="002663B7" w:rsidRPr="0003179D" w:rsidRDefault="002663B7" w:rsidP="00563D84">
      <w:pPr>
        <w:jc w:val="center"/>
      </w:pPr>
    </w:p>
    <w:p w:rsidR="002663B7" w:rsidRPr="0003179D" w:rsidRDefault="00CC1EF5" w:rsidP="00E55A42">
      <w:pPr>
        <w:ind w:firstLine="720"/>
        <w:jc w:val="center"/>
      </w:pPr>
      <w:r w:rsidRPr="0003179D">
        <w:t xml:space="preserve">Сурет </w:t>
      </w:r>
      <w:r w:rsidR="00830682" w:rsidRPr="0003179D">
        <w:t>9.5</w:t>
      </w:r>
      <w:r w:rsidRPr="0003179D">
        <w:t xml:space="preserve"> </w:t>
      </w:r>
      <w:r w:rsidR="00CC7A1D" w:rsidRPr="0003179D">
        <w:t>- Мойылды өзені – Николаев ауылы бекетінің ең жоғары ағындысының қамтамасыздық қисығы (1945-2019 жж.)</w:t>
      </w:r>
    </w:p>
    <w:p w:rsidR="002663B7" w:rsidRPr="0003179D" w:rsidRDefault="00CC1EF5" w:rsidP="00E55A42">
      <w:pPr>
        <w:ind w:firstLine="720"/>
        <w:jc w:val="center"/>
      </w:pPr>
      <w:r w:rsidRPr="0003179D">
        <w:t xml:space="preserve">1 толық үлестірім; 2 </w:t>
      </w:r>
      <w:r w:rsidR="00CC7A1D" w:rsidRPr="0003179D">
        <w:t>қиылған (усеченный) үлестірім</w:t>
      </w:r>
    </w:p>
    <w:p w:rsidR="00E16ABD" w:rsidRPr="0003179D" w:rsidRDefault="00E16ABD" w:rsidP="00563D84">
      <w:pPr>
        <w:jc w:val="center"/>
      </w:pPr>
    </w:p>
    <w:p w:rsidR="002663B7" w:rsidRPr="0003179D" w:rsidRDefault="00E16ABD" w:rsidP="00514AF2">
      <w:pPr>
        <w:ind w:firstLine="720"/>
        <w:jc w:val="center"/>
      </w:pPr>
      <w:r w:rsidRPr="0003179D">
        <w:rPr>
          <w:rFonts w:eastAsiaTheme="minorHAnsi"/>
          <w:noProof/>
          <w:lang w:val="ru-RU"/>
        </w:rPr>
        <w:drawing>
          <wp:inline distT="0" distB="0" distL="0" distR="0" wp14:anchorId="448233FC" wp14:editId="52112D3A">
            <wp:extent cx="5000625" cy="3826510"/>
            <wp:effectExtent l="0" t="0" r="0" b="2540"/>
            <wp:docPr id="8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28"/>
                    <pic:cNvPicPr>
                      <a:picLocks noChangeAspect="1"/>
                    </pic:cNvPicPr>
                  </pic:nvPicPr>
                  <pic:blipFill>
                    <a:blip r:embed="rId38"/>
                    <a:srcRect l="5513" t="2574" r="7409" b="2684"/>
                    <a:stretch>
                      <a:fillRect/>
                    </a:stretch>
                  </pic:blipFill>
                  <pic:spPr>
                    <a:xfrm>
                      <a:off x="0" y="0"/>
                      <a:ext cx="5011531" cy="3834855"/>
                    </a:xfrm>
                    <a:prstGeom prst="rect">
                      <a:avLst/>
                    </a:prstGeom>
                  </pic:spPr>
                </pic:pic>
              </a:graphicData>
            </a:graphic>
          </wp:inline>
        </w:drawing>
      </w:r>
    </w:p>
    <w:p w:rsidR="00E16ABD" w:rsidRPr="0003179D" w:rsidRDefault="00E16ABD" w:rsidP="00563D84">
      <w:pPr>
        <w:jc w:val="center"/>
      </w:pPr>
    </w:p>
    <w:p w:rsidR="00E16ABD" w:rsidRPr="0003179D" w:rsidRDefault="00E16ABD" w:rsidP="00E55A42">
      <w:pPr>
        <w:ind w:firstLine="720"/>
        <w:jc w:val="center"/>
        <w:rPr>
          <w:rFonts w:eastAsiaTheme="minorHAnsi"/>
          <w:b/>
          <w:iCs/>
          <w:lang w:eastAsia="ko-KR"/>
        </w:rPr>
      </w:pPr>
      <w:r w:rsidRPr="0003179D">
        <w:rPr>
          <w:rFonts w:eastAsiaTheme="minorHAnsi"/>
          <w:iCs/>
          <w:lang w:eastAsia="ko-KR"/>
        </w:rPr>
        <w:t>Сурет 9.6 - Қалқұтан өзені – Октябрь ауылы бекетінің ең жоғары ағындысының қамтамасыздық қисығы (1945-2019 жж.)</w:t>
      </w:r>
    </w:p>
    <w:p w:rsidR="002663B7" w:rsidRPr="0003179D" w:rsidRDefault="00CC7A1D" w:rsidP="00563D84">
      <w:r w:rsidRPr="0003179D">
        <w:br w:type="page"/>
      </w:r>
    </w:p>
    <w:p w:rsidR="002663B7" w:rsidRPr="0003179D" w:rsidRDefault="008901DB" w:rsidP="006C4703">
      <w:pPr>
        <w:pBdr>
          <w:top w:val="nil"/>
          <w:left w:val="nil"/>
          <w:bottom w:val="nil"/>
          <w:right w:val="nil"/>
          <w:between w:val="nil"/>
        </w:pBdr>
        <w:rPr>
          <w:color w:val="000000"/>
        </w:rPr>
      </w:pPr>
      <w:r w:rsidRPr="0003179D">
        <w:rPr>
          <w:color w:val="000000"/>
        </w:rPr>
        <w:lastRenderedPageBreak/>
        <w:t>К</w:t>
      </w:r>
      <w:r w:rsidR="00CC7A1D" w:rsidRPr="0003179D">
        <w:rPr>
          <w:color w:val="000000"/>
        </w:rPr>
        <w:t>есте</w:t>
      </w:r>
      <w:r w:rsidRPr="0003179D">
        <w:rPr>
          <w:color w:val="000000"/>
        </w:rPr>
        <w:t xml:space="preserve"> 5 -</w:t>
      </w:r>
      <w:r w:rsidR="00CC7A1D" w:rsidRPr="0003179D">
        <w:rPr>
          <w:color w:val="000000"/>
        </w:rPr>
        <w:t xml:space="preserve"> Есіл алабы өзендерінің ең жоғары ағындысының сипаттамалары және оның қателіктері, қамтамасыздығы әр түрлі ең жоғары су өтімдері</w:t>
      </w:r>
    </w:p>
    <w:p w:rsidR="002663B7" w:rsidRPr="0003179D" w:rsidRDefault="002663B7" w:rsidP="00563D84">
      <w:pPr>
        <w:pBdr>
          <w:top w:val="nil"/>
          <w:left w:val="nil"/>
          <w:bottom w:val="nil"/>
          <w:right w:val="nil"/>
          <w:between w:val="nil"/>
        </w:pBdr>
        <w:ind w:firstLine="709"/>
        <w:rPr>
          <w:color w:val="000000"/>
        </w:rPr>
      </w:pPr>
    </w:p>
    <w:tbl>
      <w:tblPr>
        <w:tblStyle w:val="aff3"/>
        <w:tblW w:w="97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
        <w:gridCol w:w="1556"/>
        <w:gridCol w:w="1103"/>
        <w:gridCol w:w="1078"/>
        <w:gridCol w:w="855"/>
        <w:gridCol w:w="600"/>
        <w:gridCol w:w="710"/>
        <w:gridCol w:w="769"/>
        <w:gridCol w:w="698"/>
        <w:gridCol w:w="634"/>
        <w:gridCol w:w="648"/>
        <w:gridCol w:w="657"/>
      </w:tblGrid>
      <w:tr w:rsidR="002663B7" w:rsidRPr="0003179D">
        <w:trPr>
          <w:trHeight w:val="243"/>
          <w:jc w:val="center"/>
        </w:trPr>
        <w:tc>
          <w:tcPr>
            <w:tcW w:w="41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w:t>
            </w:r>
          </w:p>
        </w:tc>
        <w:tc>
          <w:tcPr>
            <w:tcW w:w="155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Өзен-бекет</w:t>
            </w:r>
          </w:p>
        </w:tc>
        <w:tc>
          <w:tcPr>
            <w:tcW w:w="1103" w:type="dxa"/>
            <w:vMerge w:val="restart"/>
            <w:vAlign w:val="center"/>
          </w:tcPr>
          <w:p w:rsidR="002663B7" w:rsidRPr="0003179D" w:rsidRDefault="00CC7A1D" w:rsidP="00563D84">
            <w:pPr>
              <w:ind w:left="-285"/>
              <w:jc w:val="center"/>
              <w:rPr>
                <w:rFonts w:ascii="Times New Roman" w:hAnsi="Times New Roman" w:cs="Times New Roman"/>
                <w:sz w:val="20"/>
                <w:szCs w:val="20"/>
              </w:rPr>
            </w:pPr>
            <w:r w:rsidRPr="0003179D">
              <w:rPr>
                <w:rFonts w:ascii="Times New Roman" w:hAnsi="Times New Roman" w:cs="Times New Roman"/>
                <w:sz w:val="20"/>
                <w:szCs w:val="20"/>
              </w:rPr>
              <w:t>Кезең</w:t>
            </w:r>
          </w:p>
        </w:tc>
        <w:tc>
          <w:tcPr>
            <w:tcW w:w="1078"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Әдіс</w:t>
            </w:r>
          </w:p>
        </w:tc>
        <w:tc>
          <w:tcPr>
            <w:tcW w:w="855" w:type="dxa"/>
            <w:vMerge w:val="restart"/>
            <w:vAlign w:val="center"/>
          </w:tcPr>
          <w:p w:rsidR="002663B7" w:rsidRPr="0003179D" w:rsidRDefault="00065EA5" w:rsidP="00563D84">
            <w:pPr>
              <w:jc w:val="center"/>
              <w:rPr>
                <w:rFonts w:ascii="Times New Roman" w:eastAsia="Cambria Math" w:hAnsi="Times New Roman" w:cs="Times New Roman"/>
                <w:sz w:val="20"/>
                <w:szCs w:val="20"/>
              </w:rPr>
            </w:pPr>
            <m:oMathPara>
              <m:oMath>
                <m:bar>
                  <m:barPr>
                    <m:ctrlPr>
                      <w:rPr>
                        <w:rFonts w:ascii="Cambria Math" w:hAnsi="Cambria Math" w:cs="Times New Roman"/>
                      </w:rPr>
                    </m:ctrlPr>
                  </m:bar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Q</m:t>
                        </m:r>
                      </m:e>
                      <m:sub>
                        <m:r>
                          <w:rPr>
                            <w:rFonts w:ascii="Cambria Math" w:eastAsia="Cambria Math" w:hAnsi="Cambria Math" w:cs="Times New Roman"/>
                            <w:sz w:val="20"/>
                            <w:szCs w:val="20"/>
                          </w:rPr>
                          <m:t>max</m:t>
                        </m:r>
                      </m:sub>
                    </m:sSub>
                  </m:e>
                </m:bar>
              </m:oMath>
            </m:oMathPara>
          </w:p>
        </w:tc>
        <w:tc>
          <w:tcPr>
            <w:tcW w:w="600" w:type="dxa"/>
            <w:vMerge w:val="restart"/>
            <w:vAlign w:val="center"/>
          </w:tcPr>
          <w:p w:rsidR="002663B7" w:rsidRPr="0003179D" w:rsidRDefault="00065EA5" w:rsidP="00563D84">
            <w:pPr>
              <w:jc w:val="center"/>
              <w:rPr>
                <w:rFonts w:ascii="Times New Roman" w:eastAsia="Cambria Math" w:hAnsi="Times New Roman" w:cs="Times New Roman"/>
                <w:sz w:val="20"/>
                <w:szCs w:val="20"/>
              </w:rPr>
            </w:pPr>
            <m:oMathPara>
              <m:oMath>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w:rPr>
                        <w:rFonts w:ascii="Cambria Math" w:eastAsia="Cambria Math" w:hAnsi="Cambria Math" w:cs="Times New Roman"/>
                        <w:sz w:val="20"/>
                        <w:szCs w:val="20"/>
                      </w:rPr>
                      <m:t>v</m:t>
                    </m:r>
                  </m:sub>
                </m:sSub>
              </m:oMath>
            </m:oMathPara>
          </w:p>
        </w:tc>
        <w:tc>
          <w:tcPr>
            <w:tcW w:w="710" w:type="dxa"/>
            <w:vMerge w:val="restart"/>
            <w:vAlign w:val="center"/>
          </w:tcPr>
          <w:p w:rsidR="002663B7" w:rsidRPr="0003179D" w:rsidRDefault="00065EA5" w:rsidP="00563D84">
            <w:pPr>
              <w:jc w:val="center"/>
              <w:rPr>
                <w:rFonts w:ascii="Times New Roman" w:eastAsia="Cambria Math" w:hAnsi="Times New Roman" w:cs="Times New Roman"/>
                <w:sz w:val="20"/>
                <w:szCs w:val="20"/>
              </w:rPr>
            </w:pPr>
            <m:oMathPara>
              <m:oMath>
                <m:sSub>
                  <m:sSubPr>
                    <m:ctrlPr>
                      <w:rPr>
                        <w:rFonts w:ascii="Cambria Math" w:hAnsi="Cambria Math" w:cs="Times New Roman"/>
                      </w:rPr>
                    </m:ctrlPr>
                  </m:sSubPr>
                  <m:e>
                    <m:r>
                      <w:rPr>
                        <w:rFonts w:ascii="Cambria Math" w:hAnsi="Cambria Math" w:cs="Times New Roman"/>
                      </w:rPr>
                      <m:t>σ</m:t>
                    </m:r>
                  </m:e>
                  <m:sub>
                    <m:bar>
                      <m:barPr>
                        <m:ctrlPr>
                          <w:rPr>
                            <w:rFonts w:ascii="Cambria Math" w:hAnsi="Cambria Math" w:cs="Times New Roman"/>
                          </w:rPr>
                        </m:ctrlPr>
                      </m:bar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Q</m:t>
                            </m:r>
                          </m:e>
                          <m:sub>
                            <m:r>
                              <w:rPr>
                                <w:rFonts w:ascii="Cambria Math" w:eastAsia="Cambria Math" w:hAnsi="Cambria Math" w:cs="Times New Roman"/>
                                <w:sz w:val="20"/>
                                <w:szCs w:val="20"/>
                              </w:rPr>
                              <m:t>max</m:t>
                            </m:r>
                          </m:sub>
                        </m:sSub>
                      </m:e>
                    </m:bar>
                  </m:sub>
                </m:sSub>
              </m:oMath>
            </m:oMathPara>
          </w:p>
          <w:p w:rsidR="002663B7" w:rsidRPr="0003179D" w:rsidRDefault="002663B7" w:rsidP="00563D84">
            <w:pPr>
              <w:jc w:val="center"/>
              <w:rPr>
                <w:rFonts w:ascii="Times New Roman" w:hAnsi="Times New Roman" w:cs="Times New Roman"/>
                <w:sz w:val="20"/>
                <w:szCs w:val="20"/>
              </w:rPr>
            </w:pPr>
          </w:p>
        </w:tc>
        <w:tc>
          <w:tcPr>
            <w:tcW w:w="769" w:type="dxa"/>
            <w:vMerge w:val="restart"/>
            <w:vAlign w:val="center"/>
          </w:tcPr>
          <w:p w:rsidR="002663B7" w:rsidRPr="0003179D" w:rsidRDefault="00065EA5" w:rsidP="00563D84">
            <w:pPr>
              <w:jc w:val="center"/>
              <w:rPr>
                <w:rFonts w:ascii="Times New Roman" w:eastAsia="Cambria Math" w:hAnsi="Times New Roman" w:cs="Times New Roman"/>
                <w:sz w:val="20"/>
                <w:szCs w:val="20"/>
              </w:rPr>
            </w:pPr>
            <m:oMathPara>
              <m:oMath>
                <m:sSub>
                  <m:sSubPr>
                    <m:ctrlPr>
                      <w:rPr>
                        <w:rFonts w:ascii="Cambria Math" w:hAnsi="Cambria Math" w:cs="Times New Roman"/>
                      </w:rPr>
                    </m:ctrlPr>
                  </m:sSubPr>
                  <m:e>
                    <m:r>
                      <w:rPr>
                        <w:rFonts w:ascii="Cambria Math" w:hAnsi="Cambria Math" w:cs="Times New Roman"/>
                      </w:rPr>
                      <m:t>σ</m:t>
                    </m:r>
                  </m:e>
                  <m: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C</m:t>
                        </m:r>
                      </m:e>
                      <m:sub>
                        <m:r>
                          <w:rPr>
                            <w:rFonts w:ascii="Cambria Math" w:eastAsia="Cambria Math" w:hAnsi="Cambria Math" w:cs="Times New Roman"/>
                            <w:sz w:val="20"/>
                            <w:szCs w:val="20"/>
                          </w:rPr>
                          <m:t>v</m:t>
                        </m:r>
                      </m:sub>
                    </m:sSub>
                  </m:sub>
                </m:sSub>
              </m:oMath>
            </m:oMathPara>
          </w:p>
        </w:tc>
        <w:tc>
          <w:tcPr>
            <w:tcW w:w="2637" w:type="dxa"/>
            <w:gridSpan w:val="4"/>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Қамтамасыздығы әр түрлі ең жоғары су өтімдері</w:t>
            </w:r>
          </w:p>
        </w:tc>
      </w:tr>
      <w:tr w:rsidR="002663B7" w:rsidRPr="0003179D">
        <w:trPr>
          <w:trHeight w:val="293"/>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078"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855"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600"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710"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769"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w:t>
            </w:r>
          </w:p>
        </w:tc>
      </w:tr>
      <w:tr w:rsidR="002663B7" w:rsidRPr="0003179D">
        <w:trPr>
          <w:trHeight w:val="404"/>
          <w:jc w:val="center"/>
        </w:trPr>
        <w:tc>
          <w:tcPr>
            <w:tcW w:w="41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Есіл өз. – Приишимское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36,6</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0,89</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3,72</m:t>
                    </m:r>
                  </m:num>
                  <m:den>
                    <m:r>
                      <w:rPr>
                        <w:rFonts w:ascii="Cambria Math" w:eastAsia="Cambria Math" w:hAnsi="Cambria Math" w:cs="Times New Roman"/>
                        <w:sz w:val="20"/>
                        <w:szCs w:val="20"/>
                      </w:rPr>
                      <m:t>10,0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0,094</m:t>
                    </m:r>
                  </m:num>
                  <m:den>
                    <m:r>
                      <w:rPr>
                        <w:rFonts w:ascii="Cambria Math" w:eastAsia="Cambria Math" w:hAnsi="Cambria Math" w:cs="Times New Roman"/>
                        <w:sz w:val="20"/>
                        <w:szCs w:val="20"/>
                      </w:rPr>
                      <m:t>9,97</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146</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114</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98,4</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77,6</w:t>
            </w:r>
          </w:p>
        </w:tc>
      </w:tr>
      <w:tr w:rsidR="002663B7" w:rsidRPr="0003179D">
        <w:trPr>
          <w:trHeight w:val="429"/>
          <w:jc w:val="center"/>
        </w:trPr>
        <w:tc>
          <w:tcPr>
            <w:tcW w:w="41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Есіл өз. –Түрген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236</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0,70</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19,1</m:t>
                    </m:r>
                  </m:num>
                  <m:den>
                    <m:r>
                      <w:rPr>
                        <w:rFonts w:ascii="Cambria Math" w:eastAsia="Cambria Math" w:hAnsi="Cambria Math" w:cs="Times New Roman"/>
                        <w:sz w:val="20"/>
                        <w:szCs w:val="20"/>
                      </w:rPr>
                      <m:t>7,95</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0,075</m:t>
                    </m:r>
                  </m:num>
                  <m:den>
                    <m:r>
                      <w:rPr>
                        <w:rFonts w:ascii="Cambria Math" w:eastAsia="Cambria Math" w:hAnsi="Cambria Math" w:cs="Times New Roman"/>
                        <w:sz w:val="20"/>
                        <w:szCs w:val="20"/>
                      </w:rPr>
                      <m:t>9,98</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776</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627</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556</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457</w:t>
            </w:r>
          </w:p>
        </w:tc>
      </w:tr>
      <w:tr w:rsidR="002663B7" w:rsidRPr="0003179D">
        <w:trPr>
          <w:trHeight w:val="130"/>
          <w:jc w:val="center"/>
        </w:trPr>
        <w:tc>
          <w:tcPr>
            <w:tcW w:w="41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w:t>
            </w:r>
          </w:p>
        </w:tc>
        <w:tc>
          <w:tcPr>
            <w:tcW w:w="155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Есіл өз. –Волгодоновка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167</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1,28</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24,1</m:t>
                    </m:r>
                  </m:num>
                  <m:den>
                    <m:r>
                      <w:rPr>
                        <w:rFonts w:ascii="Cambria Math" w:eastAsia="Cambria Math" w:hAnsi="Cambria Math" w:cs="Times New Roman"/>
                        <w:sz w:val="20"/>
                        <w:szCs w:val="20"/>
                      </w:rPr>
                      <m:t>14,5</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0,16</m:t>
                    </m:r>
                  </m:num>
                  <m:den>
                    <m:r>
                      <w:rPr>
                        <w:rFonts w:ascii="Cambria Math" w:eastAsia="Cambria Math" w:hAnsi="Cambria Math" w:cs="Times New Roman"/>
                        <w:sz w:val="20"/>
                        <w:szCs w:val="20"/>
                      </w:rPr>
                      <m:t>12,6</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999</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733</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598</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427</w:t>
            </w:r>
          </w:p>
        </w:tc>
      </w:tr>
      <w:tr w:rsidR="002663B7" w:rsidRPr="0003179D">
        <w:trPr>
          <w:trHeight w:val="165"/>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1945-1966</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271</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0,81</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44,9</m:t>
                    </m:r>
                  </m:num>
                  <m:den>
                    <m:r>
                      <w:rPr>
                        <w:rFonts w:ascii="Cambria Math" w:eastAsia="Cambria Math" w:hAnsi="Cambria Math" w:cs="Times New Roman"/>
                        <w:sz w:val="20"/>
                        <w:szCs w:val="20"/>
                      </w:rPr>
                      <m:t>16,6</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0,15</m:t>
                    </m:r>
                  </m:num>
                  <m:den>
                    <m:r>
                      <w:rPr>
                        <w:rFonts w:ascii="Cambria Math" w:eastAsia="Cambria Math" w:hAnsi="Cambria Math" w:cs="Times New Roman"/>
                        <w:sz w:val="20"/>
                        <w:szCs w:val="20"/>
                      </w:rPr>
                      <m:t>18,8</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1162</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920</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805</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648</w:t>
            </w:r>
          </w:p>
        </w:tc>
      </w:tr>
      <w:tr w:rsidR="002663B7" w:rsidRPr="0003179D">
        <w:trPr>
          <w:trHeight w:val="104"/>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125</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1,61</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26,7</m:t>
                    </m:r>
                  </m:num>
                  <m:den>
                    <m:r>
                      <w:rPr>
                        <w:rFonts w:ascii="Cambria Math" w:eastAsia="Cambria Math" w:hAnsi="Cambria Math" w:cs="Times New Roman"/>
                        <w:sz w:val="20"/>
                        <w:szCs w:val="20"/>
                      </w:rPr>
                      <m:t>21,4</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0,25</m:t>
                    </m:r>
                  </m:num>
                  <m:den>
                    <m:r>
                      <w:rPr>
                        <w:rFonts w:ascii="Cambria Math" w:eastAsia="Cambria Math" w:hAnsi="Cambria Math" w:cs="Times New Roman"/>
                        <w:sz w:val="20"/>
                        <w:szCs w:val="20"/>
                      </w:rPr>
                      <m:t>15,9</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1214</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817</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633</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407</w:t>
            </w:r>
          </w:p>
        </w:tc>
      </w:tr>
      <w:tr w:rsidR="002663B7" w:rsidRPr="0003179D">
        <w:trPr>
          <w:trHeight w:val="135"/>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 (шартты-табиғи)</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273</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0,76</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23,3</m:t>
                    </m:r>
                  </m:num>
                  <m:den>
                    <m:r>
                      <w:rPr>
                        <w:rFonts w:ascii="Cambria Math" w:eastAsia="Cambria Math" w:hAnsi="Cambria Math" w:cs="Times New Roman"/>
                        <w:sz w:val="20"/>
                        <w:szCs w:val="20"/>
                      </w:rPr>
                      <m:t>8,50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0,09</m:t>
                    </m:r>
                  </m:num>
                  <m:den>
                    <m:r>
                      <w:rPr>
                        <w:rFonts w:ascii="Cambria Math" w:eastAsia="Cambria Math" w:hAnsi="Cambria Math" w:cs="Times New Roman"/>
                        <w:sz w:val="20"/>
                        <w:szCs w:val="20"/>
                      </w:rPr>
                      <m:t>12,3</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1192</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837</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677</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 xml:space="preserve"> 482</w:t>
            </w:r>
          </w:p>
        </w:tc>
      </w:tr>
      <w:tr w:rsidR="002663B7" w:rsidRPr="0003179D">
        <w:trPr>
          <w:trHeight w:val="109"/>
          <w:jc w:val="center"/>
        </w:trPr>
        <w:tc>
          <w:tcPr>
            <w:tcW w:w="41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w:t>
            </w:r>
          </w:p>
        </w:tc>
        <w:tc>
          <w:tcPr>
            <w:tcW w:w="155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Есіл өз. – Астана қаласы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211</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1,17</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28,0</m:t>
                    </m:r>
                  </m:num>
                  <m:den>
                    <m:r>
                      <w:rPr>
                        <w:rFonts w:ascii="Cambria Math" w:eastAsia="Cambria Math" w:hAnsi="Cambria Math" w:cs="Times New Roman"/>
                        <w:sz w:val="20"/>
                        <w:szCs w:val="20"/>
                      </w:rPr>
                      <m:t>13,3</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0,15</m:t>
                    </m:r>
                  </m:num>
                  <m:den>
                    <m:r>
                      <w:rPr>
                        <w:rFonts w:ascii="Cambria Math" w:eastAsia="Cambria Math" w:hAnsi="Cambria Math" w:cs="Times New Roman"/>
                        <w:sz w:val="20"/>
                        <w:szCs w:val="20"/>
                      </w:rPr>
                      <m:t>13,0</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1200</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894</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738</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542</w:t>
            </w:r>
          </w:p>
        </w:tc>
      </w:tr>
      <w:tr w:rsidR="002663B7" w:rsidRPr="0003179D">
        <w:trPr>
          <w:trHeight w:val="135"/>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1945-1966</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358</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0,88</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64,1</m:t>
                    </m:r>
                  </m:num>
                  <m:den>
                    <m:r>
                      <w:rPr>
                        <w:rFonts w:ascii="Cambria Math" w:eastAsia="Cambria Math" w:hAnsi="Cambria Math" w:cs="Times New Roman"/>
                        <w:sz w:val="20"/>
                        <w:szCs w:val="20"/>
                      </w:rPr>
                      <m:t>17,9</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0,17</m:t>
                    </m:r>
                  </m:num>
                  <m:den>
                    <m:r>
                      <w:rPr>
                        <w:rFonts w:ascii="Cambria Math" w:eastAsia="Cambria Math" w:hAnsi="Cambria Math" w:cs="Times New Roman"/>
                        <w:sz w:val="20"/>
                        <w:szCs w:val="20"/>
                      </w:rPr>
                      <m:t>19,2</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1740</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1334</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1143</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882</w:t>
            </w:r>
          </w:p>
        </w:tc>
      </w:tr>
      <w:tr w:rsidR="002663B7" w:rsidRPr="0003179D">
        <w:trPr>
          <w:trHeight w:val="104"/>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150</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1,25</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25,4</m:t>
                    </m:r>
                  </m:num>
                  <m:den>
                    <m:r>
                      <w:rPr>
                        <w:rFonts w:ascii="Cambria Math" w:eastAsia="Cambria Math" w:hAnsi="Cambria Math" w:cs="Times New Roman"/>
                        <w:sz w:val="20"/>
                        <w:szCs w:val="20"/>
                      </w:rPr>
                      <m:t>16,9</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0,18</m:t>
                    </m:r>
                  </m:num>
                  <m:den>
                    <m:r>
                      <w:rPr>
                        <w:rFonts w:ascii="Cambria Math" w:eastAsia="Cambria Math" w:hAnsi="Cambria Math" w:cs="Times New Roman"/>
                        <w:sz w:val="20"/>
                        <w:szCs w:val="20"/>
                      </w:rPr>
                      <m:t>14,2</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1063</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771</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625</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440</w:t>
            </w:r>
          </w:p>
        </w:tc>
      </w:tr>
      <w:tr w:rsidR="002663B7" w:rsidRPr="0003179D">
        <w:trPr>
          <w:trHeight w:val="135"/>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 (шартты-табиғи)</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310</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0,45</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19,7</m:t>
                    </m:r>
                  </m:num>
                  <m:den>
                    <m:r>
                      <w:rPr>
                        <w:rFonts w:ascii="Cambria Math" w:eastAsia="Cambria Math" w:hAnsi="Cambria Math" w:cs="Times New Roman"/>
                        <w:sz w:val="20"/>
                        <w:szCs w:val="20"/>
                      </w:rPr>
                      <m:t>6,38</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0,05</m:t>
                    </m:r>
                  </m:num>
                  <m:den>
                    <m:r>
                      <w:rPr>
                        <w:rFonts w:ascii="Cambria Math" w:eastAsia="Cambria Math" w:hAnsi="Cambria Math" w:cs="Times New Roman"/>
                        <w:sz w:val="20"/>
                        <w:szCs w:val="20"/>
                      </w:rPr>
                      <m:t>10,6</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1103</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829</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696</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532</w:t>
            </w:r>
          </w:p>
        </w:tc>
      </w:tr>
      <w:tr w:rsidR="002663B7" w:rsidRPr="0003179D">
        <w:trPr>
          <w:trHeight w:val="135"/>
          <w:jc w:val="center"/>
        </w:trPr>
        <w:tc>
          <w:tcPr>
            <w:tcW w:w="41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w:t>
            </w:r>
          </w:p>
        </w:tc>
        <w:tc>
          <w:tcPr>
            <w:tcW w:w="155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Есіл өз. – Державинск қаласы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766</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0,84</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73,3</m:t>
                    </m:r>
                  </m:num>
                  <m:den>
                    <m:r>
                      <w:rPr>
                        <w:rFonts w:ascii="Cambria Math" w:eastAsia="Cambria Math" w:hAnsi="Cambria Math" w:cs="Times New Roman"/>
                        <w:sz w:val="20"/>
                        <w:szCs w:val="20"/>
                      </w:rPr>
                      <m:t>9,60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0,10</m:t>
                    </m:r>
                  </m:num>
                  <m:den>
                    <m:r>
                      <w:rPr>
                        <w:rFonts w:ascii="Cambria Math" w:eastAsia="Cambria Math" w:hAnsi="Cambria Math" w:cs="Times New Roman"/>
                        <w:sz w:val="20"/>
                        <w:szCs w:val="20"/>
                      </w:rPr>
                      <m:t>12,2</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2977</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2334</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2033</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1619</w:t>
            </w:r>
          </w:p>
        </w:tc>
      </w:tr>
      <w:tr w:rsidR="002663B7" w:rsidRPr="0003179D">
        <w:trPr>
          <w:trHeight w:val="195"/>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1945-1966</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1041</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0,84</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178</m:t>
                    </m:r>
                  </m:num>
                  <m:den>
                    <m:r>
                      <w:rPr>
                        <w:rFonts w:ascii="Cambria Math" w:eastAsia="Cambria Math" w:hAnsi="Cambria Math" w:cs="Times New Roman"/>
                        <w:sz w:val="20"/>
                        <w:szCs w:val="20"/>
                      </w:rPr>
                      <m:t>17,1</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0,16</m:t>
                    </m:r>
                  </m:num>
                  <m:den>
                    <m:r>
                      <w:rPr>
                        <w:rFonts w:ascii="Cambria Math" w:eastAsia="Cambria Math" w:hAnsi="Cambria Math" w:cs="Times New Roman"/>
                        <w:sz w:val="20"/>
                        <w:szCs w:val="20"/>
                      </w:rPr>
                      <m:t>18,8</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4527</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3550</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3090</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2455</w:t>
            </w:r>
          </w:p>
        </w:tc>
      </w:tr>
      <w:tr w:rsidR="002663B7" w:rsidRPr="0003179D">
        <w:trPr>
          <w:trHeight w:val="119"/>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Қиылған</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656</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0,77</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68,5</m:t>
                    </m:r>
                  </m:num>
                  <m:den>
                    <m:r>
                      <w:rPr>
                        <w:rFonts w:ascii="Cambria Math" w:eastAsia="Cambria Math" w:hAnsi="Cambria Math" w:cs="Times New Roman"/>
                        <w:sz w:val="20"/>
                        <w:szCs w:val="20"/>
                      </w:rPr>
                      <m:t>10,4</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0,11</m:t>
                    </m:r>
                  </m:num>
                  <m:den>
                    <m:r>
                      <w:rPr>
                        <w:rFonts w:ascii="Cambria Math" w:eastAsia="Cambria Math" w:hAnsi="Cambria Math" w:cs="Times New Roman"/>
                        <w:sz w:val="20"/>
                        <w:szCs w:val="20"/>
                      </w:rPr>
                      <m:t>13,8</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2415</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1943</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1718</w:t>
            </w:r>
          </w:p>
        </w:tc>
        <w:tc>
          <w:tcPr>
            <w:tcW w:w="657" w:type="dxa"/>
            <w:vAlign w:val="center"/>
          </w:tcPr>
          <w:p w:rsidR="002663B7" w:rsidRPr="0003179D" w:rsidRDefault="00CC7A1D" w:rsidP="00370006">
            <w:pPr>
              <w:jc w:val="center"/>
              <w:rPr>
                <w:rFonts w:ascii="Times New Roman" w:hAnsi="Times New Roman" w:cs="Times New Roman"/>
                <w:sz w:val="20"/>
                <w:szCs w:val="20"/>
              </w:rPr>
            </w:pPr>
            <w:r w:rsidRPr="0003179D">
              <w:rPr>
                <w:rFonts w:ascii="Times New Roman" w:hAnsi="Times New Roman" w:cs="Times New Roman"/>
                <w:sz w:val="20"/>
                <w:szCs w:val="20"/>
              </w:rPr>
              <w:t>1405</w:t>
            </w:r>
          </w:p>
        </w:tc>
      </w:tr>
      <w:tr w:rsidR="002663B7" w:rsidRPr="0003179D">
        <w:trPr>
          <w:trHeight w:val="119"/>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 (шартты-табиғи)</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қиылған</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993</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0,33</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45,7</m:t>
                    </m:r>
                  </m:num>
                  <m:den>
                    <m:r>
                      <w:rPr>
                        <w:rFonts w:ascii="Cambria Math" w:eastAsia="Cambria Math" w:hAnsi="Cambria Math" w:cs="Times New Roman"/>
                        <w:sz w:val="20"/>
                        <w:szCs w:val="20"/>
                      </w:rPr>
                      <m:t>4,60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0,03</m:t>
                    </m:r>
                  </m:num>
                  <m:den>
                    <m:r>
                      <w:rPr>
                        <w:rFonts w:ascii="Cambria Math" w:eastAsia="Cambria Math" w:hAnsi="Cambria Math" w:cs="Times New Roman"/>
                        <w:sz w:val="20"/>
                        <w:szCs w:val="20"/>
                      </w:rPr>
                      <m:t>10,7</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2365</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1985</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1802</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1498</w:t>
            </w:r>
          </w:p>
        </w:tc>
      </w:tr>
      <w:tr w:rsidR="002663B7" w:rsidRPr="0003179D">
        <w:trPr>
          <w:trHeight w:val="429"/>
          <w:jc w:val="center"/>
        </w:trPr>
        <w:tc>
          <w:tcPr>
            <w:tcW w:w="41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w:t>
            </w:r>
          </w:p>
        </w:tc>
        <w:tc>
          <w:tcPr>
            <w:tcW w:w="1556" w:type="dxa"/>
            <w:vAlign w:val="center"/>
          </w:tcPr>
          <w:p w:rsidR="002663B7" w:rsidRPr="0003179D" w:rsidRDefault="00CC7A1D" w:rsidP="00563D84">
            <w:pPr>
              <w:jc w:val="center"/>
              <w:rPr>
                <w:rFonts w:ascii="Times New Roman" w:hAnsi="Times New Roman" w:cs="Times New Roman"/>
                <w:sz w:val="20"/>
                <w:szCs w:val="20"/>
                <w:lang w:val="ru-RU"/>
              </w:rPr>
            </w:pPr>
            <w:r w:rsidRPr="0003179D">
              <w:rPr>
                <w:rFonts w:ascii="Times New Roman" w:hAnsi="Times New Roman" w:cs="Times New Roman"/>
                <w:sz w:val="20"/>
                <w:szCs w:val="20"/>
                <w:lang w:val="ru-RU"/>
              </w:rPr>
              <w:t>Есіл өз. – Каменный Карьер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954</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1,00</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109</m:t>
                    </m:r>
                  </m:num>
                  <m:den>
                    <m:r>
                      <w:rPr>
                        <w:rFonts w:ascii="Cambria Math" w:eastAsia="Cambria Math" w:hAnsi="Cambria Math" w:cs="Times New Roman"/>
                        <w:sz w:val="20"/>
                        <w:szCs w:val="20"/>
                      </w:rPr>
                      <m:t>10,8</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0,13</m:t>
                    </m:r>
                  </m:num>
                  <m:den>
                    <m:r>
                      <w:rPr>
                        <w:rFonts w:ascii="Cambria Math" w:eastAsia="Cambria Math" w:hAnsi="Cambria Math" w:cs="Times New Roman"/>
                        <w:sz w:val="20"/>
                        <w:szCs w:val="20"/>
                      </w:rPr>
                      <m:t>12,5</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4394</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3346</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2859</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2198</w:t>
            </w:r>
          </w:p>
        </w:tc>
      </w:tr>
      <w:tr w:rsidR="002663B7" w:rsidRPr="0003179D">
        <w:trPr>
          <w:trHeight w:val="429"/>
          <w:jc w:val="center"/>
        </w:trPr>
        <w:tc>
          <w:tcPr>
            <w:tcW w:w="41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w:t>
            </w:r>
          </w:p>
        </w:tc>
        <w:tc>
          <w:tcPr>
            <w:tcW w:w="1556" w:type="dxa"/>
            <w:vAlign w:val="center"/>
          </w:tcPr>
          <w:p w:rsidR="002663B7" w:rsidRPr="0003179D" w:rsidRDefault="00CC7A1D" w:rsidP="00563D84">
            <w:pPr>
              <w:jc w:val="center"/>
              <w:rPr>
                <w:rFonts w:ascii="Times New Roman" w:hAnsi="Times New Roman" w:cs="Times New Roman"/>
                <w:sz w:val="20"/>
                <w:szCs w:val="20"/>
                <w:lang w:val="ru-RU"/>
              </w:rPr>
            </w:pPr>
            <w:r w:rsidRPr="0003179D">
              <w:rPr>
                <w:rFonts w:ascii="Times New Roman" w:hAnsi="Times New Roman" w:cs="Times New Roman"/>
                <w:sz w:val="20"/>
                <w:szCs w:val="20"/>
                <w:lang w:val="ru-RU"/>
              </w:rPr>
              <w:t>Есіл өз. – Токсан би (Западное)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1145</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0,87</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114</m:t>
                    </m:r>
                  </m:num>
                  <m:den>
                    <m:r>
                      <w:rPr>
                        <w:rFonts w:ascii="Cambria Math" w:eastAsia="Cambria Math" w:hAnsi="Cambria Math" w:cs="Times New Roman"/>
                        <w:sz w:val="20"/>
                        <w:szCs w:val="20"/>
                      </w:rPr>
                      <m:t>10,0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0,103</m:t>
                    </m:r>
                  </m:num>
                  <m:den>
                    <m:r>
                      <w:rPr>
                        <w:rFonts w:ascii="Cambria Math" w:eastAsia="Cambria Math" w:hAnsi="Cambria Math" w:cs="Times New Roman"/>
                        <w:sz w:val="20"/>
                        <w:szCs w:val="20"/>
                      </w:rPr>
                      <m:t>10,6</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4602</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3585</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3112</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2463</w:t>
            </w:r>
          </w:p>
        </w:tc>
      </w:tr>
      <w:tr w:rsidR="002663B7" w:rsidRPr="0003179D" w:rsidTr="006C4703">
        <w:trPr>
          <w:trHeight w:val="429"/>
          <w:jc w:val="center"/>
        </w:trPr>
        <w:tc>
          <w:tcPr>
            <w:tcW w:w="416"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w:t>
            </w:r>
          </w:p>
        </w:tc>
        <w:tc>
          <w:tcPr>
            <w:tcW w:w="1556"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lang w:val="ru-RU"/>
              </w:rPr>
            </w:pPr>
            <w:r w:rsidRPr="0003179D">
              <w:rPr>
                <w:rFonts w:ascii="Times New Roman" w:hAnsi="Times New Roman" w:cs="Times New Roman"/>
                <w:sz w:val="20"/>
                <w:szCs w:val="20"/>
                <w:lang w:val="ru-RU"/>
              </w:rPr>
              <w:t>Сергеев су қоймасы (Есіл өз.) –Сергеев қаласы</w:t>
            </w:r>
          </w:p>
        </w:tc>
        <w:tc>
          <w:tcPr>
            <w:tcW w:w="1103"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970</w:t>
            </w:r>
          </w:p>
        </w:tc>
        <w:tc>
          <w:tcPr>
            <w:tcW w:w="600"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0,96</w:t>
            </w:r>
          </w:p>
        </w:tc>
        <w:tc>
          <w:tcPr>
            <w:tcW w:w="710" w:type="dxa"/>
            <w:tcBorders>
              <w:bottom w:val="single" w:sz="4" w:space="0" w:color="000000"/>
            </w:tcBorders>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107</m:t>
                    </m:r>
                  </m:num>
                  <m:den>
                    <m:r>
                      <w:rPr>
                        <w:rFonts w:ascii="Cambria Math" w:eastAsia="Cambria Math" w:hAnsi="Cambria Math" w:cs="Times New Roman"/>
                        <w:sz w:val="20"/>
                        <w:szCs w:val="20"/>
                      </w:rPr>
                      <m:t>10,9</m:t>
                    </m:r>
                  </m:den>
                </m:f>
              </m:oMath>
            </m:oMathPara>
          </w:p>
        </w:tc>
        <w:tc>
          <w:tcPr>
            <w:tcW w:w="769" w:type="dxa"/>
            <w:tcBorders>
              <w:bottom w:val="single" w:sz="4" w:space="0" w:color="000000"/>
            </w:tcBorders>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0,12</m:t>
                    </m:r>
                  </m:num>
                  <m:den>
                    <m:r>
                      <w:rPr>
                        <w:rFonts w:ascii="Cambria Math" w:eastAsia="Cambria Math" w:hAnsi="Cambria Math" w:cs="Times New Roman"/>
                        <w:sz w:val="20"/>
                        <w:szCs w:val="20"/>
                      </w:rPr>
                      <m:t>11,6</m:t>
                    </m:r>
                  </m:den>
                </m:f>
              </m:oMath>
            </m:oMathPara>
          </w:p>
        </w:tc>
        <w:tc>
          <w:tcPr>
            <w:tcW w:w="698"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4248</w:t>
            </w:r>
          </w:p>
        </w:tc>
        <w:tc>
          <w:tcPr>
            <w:tcW w:w="634"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3260</w:t>
            </w:r>
          </w:p>
        </w:tc>
        <w:tc>
          <w:tcPr>
            <w:tcW w:w="648"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2803</w:t>
            </w:r>
          </w:p>
        </w:tc>
        <w:tc>
          <w:tcPr>
            <w:tcW w:w="657" w:type="dxa"/>
            <w:tcBorders>
              <w:bottom w:val="single" w:sz="4" w:space="0" w:color="000000"/>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2179</w:t>
            </w:r>
          </w:p>
        </w:tc>
      </w:tr>
      <w:tr w:rsidR="002663B7" w:rsidRPr="0003179D">
        <w:trPr>
          <w:trHeight w:val="192"/>
          <w:jc w:val="center"/>
        </w:trPr>
        <w:tc>
          <w:tcPr>
            <w:tcW w:w="41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w:t>
            </w:r>
          </w:p>
        </w:tc>
        <w:tc>
          <w:tcPr>
            <w:tcW w:w="155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Есіл өз. – Петропавл қаласы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700</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1,12</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88.7</m:t>
                    </m:r>
                  </m:num>
                  <m:den>
                    <m:r>
                      <w:rPr>
                        <w:rFonts w:ascii="Cambria Math" w:eastAsia="Cambria Math" w:hAnsi="Cambria Math" w:cs="Times New Roman"/>
                        <w:sz w:val="20"/>
                        <w:szCs w:val="20"/>
                      </w:rPr>
                      <m:t>12,7</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0,18</m:t>
                    </m:r>
                  </m:num>
                  <m:den>
                    <m:r>
                      <w:rPr>
                        <w:rFonts w:ascii="Cambria Math" w:eastAsia="Cambria Math" w:hAnsi="Cambria Math" w:cs="Times New Roman"/>
                        <w:sz w:val="20"/>
                        <w:szCs w:val="20"/>
                      </w:rPr>
                      <m:t>16,3</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3535</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2660</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2254</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1680</w:t>
            </w:r>
          </w:p>
        </w:tc>
      </w:tr>
      <w:tr w:rsidR="002663B7" w:rsidRPr="0003179D">
        <w:trPr>
          <w:trHeight w:val="135"/>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1945-1966</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қиылған</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1086</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1,10</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234</m:t>
                    </m:r>
                  </m:num>
                  <m:den>
                    <m:r>
                      <w:rPr>
                        <w:rFonts w:ascii="Cambria Math" w:eastAsia="Cambria Math" w:hAnsi="Cambria Math" w:cs="Times New Roman"/>
                        <w:sz w:val="20"/>
                        <w:szCs w:val="20"/>
                      </w:rPr>
                      <m:t>21,6</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0,29</m:t>
                    </m:r>
                  </m:num>
                  <m:den>
                    <m:r>
                      <w:rPr>
                        <w:rFonts w:ascii="Cambria Math" w:eastAsia="Cambria Math" w:hAnsi="Cambria Math" w:cs="Times New Roman"/>
                        <w:sz w:val="20"/>
                        <w:szCs w:val="20"/>
                      </w:rPr>
                      <m:t>26,7</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8060</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5404</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4179</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2665</w:t>
            </w:r>
          </w:p>
        </w:tc>
      </w:tr>
      <w:tr w:rsidR="002663B7" w:rsidRPr="0003179D">
        <w:trPr>
          <w:trHeight w:val="117"/>
          <w:jc w:val="center"/>
        </w:trPr>
        <w:tc>
          <w:tcPr>
            <w:tcW w:w="41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559</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0,97</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73,8</m:t>
                    </m:r>
                  </m:num>
                  <m:den>
                    <m:r>
                      <w:rPr>
                        <w:rFonts w:ascii="Cambria Math" w:eastAsia="Cambria Math" w:hAnsi="Cambria Math" w:cs="Times New Roman"/>
                        <w:sz w:val="20"/>
                        <w:szCs w:val="20"/>
                      </w:rPr>
                      <m:t>13,2</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0,14</m:t>
                    </m:r>
                  </m:num>
                  <m:den>
                    <m:r>
                      <w:rPr>
                        <w:rFonts w:ascii="Cambria Math" w:eastAsia="Cambria Math" w:hAnsi="Cambria Math" w:cs="Times New Roman"/>
                        <w:sz w:val="20"/>
                        <w:szCs w:val="20"/>
                      </w:rPr>
                      <m:t>14,3</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2501</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1925</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1653</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1283</w:t>
            </w:r>
          </w:p>
        </w:tc>
      </w:tr>
      <w:tr w:rsidR="002663B7" w:rsidRPr="0003179D" w:rsidTr="006C4703">
        <w:trPr>
          <w:trHeight w:val="119"/>
          <w:jc w:val="center"/>
        </w:trPr>
        <w:tc>
          <w:tcPr>
            <w:tcW w:w="416" w:type="dxa"/>
            <w:vMerge/>
            <w:tcBorders>
              <w:bottom w:val="nil"/>
            </w:tcBorders>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tcBorders>
              <w:bottom w:val="nil"/>
            </w:tcBorders>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tcBorders>
              <w:bottom w:val="nil"/>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 (шартты-табиғи)</w:t>
            </w:r>
          </w:p>
        </w:tc>
        <w:tc>
          <w:tcPr>
            <w:tcW w:w="1078" w:type="dxa"/>
            <w:tcBorders>
              <w:bottom w:val="nil"/>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tcBorders>
              <w:bottom w:val="nil"/>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1038</w:t>
            </w:r>
          </w:p>
        </w:tc>
        <w:tc>
          <w:tcPr>
            <w:tcW w:w="600" w:type="dxa"/>
            <w:tcBorders>
              <w:bottom w:val="nil"/>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0,38</w:t>
            </w:r>
          </w:p>
        </w:tc>
        <w:tc>
          <w:tcPr>
            <w:tcW w:w="710" w:type="dxa"/>
            <w:tcBorders>
              <w:bottom w:val="nil"/>
            </w:tcBorders>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54,6</m:t>
                    </m:r>
                  </m:num>
                  <m:den>
                    <m:r>
                      <w:rPr>
                        <w:rFonts w:ascii="Cambria Math" w:eastAsia="Cambria Math" w:hAnsi="Cambria Math" w:cs="Times New Roman"/>
                        <w:sz w:val="20"/>
                        <w:szCs w:val="20"/>
                      </w:rPr>
                      <m:t>5,30</m:t>
                    </m:r>
                  </m:den>
                </m:f>
              </m:oMath>
            </m:oMathPara>
          </w:p>
        </w:tc>
        <w:tc>
          <w:tcPr>
            <w:tcW w:w="769" w:type="dxa"/>
            <w:tcBorders>
              <w:bottom w:val="nil"/>
            </w:tcBorders>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0,04</m:t>
                    </m:r>
                  </m:num>
                  <m:den>
                    <m:r>
                      <w:rPr>
                        <w:rFonts w:ascii="Cambria Math" w:eastAsia="Cambria Math" w:hAnsi="Cambria Math" w:cs="Times New Roman"/>
                        <w:sz w:val="20"/>
                        <w:szCs w:val="20"/>
                      </w:rPr>
                      <m:t>10,7</m:t>
                    </m:r>
                  </m:den>
                </m:f>
              </m:oMath>
            </m:oMathPara>
          </w:p>
        </w:tc>
        <w:tc>
          <w:tcPr>
            <w:tcW w:w="698" w:type="dxa"/>
            <w:tcBorders>
              <w:bottom w:val="nil"/>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2701</w:t>
            </w:r>
          </w:p>
        </w:tc>
        <w:tc>
          <w:tcPr>
            <w:tcW w:w="634" w:type="dxa"/>
            <w:tcBorders>
              <w:bottom w:val="nil"/>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2174</w:t>
            </w:r>
          </w:p>
        </w:tc>
        <w:tc>
          <w:tcPr>
            <w:tcW w:w="648" w:type="dxa"/>
            <w:tcBorders>
              <w:bottom w:val="nil"/>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1903</w:t>
            </w:r>
          </w:p>
        </w:tc>
        <w:tc>
          <w:tcPr>
            <w:tcW w:w="657" w:type="dxa"/>
            <w:tcBorders>
              <w:bottom w:val="nil"/>
            </w:tcBorders>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1564</w:t>
            </w:r>
          </w:p>
        </w:tc>
      </w:tr>
    </w:tbl>
    <w:p w:rsidR="002663B7" w:rsidRPr="0003179D" w:rsidRDefault="00CC7A1D" w:rsidP="00563D84">
      <w:r w:rsidRPr="0003179D">
        <w:br w:type="page"/>
      </w:r>
    </w:p>
    <w:p w:rsidR="002663B7" w:rsidRPr="0003179D" w:rsidRDefault="006C4703" w:rsidP="006C4703">
      <w:pPr>
        <w:ind w:hanging="142"/>
        <w:jc w:val="both"/>
      </w:pPr>
      <w:r w:rsidRPr="0003179D">
        <w:rPr>
          <w:lang w:val="ru-RU"/>
        </w:rPr>
        <w:lastRenderedPageBreak/>
        <w:t xml:space="preserve">5 </w:t>
      </w:r>
      <w:r w:rsidR="001A3AB1" w:rsidRPr="0003179D">
        <w:rPr>
          <w:lang w:val="ru-RU"/>
        </w:rPr>
        <w:t xml:space="preserve">- </w:t>
      </w:r>
      <w:r w:rsidRPr="0003179D">
        <w:rPr>
          <w:lang w:val="ru-RU"/>
        </w:rPr>
        <w:t>к</w:t>
      </w:r>
      <w:r w:rsidR="00CC7A1D" w:rsidRPr="0003179D">
        <w:t>есте</w:t>
      </w:r>
      <w:r w:rsidRPr="0003179D">
        <w:t>нің</w:t>
      </w:r>
      <w:r w:rsidR="004421C9" w:rsidRPr="0003179D">
        <w:rPr>
          <w:lang w:val="ru-RU"/>
        </w:rPr>
        <w:t xml:space="preserve"> </w:t>
      </w:r>
      <w:r w:rsidR="00CC7A1D" w:rsidRPr="0003179D">
        <w:t xml:space="preserve"> жалғасы</w:t>
      </w:r>
    </w:p>
    <w:p w:rsidR="002663B7" w:rsidRPr="0003179D" w:rsidRDefault="002663B7" w:rsidP="00563D84"/>
    <w:tbl>
      <w:tblPr>
        <w:tblStyle w:val="aff4"/>
        <w:tblW w:w="97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
        <w:gridCol w:w="1556"/>
        <w:gridCol w:w="1103"/>
        <w:gridCol w:w="1078"/>
        <w:gridCol w:w="855"/>
        <w:gridCol w:w="600"/>
        <w:gridCol w:w="710"/>
        <w:gridCol w:w="769"/>
        <w:gridCol w:w="698"/>
        <w:gridCol w:w="634"/>
        <w:gridCol w:w="648"/>
        <w:gridCol w:w="657"/>
      </w:tblGrid>
      <w:tr w:rsidR="002663B7" w:rsidRPr="0003179D" w:rsidTr="00C03264">
        <w:trPr>
          <w:trHeight w:val="177"/>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w:t>
            </w:r>
          </w:p>
        </w:tc>
        <w:tc>
          <w:tcPr>
            <w:tcW w:w="71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w:t>
            </w:r>
          </w:p>
        </w:tc>
        <w:tc>
          <w:tcPr>
            <w:tcW w:w="769"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w:t>
            </w:r>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w:t>
            </w:r>
          </w:p>
        </w:tc>
      </w:tr>
      <w:tr w:rsidR="002663B7" w:rsidRPr="0003179D" w:rsidTr="00C03264">
        <w:trPr>
          <w:trHeight w:val="177"/>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Есіл өз. – Долматов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478</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0,89</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48,7</m:t>
                    </m:r>
                  </m:num>
                  <m:den>
                    <m:r>
                      <w:rPr>
                        <w:rFonts w:ascii="Cambria Math" w:eastAsia="Cambria Math" w:hAnsi="Cambria Math" w:cs="Times New Roman"/>
                        <w:sz w:val="20"/>
                        <w:szCs w:val="20"/>
                      </w:rPr>
                      <m:t>9,97</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0,11</m:t>
                    </m:r>
                  </m:num>
                  <m:den>
                    <m:r>
                      <w:rPr>
                        <w:rFonts w:ascii="Cambria Math" w:eastAsia="Cambria Math" w:hAnsi="Cambria Math" w:cs="Times New Roman"/>
                        <w:sz w:val="20"/>
                        <w:szCs w:val="20"/>
                      </w:rPr>
                      <m:t>11,9</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1942</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1510</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1309</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1034</w:t>
            </w:r>
          </w:p>
        </w:tc>
      </w:tr>
      <w:tr w:rsidR="002663B7" w:rsidRPr="0003179D" w:rsidTr="00C03264">
        <w:trPr>
          <w:trHeight w:val="177"/>
          <w:jc w:val="center"/>
        </w:trPr>
        <w:tc>
          <w:tcPr>
            <w:tcW w:w="415"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w:t>
            </w:r>
          </w:p>
        </w:tc>
        <w:tc>
          <w:tcPr>
            <w:tcW w:w="155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Шортанды өз. – Шортанды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26,1</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0,88</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2,62</m:t>
                    </m:r>
                  </m:num>
                  <m:den>
                    <m:r>
                      <w:rPr>
                        <w:rFonts w:ascii="Cambria Math" w:eastAsia="Cambria Math" w:hAnsi="Cambria Math" w:cs="Times New Roman"/>
                        <w:sz w:val="20"/>
                        <w:szCs w:val="20"/>
                      </w:rPr>
                      <m:t>10,0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0,11</m:t>
                    </m:r>
                  </m:num>
                  <m:den>
                    <m:r>
                      <w:rPr>
                        <w:rFonts w:ascii="Cambria Math" w:eastAsia="Cambria Math" w:hAnsi="Cambria Math" w:cs="Times New Roman"/>
                        <w:sz w:val="20"/>
                        <w:szCs w:val="20"/>
                      </w:rPr>
                      <m:t>12,0</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108</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83,9</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72,6</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57,1</w:t>
            </w:r>
          </w:p>
        </w:tc>
      </w:tr>
      <w:tr w:rsidR="002663B7" w:rsidRPr="0003179D" w:rsidTr="00C03264">
        <w:trPr>
          <w:trHeight w:val="150"/>
          <w:jc w:val="center"/>
        </w:trPr>
        <w:tc>
          <w:tcPr>
            <w:tcW w:w="415"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1945-1966</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36,6</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0,85</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6,50</m:t>
                    </m:r>
                  </m:num>
                  <m:den>
                    <m:r>
                      <w:rPr>
                        <w:rFonts w:ascii="Cambria Math" w:eastAsia="Cambria Math" w:hAnsi="Cambria Math" w:cs="Times New Roman"/>
                        <w:sz w:val="20"/>
                        <w:szCs w:val="20"/>
                      </w:rPr>
                      <m:t>17,8</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0,15</m:t>
                    </m:r>
                  </m:num>
                  <m:den>
                    <m:r>
                      <w:rPr>
                        <w:rFonts w:ascii="Cambria Math" w:eastAsia="Cambria Math" w:hAnsi="Cambria Math" w:cs="Times New Roman"/>
                        <w:sz w:val="20"/>
                        <w:szCs w:val="20"/>
                      </w:rPr>
                      <m:t>18,1</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152</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118</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101</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79,1</w:t>
            </w:r>
          </w:p>
        </w:tc>
      </w:tr>
      <w:tr w:rsidR="002663B7" w:rsidRPr="0003179D" w:rsidTr="00C03264">
        <w:trPr>
          <w:trHeight w:val="119"/>
          <w:jc w:val="center"/>
        </w:trPr>
        <w:tc>
          <w:tcPr>
            <w:tcW w:w="415"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21,7</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0,80</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2,35</m:t>
                    </m:r>
                  </m:num>
                  <m:den>
                    <m:r>
                      <w:rPr>
                        <w:rFonts w:ascii="Cambria Math" w:eastAsia="Cambria Math" w:hAnsi="Cambria Math" w:cs="Times New Roman"/>
                        <w:sz w:val="20"/>
                        <w:szCs w:val="20"/>
                      </w:rPr>
                      <m:t>10,8</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0,11</m:t>
                    </m:r>
                  </m:num>
                  <m:den>
                    <m:r>
                      <w:rPr>
                        <w:rFonts w:ascii="Cambria Math" w:eastAsia="Cambria Math" w:hAnsi="Cambria Math" w:cs="Times New Roman"/>
                        <w:sz w:val="20"/>
                        <w:szCs w:val="20"/>
                      </w:rPr>
                      <m:t>13,7</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78,5</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63,2</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55,8</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45,6</w:t>
            </w:r>
          </w:p>
        </w:tc>
      </w:tr>
      <w:tr w:rsidR="002663B7" w:rsidRPr="0003179D" w:rsidTr="00C03264">
        <w:trPr>
          <w:trHeight w:val="119"/>
          <w:jc w:val="center"/>
        </w:trPr>
        <w:tc>
          <w:tcPr>
            <w:tcW w:w="415"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 (шартты-табиғи)</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31,8</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0,39</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1,70</m:t>
                    </m:r>
                  </m:num>
                  <m:den>
                    <m:r>
                      <w:rPr>
                        <w:rFonts w:ascii="Cambria Math" w:eastAsia="Cambria Math" w:hAnsi="Cambria Math" w:cs="Times New Roman"/>
                        <w:sz w:val="20"/>
                        <w:szCs w:val="20"/>
                      </w:rPr>
                      <m:t>5,40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0,04</m:t>
                    </m:r>
                  </m:num>
                  <m:den>
                    <m:r>
                      <w:rPr>
                        <w:rFonts w:ascii="Cambria Math" w:eastAsia="Cambria Math" w:hAnsi="Cambria Math" w:cs="Times New Roman"/>
                        <w:sz w:val="20"/>
                        <w:szCs w:val="20"/>
                      </w:rPr>
                      <m:t>14,6</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86,2</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68,8</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59,8</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48,6</w:t>
            </w:r>
          </w:p>
        </w:tc>
      </w:tr>
      <w:tr w:rsidR="002663B7" w:rsidRPr="0003179D" w:rsidTr="00C03264">
        <w:trPr>
          <w:trHeight w:val="429"/>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Мойылды өз. – Николаев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Қиылған</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378</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1,14</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50,0</m:t>
                    </m:r>
                  </m:num>
                  <m:den>
                    <m:r>
                      <w:rPr>
                        <w:rFonts w:ascii="Cambria Math" w:eastAsia="Cambria Math" w:hAnsi="Cambria Math" w:cs="Times New Roman"/>
                        <w:sz w:val="20"/>
                        <w:szCs w:val="20"/>
                      </w:rPr>
                      <m:t>13</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0,15</m:t>
                    </m:r>
                  </m:num>
                  <m:den>
                    <m:r>
                      <w:rPr>
                        <w:rFonts w:ascii="Cambria Math" w:eastAsia="Cambria Math" w:hAnsi="Cambria Math" w:cs="Times New Roman"/>
                        <w:sz w:val="20"/>
                        <w:szCs w:val="20"/>
                      </w:rPr>
                      <m:t>13</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2767</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1870</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1451</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935</w:t>
            </w:r>
          </w:p>
        </w:tc>
      </w:tr>
      <w:tr w:rsidR="002663B7" w:rsidRPr="0003179D" w:rsidTr="00C03264">
        <w:trPr>
          <w:trHeight w:val="429"/>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13</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Қалқұтан өз. – Октябрь п.</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104</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1,13</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13,3</m:t>
                    </m:r>
                  </m:num>
                  <m:den>
                    <m:r>
                      <w:rPr>
                        <w:rFonts w:ascii="Cambria Math" w:eastAsia="Cambria Math" w:hAnsi="Cambria Math" w:cs="Times New Roman"/>
                        <w:sz w:val="20"/>
                        <w:szCs w:val="20"/>
                      </w:rPr>
                      <m:t>12,8</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0,16</m:t>
                    </m:r>
                  </m:num>
                  <m:den>
                    <m:r>
                      <w:rPr>
                        <w:rFonts w:ascii="Cambria Math" w:eastAsia="Cambria Math" w:hAnsi="Cambria Math" w:cs="Times New Roman"/>
                        <w:sz w:val="20"/>
                        <w:szCs w:val="20"/>
                      </w:rPr>
                      <m:t>14,3</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550</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411</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344</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254</w:t>
            </w:r>
          </w:p>
        </w:tc>
      </w:tr>
      <w:tr w:rsidR="002663B7" w:rsidRPr="0003179D" w:rsidTr="00C03264">
        <w:trPr>
          <w:trHeight w:val="429"/>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14</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Қалқұтан өз. – Қалқұтан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341</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1,02</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45,6</m:t>
                    </m:r>
                  </m:num>
                  <m:den>
                    <m:r>
                      <w:rPr>
                        <w:rFonts w:ascii="Cambria Math" w:eastAsia="Cambria Math" w:hAnsi="Cambria Math" w:cs="Times New Roman"/>
                        <w:sz w:val="20"/>
                        <w:szCs w:val="20"/>
                      </w:rPr>
                      <m:t>13,0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0,12</m:t>
                    </m:r>
                  </m:num>
                  <m:den>
                    <m:r>
                      <w:rPr>
                        <w:rFonts w:ascii="Cambria Math" w:eastAsia="Cambria Math" w:hAnsi="Cambria Math" w:cs="Times New Roman"/>
                        <w:sz w:val="20"/>
                        <w:szCs w:val="20"/>
                      </w:rPr>
                      <m:t>12,7</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1575</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1199</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1025</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788</w:t>
            </w:r>
          </w:p>
        </w:tc>
      </w:tr>
      <w:tr w:rsidR="002663B7" w:rsidRPr="0003179D" w:rsidTr="00C03264">
        <w:trPr>
          <w:trHeight w:val="150"/>
          <w:jc w:val="center"/>
        </w:trPr>
        <w:tc>
          <w:tcPr>
            <w:tcW w:w="415"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w:t>
            </w:r>
          </w:p>
        </w:tc>
        <w:tc>
          <w:tcPr>
            <w:tcW w:w="155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Баксук өз. – Вознесенка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25,6</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1,32</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3,84</m:t>
                    </m:r>
                  </m:num>
                  <m:den>
                    <m:r>
                      <w:rPr>
                        <w:rFonts w:ascii="Cambria Math" w:eastAsia="Cambria Math" w:hAnsi="Cambria Math" w:cs="Times New Roman"/>
                        <w:sz w:val="20"/>
                        <w:szCs w:val="20"/>
                      </w:rPr>
                      <m:t>15,0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0,19</m:t>
                    </m:r>
                  </m:num>
                  <m:den>
                    <m:r>
                      <w:rPr>
                        <w:rFonts w:ascii="Cambria Math" w:eastAsia="Cambria Math" w:hAnsi="Cambria Math" w:cs="Times New Roman"/>
                        <w:sz w:val="20"/>
                        <w:szCs w:val="20"/>
                      </w:rPr>
                      <m:t>14,2</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163</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119</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96,2</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67,7</w:t>
            </w:r>
          </w:p>
        </w:tc>
      </w:tr>
      <w:tr w:rsidR="002663B7" w:rsidRPr="0003179D" w:rsidTr="00C03264">
        <w:trPr>
          <w:trHeight w:val="150"/>
          <w:jc w:val="center"/>
        </w:trPr>
        <w:tc>
          <w:tcPr>
            <w:tcW w:w="415"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1945-1966</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34,9</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1,73</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10,0</m:t>
                    </m:r>
                  </m:num>
                  <m:den>
                    <m:r>
                      <w:rPr>
                        <w:rFonts w:ascii="Cambria Math" w:eastAsia="Cambria Math" w:hAnsi="Cambria Math" w:cs="Times New Roman"/>
                        <w:sz w:val="20"/>
                        <w:szCs w:val="20"/>
                      </w:rPr>
                      <m:t>28,7</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0,45</m:t>
                    </m:r>
                  </m:num>
                  <m:den>
                    <m:r>
                      <w:rPr>
                        <w:rFonts w:ascii="Cambria Math" w:eastAsia="Cambria Math" w:hAnsi="Cambria Math" w:cs="Times New Roman"/>
                        <w:sz w:val="20"/>
                        <w:szCs w:val="20"/>
                      </w:rPr>
                      <m:t>25,7</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291</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195</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151</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97,1</w:t>
            </w:r>
          </w:p>
        </w:tc>
      </w:tr>
      <w:tr w:rsidR="002663B7" w:rsidRPr="0003179D" w:rsidTr="00C03264">
        <w:trPr>
          <w:trHeight w:val="135"/>
          <w:jc w:val="center"/>
        </w:trPr>
        <w:tc>
          <w:tcPr>
            <w:tcW w:w="415"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Қиылған</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20,8</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1,14</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3,38</m:t>
                    </m:r>
                  </m:num>
                  <m:den>
                    <m:r>
                      <w:rPr>
                        <w:rFonts w:ascii="Cambria Math" w:eastAsia="Cambria Math" w:hAnsi="Cambria Math" w:cs="Times New Roman"/>
                        <w:sz w:val="20"/>
                        <w:szCs w:val="20"/>
                      </w:rPr>
                      <m:t>16,2</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0,15</m:t>
                    </m:r>
                  </m:num>
                  <m:den>
                    <m:r>
                      <w:rPr>
                        <w:rFonts w:ascii="Cambria Math" w:eastAsia="Cambria Math" w:hAnsi="Cambria Math" w:cs="Times New Roman"/>
                        <w:sz w:val="20"/>
                        <w:szCs w:val="20"/>
                      </w:rPr>
                      <m:t>13,4</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153</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104</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81,2</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52,9</w:t>
            </w:r>
          </w:p>
        </w:tc>
      </w:tr>
      <w:tr w:rsidR="002663B7" w:rsidRPr="0003179D" w:rsidTr="00C03264">
        <w:trPr>
          <w:trHeight w:val="104"/>
          <w:jc w:val="center"/>
        </w:trPr>
        <w:tc>
          <w:tcPr>
            <w:tcW w:w="415"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 (шартты-табиғи)</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31,7</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0,61</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2,69</m:t>
                    </m:r>
                  </m:num>
                  <m:den>
                    <m:r>
                      <w:rPr>
                        <w:rFonts w:ascii="Cambria Math" w:eastAsia="Cambria Math" w:hAnsi="Cambria Math" w:cs="Times New Roman"/>
                        <w:sz w:val="20"/>
                        <w:szCs w:val="20"/>
                      </w:rPr>
                      <m:t>8,50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0,07</m:t>
                    </m:r>
                  </m:num>
                  <m:den>
                    <m:r>
                      <w:rPr>
                        <w:rFonts w:ascii="Cambria Math" w:eastAsia="Cambria Math" w:hAnsi="Cambria Math" w:cs="Times New Roman"/>
                        <w:sz w:val="20"/>
                        <w:szCs w:val="20"/>
                      </w:rPr>
                      <m:t>11,3</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130</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94,1</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77,1</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56,3</w:t>
            </w:r>
          </w:p>
        </w:tc>
      </w:tr>
      <w:tr w:rsidR="002663B7" w:rsidRPr="0003179D" w:rsidTr="00C03264">
        <w:trPr>
          <w:trHeight w:val="429"/>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Аршалы өз. – Буденнов п.</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163</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0,93</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17,0</m:t>
                    </m:r>
                  </m:num>
                  <m:den>
                    <m:r>
                      <w:rPr>
                        <w:rFonts w:ascii="Cambria Math" w:eastAsia="Cambria Math" w:hAnsi="Cambria Math" w:cs="Times New Roman"/>
                        <w:sz w:val="20"/>
                        <w:szCs w:val="20"/>
                      </w:rPr>
                      <m:t>10,5</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0,10</m:t>
                    </m:r>
                  </m:num>
                  <m:den>
                    <m:r>
                      <w:rPr>
                        <w:rFonts w:ascii="Cambria Math" w:eastAsia="Cambria Math" w:hAnsi="Cambria Math" w:cs="Times New Roman"/>
                        <w:sz w:val="20"/>
                        <w:szCs w:val="20"/>
                      </w:rPr>
                      <m:t>11,4</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698</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538</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464</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362</w:t>
            </w:r>
          </w:p>
        </w:tc>
      </w:tr>
      <w:tr w:rsidR="002663B7" w:rsidRPr="0003179D" w:rsidTr="00C03264">
        <w:trPr>
          <w:trHeight w:val="150"/>
          <w:jc w:val="center"/>
        </w:trPr>
        <w:tc>
          <w:tcPr>
            <w:tcW w:w="415"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17</w:t>
            </w:r>
          </w:p>
        </w:tc>
        <w:tc>
          <w:tcPr>
            <w:tcW w:w="1556" w:type="dxa"/>
            <w:vMerge w:val="restart"/>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Жабай өз. – Балкашино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66,0</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0,67</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5,01</m:t>
                    </m:r>
                  </m:num>
                  <m:den>
                    <m:r>
                      <w:rPr>
                        <w:rFonts w:ascii="Cambria Math" w:eastAsia="Cambria Math" w:hAnsi="Cambria Math" w:cs="Times New Roman"/>
                        <w:sz w:val="20"/>
                        <w:szCs w:val="20"/>
                      </w:rPr>
                      <m:t>7,70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0,07</m:t>
                    </m:r>
                  </m:num>
                  <m:den>
                    <m:r>
                      <w:rPr>
                        <w:rFonts w:ascii="Cambria Math" w:eastAsia="Cambria Math" w:hAnsi="Cambria Math" w:cs="Times New Roman"/>
                        <w:sz w:val="20"/>
                        <w:szCs w:val="20"/>
                      </w:rPr>
                      <m:t>10,9</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206</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168</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150</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124</w:t>
            </w:r>
          </w:p>
        </w:tc>
      </w:tr>
      <w:tr w:rsidR="002663B7" w:rsidRPr="0003179D" w:rsidTr="00C03264">
        <w:trPr>
          <w:trHeight w:val="165"/>
          <w:jc w:val="center"/>
        </w:trPr>
        <w:tc>
          <w:tcPr>
            <w:tcW w:w="415"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1945-1966</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Алексеев</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49,4</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0,82</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8,33</m:t>
                    </m:r>
                  </m:num>
                  <m:den>
                    <m:r>
                      <w:rPr>
                        <w:rFonts w:ascii="Cambria Math" w:eastAsia="Cambria Math" w:hAnsi="Cambria Math" w:cs="Times New Roman"/>
                        <w:sz w:val="20"/>
                        <w:szCs w:val="20"/>
                      </w:rPr>
                      <m:t>16,9</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0,15</m:t>
                    </m:r>
                  </m:num>
                  <m:den>
                    <m:r>
                      <w:rPr>
                        <w:rFonts w:ascii="Cambria Math" w:eastAsia="Cambria Math" w:hAnsi="Cambria Math" w:cs="Times New Roman"/>
                        <w:sz w:val="20"/>
                        <w:szCs w:val="20"/>
                      </w:rPr>
                      <m:t>19,3</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204</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158</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138</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109</w:t>
            </w:r>
          </w:p>
        </w:tc>
      </w:tr>
      <w:tr w:rsidR="002663B7" w:rsidRPr="0003179D" w:rsidTr="00C03264">
        <w:trPr>
          <w:trHeight w:val="165"/>
          <w:jc w:val="center"/>
        </w:trPr>
        <w:tc>
          <w:tcPr>
            <w:tcW w:w="415"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556" w:type="dxa"/>
            <w:vMerge/>
            <w:vAlign w:val="center"/>
          </w:tcPr>
          <w:p w:rsidR="002663B7" w:rsidRPr="0003179D" w:rsidRDefault="002663B7" w:rsidP="00563D84">
            <w:pPr>
              <w:pBdr>
                <w:top w:val="nil"/>
                <w:left w:val="nil"/>
                <w:bottom w:val="nil"/>
                <w:right w:val="nil"/>
                <w:between w:val="nil"/>
              </w:pBdr>
              <w:rPr>
                <w:rFonts w:ascii="Times New Roman" w:hAnsi="Times New Roman" w:cs="Times New Roman"/>
                <w:sz w:val="20"/>
                <w:szCs w:val="20"/>
              </w:rPr>
            </w:pP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1967-2019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72,9</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0,60</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6,08</m:t>
                    </m:r>
                  </m:num>
                  <m:den>
                    <m:r>
                      <w:rPr>
                        <w:rFonts w:ascii="Cambria Math" w:eastAsia="Cambria Math" w:hAnsi="Cambria Math" w:cs="Times New Roman"/>
                        <w:sz w:val="20"/>
                        <w:szCs w:val="20"/>
                      </w:rPr>
                      <m:t>8,03</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0,07</m:t>
                    </m:r>
                  </m:num>
                  <m:den>
                    <m:r>
                      <w:rPr>
                        <w:rFonts w:ascii="Cambria Math" w:eastAsia="Cambria Math" w:hAnsi="Cambria Math" w:cs="Times New Roman"/>
                        <w:sz w:val="20"/>
                        <w:szCs w:val="20"/>
                      </w:rPr>
                      <m:t>12,1</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205</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169</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153</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128</w:t>
            </w:r>
          </w:p>
        </w:tc>
      </w:tr>
      <w:tr w:rsidR="002663B7" w:rsidRPr="0003179D" w:rsidTr="00C03264">
        <w:trPr>
          <w:trHeight w:val="165"/>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18</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Жабай өз. – Атбасар қаласы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Қиылған</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410</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1,17</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54.6</m:t>
                    </m:r>
                  </m:num>
                  <m:den>
                    <m:r>
                      <w:rPr>
                        <w:rFonts w:ascii="Cambria Math" w:eastAsia="Cambria Math" w:hAnsi="Cambria Math" w:cs="Times New Roman"/>
                        <w:sz w:val="20"/>
                        <w:szCs w:val="20"/>
                      </w:rPr>
                      <m:t>13</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0,14</m:t>
                    </m:r>
                  </m:num>
                  <m:den>
                    <m:r>
                      <w:rPr>
                        <w:rFonts w:ascii="Cambria Math" w:eastAsia="Cambria Math" w:hAnsi="Cambria Math" w:cs="Times New Roman"/>
                        <w:sz w:val="20"/>
                        <w:szCs w:val="20"/>
                      </w:rPr>
                      <m:t>11</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2835</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1932</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1505</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980</w:t>
            </w:r>
          </w:p>
        </w:tc>
      </w:tr>
      <w:tr w:rsidR="002663B7" w:rsidRPr="0003179D" w:rsidTr="00C03264">
        <w:trPr>
          <w:trHeight w:val="165"/>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Аққанбұрлық өз. – Ковыльное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Қиылған</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47,4</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1,55</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8,29</m:t>
                    </m:r>
                  </m:num>
                  <m:den>
                    <m:r>
                      <w:rPr>
                        <w:rFonts w:ascii="Cambria Math" w:eastAsia="Cambria Math" w:hAnsi="Cambria Math" w:cs="Times New Roman"/>
                        <w:sz w:val="20"/>
                        <w:szCs w:val="20"/>
                      </w:rPr>
                      <m:t>17.0</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0,36</m:t>
                    </m:r>
                  </m:num>
                  <m:den>
                    <m:r>
                      <w:rPr>
                        <w:rFonts w:ascii="Cambria Math" w:eastAsia="Cambria Math" w:hAnsi="Cambria Math" w:cs="Times New Roman"/>
                        <w:sz w:val="20"/>
                        <w:szCs w:val="20"/>
                      </w:rPr>
                      <m:t>22,8</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461</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287</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214</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123</w:t>
            </w:r>
          </w:p>
        </w:tc>
      </w:tr>
      <w:tr w:rsidR="002663B7" w:rsidRPr="0003179D" w:rsidTr="00C03264">
        <w:trPr>
          <w:trHeight w:val="429"/>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20</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Аққанбұрлық өз. – Возвышенко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328</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0,79</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29,8</m:t>
                    </m:r>
                  </m:num>
                  <m:den>
                    <m:r>
                      <w:rPr>
                        <w:rFonts w:ascii="Cambria Math" w:eastAsia="Cambria Math" w:hAnsi="Cambria Math" w:cs="Times New Roman"/>
                        <w:sz w:val="20"/>
                        <w:szCs w:val="20"/>
                      </w:rPr>
                      <m:t>8,89</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0,088</m:t>
                    </m:r>
                  </m:num>
                  <m:den>
                    <m:r>
                      <w:rPr>
                        <w:rFonts w:ascii="Cambria Math" w:eastAsia="Cambria Math" w:hAnsi="Cambria Math" w:cs="Times New Roman"/>
                        <w:sz w:val="20"/>
                        <w:szCs w:val="20"/>
                      </w:rPr>
                      <m:t>10,9</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1190</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945</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829</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669</w:t>
            </w:r>
          </w:p>
        </w:tc>
      </w:tr>
      <w:tr w:rsidR="002663B7" w:rsidRPr="0003179D" w:rsidTr="00C03264">
        <w:trPr>
          <w:trHeight w:val="429"/>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21</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Бабық-Бұрлық өз. – Гусаковка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118</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0,82</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11,0</m:t>
                    </m:r>
                  </m:num>
                  <m:den>
                    <m:r>
                      <w:rPr>
                        <w:rFonts w:ascii="Cambria Math" w:eastAsia="Cambria Math" w:hAnsi="Cambria Math" w:cs="Times New Roman"/>
                        <w:sz w:val="20"/>
                        <w:szCs w:val="20"/>
                      </w:rPr>
                      <m:t>8,99</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0,086</m:t>
                    </m:r>
                  </m:num>
                  <m:den>
                    <m:r>
                      <w:rPr>
                        <w:rFonts w:ascii="Cambria Math" w:eastAsia="Cambria Math" w:hAnsi="Cambria Math" w:cs="Times New Roman"/>
                        <w:sz w:val="20"/>
                        <w:szCs w:val="20"/>
                      </w:rPr>
                      <m:t>10,0</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443</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350</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306</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245</w:t>
            </w:r>
          </w:p>
        </w:tc>
      </w:tr>
      <w:tr w:rsidR="002663B7" w:rsidRPr="0003179D" w:rsidTr="00C03264">
        <w:trPr>
          <w:trHeight w:val="429"/>
          <w:jc w:val="center"/>
        </w:trPr>
        <w:tc>
          <w:tcPr>
            <w:tcW w:w="41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22</w:t>
            </w:r>
          </w:p>
        </w:tc>
        <w:tc>
          <w:tcPr>
            <w:tcW w:w="1556"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Иманбұрлұқ өз. – Соколовка ауылы</w:t>
            </w:r>
          </w:p>
        </w:tc>
        <w:tc>
          <w:tcPr>
            <w:tcW w:w="1103"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1945-2019</w:t>
            </w:r>
          </w:p>
        </w:tc>
        <w:tc>
          <w:tcPr>
            <w:tcW w:w="107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Момент</w:t>
            </w:r>
          </w:p>
        </w:tc>
        <w:tc>
          <w:tcPr>
            <w:tcW w:w="855"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116</w:t>
            </w:r>
          </w:p>
        </w:tc>
        <w:tc>
          <w:tcPr>
            <w:tcW w:w="600"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1,02</w:t>
            </w:r>
          </w:p>
        </w:tc>
        <w:tc>
          <w:tcPr>
            <w:tcW w:w="710"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13,4</m:t>
                    </m:r>
                  </m:num>
                  <m:den>
                    <m:r>
                      <w:rPr>
                        <w:rFonts w:ascii="Cambria Math" w:eastAsia="Cambria Math" w:hAnsi="Cambria Math" w:cs="Times New Roman"/>
                        <w:sz w:val="20"/>
                        <w:szCs w:val="20"/>
                      </w:rPr>
                      <m:t>10,9</m:t>
                    </m:r>
                  </m:den>
                </m:f>
              </m:oMath>
            </m:oMathPara>
          </w:p>
        </w:tc>
        <w:tc>
          <w:tcPr>
            <w:tcW w:w="769" w:type="dxa"/>
            <w:vAlign w:val="center"/>
          </w:tcPr>
          <w:p w:rsidR="002663B7" w:rsidRPr="0003179D" w:rsidRDefault="00065EA5" w:rsidP="00563D84">
            <w:pPr>
              <w:jc w:val="center"/>
              <w:rPr>
                <w:rFonts w:ascii="Times New Roman" w:eastAsia="Cambria Math" w:hAnsi="Times New Roman" w:cs="Times New Roman"/>
                <w:sz w:val="20"/>
                <w:szCs w:val="20"/>
              </w:rPr>
            </w:pPr>
            <m:oMathPara>
              <m:oMath>
                <m:f>
                  <m:fPr>
                    <m:ctrlPr>
                      <w:rPr>
                        <w:rFonts w:ascii="Cambria Math" w:eastAsia="Cambria Math" w:hAnsi="Cambria Math" w:cs="Times New Roman"/>
                        <w:sz w:val="20"/>
                        <w:szCs w:val="20"/>
                      </w:rPr>
                    </m:ctrlPr>
                  </m:fPr>
                  <m:num>
                    <m:r>
                      <w:rPr>
                        <w:rFonts w:ascii="Cambria Math" w:eastAsia="Cambria Math" w:hAnsi="Cambria Math" w:cs="Times New Roman"/>
                        <w:sz w:val="20"/>
                        <w:szCs w:val="20"/>
                      </w:rPr>
                      <m:t>0,12</m:t>
                    </m:r>
                  </m:num>
                  <m:den>
                    <m:r>
                      <w:rPr>
                        <w:rFonts w:ascii="Cambria Math" w:eastAsia="Cambria Math" w:hAnsi="Cambria Math" w:cs="Times New Roman"/>
                        <w:sz w:val="20"/>
                        <w:szCs w:val="20"/>
                      </w:rPr>
                      <m:t>10,8</m:t>
                    </m:r>
                  </m:den>
                </m:f>
              </m:oMath>
            </m:oMathPara>
          </w:p>
        </w:tc>
        <w:tc>
          <w:tcPr>
            <w:tcW w:w="69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534</w:t>
            </w:r>
          </w:p>
        </w:tc>
        <w:tc>
          <w:tcPr>
            <w:tcW w:w="634"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407</w:t>
            </w:r>
          </w:p>
        </w:tc>
        <w:tc>
          <w:tcPr>
            <w:tcW w:w="648"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348</w:t>
            </w:r>
          </w:p>
        </w:tc>
        <w:tc>
          <w:tcPr>
            <w:tcW w:w="657" w:type="dxa"/>
            <w:vAlign w:val="center"/>
          </w:tcPr>
          <w:p w:rsidR="002663B7" w:rsidRPr="0003179D" w:rsidRDefault="00CC7A1D" w:rsidP="00563D84">
            <w:pPr>
              <w:jc w:val="center"/>
              <w:rPr>
                <w:rFonts w:ascii="Times New Roman" w:hAnsi="Times New Roman" w:cs="Times New Roman"/>
                <w:sz w:val="20"/>
                <w:szCs w:val="20"/>
              </w:rPr>
            </w:pPr>
            <w:r w:rsidRPr="0003179D">
              <w:rPr>
                <w:rFonts w:ascii="Times New Roman" w:hAnsi="Times New Roman" w:cs="Times New Roman"/>
                <w:sz w:val="20"/>
                <w:szCs w:val="20"/>
              </w:rPr>
              <w:t>267</w:t>
            </w:r>
          </w:p>
        </w:tc>
      </w:tr>
      <w:tr w:rsidR="00C03264" w:rsidRPr="0003179D" w:rsidTr="00444875">
        <w:trPr>
          <w:trHeight w:val="429"/>
          <w:jc w:val="center"/>
        </w:trPr>
        <w:tc>
          <w:tcPr>
            <w:tcW w:w="9723" w:type="dxa"/>
            <w:gridSpan w:val="12"/>
            <w:vAlign w:val="center"/>
          </w:tcPr>
          <w:p w:rsidR="00C03264" w:rsidRPr="0003179D" w:rsidRDefault="00C03264" w:rsidP="00C03264">
            <w:pPr>
              <w:ind w:firstLine="720"/>
              <w:jc w:val="both"/>
              <w:rPr>
                <w:rFonts w:ascii="Times New Roman" w:hAnsi="Times New Roman" w:cs="Times New Roman"/>
                <w:sz w:val="24"/>
                <w:szCs w:val="24"/>
                <w:lang w:val="kk-KZ"/>
              </w:rPr>
            </w:pPr>
            <w:r w:rsidRPr="0003179D">
              <w:rPr>
                <w:rFonts w:ascii="Times New Roman" w:hAnsi="Times New Roman" w:cs="Times New Roman"/>
                <w:sz w:val="24"/>
                <w:szCs w:val="24"/>
                <w:lang w:val="kk-KZ"/>
              </w:rPr>
              <w:t>Ескерту - Алымы – номиналды мәні, бөлімі – пайыздық мөлшері</w:t>
            </w:r>
          </w:p>
          <w:p w:rsidR="00C03264" w:rsidRPr="0003179D" w:rsidRDefault="00C03264" w:rsidP="00563D84">
            <w:pPr>
              <w:jc w:val="center"/>
              <w:rPr>
                <w:rFonts w:ascii="Times New Roman" w:hAnsi="Times New Roman" w:cs="Times New Roman"/>
                <w:sz w:val="20"/>
                <w:szCs w:val="20"/>
                <w:lang w:val="kk-KZ"/>
              </w:rPr>
            </w:pPr>
          </w:p>
        </w:tc>
      </w:tr>
    </w:tbl>
    <w:p w:rsidR="002663B7" w:rsidRPr="0003179D" w:rsidRDefault="00CC7A1D" w:rsidP="001D6A77">
      <w:pPr>
        <w:jc w:val="both"/>
        <w:rPr>
          <w:color w:val="000000"/>
        </w:rPr>
      </w:pPr>
      <w:r w:rsidRPr="0003179D">
        <w:br w:type="page"/>
      </w:r>
      <w:r w:rsidRPr="0003179D">
        <w:rPr>
          <w:color w:val="000000"/>
        </w:rPr>
        <w:lastRenderedPageBreak/>
        <w:t xml:space="preserve">Есіл өзені алабының әр түрлі қамтамасыздықтағы су өтімдерін есептеу нәтижелерін «Ресурсы поверхностных вод» [26, </w:t>
      </w:r>
      <w:r w:rsidR="00C03264" w:rsidRPr="0003179D">
        <w:rPr>
          <w:color w:val="000000"/>
        </w:rPr>
        <w:t>б.</w:t>
      </w:r>
      <w:r w:rsidRPr="0003179D">
        <w:rPr>
          <w:color w:val="000000"/>
        </w:rPr>
        <w:t xml:space="preserve">146, 27, </w:t>
      </w:r>
      <w:r w:rsidR="00C03264" w:rsidRPr="0003179D">
        <w:rPr>
          <w:color w:val="000000"/>
        </w:rPr>
        <w:t>б.</w:t>
      </w:r>
      <w:r w:rsidRPr="0003179D">
        <w:rPr>
          <w:color w:val="000000"/>
        </w:rPr>
        <w:t>121</w:t>
      </w:r>
      <w:r w:rsidR="00CC1EF5" w:rsidRPr="0003179D">
        <w:rPr>
          <w:color w:val="000000"/>
        </w:rPr>
        <w:t xml:space="preserve">] мәліметтерімен салыстыру нәтижелері кесте </w:t>
      </w:r>
      <w:r w:rsidRPr="0003179D">
        <w:rPr>
          <w:color w:val="000000"/>
        </w:rPr>
        <w:t>6</w:t>
      </w:r>
      <w:r w:rsidR="00CC1EF5" w:rsidRPr="0003179D">
        <w:rPr>
          <w:color w:val="000000"/>
        </w:rPr>
        <w:t>-да берілді.</w:t>
      </w:r>
    </w:p>
    <w:p w:rsidR="002663B7" w:rsidRPr="0003179D" w:rsidRDefault="002663B7" w:rsidP="008A46A2">
      <w:pPr>
        <w:pBdr>
          <w:top w:val="nil"/>
          <w:left w:val="nil"/>
          <w:bottom w:val="nil"/>
          <w:right w:val="nil"/>
          <w:between w:val="nil"/>
        </w:pBdr>
        <w:ind w:firstLine="720"/>
        <w:jc w:val="both"/>
        <w:rPr>
          <w:color w:val="000000"/>
        </w:rPr>
      </w:pPr>
    </w:p>
    <w:p w:rsidR="002663B7" w:rsidRPr="0003179D" w:rsidRDefault="00CC1EF5" w:rsidP="00C03264">
      <w:pPr>
        <w:pBdr>
          <w:top w:val="nil"/>
          <w:left w:val="nil"/>
          <w:bottom w:val="nil"/>
          <w:right w:val="nil"/>
          <w:between w:val="nil"/>
        </w:pBdr>
        <w:jc w:val="both"/>
        <w:rPr>
          <w:color w:val="000000"/>
        </w:rPr>
      </w:pPr>
      <w:r w:rsidRPr="0003179D">
        <w:rPr>
          <w:color w:val="000000"/>
        </w:rPr>
        <w:t>К</w:t>
      </w:r>
      <w:r w:rsidR="00CC7A1D" w:rsidRPr="0003179D">
        <w:rPr>
          <w:color w:val="000000"/>
        </w:rPr>
        <w:t>есте</w:t>
      </w:r>
      <w:r w:rsidRPr="0003179D">
        <w:rPr>
          <w:color w:val="000000"/>
        </w:rPr>
        <w:t xml:space="preserve"> 6 -</w:t>
      </w:r>
      <w:r w:rsidR="00CC7A1D" w:rsidRPr="0003179D">
        <w:rPr>
          <w:color w:val="000000"/>
        </w:rPr>
        <w:t xml:space="preserve"> Әр түрлі</w:t>
      </w:r>
      <w:r w:rsidR="00CC7A1D" w:rsidRPr="0003179D">
        <w:rPr>
          <w:color w:val="000000"/>
          <w:vertAlign w:val="subscript"/>
        </w:rPr>
        <w:t xml:space="preserve"> </w:t>
      </w:r>
      <w:r w:rsidR="00CC7A1D" w:rsidRPr="0003179D">
        <w:rPr>
          <w:color w:val="000000"/>
        </w:rPr>
        <w:t>қамтамасыздықтағы су өтімдерін есептеу нәтижелерін «Ресурсы поверхностных вод» мәліметтерімен салыстыру</w:t>
      </w:r>
    </w:p>
    <w:p w:rsidR="002663B7" w:rsidRPr="0003179D" w:rsidRDefault="002663B7" w:rsidP="00563D84">
      <w:pPr>
        <w:pBdr>
          <w:top w:val="nil"/>
          <w:left w:val="nil"/>
          <w:bottom w:val="nil"/>
          <w:right w:val="nil"/>
          <w:between w:val="nil"/>
        </w:pBdr>
        <w:ind w:firstLine="709"/>
        <w:jc w:val="center"/>
        <w:rPr>
          <w:color w:val="000000"/>
        </w:rPr>
      </w:pPr>
    </w:p>
    <w:tbl>
      <w:tblPr>
        <w:tblStyle w:val="a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kk-KZ"/>
              </w:rPr>
            </w:pPr>
            <w:r w:rsidRPr="0003179D">
              <w:rPr>
                <w:rFonts w:ascii="Times New Roman" w:hAnsi="Times New Roman" w:cs="Times New Roman"/>
                <w:color w:val="000000"/>
                <w:sz w:val="20"/>
                <w:szCs w:val="20"/>
                <w:lang w:val="kk-KZ"/>
              </w:rPr>
              <w:t>Қамтамасыздығы әр түрлі ең жоғары су өтімдері, м</w:t>
            </w:r>
            <w:r w:rsidRPr="0003179D">
              <w:rPr>
                <w:rFonts w:ascii="Times New Roman" w:hAnsi="Times New Roman" w:cs="Times New Roman"/>
                <w:color w:val="000000"/>
                <w:sz w:val="20"/>
                <w:szCs w:val="20"/>
                <w:vertAlign w:val="superscript"/>
                <w:lang w:val="kk-KZ"/>
              </w:rPr>
              <w:t>3</w:t>
            </w:r>
            <w:r w:rsidRPr="0003179D">
              <w:rPr>
                <w:rFonts w:ascii="Times New Roman" w:hAnsi="Times New Roman" w:cs="Times New Roman"/>
                <w:color w:val="000000"/>
                <w:sz w:val="20"/>
                <w:szCs w:val="20"/>
                <w:lang w:val="kk-KZ"/>
              </w:rPr>
              <w:t>/с</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Есептелген деректер</w:t>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 xml:space="preserve">(1967-2019 жж. </w:t>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шартты-табиғи кезең)</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«Ресурсы...» бойынша</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Айырмашылығы, %</w:t>
            </w:r>
          </w:p>
        </w:tc>
      </w:tr>
      <w:tr w:rsidR="002663B7" w:rsidRPr="0003179D">
        <w:tc>
          <w:tcPr>
            <w:tcW w:w="9628" w:type="dxa"/>
            <w:gridSpan w:val="4"/>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Есіл ө. – Астана қ.бекеті</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1103</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1690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53</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3%</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829</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1250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51</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5%</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696</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1030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48</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532</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750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41</w:t>
            </w:r>
          </w:p>
        </w:tc>
      </w:tr>
      <w:tr w:rsidR="002663B7" w:rsidRPr="0003179D">
        <w:tc>
          <w:tcPr>
            <w:tcW w:w="9628" w:type="dxa"/>
            <w:gridSpan w:val="4"/>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Есіл ө.-Петропавл қ.бекеті</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2701</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6600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144</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3%</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2174</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4900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125</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5%</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1903</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4020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111</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1564</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2930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87</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kk-KZ"/>
              </w:rPr>
            </w:pPr>
            <w:r w:rsidRPr="0003179D">
              <w:rPr>
                <w:rFonts w:ascii="Times New Roman" w:hAnsi="Times New Roman" w:cs="Times New Roman"/>
                <w:color w:val="000000"/>
                <w:sz w:val="20"/>
                <w:szCs w:val="20"/>
                <w:lang w:val="kk-KZ"/>
              </w:rPr>
              <w:t>Қамтамасыздығы әр түрлі ең жоғары су өтімдері, м</w:t>
            </w:r>
            <w:r w:rsidRPr="0003179D">
              <w:rPr>
                <w:rFonts w:ascii="Times New Roman" w:hAnsi="Times New Roman" w:cs="Times New Roman"/>
                <w:color w:val="000000"/>
                <w:sz w:val="20"/>
                <w:szCs w:val="20"/>
                <w:vertAlign w:val="superscript"/>
                <w:lang w:val="kk-KZ"/>
              </w:rPr>
              <w:t>3</w:t>
            </w:r>
            <w:r w:rsidRPr="0003179D">
              <w:rPr>
                <w:rFonts w:ascii="Times New Roman" w:hAnsi="Times New Roman" w:cs="Times New Roman"/>
                <w:color w:val="000000"/>
                <w:sz w:val="20"/>
                <w:szCs w:val="20"/>
                <w:lang w:val="kk-KZ"/>
              </w:rPr>
              <w:t>/с</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Есептелген деректер</w:t>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 xml:space="preserve">(1945-2019 жж. </w:t>
            </w:r>
          </w:p>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шартты-табиғи кезең)</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«Ресурсы...» бойынша</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Айырмашылығы, %</w:t>
            </w:r>
          </w:p>
        </w:tc>
      </w:tr>
      <w:tr w:rsidR="002663B7" w:rsidRPr="0003179D">
        <w:tc>
          <w:tcPr>
            <w:tcW w:w="9628" w:type="dxa"/>
            <w:gridSpan w:val="4"/>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Есіл ө. – Каменный Карьер а.бекеті</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4394</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6740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53</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3%</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3346</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4700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40</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5%</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2859</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3740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31</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2198</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2540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16</w:t>
            </w:r>
          </w:p>
        </w:tc>
      </w:tr>
      <w:tr w:rsidR="002663B7" w:rsidRPr="0003179D">
        <w:tc>
          <w:tcPr>
            <w:tcW w:w="9628" w:type="dxa"/>
            <w:gridSpan w:val="4"/>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Жабай ө. – Атбасар қ. бекеті</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2835</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1590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-44</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3%</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1932</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1200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-38</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5%</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1505</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990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-34</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980</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736</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-25</w:t>
            </w:r>
          </w:p>
        </w:tc>
      </w:tr>
      <w:tr w:rsidR="002663B7" w:rsidRPr="0003179D">
        <w:tc>
          <w:tcPr>
            <w:tcW w:w="9628" w:type="dxa"/>
            <w:gridSpan w:val="4"/>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Аққанбұрлық – Возвышенко (Григорьевка) а. бекеті</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1190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880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-26</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3%</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945</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652</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-31</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5%</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829</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550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-34</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669</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408</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-39</w:t>
            </w:r>
          </w:p>
        </w:tc>
      </w:tr>
      <w:tr w:rsidR="002663B7" w:rsidRPr="0003179D">
        <w:tc>
          <w:tcPr>
            <w:tcW w:w="9628" w:type="dxa"/>
            <w:gridSpan w:val="4"/>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lang w:val="ru-RU"/>
              </w:rPr>
            </w:pPr>
            <w:r w:rsidRPr="0003179D">
              <w:rPr>
                <w:rFonts w:ascii="Times New Roman" w:hAnsi="Times New Roman" w:cs="Times New Roman"/>
                <w:color w:val="000000"/>
                <w:sz w:val="20"/>
                <w:szCs w:val="20"/>
                <w:lang w:val="ru-RU"/>
              </w:rPr>
              <w:t>Иманбұрлық (Нижний Бурлук) – Соколовка а.бекеті</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534</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740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38</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3%</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407</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525</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29</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5%</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348</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432</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24</w:t>
            </w:r>
          </w:p>
        </w:tc>
      </w:tr>
      <w:tr w:rsidR="002663B7" w:rsidRPr="0003179D">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Q</w:t>
            </w:r>
            <w:r w:rsidRPr="0003179D">
              <w:rPr>
                <w:rFonts w:ascii="Times New Roman" w:hAnsi="Times New Roman" w:cs="Times New Roman"/>
                <w:color w:val="000000"/>
                <w:sz w:val="20"/>
                <w:szCs w:val="20"/>
                <w:vertAlign w:val="subscript"/>
              </w:rPr>
              <w:t>10%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267</w:t>
            </w:r>
          </w:p>
        </w:tc>
        <w:tc>
          <w:tcPr>
            <w:tcW w:w="2407" w:type="dxa"/>
            <w:vAlign w:val="center"/>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300</w:t>
            </w:r>
          </w:p>
        </w:tc>
        <w:tc>
          <w:tcPr>
            <w:tcW w:w="2407" w:type="dxa"/>
          </w:tcPr>
          <w:p w:rsidR="002663B7" w:rsidRPr="0003179D" w:rsidRDefault="00CC7A1D" w:rsidP="00563D84">
            <w:pPr>
              <w:widowControl/>
              <w:pBdr>
                <w:top w:val="nil"/>
                <w:left w:val="nil"/>
                <w:bottom w:val="nil"/>
                <w:right w:val="nil"/>
                <w:between w:val="nil"/>
              </w:pBdr>
              <w:jc w:val="center"/>
              <w:rPr>
                <w:rFonts w:ascii="Times New Roman" w:hAnsi="Times New Roman" w:cs="Times New Roman"/>
                <w:color w:val="000000"/>
                <w:sz w:val="20"/>
                <w:szCs w:val="20"/>
              </w:rPr>
            </w:pPr>
            <w:r w:rsidRPr="0003179D">
              <w:rPr>
                <w:rFonts w:ascii="Times New Roman" w:hAnsi="Times New Roman" w:cs="Times New Roman"/>
                <w:color w:val="000000"/>
                <w:sz w:val="20"/>
                <w:szCs w:val="20"/>
              </w:rPr>
              <w:t>12</w:t>
            </w:r>
          </w:p>
        </w:tc>
      </w:tr>
    </w:tbl>
    <w:p w:rsidR="002663B7" w:rsidRPr="0003179D" w:rsidRDefault="002663B7" w:rsidP="00563D84">
      <w:pPr>
        <w:pBdr>
          <w:top w:val="nil"/>
          <w:left w:val="nil"/>
          <w:bottom w:val="nil"/>
          <w:right w:val="nil"/>
          <w:between w:val="nil"/>
        </w:pBdr>
        <w:ind w:firstLine="709"/>
        <w:jc w:val="both"/>
        <w:rPr>
          <w:color w:val="000000"/>
        </w:rPr>
      </w:pPr>
    </w:p>
    <w:p w:rsidR="002663B7" w:rsidRPr="0003179D" w:rsidRDefault="00CC1EF5" w:rsidP="008A46A2">
      <w:pPr>
        <w:pBdr>
          <w:top w:val="nil"/>
          <w:left w:val="nil"/>
          <w:bottom w:val="nil"/>
          <w:right w:val="nil"/>
          <w:between w:val="nil"/>
        </w:pBdr>
        <w:ind w:firstLine="720"/>
        <w:jc w:val="both"/>
        <w:rPr>
          <w:color w:val="000000"/>
        </w:rPr>
      </w:pPr>
      <w:r w:rsidRPr="0003179D">
        <w:rPr>
          <w:color w:val="000000"/>
        </w:rPr>
        <w:t>К</w:t>
      </w:r>
      <w:r w:rsidR="00CC7A1D" w:rsidRPr="0003179D">
        <w:rPr>
          <w:color w:val="000000"/>
        </w:rPr>
        <w:t>есте</w:t>
      </w:r>
      <w:r w:rsidRPr="0003179D">
        <w:rPr>
          <w:color w:val="000000"/>
        </w:rPr>
        <w:t xml:space="preserve"> 6-</w:t>
      </w:r>
      <w:r w:rsidR="00CC7A1D" w:rsidRPr="0003179D">
        <w:rPr>
          <w:color w:val="000000"/>
        </w:rPr>
        <w:t>д</w:t>
      </w:r>
      <w:r w:rsidRPr="0003179D">
        <w:rPr>
          <w:color w:val="000000"/>
        </w:rPr>
        <w:t>а</w:t>
      </w:r>
      <w:r w:rsidR="00CC7A1D" w:rsidRPr="0003179D">
        <w:rPr>
          <w:color w:val="000000"/>
        </w:rPr>
        <w:t xml:space="preserve"> көрсетілгендей, Есіл өзенінің Астана және Петропавл бекеттері бойынша есептелген деректерінің (1967-2019 жж.) «Ресурсы...» деректерімен салыстыру нәтижесі әр түрлі қамтамасыздықтағы су өтімдерінің барлығында дерлік азайғандығы байқалады, Есіл ө. – Астана қ.бекетінде айырмашылық 41- 53 % болса, Есіл ө.-Петропавл қ.бекетінде 87-144 % құрайды. Мұның себебі ағындыны реттеуші суқоймалардың салынуымен түсіндіріледі. Ал ең жоғары ағындының көпжылдық кезеңге келтірілген (1945-2019 жж.) қамтамасыздығы әр түрлі су өтімдері мен аталған алдыңғы зерттеу жұмысымен салыстыру нәтижесінде әркелкі айырмашылық байқалады. Мысалы, Есіл өзенінің Каменный Карьер бекетінде көпжылдық кезеңге келтірілген қамтамасыздығы әр </w:t>
      </w:r>
      <w:r w:rsidR="00CC7A1D" w:rsidRPr="0003179D">
        <w:rPr>
          <w:color w:val="000000"/>
        </w:rPr>
        <w:lastRenderedPageBreak/>
        <w:t>түрлі су өтімдерінің ықтимал мәндерінің төмендігі анықталды, айырмашылық 16-53 % көрсетті, Иманбұрлық өзенінің Соколовка ауылы бекетінде де осы жағдайға ұқсас, ағынды мәліметінің 1960 ж. дейінгі кезеңмен салыстырғанда төмендегендігі анықталды, айырмашылық 12-38 % құрайды. Алайда, Жабай өзенінің Атбасар қаласы бекетінде қамтамасыздығы әр түрлі су өтімдері мәліметінің 1960 ж. дейінгі есептелген деректерден жоғарылағаны анықталды, айырмашылық минус 25-44 % болса, Аққанбұрлық өзенінің Возвышенко ауылы бекетінде де айырмашылық минус 26-39 % құрайды. Мұның себебін антропогендік іс-әрекет пен қазіргі таңдағы климаттық өзгерістердің әсерінен болуы мүмкін деген тұжырым жасауға болады.</w:t>
      </w:r>
    </w:p>
    <w:p w:rsidR="002663B7" w:rsidRPr="0003179D" w:rsidRDefault="004648D9" w:rsidP="008A46A2">
      <w:pPr>
        <w:pBdr>
          <w:top w:val="nil"/>
          <w:left w:val="nil"/>
          <w:bottom w:val="nil"/>
          <w:right w:val="nil"/>
          <w:between w:val="nil"/>
        </w:pBdr>
        <w:ind w:firstLine="720"/>
        <w:jc w:val="both"/>
        <w:rPr>
          <w:color w:val="000000"/>
        </w:rPr>
      </w:pPr>
      <w:r w:rsidRPr="0003179D">
        <w:rPr>
          <w:color w:val="000000"/>
        </w:rPr>
        <w:t>Кесте 7-де берілгендей, а</w:t>
      </w:r>
      <w:r w:rsidR="00CC7A1D" w:rsidRPr="0003179D">
        <w:rPr>
          <w:color w:val="000000"/>
        </w:rPr>
        <w:t>лап өзендерінің қамтамасыздығы әр түрлі су өтімдері мәнінің соңғы онжылдықтарда өзгеру шамасы алдыңғы зерттеу жұмыстарымен</w:t>
      </w:r>
      <w:r w:rsidRPr="0003179D">
        <w:rPr>
          <w:color w:val="000000"/>
        </w:rPr>
        <w:t xml:space="preserve"> [31, </w:t>
      </w:r>
      <w:r w:rsidR="00E96A3C" w:rsidRPr="0003179D">
        <w:rPr>
          <w:color w:val="000000"/>
        </w:rPr>
        <w:t>б.</w:t>
      </w:r>
      <w:r w:rsidRPr="0003179D">
        <w:rPr>
          <w:color w:val="000000"/>
        </w:rPr>
        <w:t>569-570] салыстырылды</w:t>
      </w:r>
      <w:r w:rsidR="00CC7A1D" w:rsidRPr="0003179D">
        <w:rPr>
          <w:color w:val="000000"/>
        </w:rPr>
        <w:t>.</w:t>
      </w:r>
    </w:p>
    <w:p w:rsidR="002663B7" w:rsidRPr="0003179D" w:rsidRDefault="002663B7" w:rsidP="008A46A2">
      <w:pPr>
        <w:pBdr>
          <w:top w:val="nil"/>
          <w:left w:val="nil"/>
          <w:bottom w:val="nil"/>
          <w:right w:val="nil"/>
          <w:between w:val="nil"/>
        </w:pBdr>
        <w:ind w:firstLine="720"/>
        <w:jc w:val="both"/>
        <w:rPr>
          <w:color w:val="000000"/>
        </w:rPr>
      </w:pPr>
    </w:p>
    <w:p w:rsidR="002663B7" w:rsidRPr="0003179D" w:rsidRDefault="004648D9" w:rsidP="00C03264">
      <w:pPr>
        <w:pBdr>
          <w:top w:val="nil"/>
          <w:left w:val="nil"/>
          <w:bottom w:val="nil"/>
          <w:right w:val="nil"/>
          <w:between w:val="nil"/>
        </w:pBdr>
        <w:jc w:val="both"/>
        <w:rPr>
          <w:color w:val="000000"/>
        </w:rPr>
      </w:pPr>
      <w:r w:rsidRPr="0003179D">
        <w:rPr>
          <w:color w:val="000000"/>
        </w:rPr>
        <w:t>К</w:t>
      </w:r>
      <w:r w:rsidR="00CC7A1D" w:rsidRPr="0003179D">
        <w:rPr>
          <w:color w:val="000000"/>
        </w:rPr>
        <w:t>есте</w:t>
      </w:r>
      <w:r w:rsidRPr="0003179D">
        <w:rPr>
          <w:color w:val="000000"/>
        </w:rPr>
        <w:t xml:space="preserve"> 7 -</w:t>
      </w:r>
      <w:r w:rsidR="00CC7A1D" w:rsidRPr="0003179D">
        <w:rPr>
          <w:color w:val="000000"/>
        </w:rPr>
        <w:t xml:space="preserve"> Есіл алабы өзендерінің қамтамасыздығы әр түрлі ең жоғары су өтімдері мәндерін зерттеу жұмысымен салыстыру, %</w:t>
      </w:r>
    </w:p>
    <w:p w:rsidR="002663B7" w:rsidRPr="0003179D" w:rsidRDefault="002663B7" w:rsidP="00563D84">
      <w:pPr>
        <w:pBdr>
          <w:top w:val="nil"/>
          <w:left w:val="nil"/>
          <w:bottom w:val="nil"/>
          <w:right w:val="nil"/>
          <w:between w:val="nil"/>
        </w:pBdr>
        <w:ind w:firstLine="709"/>
        <w:jc w:val="center"/>
        <w:rPr>
          <w:color w:val="000000"/>
        </w:rPr>
      </w:pPr>
    </w:p>
    <w:tbl>
      <w:tblPr>
        <w:tblStyle w:val="aff6"/>
        <w:tblW w:w="8608" w:type="dxa"/>
        <w:jc w:val="center"/>
        <w:tblInd w:w="0" w:type="dxa"/>
        <w:tblLayout w:type="fixed"/>
        <w:tblLook w:val="0400" w:firstRow="0" w:lastRow="0" w:firstColumn="0" w:lastColumn="0" w:noHBand="0" w:noVBand="1"/>
      </w:tblPr>
      <w:tblGrid>
        <w:gridCol w:w="557"/>
        <w:gridCol w:w="1790"/>
        <w:gridCol w:w="1113"/>
        <w:gridCol w:w="1259"/>
        <w:gridCol w:w="971"/>
        <w:gridCol w:w="971"/>
        <w:gridCol w:w="971"/>
        <w:gridCol w:w="976"/>
      </w:tblGrid>
      <w:tr w:rsidR="002663B7" w:rsidRPr="0003179D" w:rsidTr="00C03264">
        <w:trPr>
          <w:trHeight w:val="149"/>
          <w:jc w:val="center"/>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N</w:t>
            </w:r>
          </w:p>
        </w:tc>
        <w:tc>
          <w:tcPr>
            <w:tcW w:w="179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Өзен-бекет</w:t>
            </w:r>
          </w:p>
        </w:tc>
        <w:tc>
          <w:tcPr>
            <w:tcW w:w="111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F, км</w:t>
            </w:r>
            <w:r w:rsidRPr="0003179D">
              <w:rPr>
                <w:sz w:val="18"/>
                <w:szCs w:val="18"/>
                <w:vertAlign w:val="superscript"/>
              </w:rPr>
              <w:t>2</w:t>
            </w:r>
          </w:p>
        </w:tc>
        <w:tc>
          <w:tcPr>
            <w:tcW w:w="125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Алдыңғы зерттеулер</w:t>
            </w:r>
          </w:p>
        </w:tc>
        <w:tc>
          <w:tcPr>
            <w:tcW w:w="3889"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Қамтамасыздығы әр түрлі ең жоғары су өтімдерінің алдыңғы зерттеулерден салыстырмалы айырмашылығы, %</w:t>
            </w:r>
          </w:p>
        </w:tc>
      </w:tr>
      <w:tr w:rsidR="002663B7" w:rsidRPr="0003179D" w:rsidTr="00C03264">
        <w:trPr>
          <w:trHeight w:val="211"/>
          <w:jc w:val="center"/>
        </w:trPr>
        <w:tc>
          <w:tcPr>
            <w:tcW w:w="557"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2663B7" w:rsidP="00563D84">
            <w:pPr>
              <w:pBdr>
                <w:top w:val="nil"/>
                <w:left w:val="nil"/>
                <w:bottom w:val="nil"/>
                <w:right w:val="nil"/>
                <w:between w:val="nil"/>
              </w:pBdr>
              <w:rPr>
                <w:sz w:val="18"/>
                <w:szCs w:val="18"/>
              </w:rPr>
            </w:pPr>
          </w:p>
        </w:tc>
        <w:tc>
          <w:tcPr>
            <w:tcW w:w="1790"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2663B7" w:rsidP="00563D84">
            <w:pPr>
              <w:pBdr>
                <w:top w:val="nil"/>
                <w:left w:val="nil"/>
                <w:bottom w:val="nil"/>
                <w:right w:val="nil"/>
                <w:between w:val="nil"/>
              </w:pBdr>
              <w:rPr>
                <w:sz w:val="18"/>
                <w:szCs w:val="18"/>
              </w:rPr>
            </w:pPr>
          </w:p>
        </w:tc>
        <w:tc>
          <w:tcPr>
            <w:tcW w:w="1113"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2663B7" w:rsidP="00563D84">
            <w:pPr>
              <w:pBdr>
                <w:top w:val="nil"/>
                <w:left w:val="nil"/>
                <w:bottom w:val="nil"/>
                <w:right w:val="nil"/>
                <w:between w:val="nil"/>
              </w:pBdr>
              <w:rPr>
                <w:sz w:val="18"/>
                <w:szCs w:val="18"/>
              </w:rPr>
            </w:pPr>
          </w:p>
        </w:tc>
        <w:tc>
          <w:tcPr>
            <w:tcW w:w="1259" w:type="dxa"/>
            <w:vMerge/>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2663B7" w:rsidP="00563D84">
            <w:pPr>
              <w:pBdr>
                <w:top w:val="nil"/>
                <w:left w:val="nil"/>
                <w:bottom w:val="nil"/>
                <w:right w:val="nil"/>
                <w:between w:val="nil"/>
              </w:pBdr>
              <w:rPr>
                <w:sz w:val="18"/>
                <w:szCs w:val="18"/>
              </w:rPr>
            </w:pP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3%</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5%</w:t>
            </w:r>
          </w:p>
        </w:tc>
        <w:tc>
          <w:tcPr>
            <w:tcW w:w="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10%</w:t>
            </w:r>
          </w:p>
        </w:tc>
      </w:tr>
      <w:tr w:rsidR="002663B7" w:rsidRPr="0003179D" w:rsidTr="00C03264">
        <w:trPr>
          <w:trHeight w:val="423"/>
          <w:jc w:val="center"/>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Есіл-Приишимское а. (1945-2019)</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202</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1949-2007</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-6,4</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-1,7</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+1,4</w:t>
            </w:r>
          </w:p>
        </w:tc>
        <w:tc>
          <w:tcPr>
            <w:tcW w:w="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+2,0</w:t>
            </w:r>
          </w:p>
        </w:tc>
      </w:tr>
      <w:tr w:rsidR="002663B7" w:rsidRPr="0003179D" w:rsidTr="00C03264">
        <w:trPr>
          <w:trHeight w:val="423"/>
          <w:jc w:val="center"/>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2</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Есіл-Волгодоновка а. (1967-2019)</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5400</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1978-2007</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-22</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-19</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+18</w:t>
            </w:r>
          </w:p>
        </w:tc>
        <w:tc>
          <w:tcPr>
            <w:tcW w:w="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+14</w:t>
            </w:r>
          </w:p>
        </w:tc>
      </w:tr>
      <w:tr w:rsidR="002663B7" w:rsidRPr="0003179D" w:rsidTr="00C03264">
        <w:trPr>
          <w:trHeight w:val="423"/>
          <w:jc w:val="center"/>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3</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Есіл-Астана қ. (1967-2019)</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7400</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1967-2005</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+2,2</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+3,9</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+4,8</w:t>
            </w:r>
          </w:p>
        </w:tc>
        <w:tc>
          <w:tcPr>
            <w:tcW w:w="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+5,9</w:t>
            </w:r>
          </w:p>
        </w:tc>
      </w:tr>
      <w:tr w:rsidR="002663B7" w:rsidRPr="0003179D" w:rsidTr="00C03264">
        <w:trPr>
          <w:trHeight w:val="423"/>
          <w:jc w:val="center"/>
        </w:trPr>
        <w:tc>
          <w:tcPr>
            <w:tcW w:w="5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4</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Есіл-Петропавл қ. (1967-2019)</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106000/</w:t>
            </w:r>
          </w:p>
          <w:p w:rsidR="002663B7" w:rsidRPr="0003179D" w:rsidRDefault="00CC7A1D" w:rsidP="00563D84">
            <w:pPr>
              <w:jc w:val="center"/>
              <w:rPr>
                <w:sz w:val="18"/>
                <w:szCs w:val="18"/>
              </w:rPr>
            </w:pPr>
            <w:r w:rsidRPr="0003179D">
              <w:rPr>
                <w:sz w:val="18"/>
                <w:szCs w:val="18"/>
              </w:rPr>
              <w:t>118000</w:t>
            </w:r>
          </w:p>
        </w:tc>
        <w:tc>
          <w:tcPr>
            <w:tcW w:w="1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1967-2007</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+27</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+12</w:t>
            </w:r>
          </w:p>
        </w:tc>
        <w:tc>
          <w:tcPr>
            <w:tcW w:w="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+5</w:t>
            </w:r>
          </w:p>
        </w:tc>
        <w:tc>
          <w:tcPr>
            <w:tcW w:w="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663B7" w:rsidRPr="0003179D" w:rsidRDefault="00CC7A1D" w:rsidP="00563D84">
            <w:pPr>
              <w:jc w:val="center"/>
              <w:rPr>
                <w:sz w:val="18"/>
                <w:szCs w:val="18"/>
              </w:rPr>
            </w:pPr>
            <w:r w:rsidRPr="0003179D">
              <w:rPr>
                <w:sz w:val="18"/>
                <w:szCs w:val="18"/>
              </w:rPr>
              <w:t>-5</w:t>
            </w:r>
          </w:p>
        </w:tc>
      </w:tr>
    </w:tbl>
    <w:p w:rsidR="002663B7" w:rsidRPr="0003179D" w:rsidRDefault="002663B7" w:rsidP="00563D84">
      <w:pPr>
        <w:pBdr>
          <w:top w:val="nil"/>
          <w:left w:val="nil"/>
          <w:bottom w:val="nil"/>
          <w:right w:val="nil"/>
          <w:between w:val="nil"/>
        </w:pBdr>
        <w:ind w:firstLine="709"/>
        <w:jc w:val="both"/>
        <w:rPr>
          <w:color w:val="000000"/>
        </w:rPr>
      </w:pP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Есіл өзені алабындағы негізгі тұстамалар бойынша түрлі қамтамасыздықтағы сирек қайталанатын су өтімдерін салыстыру нәтижесінде, Есіл өзені - Приишимское ауылы бекетінде (1945-2019 жж.) сирек қайталанатын ең жоғары су өтімі (1% және 3%) мәндерінің төмендеуі байқалса, жиі қайталанатын ең жоғары су өтімі (5% және 10%) мәндерінің жоғарылауы байқалады. Ал бөгеннің ықпалына ұшыраған Есіл өзенінің Волгодоновка ауылы тұстамасын (1967-2019 жж.) салыстыру нәтижесінде қамтамасыздығы 1, 3, 5, 10 % ең жоғары ағынды мәндерінің айтарлықтай өзгергендігін көрсетті. Нақтырақ айтқанда, Волгодоновка а. бекетінде сирек қайталанатын Q</w:t>
      </w:r>
      <w:r w:rsidRPr="0003179D">
        <w:rPr>
          <w:color w:val="000000"/>
          <w:vertAlign w:val="subscript"/>
        </w:rPr>
        <w:t>1%</w:t>
      </w:r>
      <w:r w:rsidRPr="0003179D">
        <w:rPr>
          <w:color w:val="000000"/>
        </w:rPr>
        <w:t xml:space="preserve"> ықтимал мәні 22%-ға, Q</w:t>
      </w:r>
      <w:r w:rsidRPr="0003179D">
        <w:rPr>
          <w:color w:val="000000"/>
          <w:vertAlign w:val="subscript"/>
        </w:rPr>
        <w:t>3%</w:t>
      </w:r>
      <w:r w:rsidRPr="0003179D">
        <w:rPr>
          <w:color w:val="000000"/>
        </w:rPr>
        <w:t xml:space="preserve"> ықтимал мәні 19%- ға төмендесе, жиі қайталанатын Q</w:t>
      </w:r>
      <w:r w:rsidRPr="0003179D">
        <w:rPr>
          <w:color w:val="000000"/>
          <w:vertAlign w:val="subscript"/>
        </w:rPr>
        <w:t xml:space="preserve">5% </w:t>
      </w:r>
      <w:r w:rsidRPr="0003179D">
        <w:rPr>
          <w:color w:val="000000"/>
        </w:rPr>
        <w:t>ықтимал мәні 18%-ға, ал Q</w:t>
      </w:r>
      <w:r w:rsidRPr="0003179D">
        <w:rPr>
          <w:color w:val="000000"/>
          <w:vertAlign w:val="subscript"/>
        </w:rPr>
        <w:t>10%</w:t>
      </w:r>
      <w:r w:rsidRPr="0003179D">
        <w:rPr>
          <w:color w:val="000000"/>
        </w:rPr>
        <w:t xml:space="preserve"> қамтамасыздықтағы ықтимал мәні 14%-ға дейін жоғарылағанын көрсетті. Астана қ. тұстамасында әр түрлі қамтамасыздықтағы ең жоғары ағынды шамасының жоғарылауы байқалды. Ал, Петропавл қ. тұстамасында Q</w:t>
      </w:r>
      <w:r w:rsidRPr="0003179D">
        <w:rPr>
          <w:color w:val="000000"/>
          <w:vertAlign w:val="subscript"/>
        </w:rPr>
        <w:t>1%</w:t>
      </w:r>
      <w:r w:rsidRPr="0003179D">
        <w:rPr>
          <w:color w:val="000000"/>
        </w:rPr>
        <w:t xml:space="preserve"> ықтимал мәні 27%-ға, Q</w:t>
      </w:r>
      <w:r w:rsidRPr="0003179D">
        <w:rPr>
          <w:color w:val="000000"/>
          <w:vertAlign w:val="subscript"/>
        </w:rPr>
        <w:t>3%</w:t>
      </w:r>
      <w:r w:rsidRPr="0003179D">
        <w:rPr>
          <w:color w:val="000000"/>
        </w:rPr>
        <w:t xml:space="preserve"> ықтимал мәні 12%- ға, жиі қайталанатын Q</w:t>
      </w:r>
      <w:r w:rsidRPr="0003179D">
        <w:rPr>
          <w:color w:val="000000"/>
          <w:vertAlign w:val="subscript"/>
        </w:rPr>
        <w:t xml:space="preserve">5% </w:t>
      </w:r>
      <w:r w:rsidRPr="0003179D">
        <w:rPr>
          <w:color w:val="000000"/>
        </w:rPr>
        <w:t>су өтімі 5%-ға жоғарыласа, тек Q</w:t>
      </w:r>
      <w:r w:rsidRPr="0003179D">
        <w:rPr>
          <w:color w:val="000000"/>
          <w:vertAlign w:val="subscript"/>
        </w:rPr>
        <w:t>10%</w:t>
      </w:r>
      <w:r w:rsidRPr="0003179D">
        <w:rPr>
          <w:color w:val="000000"/>
        </w:rPr>
        <w:t xml:space="preserve"> қамтамасыздықтағы су өтімі 5%-ға дейін </w:t>
      </w:r>
      <w:r w:rsidRPr="0003179D">
        <w:rPr>
          <w:color w:val="000000"/>
        </w:rPr>
        <w:lastRenderedPageBreak/>
        <w:t>төмендегінін көрсетті. Демек, ең жоғары ағынды өзгерісінде белгілі бір заңдылық жоқ.</w:t>
      </w:r>
    </w:p>
    <w:p w:rsidR="002663B7" w:rsidRPr="0003179D" w:rsidRDefault="00CC7A1D" w:rsidP="008A46A2">
      <w:pPr>
        <w:ind w:firstLine="720"/>
        <w:jc w:val="both"/>
      </w:pPr>
      <w:r w:rsidRPr="0003179D">
        <w:t>Алап өзендерінің ең жоғары ағындысының статистикалық параметрлерінің өзгеріске ұшырауы және ең жоғары ағынды мәндерінің төмендеуі басым жағдайда антропогендік факторлардың әсерінен болуы мүмкін деген тұжырым жасауға болады.</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 xml:space="preserve">Төменде </w:t>
      </w:r>
      <w:r w:rsidR="006E69EC" w:rsidRPr="0003179D">
        <w:rPr>
          <w:color w:val="000000"/>
        </w:rPr>
        <w:t xml:space="preserve">сурет 10-да </w:t>
      </w:r>
      <w:r w:rsidRPr="0003179D">
        <w:rPr>
          <w:color w:val="000000"/>
        </w:rPr>
        <w:t>Есіл өзенінің ұзындық бойына ең жоғар</w:t>
      </w:r>
      <w:r w:rsidR="006E69EC" w:rsidRPr="0003179D">
        <w:rPr>
          <w:color w:val="000000"/>
        </w:rPr>
        <w:t>ы ағындысының өзгерісі берілді</w:t>
      </w:r>
      <w:r w:rsidRPr="0003179D">
        <w:rPr>
          <w:color w:val="000000"/>
        </w:rPr>
        <w:t>.</w:t>
      </w:r>
    </w:p>
    <w:p w:rsidR="002663B7" w:rsidRPr="0003179D" w:rsidRDefault="002663B7" w:rsidP="008A46A2">
      <w:pPr>
        <w:pBdr>
          <w:top w:val="nil"/>
          <w:left w:val="nil"/>
          <w:bottom w:val="nil"/>
          <w:right w:val="nil"/>
          <w:between w:val="nil"/>
        </w:pBdr>
        <w:ind w:firstLine="720"/>
        <w:jc w:val="both"/>
        <w:rPr>
          <w:color w:val="000000"/>
        </w:rPr>
      </w:pPr>
    </w:p>
    <w:p w:rsidR="002663B7" w:rsidRPr="0003179D" w:rsidRDefault="00CC7A1D" w:rsidP="008A46A2">
      <w:pPr>
        <w:pBdr>
          <w:top w:val="nil"/>
          <w:left w:val="nil"/>
          <w:bottom w:val="nil"/>
          <w:right w:val="nil"/>
          <w:between w:val="nil"/>
        </w:pBdr>
        <w:ind w:firstLine="720"/>
        <w:jc w:val="center"/>
        <w:rPr>
          <w:color w:val="000000"/>
        </w:rPr>
      </w:pPr>
      <w:r w:rsidRPr="0003179D">
        <w:rPr>
          <w:noProof/>
          <w:color w:val="000000"/>
          <w:lang w:val="ru-RU"/>
        </w:rPr>
        <w:drawing>
          <wp:inline distT="0" distB="0" distL="0" distR="0">
            <wp:extent cx="5162550" cy="4143375"/>
            <wp:effectExtent l="0" t="0" r="0" b="0"/>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663B7" w:rsidRPr="0003179D" w:rsidRDefault="006E69EC" w:rsidP="008A46A2">
      <w:pPr>
        <w:pBdr>
          <w:top w:val="nil"/>
          <w:left w:val="nil"/>
          <w:bottom w:val="nil"/>
          <w:right w:val="nil"/>
          <w:between w:val="nil"/>
        </w:pBdr>
        <w:ind w:firstLine="720"/>
        <w:jc w:val="center"/>
        <w:rPr>
          <w:color w:val="000000"/>
        </w:rPr>
      </w:pPr>
      <w:r w:rsidRPr="0003179D">
        <w:rPr>
          <w:color w:val="000000"/>
        </w:rPr>
        <w:t xml:space="preserve">Сурет </w:t>
      </w:r>
      <w:r w:rsidR="00CC7A1D" w:rsidRPr="0003179D">
        <w:rPr>
          <w:color w:val="000000"/>
        </w:rPr>
        <w:t>10</w:t>
      </w:r>
      <w:r w:rsidRPr="0003179D">
        <w:rPr>
          <w:color w:val="000000"/>
        </w:rPr>
        <w:t xml:space="preserve"> </w:t>
      </w:r>
      <w:r w:rsidR="00CC7A1D" w:rsidRPr="0003179D">
        <w:rPr>
          <w:color w:val="000000"/>
        </w:rPr>
        <w:t>- Есіл өзенінің бастауынан сағасына дейінгі бекеттердің ұзындық бойынша Q</w:t>
      </w:r>
      <w:r w:rsidR="00CC7A1D" w:rsidRPr="0003179D">
        <w:rPr>
          <w:color w:val="000000"/>
          <w:vertAlign w:val="subscript"/>
        </w:rPr>
        <w:t xml:space="preserve">max </w:t>
      </w:r>
      <w:r w:rsidR="00CC7A1D" w:rsidRPr="0003179D">
        <w:rPr>
          <w:color w:val="000000"/>
        </w:rPr>
        <w:t>өзгерісі</w:t>
      </w:r>
    </w:p>
    <w:p w:rsidR="002663B7" w:rsidRPr="0003179D" w:rsidRDefault="002663B7" w:rsidP="008A46A2">
      <w:pPr>
        <w:pBdr>
          <w:top w:val="nil"/>
          <w:left w:val="nil"/>
          <w:bottom w:val="nil"/>
          <w:right w:val="nil"/>
          <w:between w:val="nil"/>
        </w:pBdr>
        <w:ind w:firstLine="720"/>
        <w:rPr>
          <w:color w:val="000000"/>
        </w:rPr>
      </w:pPr>
    </w:p>
    <w:p w:rsidR="002663B7" w:rsidRPr="0003179D" w:rsidRDefault="006E69EC" w:rsidP="008A46A2">
      <w:pPr>
        <w:pBdr>
          <w:top w:val="nil"/>
          <w:left w:val="nil"/>
          <w:bottom w:val="nil"/>
          <w:right w:val="nil"/>
          <w:between w:val="nil"/>
        </w:pBdr>
        <w:ind w:firstLine="720"/>
        <w:jc w:val="both"/>
        <w:rPr>
          <w:color w:val="000000"/>
        </w:rPr>
      </w:pPr>
      <w:r w:rsidRPr="0003179D">
        <w:rPr>
          <w:color w:val="000000"/>
        </w:rPr>
        <w:t xml:space="preserve">Сурет </w:t>
      </w:r>
      <w:r w:rsidR="00CC7A1D" w:rsidRPr="0003179D">
        <w:rPr>
          <w:color w:val="000000"/>
        </w:rPr>
        <w:t>10-</w:t>
      </w:r>
      <w:r w:rsidRPr="0003179D">
        <w:rPr>
          <w:color w:val="000000"/>
        </w:rPr>
        <w:t>да</w:t>
      </w:r>
      <w:r w:rsidR="00CC7A1D" w:rsidRPr="0003179D">
        <w:rPr>
          <w:color w:val="000000"/>
        </w:rPr>
        <w:t xml:space="preserve"> көрсетілгендей, Есіл өзенінің бойындағы бекеттерде қамтамасыздығы 1%, 3% және 5% ең жоғары су өтімдерінің өзгерісіне талдау жасайтын болсақ, Вячеслав су қоймасына дейінгі тұстамаларда су өтімінің ықтимал мәндері 114 м</w:t>
      </w:r>
      <w:r w:rsidR="00CC7A1D" w:rsidRPr="0003179D">
        <w:rPr>
          <w:color w:val="000000"/>
          <w:vertAlign w:val="superscript"/>
        </w:rPr>
        <w:t>3</w:t>
      </w:r>
      <w:r w:rsidR="00CC7A1D" w:rsidRPr="0003179D">
        <w:rPr>
          <w:color w:val="000000"/>
        </w:rPr>
        <w:t>/с пен 1200 м</w:t>
      </w:r>
      <w:r w:rsidR="00CC7A1D" w:rsidRPr="0003179D">
        <w:rPr>
          <w:color w:val="000000"/>
          <w:vertAlign w:val="superscript"/>
        </w:rPr>
        <w:t>3</w:t>
      </w:r>
      <w:r w:rsidR="00CC7A1D" w:rsidRPr="0003179D">
        <w:rPr>
          <w:color w:val="000000"/>
        </w:rPr>
        <w:t>/с аралығын қамтыса, Астана қ. тұстамасынан кейін өзеннің ұзына бойына Каменный Карьер және Тоқсан би бекеттеріне дейін ең жоғары су өтімінің ұлғаюы 4602 м</w:t>
      </w:r>
      <w:r w:rsidR="00CC7A1D" w:rsidRPr="0003179D">
        <w:rPr>
          <w:color w:val="000000"/>
          <w:vertAlign w:val="superscript"/>
        </w:rPr>
        <w:t>3</w:t>
      </w:r>
      <w:r w:rsidR="00CC7A1D" w:rsidRPr="0003179D">
        <w:rPr>
          <w:color w:val="000000"/>
        </w:rPr>
        <w:t>/с дейін жетсе, ал одан ары қарай Сергеев су қоймасынан кейін қайтадан ағынды төмендейді, тіпті Петропавл, Долматов тұстамаларында Тоқсан би тұстамасының ең жоғары су өтімінің мәндеріне қарағанда екі есе азаяды деуге болады.</w:t>
      </w:r>
    </w:p>
    <w:p w:rsidR="002663B7" w:rsidRPr="0003179D" w:rsidRDefault="00CC7A1D" w:rsidP="008A46A2">
      <w:pPr>
        <w:ind w:firstLine="720"/>
      </w:pPr>
      <w:r w:rsidRPr="0003179D">
        <w:br w:type="page"/>
      </w:r>
    </w:p>
    <w:p w:rsidR="002663B7" w:rsidRPr="0003179D" w:rsidRDefault="00CC7A1D" w:rsidP="00CA7619">
      <w:pPr>
        <w:ind w:firstLine="720"/>
        <w:jc w:val="both"/>
        <w:rPr>
          <w:b/>
        </w:rPr>
      </w:pPr>
      <w:r w:rsidRPr="0003179D">
        <w:rPr>
          <w:b/>
        </w:rPr>
        <w:lastRenderedPageBreak/>
        <w:t>2.2 Есіл өзені алабының ең жоғары ағындысына адамның шаруашылық іс-әрекетінің әсері</w:t>
      </w:r>
    </w:p>
    <w:p w:rsidR="002663B7" w:rsidRPr="0003179D" w:rsidRDefault="00CC7A1D" w:rsidP="008A46A2">
      <w:pPr>
        <w:ind w:firstLine="720"/>
        <w:jc w:val="both"/>
      </w:pPr>
      <w:r w:rsidRPr="0003179D">
        <w:rPr>
          <w:color w:val="000000"/>
        </w:rPr>
        <w:t xml:space="preserve">Климаттық жағдайының, топырақ және өсімдік жамылғысының ерекшеліктеріне байланысты өзен алаптары адамның шаруашылық жүргізуіне қолайлы болып келеді. Өзен алаптарында жүргізілетін шаруашылық іс-әрекеттер алуан түрлі. Су шаруашылығы шаралары кешендерінің басым бөлігі өзендер ағындысын және алаптың су теңдестігін реттеуге бағытталады. Бөгендер тұрғызудың нәтижесінде төменде жатқан учаскелердің ағындысы реттеледі. Ылғалдылығы жеткілікті зоналарда бөгендер ағындыны жылдың суы мол маусымдарынан суы аз маусымдарына қайта үлестіру үшін тұрғызылады </w:t>
      </w:r>
      <w:r w:rsidRPr="0003179D">
        <w:t xml:space="preserve">[78]. </w:t>
      </w:r>
    </w:p>
    <w:p w:rsidR="002663B7" w:rsidRPr="0003179D" w:rsidRDefault="00CC7A1D" w:rsidP="008A46A2">
      <w:pPr>
        <w:ind w:firstLine="720"/>
        <w:jc w:val="both"/>
        <w:rPr>
          <w:color w:val="231F20"/>
        </w:rPr>
      </w:pPr>
      <w:r w:rsidRPr="0003179D">
        <w:t xml:space="preserve">Қарастырылып отырған жұмыстың алғашқы тарауында келтірілгендей, Есіл өзенінің ағындысы шаруашылықтың түрлі салаларында кеңінен пайдаланылады және өзен алабындағы елді мекендер мен өндірістік кәсіпорындарды сумен қамтамасыз ету үшін Қазақстан шегінде Есіл өзенінде көпжылдық, маусымдық және уақытша реттеу типіндегі су қоймалар бар. </w:t>
      </w:r>
    </w:p>
    <w:p w:rsidR="002663B7" w:rsidRPr="0003179D" w:rsidRDefault="00CC7A1D" w:rsidP="008A46A2">
      <w:pPr>
        <w:ind w:firstLine="720"/>
        <w:jc w:val="both"/>
      </w:pPr>
      <w:r w:rsidRPr="0003179D">
        <w:t>Есіл өзенінің ең жоғары ағындысына ықпал ететін антропогендік әсерді анықтау үшін, салынған су қоймалардан кейін орналасқан кейбір тұстамалардың мәліметтері келтірілген болатын және ағындыға әсерін бағалау жұмыстары (3-6) формулалар көмегімен есептелді. Олар: Есіл өзені бойындағы: Волгодоновка, Астана, Державинск, Петропавл және Шортанды өзеніндегі Шортанды ауылы тұстамалары.</w:t>
      </w:r>
    </w:p>
    <w:p w:rsidR="002663B7" w:rsidRPr="0003179D" w:rsidRDefault="00CC7A1D" w:rsidP="008A46A2">
      <w:pPr>
        <w:ind w:firstLine="720"/>
        <w:jc w:val="both"/>
      </w:pPr>
      <w:r w:rsidRPr="0003179D">
        <w:t xml:space="preserve">Өзен ағындысына адамның шаруашылық іс-әрекетінің бар-жоқтығы 2 суретте тұрғызылған жиынтық интеграл қисықтары арқылы бағаланып, шаруашылық іс-әрекеттің басталу датасы анықталды және </w:t>
      </w:r>
      <w:r w:rsidR="00940F8B" w:rsidRPr="0003179D">
        <w:t xml:space="preserve">сурет </w:t>
      </w:r>
      <w:r w:rsidRPr="0003179D">
        <w:t>6</w:t>
      </w:r>
      <w:r w:rsidR="00940F8B" w:rsidRPr="0003179D">
        <w:t xml:space="preserve">-да </w:t>
      </w:r>
      <w:r w:rsidRPr="0003179D">
        <w:t>көрсетілгендей, екі кезеңге бөліп қарастырылды. Есіл өзені алабы бойынша табиғи және бұзылған кезеңдердің шамаланған бұзылу датасы 1966 жылға сәйкес келеді. Мұны Есіл өзені алабында ірі су қоймаларында 1960 жылдардан бастап гидроқұрылыс жұмыстарының басталып, суды ұстап тұру мен бөгеннің қазаншұңқырын толтыруға кететін су шығынын ескерсек, ең жоғары ағындының өзгерісі антропогендік іс-әрекеттің ықпалынан болуы мүмкін деген тұжырым жасауға болады.</w:t>
      </w:r>
    </w:p>
    <w:p w:rsidR="002663B7" w:rsidRPr="0003179D" w:rsidRDefault="00CC7A1D" w:rsidP="008A46A2">
      <w:pPr>
        <w:ind w:firstLine="720"/>
        <w:jc w:val="both"/>
      </w:pPr>
      <w:r w:rsidRPr="0003179D">
        <w:t>Ең жоғары ағынды мәліметтерін талдау нәтижелері суқоймалардың ағындыны реттегіштік әсерін бағалауға мүмкіндік берді. Есіл алабы өзендерінде суқойма салынған жылдардан кейін ең жоғары ағындының төмендегендігі байқалды. Мысалы, Есіл өзені-Астана қаласы бекетінде 1945-1966 жж. ең жоғары ағындының мәні 358 м</w:t>
      </w:r>
      <w:r w:rsidRPr="0003179D">
        <w:rPr>
          <w:vertAlign w:val="superscript"/>
        </w:rPr>
        <w:t>3</w:t>
      </w:r>
      <w:r w:rsidRPr="0003179D">
        <w:t>/с болса, 1967-2019 жж. 150 м</w:t>
      </w:r>
      <w:r w:rsidRPr="0003179D">
        <w:rPr>
          <w:vertAlign w:val="superscript"/>
        </w:rPr>
        <w:t>3</w:t>
      </w:r>
      <w:r w:rsidRPr="0003179D">
        <w:t>/с көрсетті. Мұның себебін суқойма қазаншұңқырын толтыруға кететін су шығынымен және су бетінен булану мөлшерінің артуымен, сонымен қатар шаруашылықтың түрлі салаларындағы су пайдаланылуымен байланыстыруға болады. Ал, ең жоғары ағындының қалпына келтірілген табиғи-шартты (1967-2019 жж.) кезеңімен салыстырсақ, ең жоғары ағындының мәні 310 м</w:t>
      </w:r>
      <w:r w:rsidRPr="0003179D">
        <w:rPr>
          <w:vertAlign w:val="superscript"/>
        </w:rPr>
        <w:t>3</w:t>
      </w:r>
      <w:r w:rsidRPr="0003179D">
        <w:t xml:space="preserve">/с құрайды. </w:t>
      </w:r>
    </w:p>
    <w:p w:rsidR="002663B7" w:rsidRPr="0003179D" w:rsidRDefault="00CC7A1D" w:rsidP="008A46A2">
      <w:pPr>
        <w:ind w:firstLine="720"/>
        <w:jc w:val="both"/>
      </w:pPr>
      <w:r w:rsidRPr="0003179D">
        <w:t>Есептеулер нәтижесі Есіл алабы өзендерінің ең жоғары ағындысының табиғи (1945-1966 жж.) және бұзылған (1967-2019 жж.) кезеңде айтарлықтай айырмашылыққа ие екендігін көрсетті. Атап айтқанда, Есіл өз. –Волгодоновка ауылы, Есіл өзені - Астана, Есіл өз. – Державинск қаласы, Шортанды өзені-</w:t>
      </w:r>
      <w:r w:rsidRPr="0003179D">
        <w:lastRenderedPageBreak/>
        <w:t xml:space="preserve">Шортанды ауылы тұстамалары бойынша ең жоғары ағынды шамасы бұзылған кезеңде (табиғи кезеңмен салыстырғанда) сәйкесінше 54%, 52% және 34 %, 32%-ға төмендеген. Ең жоғары ағынды мөлшерінің төмендеуі су қоймалардың салынуымен тікелей байланысты, осы орайда ағынды төмендетуші негізгі себептерге су қойманы толтыруға жұмсалатын су шығындарын, суқойма бетінен булануға кететін су шығындарын және судың фильтрацияға жұмсалуын жатқызуға болады, сондай-ақ бөгеннің реттеушілік сипатын айтуға болады. </w:t>
      </w:r>
    </w:p>
    <w:p w:rsidR="002663B7" w:rsidRPr="0003179D" w:rsidRDefault="00CC7A1D" w:rsidP="008A46A2">
      <w:pPr>
        <w:ind w:firstLine="720"/>
        <w:jc w:val="both"/>
      </w:pPr>
      <w:r w:rsidRPr="0003179D">
        <w:t>Табиғи-шартты кезең мен табиғи кезеңді салыстыру нәтижелері соңғы жылдардағы ең жоғары ағынды мөлшерінің азайғандығын көрсетіп отыр, оның басты себебі ретінде қазіргі таңдағы өзекті ғылыми мәселелердің біріне айналған климаттық өзгерістердің орын алуын алға тартуға болады.</w:t>
      </w:r>
    </w:p>
    <w:p w:rsidR="002663B7" w:rsidRPr="0003179D" w:rsidRDefault="002663B7" w:rsidP="008A46A2">
      <w:pPr>
        <w:ind w:firstLine="720"/>
        <w:jc w:val="both"/>
      </w:pPr>
    </w:p>
    <w:p w:rsidR="002663B7" w:rsidRPr="0003179D" w:rsidRDefault="00CC7A1D" w:rsidP="00CA7619">
      <w:pPr>
        <w:ind w:firstLine="720"/>
        <w:jc w:val="both"/>
        <w:rPr>
          <w:b/>
        </w:rPr>
      </w:pPr>
      <w:r w:rsidRPr="0003179D">
        <w:rPr>
          <w:b/>
        </w:rPr>
        <w:t>2.3 Есіл өзені алабының ең жоғары ағындысына климаттық өзгерістің әсері</w:t>
      </w:r>
    </w:p>
    <w:p w:rsidR="002663B7" w:rsidRPr="0003179D" w:rsidRDefault="00CC7A1D" w:rsidP="008A46A2">
      <w:pPr>
        <w:ind w:firstLine="720"/>
        <w:jc w:val="both"/>
      </w:pPr>
      <w:r w:rsidRPr="0003179D">
        <w:t>1884 жылы белгілі географ әрі климатолог А.И. Воейковтың «Реки России», «Климаты земного шара, в особенности России» және т.б еңбектері жарық көре бастады. 1882 жылы болған конференцияда А.И. Воейков алғаш рет гидрологияға қатысты пікірлерін білдіре бастаған, «өзендер – климаттың өнімі. Түскен судың бір бөлігі топырақ, су немесе өсімдіктер бетінен буланады, басқа бөлігі топырақ беті бойынша ағып, терең қабаттарға өтеді. Содан кейін ірі ағындарға - өзендерге жиналады... осылайша, өзендерді климат өнімі ретінде қарастыруға болады» деп тұжырымдаған [79].</w:t>
      </w:r>
    </w:p>
    <w:p w:rsidR="002663B7" w:rsidRPr="0003179D" w:rsidRDefault="00CC7A1D" w:rsidP="008A46A2">
      <w:pPr>
        <w:ind w:firstLine="720"/>
        <w:jc w:val="both"/>
      </w:pPr>
      <w:r w:rsidRPr="0003179D">
        <w:t>Климат - кез келген мемлекет халқының әл-ауқаты, денсаулығы мен гүлденуі үшін өмірлік маңызы бар табиғи ресурс. Ұлттық гидрометеорологиялық қызмет жинайтын, басқаратын және талдайтын метеорологиялық ақпарат осы ақпаратты пайдаланушыларға, оның ішінде шешім қабылдайтын тұлғаларға қазіргі климаттық жағдайларды және климаттың өзгеруін ескере отырып, кез келген қызметті жоспарлауға көмектеседі. Метеорологиялық және климаттық өзекті ақпаратты пайдалану қауіптер мен шығындарды азайтуға ықпал етеді және әлеуметтік-экономикалық жағдайды оңтайландырады.</w:t>
      </w:r>
    </w:p>
    <w:p w:rsidR="002663B7" w:rsidRPr="0003179D" w:rsidRDefault="00CC7A1D" w:rsidP="008A46A2">
      <w:pPr>
        <w:ind w:firstLine="720"/>
        <w:jc w:val="both"/>
        <w:rPr>
          <w:shd w:val="clear" w:color="auto" w:fill="FCFCFC"/>
        </w:rPr>
      </w:pPr>
      <w:r w:rsidRPr="0003179D">
        <w:t xml:space="preserve">Климаттың сипатты ауа температурасының үлкен амплитудалары және жауын-шашынның аз мөлшері оның шұғыл континенталдығының айқын көрінісі болып табылады. </w:t>
      </w:r>
      <w:r w:rsidRPr="0003179D">
        <w:rPr>
          <w:shd w:val="clear" w:color="auto" w:fill="FCFCFC"/>
        </w:rPr>
        <w:t xml:space="preserve">Климаттың кішігірім өзгерістерінің өзі айқын білінетін гидрологиялық салдарларға алып келуі мүмкін, мысал ретінде су тасқыны шамасы мен оның қайталану жиілігін келтіруге болады [80]. Бірақ өзендердің су мөлшеріне тек климат қана емес, сонымен қатар жер бетінің құрылымы да әсер етеді, өйткені өзендердің алабы мен ағысы жер бедеріне тікелей байланысты. Өзен суының мол не аз болуын білу үшін кемінде 20-30 жылды құрайтын тұрақты түрдегі зерттеу жұмыстарын жүргізу керек, өйткені өзен суы ауа райына қарай әрдайым құбылып тұрады. </w:t>
      </w:r>
    </w:p>
    <w:p w:rsidR="002663B7" w:rsidRPr="0003179D" w:rsidRDefault="00CC7A1D" w:rsidP="008A46A2">
      <w:pPr>
        <w:ind w:firstLine="720"/>
        <w:jc w:val="both"/>
      </w:pPr>
      <w:r w:rsidRPr="0003179D">
        <w:rPr>
          <w:shd w:val="clear" w:color="auto" w:fill="FCFCFC"/>
        </w:rPr>
        <w:t xml:space="preserve">Дүниежүзілік метеорологиялық ұйымның (ДМҰ) зерттеу дерегі бойынша 2018-2022 жж. жаһандық орташа температура 1850-1900 жж. орташа көрсеткіштен 1,17±0,13 ºС жоғары деп бағалаған </w:t>
      </w:r>
      <w:r w:rsidRPr="0003179D">
        <w:t xml:space="preserve">[81]. Климаттың өзгеруі гидрологиялық циклдің күшеюі арқылы су тасқыны қаупін арттырады деп </w:t>
      </w:r>
      <w:r w:rsidRPr="0003179D">
        <w:lastRenderedPageBreak/>
        <w:t>күтілуде, бұл өзен су тасқынының көлеміне, жиілігіне және маусымына әсер етуі мүмкін [82].</w:t>
      </w:r>
    </w:p>
    <w:p w:rsidR="002663B7" w:rsidRPr="0003179D" w:rsidRDefault="00CC7A1D" w:rsidP="008A46A2">
      <w:pPr>
        <w:widowControl w:val="0"/>
        <w:ind w:firstLine="720"/>
        <w:jc w:val="both"/>
      </w:pPr>
      <w:r w:rsidRPr="0003179D">
        <w:t>Көптеген елдерде, әсіресе Балқан түбегінде, Оңтүстік Азияда және Африканың кейбір бөліктерінде, Оңтүстік және Орталық Америкада апатты су басулар және су тасқындары болды. Мұндай экстремалды құбылыстар жыл сайын климаттың табиғи өзгеруіне байланысты қалыптасады, бірақ бүкіл әлемде су басудың жоғары жиілігі атмосферадағы парниктік газдардың энергиясы әсерінен гидрологиялық циклдің үдеуінің салдарынан туындайды.</w:t>
      </w:r>
    </w:p>
    <w:p w:rsidR="002663B7" w:rsidRPr="0003179D" w:rsidRDefault="00CC7A1D" w:rsidP="008A46A2">
      <w:pPr>
        <w:ind w:firstLine="720"/>
        <w:jc w:val="both"/>
      </w:pPr>
      <w:r w:rsidRPr="0003179D">
        <w:t xml:space="preserve">Қазақстанда орташа жылдық ауа температурасының көтерілуі орта есеппен алғанда әр 10 жылға 0,32 ºС құрайды. Қaзaқстaн aймaғындaғы климaттың жылыну қaрқыны Қaзгидромет ұйымының деректеріне сәйкес, 2020 жылы орташа жылдық ауа температурасының аномалиясы 1961-1990 жж. (5,4 ºС) ұзақмерзімді орташа мәннен +1,92 ºС құраған және 2019 жылға қарағанда 0,42 ºС жоғары болған [83]. Өзендер aғындысының көпжылдық тербелiсi мен aуa рaйы тербелiсiнің мәселелері арасында тығыз бaйлaныстың бaр немесе жoқтығы әлi күнге дейін тoлық шешiмiн тaпқaн жoқ. </w:t>
      </w:r>
    </w:p>
    <w:p w:rsidR="002663B7" w:rsidRPr="0003179D" w:rsidRDefault="00CC7A1D" w:rsidP="008A46A2">
      <w:pPr>
        <w:ind w:firstLine="720"/>
        <w:jc w:val="both"/>
      </w:pPr>
      <w:r w:rsidRPr="0003179D">
        <w:t>Климaттың өзгеруін бaғaлaуғa бaғыттaлғaн көптеген жұмыстaрдa, негізінен, aуa темперaтурaсы мен aтмосферaлық жaуын-шaшынның көпжылдық тербелістері зерттеледі, өйткені осы метеоэлементтер бойыншa бaқылaудың ең ұзaқ мерзімді және сенімді мәліметтері жинaқтaлғaн [84-86]. Aспaптық бaқылaудың көпжылдық қaтaрының жинaқтaлуы соңғы жылдaры болғaн климaттық өзгерістерге объективті тaлдaу жaсaуғa мүмкіндік береді.</w:t>
      </w:r>
    </w:p>
    <w:p w:rsidR="002663B7" w:rsidRPr="0003179D" w:rsidRDefault="00CC7A1D" w:rsidP="008A46A2">
      <w:pPr>
        <w:ind w:firstLine="720"/>
        <w:jc w:val="both"/>
      </w:pPr>
      <w:r w:rsidRPr="0003179D">
        <w:t xml:space="preserve">Қарастырылып отырған жұмыста біздің еліміз үшін стратегиялық мaңызы үлкен аймақ, астанамыз Астана қаласын кесіп өтетін Есіл aлaбындaғы өзендерге климaттың зaмaнaуи өзгерісінің тигізіп жaтқaн әсерін анықтау және оны бaғaлaу бaрысындa өзен aғындысы, aуa темперaтурaсы және aтмосферaлық жaуын-шaшынның көпжылдық тербелісі, жылішілік aуa темперaтурaсы, жауын-шашын өзгерісінің өзен режиміне әсері қaрaстырылды. </w:t>
      </w:r>
    </w:p>
    <w:p w:rsidR="002663B7" w:rsidRPr="0003179D" w:rsidRDefault="00CC7A1D" w:rsidP="008A46A2">
      <w:pPr>
        <w:pBdr>
          <w:top w:val="nil"/>
          <w:left w:val="nil"/>
          <w:bottom w:val="nil"/>
          <w:right w:val="nil"/>
          <w:between w:val="nil"/>
        </w:pBdr>
        <w:ind w:right="165" w:firstLine="720"/>
        <w:jc w:val="both"/>
        <w:rPr>
          <w:color w:val="000000"/>
        </w:rPr>
      </w:pPr>
      <w:r w:rsidRPr="0003179D">
        <w:rPr>
          <w:color w:val="000000"/>
        </w:rPr>
        <w:t>Есіл өзені бойында орналасқан 3 метеостанция климаттық сипаттамаларды анықтау үшін таңдалды: орманды-дала зонасы үшін - Петропавл, орташа-шөл далалы зонасы үшін - Атбасар, құрғақ далалы зонасы үшін - Астана қаласы.</w:t>
      </w:r>
    </w:p>
    <w:p w:rsidR="002663B7" w:rsidRPr="0003179D" w:rsidRDefault="00CC7A1D" w:rsidP="008A46A2">
      <w:pPr>
        <w:ind w:firstLine="720"/>
        <w:jc w:val="both"/>
      </w:pPr>
      <w:r w:rsidRPr="0003179D">
        <w:t xml:space="preserve">Есіл алабы өзендерінің ең жоғары ағындысын бағалауда статистикалық тексеру нәтижесі бойынша [87, 88] алаптағы кейбір бекеттер параметрлік және параметрлік емес критерийлер бойынша біртекті деп танылғанымен, осы бекеттер бойынша тұрғызылған жиынтық интеграл қисықтарынан XX ғасырдың 80 жылдарынан бастап сыну нүктелерін байқауға болады, ол, өз кезегінде, ағынды мәндеріне климаттық өзгерістердің ықпалын бағалауға мүмкіндік берді. </w:t>
      </w:r>
    </w:p>
    <w:p w:rsidR="002663B7" w:rsidRPr="0003179D" w:rsidRDefault="00CC7A1D" w:rsidP="008A46A2">
      <w:pPr>
        <w:ind w:firstLine="720"/>
        <w:jc w:val="both"/>
      </w:pPr>
      <w:r w:rsidRPr="0003179D">
        <w:t xml:space="preserve">Климаттық элементтердің Есіл өзені алабының ең жоғары ағындысына әсерін бағалау үшін, қарастырылып отырған аудан бойынша РМК «Казгидромет» мекемесіне қарасты метеостанциялардың (Астана, Атбасар, Петропавл) ауа температурасының, жауын-шашынның мәліметтері </w:t>
      </w:r>
      <w:hyperlink r:id="rId40">
        <w:r w:rsidRPr="0003179D">
          <w:rPr>
            <w:color w:val="0563C1"/>
            <w:u w:val="single"/>
          </w:rPr>
          <w:t>http://www.meteo.ru</w:t>
        </w:r>
      </w:hyperlink>
      <w:r w:rsidRPr="0003179D">
        <w:t xml:space="preserve"> [89] және </w:t>
      </w:r>
      <w:hyperlink r:id="rId41">
        <w:r w:rsidRPr="0003179D">
          <w:rPr>
            <w:color w:val="0563C1"/>
            <w:u w:val="single"/>
          </w:rPr>
          <w:t>http://www.pogodaiklimat.ru</w:t>
        </w:r>
      </w:hyperlink>
      <w:r w:rsidRPr="0003179D">
        <w:t xml:space="preserve"> [90] сайтынан жүктеп алынды.</w:t>
      </w:r>
    </w:p>
    <w:p w:rsidR="002663B7" w:rsidRPr="0003179D" w:rsidRDefault="00CC7A1D" w:rsidP="008A46A2">
      <w:pPr>
        <w:ind w:firstLine="720"/>
        <w:jc w:val="both"/>
      </w:pPr>
      <w:r w:rsidRPr="0003179D">
        <w:lastRenderedPageBreak/>
        <w:t>Есіл алабында ағынды шамаларының ең жоғары мәндері, көктемгі су тасу фазаларының байқалуы, оның су басуға ұласуы, әдетте, сәуір мамыр айларына сәйкес келеді, сол себепті климаттық өзгерістердің ең жоғары ағындыға әсерін бағалау мақсатында метеорологиялық элементтердің сәуір және мамыр айларындағы мәндері алынды.</w:t>
      </w:r>
    </w:p>
    <w:p w:rsidR="002663B7" w:rsidRPr="0003179D" w:rsidRDefault="00CC7A1D" w:rsidP="008A46A2">
      <w:pPr>
        <w:ind w:firstLine="720"/>
        <w:jc w:val="both"/>
      </w:pPr>
      <w:r w:rsidRPr="0003179D">
        <w:t>Жоғарыда атап өткендей, Есіл aлaбы өзендерінің ең жоғары ағындысының өзгеріс зaңдылықтaрын aнықтaу үшін негізгі 22 гидрологиялық бекет тaңдaп aлынды және 1945-2019 жылғa дейінгі тaбиғи-шартты кезеңге келтірілген ең жоғары aғынды қaтaры бойыншa жиынты</w:t>
      </w:r>
      <w:r w:rsidR="00940F8B" w:rsidRPr="0003179D">
        <w:t xml:space="preserve">қ интегрaл қисықтaры тұрғызылып, </w:t>
      </w:r>
      <w:r w:rsidRPr="0003179D">
        <w:t>сурет</w:t>
      </w:r>
      <w:r w:rsidR="00940F8B" w:rsidRPr="0003179D">
        <w:t xml:space="preserve"> 11-де берілді</w:t>
      </w:r>
      <w:r w:rsidRPr="0003179D">
        <w:t>.</w:t>
      </w:r>
    </w:p>
    <w:p w:rsidR="002663B7" w:rsidRPr="0003179D" w:rsidRDefault="002663B7" w:rsidP="008A46A2">
      <w:pPr>
        <w:ind w:firstLine="720"/>
        <w:jc w:val="both"/>
      </w:pPr>
    </w:p>
    <w:tbl>
      <w:tblPr>
        <w:tblStyle w:val="aff7"/>
        <w:tblW w:w="9341" w:type="dxa"/>
        <w:tblInd w:w="0" w:type="dxa"/>
        <w:tblLayout w:type="fixed"/>
        <w:tblLook w:val="0400" w:firstRow="0" w:lastRow="0" w:firstColumn="0" w:lastColumn="0" w:noHBand="0" w:noVBand="1"/>
      </w:tblPr>
      <w:tblGrid>
        <w:gridCol w:w="4731"/>
        <w:gridCol w:w="4610"/>
      </w:tblGrid>
      <w:tr w:rsidR="002663B7" w:rsidRPr="0003179D" w:rsidTr="00940F8B">
        <w:trPr>
          <w:trHeight w:val="4126"/>
        </w:trPr>
        <w:tc>
          <w:tcPr>
            <w:tcW w:w="4731" w:type="dxa"/>
          </w:tcPr>
          <w:p w:rsidR="002663B7" w:rsidRPr="0003179D" w:rsidRDefault="00CC7A1D" w:rsidP="00563D84">
            <w:pPr>
              <w:jc w:val="both"/>
              <w:rPr>
                <w:rFonts w:ascii="Times New Roman" w:hAnsi="Times New Roman" w:cs="Times New Roman"/>
              </w:rPr>
            </w:pPr>
            <w:r w:rsidRPr="0003179D">
              <w:rPr>
                <w:noProof/>
                <w:lang w:val="ru-RU"/>
              </w:rPr>
              <w:drawing>
                <wp:inline distT="0" distB="0" distL="0" distR="0">
                  <wp:extent cx="2851785" cy="2867025"/>
                  <wp:effectExtent l="0" t="0" r="5715" b="0"/>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а)</w:t>
            </w:r>
          </w:p>
        </w:tc>
        <w:tc>
          <w:tcPr>
            <w:tcW w:w="4610" w:type="dxa"/>
          </w:tcPr>
          <w:p w:rsidR="002663B7" w:rsidRPr="0003179D" w:rsidRDefault="00CC7A1D" w:rsidP="00563D84">
            <w:pPr>
              <w:jc w:val="both"/>
              <w:rPr>
                <w:rFonts w:ascii="Times New Roman" w:hAnsi="Times New Roman" w:cs="Times New Roman"/>
              </w:rPr>
            </w:pPr>
            <w:r w:rsidRPr="0003179D">
              <w:rPr>
                <w:noProof/>
                <w:lang w:val="ru-RU"/>
              </w:rPr>
              <w:drawing>
                <wp:inline distT="0" distB="0" distL="0" distR="0">
                  <wp:extent cx="2775585" cy="2886075"/>
                  <wp:effectExtent l="0" t="0" r="5715" b="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б)</w:t>
            </w:r>
          </w:p>
        </w:tc>
      </w:tr>
      <w:tr w:rsidR="002663B7" w:rsidRPr="0003179D" w:rsidTr="00940F8B">
        <w:trPr>
          <w:trHeight w:val="4337"/>
        </w:trPr>
        <w:tc>
          <w:tcPr>
            <w:tcW w:w="9341" w:type="dxa"/>
            <w:gridSpan w:val="2"/>
          </w:tcPr>
          <w:p w:rsidR="002663B7" w:rsidRPr="0003179D" w:rsidRDefault="00CC7A1D" w:rsidP="00563D84">
            <w:pPr>
              <w:jc w:val="center"/>
              <w:rPr>
                <w:rFonts w:ascii="Times New Roman" w:hAnsi="Times New Roman" w:cs="Times New Roman"/>
              </w:rPr>
            </w:pPr>
            <w:r w:rsidRPr="0003179D">
              <w:rPr>
                <w:noProof/>
                <w:lang w:val="ru-RU"/>
              </w:rPr>
              <w:drawing>
                <wp:inline distT="0" distB="0" distL="0" distR="0">
                  <wp:extent cx="3803015" cy="2552700"/>
                  <wp:effectExtent l="0" t="0" r="6985" b="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в)</w:t>
            </w:r>
          </w:p>
          <w:p w:rsidR="001A3AB1" w:rsidRPr="0003179D" w:rsidRDefault="001A3AB1" w:rsidP="00563D84">
            <w:pPr>
              <w:jc w:val="center"/>
              <w:rPr>
                <w:rFonts w:ascii="Times New Roman" w:hAnsi="Times New Roman" w:cs="Times New Roman"/>
              </w:rPr>
            </w:pPr>
          </w:p>
        </w:tc>
      </w:tr>
    </w:tbl>
    <w:p w:rsidR="001A3AB1" w:rsidRPr="0003179D" w:rsidRDefault="001A3AB1" w:rsidP="001D6A77">
      <w:pPr>
        <w:ind w:firstLine="720"/>
        <w:jc w:val="center"/>
        <w:rPr>
          <w:sz w:val="24"/>
          <w:szCs w:val="24"/>
        </w:rPr>
      </w:pPr>
      <w:r w:rsidRPr="0003179D">
        <w:rPr>
          <w:sz w:val="24"/>
          <w:szCs w:val="24"/>
        </w:rPr>
        <w:t>а) МС Астана; б) МС Атбасар; в) МС Петропавл</w:t>
      </w:r>
    </w:p>
    <w:p w:rsidR="002663B7" w:rsidRPr="0003179D" w:rsidRDefault="002663B7" w:rsidP="00563D84">
      <w:pPr>
        <w:ind w:firstLine="708"/>
        <w:jc w:val="center"/>
      </w:pPr>
    </w:p>
    <w:p w:rsidR="002663B7" w:rsidRPr="0003179D" w:rsidRDefault="00940F8B" w:rsidP="008A46A2">
      <w:pPr>
        <w:ind w:firstLine="720"/>
        <w:jc w:val="center"/>
      </w:pPr>
      <w:r w:rsidRPr="0003179D">
        <w:t>С</w:t>
      </w:r>
      <w:r w:rsidR="00CC7A1D" w:rsidRPr="0003179D">
        <w:t>урет</w:t>
      </w:r>
      <w:r w:rsidRPr="0003179D">
        <w:t xml:space="preserve"> 11 -</w:t>
      </w:r>
      <w:r w:rsidR="00CC7A1D" w:rsidRPr="0003179D">
        <w:t xml:space="preserve"> Есіл алабы өзендерінің ең жоғары aғынды жиынтық интеграл қисығын</w:t>
      </w:r>
      <w:r w:rsidR="001D6A77" w:rsidRPr="0003179D">
        <w:t xml:space="preserve"> метеостанциялар бойынша топтау</w:t>
      </w:r>
      <w:r w:rsidR="00CC7A1D" w:rsidRPr="0003179D">
        <w:t xml:space="preserve"> </w:t>
      </w:r>
    </w:p>
    <w:p w:rsidR="002663B7" w:rsidRPr="0003179D" w:rsidRDefault="00CC7A1D" w:rsidP="0070028C">
      <w:pPr>
        <w:ind w:firstLine="720"/>
        <w:jc w:val="both"/>
      </w:pPr>
      <w:r w:rsidRPr="0003179D">
        <w:br w:type="page"/>
      </w:r>
      <w:r w:rsidR="00940F8B" w:rsidRPr="0003179D">
        <w:lastRenderedPageBreak/>
        <w:t xml:space="preserve">Сурет </w:t>
      </w:r>
      <w:r w:rsidRPr="0003179D">
        <w:t>11-</w:t>
      </w:r>
      <w:r w:rsidR="00940F8B" w:rsidRPr="0003179D">
        <w:t>д</w:t>
      </w:r>
      <w:r w:rsidRPr="0003179D">
        <w:t xml:space="preserve">е көрсетілгендей, Есіл алабы өзендерінде орналасқан 22 бекеттің ең жоғары ағынды қатарларының жиынтық интеграл қисықтарын Астана, Атбасар және Петропавл метеостанциялары бойынша топтау кезінде 1980 жылдардан ағынды мәндерінің өзгерістері байқалды, нақтырақ айтқанда, Астана метеостанциясына қарасты гидробекеттердегі ең жоғары ағындының өзгерістері 1980 жылдардан басталса, Атбасар және Петропавл метеостанцияларына қарасты гидробекеттерде ағынды шамалары 1982 жылдардан бастап өзгеріске ұшырағанын байқауға болады. Бұл жағдайды климаттық элементтердің өзгерісімен байланыстырып, метеорологиялық пaрaметрлердің өзгеруін бaғaлaу үшін ауа температурасы мен жауын шашынның бақылау қатарлары екі кезеңге бөлінді: 1980 жылғa дейінгі және 1981-2019 жж аралығы. </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Зерттеу нәтижелері бойыншa Астана метеостaнциясындa жылдың жылы кезеңінде IV-V айларда байқалған aуa темперaтурaсының жүрісінде 1980-ші жылдaрғa дейін тренд сызықтарының статистикалық мәні жоқ, тіпті мамыр айында теріс мәндерге ие, алайда одaн кейінгі кезеңде тренд сызығының көтерілгендігін бaйқaймыз. Тренд сызығы 10 жылдық жылжымалы орташа ауа температурасының аномалиясы бойынша тұрғызылды. 1981-2019 жж. аралығы бойынша трендтің статистикалық мәні бар. Сызықтық тренд дисперсиясындағы үлесін көрсететін детерминация коэффициенттері сәуірде 0,70, алайда мамыр айында 0,09 тең. Ауа температурасының жылдың жылы кезеңі сәуір айы бойынша жылыну қарқыны 0,9 ºС/10 жыл болса, мамыр айында жылыну қарқыны 0,2 ºС/10 жыл.</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 xml:space="preserve">Атбасар және Петропавл метеостанцияларында бақыланған ауа температурасының сәуір, мамыр айларындағы тербелісін қарастырсақ, 1982 жылдарға дейінгі кезеңге қарағанда біршама өскендігі байқалады. Нақтырақ айтқанда, сәуір айларында тренд сызығының мәндері біршама жоғары, Атбасар метеостанциясында детерминация коэффициенті 0,61 тең, яғни ауа температурасы 0,7 С/10 жылдыққа өссе, Петропавл МС бойынша сәуір айында детерминация коэффициенті 0,47 тең, ауа температурасы 0,6 </w:t>
      </w:r>
      <w:r w:rsidR="00940F8B" w:rsidRPr="0003179D">
        <w:rPr>
          <w:color w:val="000000"/>
        </w:rPr>
        <w:t>С/10 жылдыққа өскенін қосымша В-дан көруге болады</w:t>
      </w:r>
      <w:r w:rsidRPr="0003179D">
        <w:rPr>
          <w:color w:val="000000"/>
        </w:rPr>
        <w:t>.</w:t>
      </w:r>
    </w:p>
    <w:p w:rsidR="002663B7" w:rsidRPr="0003179D" w:rsidRDefault="00CC7A1D" w:rsidP="008A46A2">
      <w:pPr>
        <w:widowControl w:val="0"/>
        <w:pBdr>
          <w:top w:val="nil"/>
          <w:left w:val="nil"/>
          <w:bottom w:val="nil"/>
          <w:right w:val="nil"/>
          <w:between w:val="nil"/>
        </w:pBdr>
        <w:ind w:firstLine="720"/>
        <w:jc w:val="both"/>
        <w:rPr>
          <w:color w:val="000000"/>
        </w:rPr>
      </w:pPr>
      <w:r w:rsidRPr="0003179D">
        <w:rPr>
          <w:color w:val="000000"/>
        </w:rPr>
        <w:t xml:space="preserve">Жоғарыда аталған метеостанциялар бойынша сәуір-мамыр айларында байқалған атмосфералық жауын-шашынның жоғарылауы аса жоғары емес екендігі </w:t>
      </w:r>
      <w:r w:rsidR="00940F8B" w:rsidRPr="0003179D">
        <w:rPr>
          <w:color w:val="000000"/>
        </w:rPr>
        <w:t>қосымша</w:t>
      </w:r>
      <w:r w:rsidRPr="0003179D">
        <w:rPr>
          <w:color w:val="000000"/>
        </w:rPr>
        <w:t xml:space="preserve"> </w:t>
      </w:r>
      <w:r w:rsidR="00940F8B" w:rsidRPr="0003179D">
        <w:rPr>
          <w:color w:val="000000"/>
        </w:rPr>
        <w:t xml:space="preserve">Г </w:t>
      </w:r>
      <w:r w:rsidRPr="0003179D">
        <w:rPr>
          <w:color w:val="000000"/>
        </w:rPr>
        <w:t xml:space="preserve">көрсетілген. 1981-2019 жж. аралығындағы жауын-шашын мөлшерін талдау барысында Астана МС сәуірде 3,2 мм/10 жылдыққа, ал мамыр айында небәрі 0,3 мм/10 жылдыққа көтерілген. 1983-2019 жж. кезеңінде Атбасар МС сәуір айында 10 жылда 3,7 мм, мамыр айында 1,6 мм артқан. Петропавл МС бойынша жауын-шашын мөлшері сәуірде 4,1 мм/10 жылдыққа, ал мамыр айында 10 жылда 2,0 мм жоғарылағанын байқауға болады. Детерминация коэффициені 0,66, статистикалық мәні бар. Демек, Есіл өзені алабының басты климаттық ерекшеліктерінің бірі жылы айлар үшін жоғары ауа температурасы, атмосфералық жауын-шашын мөлшерінің аздығы дегенді растайды, жaуын-шaшынның тренд сызығының стaтистикaлық мәндері жоғaры емес, әртүрлі бaғыттaғы өзгеру үрдісі бaйқaлғaн. Мұның себебін түрлі зерттеу жұмыстарынан қарастырып көрсек [91], ғаламдық ауа температурасы жоғарылаған кезеңде </w:t>
      </w:r>
      <w:r w:rsidRPr="0003179D">
        <w:rPr>
          <w:color w:val="000000"/>
        </w:rPr>
        <w:lastRenderedPageBreak/>
        <w:t>экватор мен полюс арасындағы ауа температурасының айырымы төмендейді. Бұл атмосфералық қысымның қайта құрылуына және жалпы атмосфералық циркуляцияның өзгеруіне алып келеді, бұл өз кезегінде жауын-шашын режиміне ықпалын тигізеді.</w:t>
      </w:r>
    </w:p>
    <w:p w:rsidR="002663B7" w:rsidRPr="0003179D" w:rsidRDefault="00940F8B" w:rsidP="008A46A2">
      <w:pPr>
        <w:ind w:firstLine="720"/>
        <w:jc w:val="both"/>
      </w:pPr>
      <w:r w:rsidRPr="0003179D">
        <w:t xml:space="preserve">Қосымша Д көрсетілгендей, </w:t>
      </w:r>
      <w:r w:rsidR="00CC7A1D" w:rsidRPr="0003179D">
        <w:t>Есіл алабы бойынша орташа жылдық ауа температурасының базалық кезеңдегі (1991-2020 жж.) қалыпты мәннен ауытқуы 3 метеостанция бойынша да айтарлықтай, ал жауын-шашынның мөлшері таңдалып алынған метеостанциялар бойынша базалық кезеңмен салыстырғ</w:t>
      </w:r>
      <w:r w:rsidRPr="0003179D">
        <w:t>анда айтарлықтай мәнге ие емес</w:t>
      </w:r>
      <w:r w:rsidR="00CC7A1D" w:rsidRPr="0003179D">
        <w:t>. Орташа жылдық ауа температурасының тренд сызықтарының статистикалық мәні бар, олар 0,89-0,94 аралығын көрсетсе, жылдық жауын-шашынның детерминация коэффициенттері 0,68-0,72 аралығында. Байқағанымыздай, ауа температурасы мәндерінің жоғарылауы, қарастырылып отырған аймақтың ең жоғары ағындысына, көктем мезгіліндегі қардың қарқынды еруіне ықпал ететіндігі сөзсіз. Бұл графиктен Есіл алабында 2014 жылғы апатты су басудың орын алуына және 2017 жылғы Жабай өзені Атбасар қаласындағы Айдабол бөгетінің жарылуына да ауа температурасының күрт көтерілуі мен жауын-шашынның қалыпты мәннен айтарлықтай жоғары болуы әсер етті деп айтуға негіз бар екендігін көруге болады.</w:t>
      </w:r>
    </w:p>
    <w:p w:rsidR="002663B7" w:rsidRPr="0003179D" w:rsidRDefault="00CC7A1D" w:rsidP="008A46A2">
      <w:pPr>
        <w:ind w:firstLine="720"/>
        <w:jc w:val="both"/>
      </w:pPr>
      <w:r w:rsidRPr="0003179D">
        <w:t>Көбінесе жылдық көрсеткіштер, aғындының, сондaй-aқ метеорологиялық пaрaметрлердің жыл ішінде болaтын өзгерістерін нaқты көрсетпейді. Жоғaрыдa aтaп өткеніміздей зерттеу жұмысында aуa темперaтурaсының мәндері 1980-ші жылдaрдaн кейін үлкен өзгеріске ұшырaп, біршaмa жоғарылаған. Метеорологиялық деректерді тaлдaу кезінде Мaнн-Кендaлл сынaғы, яғни, ол көбінесе тренд мaңыздылығын бaғaлaу үшін пaрaметрсіз тексеру мaқсaтындa қолдaнылaды. Манн-Кендалл бойынша сараптама көбінесе климаттық мәліметтердің уақыт бойынша монотонды өзгерулерін көрсету үшін қолданылады. Манн-Кендалл (М-К) тесті параметрлік емес статистикалық көрсеткіш, метеорологиялық сипаттамалардың өзгеру тенденциясын көрсетеді, егер тенденция болған жағдайда таңба тенденциясы үнемі өсу немесе үнемі төмендеу тенденциясын көрсетуге негізделген. Монотонды өсу (төмендеу) тренді тренд сызықтық болмаса да уақыт бойынша метеорологиялық сипаттаманың біртіндеп өсуін (төмендеуін) көрсетеді. Мaнн-Кендaлл сынaғы турaлы толық сипaттaмaлaр көптеген жұмыстaрдa қaрaстырылғaн [92</w:t>
      </w:r>
      <w:r w:rsidR="00E96A3C" w:rsidRPr="0003179D">
        <w:t>,</w:t>
      </w:r>
      <w:r w:rsidRPr="0003179D">
        <w:t>93].</w:t>
      </w:r>
    </w:p>
    <w:p w:rsidR="002663B7" w:rsidRPr="0003179D" w:rsidRDefault="00CC7A1D" w:rsidP="008A46A2">
      <w:pPr>
        <w:ind w:firstLine="720"/>
        <w:jc w:val="both"/>
        <w:rPr>
          <w:color w:val="000000"/>
        </w:rPr>
      </w:pPr>
      <w:r w:rsidRPr="0003179D">
        <w:t xml:space="preserve">Ауa темперaтурaсының және атмосфералық жауын-шашынның жыл ішіндегі өзгерісінің мaңыздылығына </w:t>
      </w:r>
      <w:r w:rsidRPr="0003179D">
        <w:rPr>
          <w:color w:val="000000"/>
        </w:rPr>
        <w:t xml:space="preserve">Мaнн-Кендaллдың Z-стaтистикaлық сынaғы aрқылы тaлдaу жaсaлды. Тренд сызығынa тaлдaу жүргізу сынaғының жиынтық </w:t>
      </w:r>
      <w:r w:rsidRPr="0003179D">
        <w:t xml:space="preserve">нәтижелері </w:t>
      </w:r>
      <w:r w:rsidR="00940F8B" w:rsidRPr="0003179D">
        <w:t>сурет</w:t>
      </w:r>
      <w:r w:rsidRPr="0003179D">
        <w:t xml:space="preserve"> </w:t>
      </w:r>
      <w:r w:rsidR="00940F8B" w:rsidRPr="0003179D">
        <w:t xml:space="preserve">12-де </w:t>
      </w:r>
      <w:r w:rsidRPr="0003179D">
        <w:t>к</w:t>
      </w:r>
      <w:r w:rsidRPr="0003179D">
        <w:rPr>
          <w:color w:val="000000"/>
        </w:rPr>
        <w:t>өрсетілген.</w:t>
      </w:r>
    </w:p>
    <w:p w:rsidR="002663B7" w:rsidRPr="0003179D" w:rsidRDefault="00CC7A1D" w:rsidP="00563D84">
      <w:r w:rsidRPr="0003179D">
        <w:br w:type="page"/>
      </w:r>
    </w:p>
    <w:tbl>
      <w:tblPr>
        <w:tblStyle w:val="aff8"/>
        <w:tblW w:w="9492" w:type="dxa"/>
        <w:tblInd w:w="0" w:type="dxa"/>
        <w:tblLayout w:type="fixed"/>
        <w:tblLook w:val="0400" w:firstRow="0" w:lastRow="0" w:firstColumn="0" w:lastColumn="0" w:noHBand="0" w:noVBand="1"/>
      </w:tblPr>
      <w:tblGrid>
        <w:gridCol w:w="4716"/>
        <w:gridCol w:w="4776"/>
      </w:tblGrid>
      <w:tr w:rsidR="002663B7" w:rsidRPr="0003179D" w:rsidTr="00940F8B">
        <w:trPr>
          <w:trHeight w:val="2854"/>
        </w:trPr>
        <w:tc>
          <w:tcPr>
            <w:tcW w:w="4716"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lastRenderedPageBreak/>
              <w:drawing>
                <wp:inline distT="0" distB="0" distL="0" distR="0">
                  <wp:extent cx="2798445" cy="2444750"/>
                  <wp:effectExtent l="0" t="0" r="1905"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а)</w:t>
            </w:r>
          </w:p>
        </w:tc>
        <w:tc>
          <w:tcPr>
            <w:tcW w:w="4776"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2823210" cy="2417445"/>
                  <wp:effectExtent l="0" t="0" r="0" b="190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63B7" w:rsidRPr="0003179D" w:rsidRDefault="00CC7A1D" w:rsidP="00563D84">
            <w:pPr>
              <w:tabs>
                <w:tab w:val="left" w:pos="1353"/>
              </w:tabs>
              <w:jc w:val="center"/>
              <w:rPr>
                <w:rFonts w:ascii="Times New Roman" w:hAnsi="Times New Roman" w:cs="Times New Roman"/>
              </w:rPr>
            </w:pPr>
            <w:r w:rsidRPr="0003179D">
              <w:rPr>
                <w:rFonts w:ascii="Times New Roman" w:hAnsi="Times New Roman" w:cs="Times New Roman"/>
              </w:rPr>
              <w:t>ә)</w:t>
            </w:r>
          </w:p>
        </w:tc>
      </w:tr>
      <w:tr w:rsidR="002663B7" w:rsidRPr="0003179D" w:rsidTr="00940F8B">
        <w:trPr>
          <w:trHeight w:val="3009"/>
        </w:trPr>
        <w:tc>
          <w:tcPr>
            <w:tcW w:w="4716"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2846705" cy="2701290"/>
                  <wp:effectExtent l="0" t="0" r="0" b="381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б)</w:t>
            </w:r>
          </w:p>
        </w:tc>
        <w:tc>
          <w:tcPr>
            <w:tcW w:w="4776"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2888615" cy="2701290"/>
                  <wp:effectExtent l="0" t="0" r="6985" b="381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в)</w:t>
            </w:r>
          </w:p>
        </w:tc>
      </w:tr>
      <w:tr w:rsidR="002663B7" w:rsidRPr="0003179D" w:rsidTr="00940F8B">
        <w:trPr>
          <w:trHeight w:val="4364"/>
        </w:trPr>
        <w:tc>
          <w:tcPr>
            <w:tcW w:w="4716"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2784475" cy="2611120"/>
                  <wp:effectExtent l="0" t="0" r="0" b="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663B7" w:rsidRPr="0003179D" w:rsidRDefault="00CC7A1D" w:rsidP="00563D84">
            <w:pPr>
              <w:tabs>
                <w:tab w:val="left" w:pos="916"/>
              </w:tabs>
              <w:jc w:val="center"/>
              <w:rPr>
                <w:rFonts w:ascii="Times New Roman" w:hAnsi="Times New Roman" w:cs="Times New Roman"/>
                <w:lang w:val="ru-RU"/>
              </w:rPr>
            </w:pPr>
            <w:r w:rsidRPr="0003179D">
              <w:rPr>
                <w:rFonts w:ascii="Times New Roman" w:hAnsi="Times New Roman" w:cs="Times New Roman"/>
                <w:lang w:val="ru-RU"/>
              </w:rPr>
              <w:t>г)</w:t>
            </w:r>
          </w:p>
          <w:p w:rsidR="00AA0E43" w:rsidRPr="0003179D" w:rsidRDefault="00AA0E43" w:rsidP="00722ABE">
            <w:pPr>
              <w:tabs>
                <w:tab w:val="left" w:pos="916"/>
              </w:tabs>
              <w:jc w:val="center"/>
              <w:rPr>
                <w:rFonts w:ascii="Times New Roman" w:hAnsi="Times New Roman" w:cs="Times New Roman"/>
                <w:lang w:val="ru-RU"/>
              </w:rPr>
            </w:pPr>
            <w:r w:rsidRPr="0003179D">
              <w:rPr>
                <w:rFonts w:ascii="Times New Roman" w:hAnsi="Times New Roman" w:cs="Times New Roman"/>
                <w:color w:val="000000"/>
                <w:sz w:val="24"/>
                <w:szCs w:val="24"/>
                <w:lang w:val="ru-RU"/>
              </w:rPr>
              <w:t xml:space="preserve">(а, б, г) </w:t>
            </w:r>
            <w:r w:rsidR="00722ABE" w:rsidRPr="0003179D">
              <w:rPr>
                <w:rFonts w:ascii="Times New Roman" w:hAnsi="Times New Roman" w:cs="Times New Roman"/>
                <w:color w:val="000000"/>
                <w:sz w:val="24"/>
                <w:szCs w:val="24"/>
                <w:lang w:val="ru-RU"/>
              </w:rPr>
              <w:t>ауа температурасы</w:t>
            </w:r>
          </w:p>
        </w:tc>
        <w:tc>
          <w:tcPr>
            <w:tcW w:w="4776" w:type="dxa"/>
          </w:tcPr>
          <w:p w:rsidR="002663B7" w:rsidRPr="0003179D" w:rsidRDefault="00CC7A1D" w:rsidP="00563D84">
            <w:pPr>
              <w:widowControl/>
              <w:pBdr>
                <w:top w:val="nil"/>
                <w:left w:val="nil"/>
                <w:bottom w:val="nil"/>
                <w:right w:val="nil"/>
                <w:between w:val="nil"/>
              </w:pBdr>
              <w:jc w:val="both"/>
              <w:rPr>
                <w:rFonts w:ascii="Times New Roman" w:hAnsi="Times New Roman" w:cs="Times New Roman"/>
                <w:color w:val="000000"/>
              </w:rPr>
            </w:pPr>
            <w:r w:rsidRPr="0003179D">
              <w:rPr>
                <w:noProof/>
                <w:color w:val="000000"/>
                <w:lang w:val="ru-RU"/>
              </w:rPr>
              <w:drawing>
                <wp:inline distT="0" distB="0" distL="0" distR="0">
                  <wp:extent cx="2858135" cy="2611120"/>
                  <wp:effectExtent l="0" t="0" r="0" b="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663B7" w:rsidRPr="0003179D" w:rsidRDefault="00CC7A1D" w:rsidP="00563D84">
            <w:pPr>
              <w:tabs>
                <w:tab w:val="left" w:pos="1178"/>
              </w:tabs>
              <w:jc w:val="center"/>
              <w:rPr>
                <w:rFonts w:ascii="Times New Roman" w:hAnsi="Times New Roman" w:cs="Times New Roman"/>
                <w:lang w:val="ru-RU"/>
              </w:rPr>
            </w:pPr>
            <w:r w:rsidRPr="0003179D">
              <w:rPr>
                <w:rFonts w:ascii="Times New Roman" w:hAnsi="Times New Roman" w:cs="Times New Roman"/>
                <w:lang w:val="ru-RU"/>
              </w:rPr>
              <w:t>д)</w:t>
            </w:r>
          </w:p>
          <w:p w:rsidR="00AA0E43" w:rsidRPr="0003179D" w:rsidRDefault="00722ABE" w:rsidP="00814E19">
            <w:pPr>
              <w:tabs>
                <w:tab w:val="left" w:pos="1178"/>
              </w:tabs>
              <w:jc w:val="center"/>
              <w:rPr>
                <w:rFonts w:ascii="Times New Roman" w:hAnsi="Times New Roman" w:cs="Times New Roman"/>
                <w:sz w:val="24"/>
                <w:szCs w:val="24"/>
                <w:lang w:val="ru-RU"/>
              </w:rPr>
            </w:pPr>
            <w:r w:rsidRPr="0003179D">
              <w:rPr>
                <w:rFonts w:ascii="Times New Roman" w:hAnsi="Times New Roman" w:cs="Times New Roman"/>
                <w:color w:val="000000"/>
                <w:sz w:val="24"/>
                <w:szCs w:val="24"/>
                <w:lang w:val="ru-RU"/>
              </w:rPr>
              <w:t>(ә, в, д) жауын-шашын</w:t>
            </w:r>
            <w:r w:rsidR="00AA0E43" w:rsidRPr="0003179D">
              <w:rPr>
                <w:rFonts w:ascii="Times New Roman" w:hAnsi="Times New Roman" w:cs="Times New Roman"/>
                <w:color w:val="000000"/>
                <w:sz w:val="24"/>
                <w:szCs w:val="24"/>
                <w:lang w:val="ru-RU"/>
              </w:rPr>
              <w:t xml:space="preserve"> </w:t>
            </w:r>
          </w:p>
        </w:tc>
      </w:tr>
    </w:tbl>
    <w:p w:rsidR="00AA0E43" w:rsidRPr="0003179D" w:rsidRDefault="00AA0E43" w:rsidP="008A46A2">
      <w:pPr>
        <w:widowControl w:val="0"/>
        <w:pBdr>
          <w:top w:val="nil"/>
          <w:left w:val="nil"/>
          <w:bottom w:val="nil"/>
          <w:right w:val="nil"/>
          <w:between w:val="nil"/>
        </w:pBdr>
        <w:ind w:firstLine="720"/>
        <w:jc w:val="center"/>
        <w:rPr>
          <w:color w:val="000000"/>
        </w:rPr>
      </w:pPr>
    </w:p>
    <w:p w:rsidR="002663B7" w:rsidRPr="0003179D" w:rsidRDefault="00940F8B" w:rsidP="008A46A2">
      <w:pPr>
        <w:widowControl w:val="0"/>
        <w:pBdr>
          <w:top w:val="nil"/>
          <w:left w:val="nil"/>
          <w:bottom w:val="nil"/>
          <w:right w:val="nil"/>
          <w:between w:val="nil"/>
        </w:pBdr>
        <w:ind w:firstLine="720"/>
        <w:jc w:val="center"/>
        <w:rPr>
          <w:color w:val="000000"/>
        </w:rPr>
      </w:pPr>
      <w:r w:rsidRPr="0003179D">
        <w:rPr>
          <w:color w:val="000000"/>
        </w:rPr>
        <w:t xml:space="preserve">Сурет </w:t>
      </w:r>
      <w:r w:rsidR="00CC7A1D" w:rsidRPr="0003179D">
        <w:rPr>
          <w:color w:val="000000"/>
        </w:rPr>
        <w:t>12</w:t>
      </w:r>
      <w:r w:rsidRPr="0003179D">
        <w:rPr>
          <w:color w:val="000000"/>
        </w:rPr>
        <w:t xml:space="preserve"> </w:t>
      </w:r>
      <w:r w:rsidR="00CC7A1D" w:rsidRPr="0003179D">
        <w:rPr>
          <w:color w:val="000000"/>
        </w:rPr>
        <w:t xml:space="preserve">- </w:t>
      </w:r>
      <w:r w:rsidR="00814E19" w:rsidRPr="0003179D">
        <w:rPr>
          <w:color w:val="000000"/>
          <w:szCs w:val="24"/>
        </w:rPr>
        <w:t>Мaнн - Кендaлл сынaғы (Z стaтистикaсы)</w:t>
      </w:r>
      <w:r w:rsidR="00CC7A1D" w:rsidRPr="0003179D">
        <w:rPr>
          <w:color w:val="000000"/>
          <w:sz w:val="32"/>
        </w:rPr>
        <w:t xml:space="preserve"> </w:t>
      </w:r>
    </w:p>
    <w:p w:rsidR="002663B7" w:rsidRPr="0003179D" w:rsidRDefault="00CC7A1D" w:rsidP="00A62805">
      <w:pPr>
        <w:ind w:firstLine="720"/>
        <w:jc w:val="both"/>
      </w:pPr>
      <w:r w:rsidRPr="0003179D">
        <w:br w:type="page"/>
      </w:r>
      <w:r w:rsidRPr="0003179D">
        <w:lastRenderedPageBreak/>
        <w:t xml:space="preserve">Астана, Атбасар және Петропавл метеостанциялары бойынша Манн-Кендалл Z-статистикасы негізінде ауа температурасы мен жауын-шашын мәліметтері екі түрлі уақыт кезеңі үшін 1936-1982 жж. және 1983-2019 жж. қарастырылды. </w:t>
      </w:r>
    </w:p>
    <w:p w:rsidR="002663B7" w:rsidRPr="0003179D" w:rsidRDefault="00CC7A1D" w:rsidP="008A46A2">
      <w:pPr>
        <w:ind w:firstLine="720"/>
        <w:jc w:val="both"/>
      </w:pPr>
      <w:r w:rsidRPr="0003179D">
        <w:t xml:space="preserve">Қарастырылған метеостанциялардағы ауа температурасы бойынша өзгерулер біртекті емес, теріс таңбалы трендтер ақпан, тамыз және қыркүйек айларында байқалады. </w:t>
      </w:r>
      <w:r w:rsidR="002A0BA0" w:rsidRPr="0003179D">
        <w:t xml:space="preserve">Сурет </w:t>
      </w:r>
      <w:r w:rsidRPr="0003179D">
        <w:t>12-</w:t>
      </w:r>
      <w:r w:rsidR="002A0BA0" w:rsidRPr="0003179D">
        <w:t>д</w:t>
      </w:r>
      <w:r w:rsidRPr="0003179D">
        <w:t xml:space="preserve">е байқағанымыздай </w:t>
      </w:r>
      <w:r w:rsidRPr="0003179D">
        <w:rPr>
          <w:color w:val="000000"/>
        </w:rPr>
        <w:t xml:space="preserve">трендтердің aй сaйынғы сынaқ нәтижелері жыл ішіндегі aуa темперaтурaсының ортaшa aйлық мәндерінің өзгеруі де </w:t>
      </w:r>
      <w:r w:rsidRPr="0003179D">
        <w:t>екінші уақыт кезеңі үшін (1983-2019 жж) көктем мезгілінде оң таңбалы трендтер басым болған, ол қарқынды жылынуды көрсетеді.</w:t>
      </w:r>
      <w:r w:rsidRPr="0003179D">
        <w:rPr>
          <w:color w:val="000000"/>
        </w:rPr>
        <w:t xml:space="preserve"> Көктемгі кезеңде оң таңбалы трендтердің басым болуы алап шегіндегі су басуды қалыптастырушы фактор ретінде танылған қар жамылғысының қарқынды еруіне ықпал етеді. Бaрлық метеостaнциялaр бойыншa aуa темперaтурaсының мaксимaлды қaрқынды жылынуы бaсқa aйлaрғa қaрaғaндa нaурыз, сәуір, мамыр aйларына тән екенін көрсетеді және оның сaлдaры өзен режіміне aйтaрлықтaй әсерін тигізген. Көктемгі aйлaрдың қaрқынды жылынуы aймaқтaғы өзендерінің гидрологиялық режиміне, зерттеу аймағы Есіл алабы өзендерінде су басудың сәуір және мамыр айларында көрініс беруіне, су тaсудың бaстaлу және aяқтaлу мерзімдеріне әсер ететіндігі aнық. </w:t>
      </w:r>
    </w:p>
    <w:p w:rsidR="002663B7" w:rsidRPr="0003179D" w:rsidRDefault="00CC7A1D" w:rsidP="008A46A2">
      <w:pPr>
        <w:ind w:firstLine="720"/>
        <w:jc w:val="both"/>
      </w:pPr>
      <w:r w:rsidRPr="0003179D">
        <w:rPr>
          <w:color w:val="000000"/>
        </w:rPr>
        <w:t xml:space="preserve">Атмосфералық жауын-шашынның жыл ішіндегі өзгерісінің мaңыздылығын аталған Мaнн-Кендaллдың Z-стaтистикaлық сынaғы aрқылы тексеру бaрысындa </w:t>
      </w:r>
      <w:r w:rsidRPr="0003179D">
        <w:t>оң және теріс таңбалы трендтер барлық метеостанцияларда байқалған. Жауын-шашын мөлшерінің азаюы 1983-2019 жылдар аралығында 2 айдан 6 айға дейін байқалады. Бірінші уақыт кезеңінде (1936-1982 жж.) қыс және көктем мезгілдерінде жауын-шашын мөлшерінің артқанын көруге болады. 1983-2019 жылдар аралығында жауын-шашын мөлшерінің аз мәнді артуы, көбінесе төмендеуі байқалған.</w:t>
      </w:r>
    </w:p>
    <w:p w:rsidR="002663B7" w:rsidRPr="0003179D" w:rsidRDefault="00CC7A1D" w:rsidP="008A46A2">
      <w:pPr>
        <w:ind w:firstLine="720"/>
        <w:jc w:val="both"/>
      </w:pPr>
      <w:r w:rsidRPr="0003179D">
        <w:t xml:space="preserve">Қол жеткізілген нәтижелерді Есіл алабына климаттың әсерін бағалау жөніндегі зерттеу жұмыстарымен салыстырсақ [94] көктемгі кезеңде ауа температурасының көтерілгендігін және атмосфералық жауын шашынның аз мәнді артуын, көбінесе төмендеуін растайды. Нақтырақ айтқанда, көктемгі кезеңде ауа температурасының 0,37ºC/10 жылда көтерілгені анықталған. Метеоэлементтер мәндерінің өзгеруі, бұл өз кезегінде су тасқыны кезіндегі ағындыға әсер ететіндігі сөзсіз. [95] зерттеу жұмысы бойынша 2050 жылға қарай Есіл өзені алабында орташа жылдық ауа температурасы осы алаптың көпжылдық нормасынан 2,5°C дейін көтерілуі мүмкін деп болжанған. Жылдың суық кезеңінде жауын шашын мәндерінің артуына қарамастан, көктемгі кезеңде ауа температурасының артуы қар ерудің ерте басталуына, қар қорының жиналуы мен топырақ тоңдану кезеңдерінің қысқаруына және ылғал қорының азаюына әкеледі. Келесі ғылыми жарияланым бағалауына сүйенсек [96] ауа температурасының айтарлықтай өзгерісі басқа да метеорологиялық сипаттамалардың өзгерісіне де, соның ішінде қар жамылғысы сипаттамаларының өзгерісіне де себепші болатыны табиғи жайт. Солтүстік Қазақстан аумағында қар жамылғысы қабатының өсу тенденциясының сақталғанын, қар жамылғысы биіктігінің төмендеу тенденциясын көруге болады. </w:t>
      </w:r>
      <w:r w:rsidRPr="0003179D">
        <w:lastRenderedPageBreak/>
        <w:t xml:space="preserve">Тек əрбір онжылдықтар бойынша қар қабатының ұлғаю коэффициенті климаттық өзгеріс айқын байқалған кезең үшін (1974-2012 жж.) 0,12 см/10 жыл дейін кемігені байқалған. Демек, Солтүстік Қазақстан аумақтары үшін қар жамылғысы және өзендерінің ең жоғары aғынды сипаттамаларының өзгерісі аймақтық ерекшеліктерге байланысты [97] болуы мүмкін деген тұжырым жасауға болады. </w:t>
      </w:r>
    </w:p>
    <w:p w:rsidR="00AD691D" w:rsidRPr="0003179D" w:rsidRDefault="00AD691D" w:rsidP="008A46A2">
      <w:pPr>
        <w:ind w:firstLine="720"/>
        <w:jc w:val="both"/>
      </w:pPr>
    </w:p>
    <w:p w:rsidR="002663B7" w:rsidRPr="0003179D" w:rsidRDefault="00CC7A1D" w:rsidP="00E96A3C">
      <w:pPr>
        <w:ind w:firstLine="720"/>
      </w:pPr>
      <w:r w:rsidRPr="0003179D">
        <w:t>Екінші тарау бойынша қорытынды</w:t>
      </w:r>
    </w:p>
    <w:p w:rsidR="00AD691D" w:rsidRPr="0003179D" w:rsidRDefault="00AD691D" w:rsidP="008A46A2">
      <w:pPr>
        <w:ind w:firstLine="720"/>
        <w:jc w:val="center"/>
        <w:rPr>
          <w:b/>
        </w:rPr>
      </w:pPr>
    </w:p>
    <w:p w:rsidR="002663B7" w:rsidRPr="0003179D" w:rsidRDefault="00CC7A1D" w:rsidP="008A46A2">
      <w:pPr>
        <w:ind w:firstLine="720"/>
        <w:jc w:val="both"/>
      </w:pPr>
      <w:r w:rsidRPr="0003179D">
        <w:t xml:space="preserve">Есіл өзені алабының ең жоғары ағындысы туралы гидрологиялық мәліметтерді жинау және талдау негізінде Есіл алабының негізгі өзендерінің ең жоғары ағындысы нақтыланып, алаптың гидрологиялық зерттелгендігі бағаланды. Зерттеу нәтижесінде Есіл өзені алабында орналасқан бекеттердің біркелкі емес орналасуымен, гидрологиялық бақылау қатарының жеткіліксіздігімен сипатталатындығы анықталды. Ал бұл сипаттамалар тиісінше ең жоғары ағындыны есептеу қателіктерінің шекті шамадан жоғары болуына ықпал еткендіктен, ең жоғары ағындыны бағалаудың бірнеше әдістері пайдаланылды. </w:t>
      </w:r>
    </w:p>
    <w:p w:rsidR="002663B7" w:rsidRPr="0003179D" w:rsidRDefault="00CC7A1D" w:rsidP="008A46A2">
      <w:pPr>
        <w:ind w:firstLine="720"/>
        <w:jc w:val="both"/>
      </w:pPr>
      <w:r w:rsidRPr="0003179D">
        <w:t xml:space="preserve">Гидрологиялық сипаттамалардың бақылау қатарларын өңдеудің белгілі статистикалық әдістерін қолдану арқылы зерттелетін өзендердің, нақтырақ айтқанда Есіл алабы бойынша 22 бекеттің гидрологиялық қатары қалпына келтіріліп, ең жоғары ағынды қатарлары біртектілікке тексеріліп, ең жоғары ағынды қатарларының статистикалық параметрлері есептелінді және олардың дәлдігі анықталды. Есіл алабы өзендерінің ең жоғары ағындысының сипаттамаларын есептік, табиғи, бұзылған және табиғи-шартты кезеңдер үшін анықталды. Әрбір кезең үшін Есіл алабы өзендерінің ең жоғары ағындысының көпжылдық қатарлары сипаттамаларының өзгерістері анықталды. Табиғи-шартты кезең мен табиғи кезеңді салыстыру нәтижелері соңғы жылдардағы ең жоғары ағынды мөлшерінің азайғандығын көрсетіп отыр, талдау нәтижелері суқоймалардың ағындыны реттегіштік әсерін бағалауға мүмкіндік берді. Табиғи және бұзылған кезеңдердің шамаланған бұзылу датасы 1966 жылға сәйкестендірілді. </w:t>
      </w:r>
    </w:p>
    <w:p w:rsidR="002663B7" w:rsidRPr="0003179D" w:rsidRDefault="00CC7A1D" w:rsidP="008A46A2">
      <w:pPr>
        <w:ind w:firstLine="720"/>
        <w:jc w:val="both"/>
      </w:pPr>
      <w:r w:rsidRPr="0003179D">
        <w:t xml:space="preserve">Есіл өзені бойындағы: Волгодоновка, Астана, Державинск, Петропавл және Шортанды өзені – Шортанды ауылы тұстамаларына суқойманың әсері бағаланды. Есептеулер нәтижесі Есіл алабы өзендерінің ең жоғары ағындысының табиғи (1945-1966 жж.) және бұзылған (1967-2019 жж.) кезеңде айтарлықтай айырмашылыққа ие екендігін көрсетті. Атап айтқанда, Есіл өз. –Волгодоновка ауылы, Есіл өзені - Астана, Есіл өз. – Державинск қаласы, Шортанды өзені-Шортанды ауылы тұстамалары бойынша ең жоғары ағынды шамасы бұзылған кезеңде (табиғи кезеңмен салыстырғанда) сәйкесінше 54%, 52% және 34 %, 32%-ға төмендегенін көрсетті. Ең жоғары ағынды мөлшерінің төмендеуі су қоймалардың салынуына тікелей байланысты, осы орайда ағынды төмендетуші негізгі себептерге су қойманы толтыруға жұмсалатын су шығындарын, суқойма бетінен булануға кететін су шығындарын жатқызуға болады, сондай-ақ бөгеннің реттеушілік сипатын айтуға болады. </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lastRenderedPageBreak/>
        <w:t>Алап өзендерінің ең жоғары ағындысының статистикалық параметрлерінің өзгеріске ұшырауы антропогендік және климаттық факторлардың әсерінен болуы мүмкін деген тұжырым жасалды. Мәселен, Есіл өзені алабындағы көктем айларында су басу апатты гидрологиялық құбылысының көрініс беруіне климаттық факторлардың әсері бар екендігі анықталды. Нәтижесінде өзен ағындысына климаттық факторлардың әсерін бағалау екі кезеңге (1945-1980 жж дейінгі және 1981-2019 жж. кейінгі) бөлу арқылы және зерттеу аймағында су басу апатты гидрологиялық құбылысының сәуір, мамыр айларында көрініс беруі себепті осы айлардың метеоэлементтеріне есептеу жұмыстары жүргізілді. Жүргізілген зерттеу нәтижесінде бірінші уақыт кезеңдеріне қарағанда XXI ғасырдың 80-жылдарынан бастап aуa темперaтурaсының көтерілгендігін көрсетті және оның сaлдaры өзен режіміне aйтaрлықтaй әсерін тигізген. Ал аталған екінші уақыт кезеңінде атмосфералық жауын-шашын мөлшерінің аз мәнді артуы, көбінесе төмендеуі байқалған. Астана, Атбасар және Петропавл метеостaнцияларындa жылдың жылы кезеңі IV-V айларда байқалған aуa темперaтурaсының жүрісінде 1980-ші жылдaрғa дейін тренд сызықтарының мәні жоқ, тіпті мамыр айында теріс мәндерге ие, алайда одaн кейінгі кезеңде тренд сызығының көтерілгендігін бaйқaймыз. Тренд сызығы 10 жылдық жылжымалы орташа ауа температурасы бойынша тұрғызылды. Астана МС бойынша 1981-2019 жж. аралығы бойынша трендтің статистикалық мәні бар деуге келеді. Сызықтық трендтің айнымалының дисперсиясындағы үлесін көрсететін детерминация коэффициенттері сәуірде 0,70, алайда мамыр айында 0,09 тең. Ауа температурасының жылдың жылы кезеңі сәуір айы бойынша жылыну қарқыны 0,9 С/10 жыл болса, мамыр айында жылыну қарқыны 0,2 С/10 жыл. Атбасар және Петропавл метеостанцияларында бақыланған ауа температурасының сәуір, мамыр айларындағы тербелісін қарастырсақ, 1982 жылдарға дейінгі кезеңге қарағанда біршама өскендігі байқалады. Нақтырақ айтқанда, сәуір айларында тренд сызығының мәндері біршама жоғары, Атбасар метеостанциясында детерминация коэффициенті 0,61 тең, яғни ауа температурасы 0,7 ºС/10 жылдыққа өссе, Петропавл МС бойынша сәуір айында детерминация коэффициенті 0,47 тең, ауа температурасы 0,6 ºС/10 жылдыққа өскенін көрсетті.</w:t>
      </w:r>
    </w:p>
    <w:p w:rsidR="002663B7" w:rsidRPr="0003179D" w:rsidRDefault="00CC7A1D" w:rsidP="008A46A2">
      <w:pPr>
        <w:ind w:firstLine="720"/>
        <w:jc w:val="both"/>
      </w:pPr>
      <w:r w:rsidRPr="0003179D">
        <w:rPr>
          <w:color w:val="000000"/>
        </w:rPr>
        <w:t xml:space="preserve">Aуa темперaтурaсының жыл ішіндегі өзгерісінің мaңыздылығын Мaнн-Кендaллдың стaтистикaлық сынaғы aрқылы тексеру бaрысындa бaсқa aйлaрғa қaрaғaндa нaурыз, сәуір, мамыр aйларындa ауа темперaтурaсының мәні қaрқынды көтерілген және оның сaлдaры өзен режиміне aйтaрлықтaй әсерін тигізген. Атмосфералық жауын-шашынның жыл ішіндегі өзгерісінің мaңыздылығын аталған Мaнн-Кендaллдың Z-стaтистикaлық сынaғы aрқылы тексеру бaрысындa </w:t>
      </w:r>
      <w:r w:rsidRPr="0003179D">
        <w:t xml:space="preserve">оң және теріс таңбалы трендтер барлық метеостанцияларда байқалған. Бірінші уақыт кезеңінде қыс және көктем мезгілдерінде жауын-шашын мөлшерінің артқанын көруге болады. Екінші уақыт кезеңінде жауын-шашын мөлшерінің аз мәнді артуы, көбінесе төмендеуі байқалған. Демек Солтүстік Қазақстан аймақтары үшін метеорологиялық элементтердің өзгерісі аймақтық ерекшеліктерге байланысты болуы мүмкін деген тұжырым жасауға болады. </w:t>
      </w:r>
      <w:r w:rsidRPr="0003179D">
        <w:br w:type="page"/>
      </w:r>
    </w:p>
    <w:p w:rsidR="002663B7" w:rsidRPr="0003179D" w:rsidRDefault="00E16ABD" w:rsidP="00E96A3C">
      <w:pPr>
        <w:ind w:firstLine="720"/>
        <w:jc w:val="both"/>
        <w:rPr>
          <w:b/>
        </w:rPr>
      </w:pPr>
      <w:r w:rsidRPr="0003179D">
        <w:rPr>
          <w:b/>
        </w:rPr>
        <w:lastRenderedPageBreak/>
        <w:t xml:space="preserve">3 ЗАМАНАУИ ӘДІСТЕРІ </w:t>
      </w:r>
      <w:r w:rsidR="00CC7A1D" w:rsidRPr="0003179D">
        <w:rPr>
          <w:b/>
        </w:rPr>
        <w:t>НЕГІЗІНДЕ ЕСІЛ ӨЗЕНІ АЛАБЫНЫҢ ЕҢ ЖОҒАРЫ АҒЫНДЫСЫН БАҒАЛАУ</w:t>
      </w:r>
    </w:p>
    <w:p w:rsidR="002663B7" w:rsidRPr="0003179D" w:rsidRDefault="002663B7" w:rsidP="008A46A2">
      <w:pPr>
        <w:ind w:firstLine="720"/>
        <w:jc w:val="both"/>
        <w:rPr>
          <w:b/>
          <w:sz w:val="24"/>
          <w:szCs w:val="24"/>
        </w:rPr>
      </w:pPr>
    </w:p>
    <w:p w:rsidR="002663B7" w:rsidRPr="0003179D" w:rsidRDefault="00CC7A1D" w:rsidP="008A46A2">
      <w:pPr>
        <w:ind w:firstLine="720"/>
        <w:jc w:val="both"/>
        <w:rPr>
          <w:b/>
        </w:rPr>
      </w:pPr>
      <w:r w:rsidRPr="0003179D">
        <w:rPr>
          <w:b/>
        </w:rPr>
        <w:t xml:space="preserve">3.1 Заманауи ГАЖ технологиясының мүмкіндіктері </w:t>
      </w:r>
    </w:p>
    <w:p w:rsidR="002663B7" w:rsidRPr="0003179D" w:rsidRDefault="00CC7A1D" w:rsidP="008A46A2">
      <w:pPr>
        <w:ind w:firstLine="720"/>
        <w:jc w:val="both"/>
      </w:pPr>
      <w:r w:rsidRPr="0003179D">
        <w:t>География ғылымдарына жаңа ақпараттық әдістерді қарқынды енгізу қазіргі кезде жиі байқалуда. Әдетте бұл дәстүрлі әдістермен салыстырғанда, географиялық нысандар мен құбылыстарды бейнелеудің, талдаудың және модельдеудің үлкен мүмкіндіктеріне ие геоақпараттық технологияларды (ГАЖ-технологияларды) пайдаланумен байланысты.</w:t>
      </w:r>
    </w:p>
    <w:p w:rsidR="002663B7" w:rsidRPr="0003179D" w:rsidRDefault="00CC7A1D" w:rsidP="008A46A2">
      <w:pPr>
        <w:ind w:firstLine="720"/>
        <w:jc w:val="both"/>
      </w:pPr>
      <w:r w:rsidRPr="0003179D">
        <w:t>Картографиялық және тақырыптық деректер базасын құру, әртүрлі иерархиялық деңгейдің және аумақтық қамтудың географиялық ақпараттық жүйелерін (ГАЖ) әзірлеу мен енгізуде қазіргі заманғы ақпараттық технологияларды пайдаланбау мүмкін емес. Оларды қолдану географиялық міндеттерді шешуде, қол жеткізілген нәтижелерді сапалы деңгейде шығаруға мүмкіндік береді [98]. Гидрологияда картографиялық кескіндеу әдісі өткен ғасырдың I жартысынан бастап қолданыла бастады. Аталған әдіс гидрологиялық сипаттамалардың кеңістіктік таралуын бейнелейтін карталарды құру мен оларды пайдалануға негізделген. Алайда, осы уақытқа дейін дәстүрлі формада орындалып келген бұл әдіс карта жасау және картометриялық жұмыстардың күрделілігі мен жұмыс көлемінің ауқымдылығына байланысты кеңінен қолданылмады. Картографиялық кескіндеу әдісі жаңа компьютерлік технологиялардың дамуына байланысты посткеңестік елдерде XXI ғасырдың басынан бастап, кеңістіктік мәліметтерді өңдеуде гидрологияда қайтадан кеңінен қолданысқа ие болды [99].</w:t>
      </w:r>
    </w:p>
    <w:p w:rsidR="002663B7" w:rsidRPr="0003179D" w:rsidRDefault="00CC7A1D" w:rsidP="008A46A2">
      <w:pPr>
        <w:ind w:firstLine="720"/>
        <w:jc w:val="both"/>
      </w:pPr>
      <w:r w:rsidRPr="0003179D">
        <w:t xml:space="preserve">ГАЖ cу ресурстарын зерттеуде, соның ішінде алаптарды бөлуде, морфометриялық талдауда, сондай-ақ су ресурстарын сандық және сапалық бағалауда тиімді құрал болып саналады [100]. Қазіргі уақытта сандық технологиялардың дамуы және қашықтықтан зондылау деректерінің кеңінен қол жетімділігі нәтижесінде Жер бедерін ландшафт құраушы фактор ретінде егжей-тегжейлі бағалауға мүмкін болды [101]. Жер бедерінің сандық модельдері (ЖБСМ) жер бедерінің көрінісін топографиялық тұрғыда талдайтын, гидрологиялық атрибуттарды алудың ең маңызды көрсеткіштерінің бірі болып табылатын топографиялық сипаттамаларды анықтау үшін кеңінен қолданылады, ЖБСМ арқылы құрғақ алқаптардың (бассейндер мен дренаждық жүйелер) сипаттамаларын сәйкестендіруге болады. Гидрологиялық зерттеулерде ЖБСМ дренаждық желіні, су жинау алабын анықтау үшін жиі қолданылады [102]. The Shuttle Radar Topographic Mission (SRTM) түсірілімі 30 м дәлдікпен жер бетін 60 º с.е. және 56º о.е. аралығын қамтитын су алаптарын бөлу және гидрологиялық зерттеулерде кеңінен қолданылатын қол жетімді ЖБСМ қамтамасыз етеді [103, 104]. </w:t>
      </w:r>
    </w:p>
    <w:p w:rsidR="002663B7" w:rsidRPr="0003179D" w:rsidRDefault="00CC7A1D" w:rsidP="008A46A2">
      <w:pPr>
        <w:ind w:firstLine="720"/>
        <w:jc w:val="both"/>
      </w:pPr>
      <w:r w:rsidRPr="0003179D">
        <w:t xml:space="preserve">Қазіргі таңда су басу гидрологиялық қауіпті құбылысын бақылауда ғарыштық мониторинг кеңінен таралуда, бұл өз кезегінде су тасқыны жағдайының дамуын бақылауға, масштабы мен зиянын бағалауға, ал кейбір жағдайларда су басу қаупін болжауға мүмкіндік береді. Ғарыштық жүйелер арқылы су басу аймағын тез анықтауға, әлі де су басу қаупі бар әлеуетті жерлерді </w:t>
      </w:r>
      <w:r w:rsidRPr="0003179D">
        <w:lastRenderedPageBreak/>
        <w:t>айқындауға және су тасқынынан қорғану және оның зиянды салдарын төмендетуді жоспарлау арқылы болашақта су басудың алдын алуға болады.</w:t>
      </w:r>
    </w:p>
    <w:p w:rsidR="002663B7" w:rsidRPr="0003179D" w:rsidRDefault="00CC7A1D" w:rsidP="008A46A2">
      <w:pPr>
        <w:ind w:firstLine="720"/>
        <w:jc w:val="both"/>
      </w:pPr>
      <w:r w:rsidRPr="0003179D">
        <w:t>Ғарыштық кескіндер (біреуі - су басуға дейін, екіншісі - су басу кезінде) белгілі бір координаттар жүйесіне қосылған, бұл суреттерді тиісті масштабтағы карталармен салыстыруды, сондай-ақ су басқан жерлердің ауданын дәл өлшеуді жүзеге асырады. Ғарыштан алынған ақпараттың рөлі гидрометеорологиялық бекеттер мен гидрологиялық тұстамалардың санының азаюы жағдайында арта түспек.</w:t>
      </w:r>
    </w:p>
    <w:p w:rsidR="002663B7" w:rsidRPr="0003179D" w:rsidRDefault="00CC7A1D" w:rsidP="008A46A2">
      <w:pPr>
        <w:ind w:firstLine="720"/>
        <w:jc w:val="both"/>
      </w:pPr>
      <w:r w:rsidRPr="0003179D">
        <w:t xml:space="preserve">Мәселен, қашықтықтан зондылау мақсатында: «Метеор» ғарыш жүйесі; «Мұхит» әлемдік мұхитты зерттеу жүйесі; 287 «Ресурс» құрлық бетін зерттеу жүйесі; бірқатар отандық эксперименттік аппараттар, сондай-ақ АҚШ, Жапония геостационарлық гидрометеорологиялық спутниктерінің және еуропалық </w:t>
      </w:r>
      <w:r w:rsidRPr="0003179D">
        <w:rPr>
          <w:color w:val="231F20"/>
          <w:sz w:val="26"/>
          <w:szCs w:val="26"/>
        </w:rPr>
        <w:t>METEOSAT</w:t>
      </w:r>
      <w:r w:rsidRPr="0003179D">
        <w:t xml:space="preserve"> спутниктерінің халықаралық жүйесінің деректері пайдаланылады.</w:t>
      </w:r>
    </w:p>
    <w:p w:rsidR="002663B7" w:rsidRPr="0003179D" w:rsidRDefault="00CC7A1D" w:rsidP="008A46A2">
      <w:pPr>
        <w:ind w:firstLine="720"/>
        <w:jc w:val="both"/>
      </w:pPr>
      <w:r w:rsidRPr="0003179D">
        <w:t>Жалпы алғанда, қашықтықтан зондылау мәліметтері арқылы гидрометеорологиялық сипаттағы қауіпті құбылыстарды бақылау ең кең таралған, өйткені су басу құбылысын сапалы болжау үшін тек ұлттық деректер жеткіліксіз. Ғарыштық бақылау құралдары негізінен кеңістікті кескіндеу мүмкіндігі 30 м құрайтын аппаратурамен сканерлік түсіру арқылы жүзеге асырылады. Жер бедерінің сандық моделін құру су басу қаупі бар аудандарды нақты анықтауға мүмкіндік береді. Су деңгейінің ағымдағы орташа биіктігінен төмен орналасқан барлық облыстар жоғары қауіпті аймақтар ретінде жіктеледі және осы аудандарда арнайы қорғаныс жұмыстары жүргізіледі. Осылайша, жерлерді жіктеу су басудан келтірілетін залалды төмендетуге ғана емес, сонымен қатар келесі су тасқыны жағдайында әлеуетті қаржылай шығындарды бағалауға мүмкіндік береді, бұл қауіптерді анықтау және сақтандыру шарттарын жасау кезінде маңызды.</w:t>
      </w:r>
    </w:p>
    <w:p w:rsidR="002663B7" w:rsidRPr="0003179D" w:rsidRDefault="00CC7A1D" w:rsidP="008A46A2">
      <w:pPr>
        <w:ind w:firstLine="720"/>
        <w:jc w:val="both"/>
      </w:pPr>
      <w:r w:rsidRPr="0003179D">
        <w:t xml:space="preserve">ГАЖ технологиясының гидрологияда қолданылу мүмкіндіктеріне бағытталған және де Есіл өзені алабының негізгі гидрологиялық сипаттамалары жөніндегі ғылыми зерттеулерде [105-110] гидрологиялық деректер жеткіліксіз жағдайда ГАЖ технологиясын пайдалану, су қоймалардың гидрологиялық сипаттамаларын анықтау, гидрологиялық ақпараттарды графиктік және картографиялық түрде бейнелеу мәселелері қарастырылған. </w:t>
      </w:r>
    </w:p>
    <w:p w:rsidR="002663B7" w:rsidRPr="0003179D" w:rsidRDefault="00CC7A1D" w:rsidP="008A46A2">
      <w:pPr>
        <w:ind w:firstLine="720"/>
        <w:jc w:val="both"/>
      </w:pPr>
      <w:r w:rsidRPr="0003179D">
        <w:t>Демек, соңғы жылдардағы мәліметтерді ескере отырып, заманауи әдістердің көмегімен зерттеліп отырған аймақтың гидрологиялық картасын дайындау және жан-жақты зерттеу өзекті екені сөзсіз.</w:t>
      </w:r>
    </w:p>
    <w:p w:rsidR="002663B7" w:rsidRPr="0003179D" w:rsidRDefault="00CC7A1D" w:rsidP="008A46A2">
      <w:pPr>
        <w:ind w:firstLine="720"/>
        <w:jc w:val="both"/>
      </w:pPr>
      <w:r w:rsidRPr="0003179D">
        <w:t>Кapтa арқылы кeз кeлгeн құбылыстың уaқыттық жәнe кeңiстiктiк тapaлуы жөнiндeгi aқпapaтты бepуге болады. Ол зepттeлiп отыpғaн құбылыстың үлгiсiн көpнeкi түpдe көpсeтугe, бұpын жүpгiзiлгeн зepттeулep нәтижeсiн қоpытындылaуғa мүмкiндiк бepeдi, сонымeн қaтap осы құбылыстapды aнaғұpлым тepeңipeк зepттeудiң басты құpaлы болып тaбылaды.</w:t>
      </w:r>
    </w:p>
    <w:p w:rsidR="002663B7" w:rsidRPr="0003179D" w:rsidRDefault="00CC7A1D" w:rsidP="008A46A2">
      <w:pPr>
        <w:ind w:firstLine="720"/>
        <w:jc w:val="both"/>
      </w:pPr>
      <w:r w:rsidRPr="0003179D">
        <w:t xml:space="preserve">Өзeн aлaбының гидрологиялық сипaттaмaлapын ГАЖ көмeгiмeн aнықтaудың нeмeсe нaқтылaудың өзiндiк apтықшылықтapы бap. Мәлiмeттepдi өңдeудiң кeң мүмкiндiктepiнe иe ГАЖ бaғдapлaмaларының жaлпығa бipдeй қол жeтiмдi жәнe жeтiлдipiлгeн жaңa нұсқaлapын онлaйн жүктeп aлуғa болaды. </w:t>
      </w:r>
    </w:p>
    <w:p w:rsidR="002663B7" w:rsidRPr="0003179D" w:rsidRDefault="00CC7A1D" w:rsidP="008A46A2">
      <w:pPr>
        <w:ind w:firstLine="720"/>
        <w:jc w:val="both"/>
      </w:pPr>
      <w:r w:rsidRPr="0003179D">
        <w:lastRenderedPageBreak/>
        <w:t xml:space="preserve">Есіл өзені алабының мәліметтер қатары жеткіліксіз болған жағдайда ағынды қабаты мен ағынды модульдерін анықтау мақсатында ГАЖ технологиялары мүмкіндіктері пайдаланылды. Бағдарламалық құрал ретінде ArcGIS 10.х платформасы таңдалды, ол кез келген аспаптық ГАЖ-дың барлық негізгі артықшылықтарына ие. Оларға графиктік ақпаратты енгізу мен өңдеу, автоматты үйлестіру, оверлейлік операцияларды қолдана отырып, кеңістіктік және уақыттық талдау, түрлі ауқымды ақпараттық материалды пайдалану, географиялық нысандарға кеңістіктік байлау мүмкіндігі бар тақырыптық деректер базаларын құру және манипуляциялау, тақырыптық карталарды құру және қорытынды ретінде дайын картографиялық өнімді алу жатады. Су нысандарының су жинау алабы, өзен ұзындығы, салаларының саны, олардың орналасу реті, көл айдыны, өзен алабы мен суқоймалардың ауданы, сондай-ақ берілген масштабтағы су нысандары мен олардың алаптарының картасын жасау сияқты гидрографиялық сипаттамаларын анықтау өте қиын міндет болып табылатыны белгілі. ГАЖ-технологияларын пайдалану бұл көрсеткіштерді жылдам және барынша дәлдікпен анықтауға мүмкіндік береді. </w:t>
      </w:r>
    </w:p>
    <w:p w:rsidR="002663B7" w:rsidRPr="0003179D" w:rsidRDefault="00CC7A1D" w:rsidP="008A46A2">
      <w:pPr>
        <w:ind w:firstLine="720"/>
        <w:jc w:val="both"/>
      </w:pPr>
      <w:r w:rsidRPr="0003179D">
        <w:t>Таңдалып алынған аумақ бірнеше кескінде және басқа аумақтарды да қоса алған жағдайда ArcGIS 10.х платформасында ЖБСМ кескіндері біріктіріліп, зерттеліп отырған аумақ шекарасына сай кесіліп алынды. ArcMap қосымшасына жүктеп алған кескіндерімізді енгізіп, ArcToolbox қосымшасындағы деректерді басқару құралындағы (Data Management Tools), Растр құралдар тобынан (Raster) Растрлық деректер жиынтығына (Raster Dataset) өту арқылы жүктеп алынған ЖБСМ кескіндерін біріктіруге болады. Растрлы деректер жиынтығы - растрларға арналған негізгі деректер үлгісі. Ол – бір немесе бірнеше арна болуы мүмкін пикселдердің ұйымдастырылған массиві. Бұл құралдар тобы көшіруге, растрлы деректер жиынтықтарын қосуға немесе жасауға арналған құралдарды ұсынады. Жаңа растрға мозаикалау (біріктіру) (Mosaic To New Raster) құралы көмегімен растрлық деректердің бірнеше жиынтығын жаңа растрлық дерек жиынтығына біріктіруге болады. Растр (Raster) құралдар тобындағы Растрды өңдеу (Raster Processing) құралы растрлық деректер жиынтығын пайдалануға дайындау бойынша тапсырмаларды орындауға мүмкіндік береді. Сондай тапсырмалардың бірі - кесу. Бұл (Clip) құрал растрлық деректер жиынтығының, мозаика деректері жиынтығының немесе суреттер сервисі қабатының бөлігін қиып алады</w:t>
      </w:r>
      <w:r w:rsidR="008E2ABB" w:rsidRPr="0003179D">
        <w:t>,</w:t>
      </w:r>
      <w:r w:rsidRPr="0003179D">
        <w:t xml:space="preserve"> </w:t>
      </w:r>
      <w:r w:rsidR="008E2ABB" w:rsidRPr="0003179D">
        <w:t>қосымша Е берілген</w:t>
      </w:r>
      <w:r w:rsidRPr="0003179D">
        <w:t>.</w:t>
      </w:r>
    </w:p>
    <w:p w:rsidR="002663B7" w:rsidRPr="0003179D" w:rsidRDefault="00CC7A1D" w:rsidP="008A46A2">
      <w:pPr>
        <w:ind w:firstLine="720"/>
        <w:jc w:val="both"/>
        <w:rPr>
          <w:color w:val="000000"/>
        </w:rPr>
      </w:pPr>
      <w:r w:rsidRPr="0003179D">
        <w:t xml:space="preserve">ГАЖ технологияларын гидрологиялық зерттеулерде қолдану зерттеліп отырған аумақтың карталық негіздемесін таңдаудан басталды. Аумақтың карталық негіздемесін келесі ғаламтор сілтемелерінен алуға болады: </w:t>
      </w:r>
      <w:hyperlink r:id="rId51">
        <w:r w:rsidRPr="0003179D">
          <w:rPr>
            <w:color w:val="0563C1"/>
            <w:u w:val="single"/>
          </w:rPr>
          <w:t>https://www.earthexplorer.usgs.gov/</w:t>
        </w:r>
      </w:hyperlink>
      <w:r w:rsidRPr="0003179D">
        <w:t xml:space="preserve">, </w:t>
      </w:r>
      <w:hyperlink r:id="rId52">
        <w:r w:rsidRPr="0003179D">
          <w:rPr>
            <w:color w:val="0563C1"/>
            <w:u w:val="single"/>
          </w:rPr>
          <w:t>https://www.earthdata.nasa.gov/</w:t>
        </w:r>
      </w:hyperlink>
      <w:r w:rsidRPr="0003179D">
        <w:t xml:space="preserve">, </w:t>
      </w:r>
      <w:hyperlink r:id="rId53">
        <w:r w:rsidRPr="0003179D">
          <w:rPr>
            <w:color w:val="0563C1"/>
            <w:u w:val="single"/>
          </w:rPr>
          <w:t>http://www.sasgis.org/sasplaneta/</w:t>
        </w:r>
      </w:hyperlink>
      <w:r w:rsidRPr="0003179D">
        <w:t xml:space="preserve"> және т.б. Жұмыс жасау барысында аталған ғаламтор сілтемелерінің ішінен </w:t>
      </w:r>
      <w:hyperlink r:id="rId54">
        <w:r w:rsidRPr="0003179D">
          <w:rPr>
            <w:color w:val="0563C1"/>
            <w:u w:val="single"/>
          </w:rPr>
          <w:t>https://www.earthexplorer.usgs.gov/</w:t>
        </w:r>
      </w:hyperlink>
      <w:hyperlink r:id="rId55">
        <w:r w:rsidRPr="0003179D">
          <w:rPr>
            <w:color w:val="000000"/>
          </w:rPr>
          <w:t xml:space="preserve"> таңдалып алынды. Аумақтың карталық негіздемесін жүктеп алу үшін көрсетілген сілтемеге өтіп, жер бетінің географиялық картасына өзімізге керек аумақ белгіленді. </w:t>
        </w:r>
      </w:hyperlink>
      <w:r w:rsidRPr="0003179D">
        <w:rPr>
          <w:color w:val="000000"/>
        </w:rPr>
        <w:t xml:space="preserve">Жер бедерінің сандық сипаттамаларын таңдап жүктеп алу үшін мәліметтер жиыны (Data Sets) функциясының сандық биіктік (Digital Elevation) </w:t>
      </w:r>
      <w:r w:rsidRPr="0003179D">
        <w:rPr>
          <w:color w:val="000000"/>
        </w:rPr>
        <w:lastRenderedPageBreak/>
        <w:t>параметрінен GMTED 2010 сандық картасын белгілеп, нәтижелер (Results) функциясына өту арқылы көрсетілген барлық кескіндер жүктеп алынды.</w:t>
      </w:r>
    </w:p>
    <w:p w:rsidR="002663B7" w:rsidRPr="0003179D" w:rsidRDefault="00CC7A1D" w:rsidP="008A46A2">
      <w:pPr>
        <w:ind w:firstLine="720"/>
        <w:jc w:val="both"/>
      </w:pPr>
      <w:r w:rsidRPr="0003179D">
        <w:t>Бағдарламалық құрал ArcGIS 10.х платформасы негізінде масштабы 1:1 000 000 болатын Есіл өзені алабының физикалық-географиялық және осы алаптағы статистикалық гидрологиялық сипаттамалар жөнінде мәліметтер береті</w:t>
      </w:r>
      <w:r w:rsidR="004C4A14" w:rsidRPr="0003179D">
        <w:t>н бекеттердің орналасу картасы с</w:t>
      </w:r>
      <w:r w:rsidRPr="0003179D">
        <w:t>урет</w:t>
      </w:r>
      <w:r w:rsidR="004C4A14" w:rsidRPr="0003179D">
        <w:t xml:space="preserve"> 1-де берілген</w:t>
      </w:r>
      <w:r w:rsidRPr="0003179D">
        <w:t xml:space="preserve">, сонымен қатар алаптың ағынды қабаты мен ағынды модулінің сандық карталары </w:t>
      </w:r>
      <w:r w:rsidR="004C4A14" w:rsidRPr="0003179D">
        <w:t>жасалып, сурет 14-те ұсынылды</w:t>
      </w:r>
      <w:r w:rsidRPr="0003179D">
        <w:t xml:space="preserve">. </w:t>
      </w:r>
    </w:p>
    <w:p w:rsidR="002663B7" w:rsidRPr="0003179D" w:rsidRDefault="00CC7A1D" w:rsidP="008A46A2">
      <w:pPr>
        <w:ind w:firstLine="720"/>
        <w:jc w:val="both"/>
      </w:pPr>
      <w:r w:rsidRPr="0003179D">
        <w:t>Картографиялық өнімді алу негізінде Есіл сушаруашылық алабының шекарасы, көлдер мен су қоймалар қабаттары полигональды түрде орындалды. Мұндай түрде орындалған объектілер алаптың пішіні мен көлемін бейнелеуге және оның ауданын жылдам анықтауға мүмкіндік береді. Өзендер қабаты - сызықтық нысан түрінде берілді. Аталған қабат өзеннің ұзындығын, салалардың санын анықтауға ыңғайлы. Ол екі әдіс: дәстүрлі және компьютерлік технологияның көмегімен жүзеге асырылды. Бекеттер қабаты – нүктелік нысан түрінде берілді. Ол арқылы бекеттердің бір-біріне қатысты орналасу қашықтығын, өзен сағасынан немесе бастауынан алыс-жақындығын анықтауға мүмкіндік бар.</w:t>
      </w:r>
    </w:p>
    <w:p w:rsidR="002663B7" w:rsidRPr="0003179D" w:rsidRDefault="00CC7A1D" w:rsidP="008A46A2">
      <w:pPr>
        <w:ind w:firstLine="720"/>
        <w:jc w:val="both"/>
      </w:pPr>
      <w:r w:rsidRPr="0003179D">
        <w:t>Зерттеу нысанының әрбір нүктесінде бақыланатын нысандар мен құбылыстар үшін гидрологиялық параметрлер мәнін дәстүрлі әдістермен өлшеу қымбат және өте қиын, сондай-ақ уақытты талап етеді. Бірақ жаңа ақпараттық әдістерді қолдана отырып барлық аумақтарға берілуі мүмкін ықтимал мәндерді болжауға болады.</w:t>
      </w:r>
    </w:p>
    <w:p w:rsidR="002663B7" w:rsidRPr="0003179D" w:rsidRDefault="00CC7A1D" w:rsidP="008A46A2">
      <w:pPr>
        <w:ind w:firstLine="720"/>
        <w:jc w:val="both"/>
      </w:pPr>
      <w:r w:rsidRPr="0003179D">
        <w:t>Зерттеу барысында ГАЖ технологиясының көмегімен Есіл өзені алабының ағынды қабаты мен ағынды модулінің таралуының сандық картасы тұрғызылды. Карта ArcGIS платформасында геоөңдеу моделін жасауға мүмкіндік беретін ModelBuilder қосымшасы арқылы жасалды. Кеңістікті талдау құралдарынан (Spatial Analyst Tools) Интерполяция (Interpolation) құралдар тобы таңдалынды. Ол бақылау бекеттері ретіндегі тірек нүктелерінде өлшенген мәндер бойынша үздіксіз (немесе болжанатын) растр бетін жасайды. Кері өлшенген қашықтық (IDW) әдісін қолдана отырып, нүктелердегі мәндерге негізделген растр беті интерполяциялынды. Бұл (IDW) құрал жер бедерінің формаларын бейнелеу және сандық өрнектеу үшін қызмет етеді. Растр бетіне контур сызықты объекті класын жасау үшін Бет (Surface) құралдар тобынан Контур (Contour) құралы таңдап алынды. Сызықтардың визуалды және картографиялық сапасын жақсарту және бұрыштарын тегістеу үшін Картография (Cartography) құралдарынан, Генерализация (Generalization) құралдар тобынан, Сызықты түзету (Sm</w:t>
      </w:r>
      <w:r w:rsidR="004C4A14" w:rsidRPr="0003179D">
        <w:t xml:space="preserve">ooth Line) құралы пайдаланылды сурет </w:t>
      </w:r>
      <w:r w:rsidRPr="0003179D">
        <w:t>13-</w:t>
      </w:r>
      <w:r w:rsidR="004C4A14" w:rsidRPr="0003179D">
        <w:t>те ұсынылды</w:t>
      </w:r>
      <w:r w:rsidRPr="0003179D">
        <w:t>.</w:t>
      </w:r>
    </w:p>
    <w:p w:rsidR="002663B7" w:rsidRPr="0003179D" w:rsidRDefault="00CC7A1D" w:rsidP="00563D84">
      <w:r w:rsidRPr="0003179D">
        <w:br w:type="page"/>
      </w:r>
    </w:p>
    <w:p w:rsidR="002663B7" w:rsidRPr="0003179D" w:rsidRDefault="00CC7A1D" w:rsidP="00563D84">
      <w:pPr>
        <w:spacing w:after="160"/>
        <w:jc w:val="center"/>
      </w:pPr>
      <w:r w:rsidRPr="0003179D">
        <w:rPr>
          <w:noProof/>
          <w:lang w:val="ru-RU"/>
        </w:rPr>
        <w:lastRenderedPageBreak/>
        <w:drawing>
          <wp:inline distT="0" distB="0" distL="0" distR="0">
            <wp:extent cx="4493677" cy="2133584"/>
            <wp:effectExtent l="0" t="0" r="0" b="0"/>
            <wp:docPr id="218" name="image15.jpg" descr="C:\Users\user\Desktop\DATA MANAGEMENT TOOLS.jpg"/>
            <wp:cNvGraphicFramePr/>
            <a:graphic xmlns:a="http://schemas.openxmlformats.org/drawingml/2006/main">
              <a:graphicData uri="http://schemas.openxmlformats.org/drawingml/2006/picture">
                <pic:pic xmlns:pic="http://schemas.openxmlformats.org/drawingml/2006/picture">
                  <pic:nvPicPr>
                    <pic:cNvPr id="0" name="image15.jpg" descr="C:\Users\user\Desktop\DATA MANAGEMENT TOOLS.jpg"/>
                    <pic:cNvPicPr preferRelativeResize="0"/>
                  </pic:nvPicPr>
                  <pic:blipFill>
                    <a:blip r:embed="rId56"/>
                    <a:srcRect/>
                    <a:stretch>
                      <a:fillRect/>
                    </a:stretch>
                  </pic:blipFill>
                  <pic:spPr>
                    <a:xfrm>
                      <a:off x="0" y="0"/>
                      <a:ext cx="4493677" cy="2133584"/>
                    </a:xfrm>
                    <a:prstGeom prst="rect">
                      <a:avLst/>
                    </a:prstGeom>
                    <a:ln/>
                  </pic:spPr>
                </pic:pic>
              </a:graphicData>
            </a:graphic>
          </wp:inline>
        </w:drawing>
      </w:r>
    </w:p>
    <w:tbl>
      <w:tblPr>
        <w:tblStyle w:val="aff9"/>
        <w:tblW w:w="9432" w:type="dxa"/>
        <w:tblInd w:w="0" w:type="dxa"/>
        <w:tblLayout w:type="fixed"/>
        <w:tblLook w:val="0400" w:firstRow="0" w:lastRow="0" w:firstColumn="0" w:lastColumn="0" w:noHBand="0" w:noVBand="1"/>
      </w:tblPr>
      <w:tblGrid>
        <w:gridCol w:w="4656"/>
        <w:gridCol w:w="560"/>
        <w:gridCol w:w="4216"/>
      </w:tblGrid>
      <w:tr w:rsidR="002663B7" w:rsidRPr="0003179D" w:rsidTr="004C4A14">
        <w:trPr>
          <w:trHeight w:val="3970"/>
        </w:trPr>
        <w:tc>
          <w:tcPr>
            <w:tcW w:w="4656" w:type="dxa"/>
          </w:tcPr>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а)</w:t>
            </w:r>
            <w:r w:rsidRPr="0003179D">
              <w:rPr>
                <w:noProof/>
                <w:lang w:val="ru-RU"/>
              </w:rPr>
              <w:drawing>
                <wp:inline distT="0" distB="0" distL="0" distR="0">
                  <wp:extent cx="2873106" cy="1779515"/>
                  <wp:effectExtent l="0" t="0" r="0" b="0"/>
                  <wp:docPr id="219" name="image9.jpg" descr="C:\Users\user\Desktop\BASIN 1.jpg"/>
                  <wp:cNvGraphicFramePr/>
                  <a:graphic xmlns:a="http://schemas.openxmlformats.org/drawingml/2006/main">
                    <a:graphicData uri="http://schemas.openxmlformats.org/drawingml/2006/picture">
                      <pic:pic xmlns:pic="http://schemas.openxmlformats.org/drawingml/2006/picture">
                        <pic:nvPicPr>
                          <pic:cNvPr id="0" name="image9.jpg" descr="C:\Users\user\Desktop\BASIN 1.jpg"/>
                          <pic:cNvPicPr preferRelativeResize="0"/>
                        </pic:nvPicPr>
                        <pic:blipFill>
                          <a:blip r:embed="rId57"/>
                          <a:srcRect/>
                          <a:stretch>
                            <a:fillRect/>
                          </a:stretch>
                        </pic:blipFill>
                        <pic:spPr>
                          <a:xfrm>
                            <a:off x="0" y="0"/>
                            <a:ext cx="2873106" cy="1779515"/>
                          </a:xfrm>
                          <a:prstGeom prst="rect">
                            <a:avLst/>
                          </a:prstGeom>
                          <a:ln/>
                        </pic:spPr>
                      </pic:pic>
                    </a:graphicData>
                  </a:graphic>
                </wp:inline>
              </w:drawing>
            </w:r>
          </w:p>
        </w:tc>
        <w:tc>
          <w:tcPr>
            <w:tcW w:w="560" w:type="dxa"/>
          </w:tcPr>
          <w:p w:rsidR="002663B7" w:rsidRPr="0003179D" w:rsidRDefault="00CC7A1D" w:rsidP="00563D84">
            <w:pPr>
              <w:jc w:val="center"/>
              <w:rPr>
                <w:rFonts w:ascii="Times New Roman" w:hAnsi="Times New Roman" w:cs="Times New Roman"/>
              </w:rPr>
            </w:pPr>
            <w:r w:rsidRPr="0003179D">
              <w:rPr>
                <w:noProof/>
                <w:lang w:val="ru-RU"/>
              </w:rPr>
              <mc:AlternateContent>
                <mc:Choice Requires="wps">
                  <w:drawing>
                    <wp:anchor distT="89535" distB="89535" distL="89535" distR="89535" simplePos="0" relativeHeight="251667456" behindDoc="0" locked="0" layoutInCell="1" hidden="0" allowOverlap="1">
                      <wp:simplePos x="0" y="0"/>
                      <wp:positionH relativeFrom="column">
                        <wp:posOffset>-1078864</wp:posOffset>
                      </wp:positionH>
                      <wp:positionV relativeFrom="paragraph">
                        <wp:posOffset>838835</wp:posOffset>
                      </wp:positionV>
                      <wp:extent cx="6350" cy="38100"/>
                      <wp:effectExtent l="0" t="0" r="0" b="0"/>
                      <wp:wrapSquare wrapText="bothSides" distT="89535" distB="89535" distL="89535" distR="89535"/>
                      <wp:docPr id="195" name="Прямая со стрелкой 195"/>
                      <wp:cNvGraphicFramePr/>
                      <a:graphic xmlns:a="http://schemas.openxmlformats.org/drawingml/2006/main">
                        <a:graphicData uri="http://schemas.microsoft.com/office/word/2010/wordprocessingShape">
                          <wps:wsp>
                            <wps:cNvCnPr/>
                            <wps:spPr>
                              <a:xfrm rot="10800000" flipH="1">
                                <a:off x="5184075" y="3776825"/>
                                <a:ext cx="323850" cy="6350"/>
                              </a:xfrm>
                              <a:prstGeom prst="straightConnector1">
                                <a:avLst/>
                              </a:prstGeom>
                              <a:noFill/>
                              <a:ln w="38100" cap="flat" cmpd="sng">
                                <a:solidFill>
                                  <a:srgbClr val="000000"/>
                                </a:solidFill>
                                <a:prstDash val="solid"/>
                                <a:round/>
                                <a:headEnd type="none" w="sm" len="sm"/>
                                <a:tailEnd type="stealth" w="lg" len="lg"/>
                              </a:ln>
                            </wps:spPr>
                            <wps:bodyPr/>
                          </wps:wsp>
                        </a:graphicData>
                      </a:graphic>
                    </wp:anchor>
                  </w:drawing>
                </mc:Choice>
                <mc:Fallback>
                  <w:pict>
                    <v:shapetype w14:anchorId="62A47173" id="_x0000_t32" coordsize="21600,21600" o:spt="32" o:oned="t" path="m,l21600,21600e" filled="f">
                      <v:path arrowok="t" fillok="f" o:connecttype="none"/>
                      <o:lock v:ext="edit" shapetype="t"/>
                    </v:shapetype>
                    <v:shape id="Прямая со стрелкой 195" o:spid="_x0000_s1026" type="#_x0000_t32" style="position:absolute;margin-left:-84.95pt;margin-top:66.05pt;width:.5pt;height:3pt;rotation:180;flip:x;z-index:251667456;visibility:visible;mso-wrap-style:square;mso-wrap-distance-left:7.05pt;mso-wrap-distance-top:7.05pt;mso-wrap-distance-right:7.05pt;mso-wrap-distance-bottom:7.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" strokeweight="3pt">
                      <v:stroke startarrowwidth="narrow" startarrowlength="short" endarrow="classic" endarrowwidth="wide" endarrowlength="long"/>
                      <w10:wrap type="square"/>
                    </v:shape>
                  </w:pict>
                </mc:Fallback>
              </mc:AlternateContent>
            </w:r>
          </w:p>
        </w:tc>
        <w:tc>
          <w:tcPr>
            <w:tcW w:w="4216" w:type="dxa"/>
          </w:tcPr>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ә)</w:t>
            </w:r>
            <w:r w:rsidRPr="0003179D">
              <w:rPr>
                <w:noProof/>
                <w:lang w:val="ru-RU"/>
              </w:rPr>
              <w:drawing>
                <wp:inline distT="0" distB="0" distL="0" distR="0">
                  <wp:extent cx="2593168" cy="1763354"/>
                  <wp:effectExtent l="0" t="0" r="0" b="0"/>
                  <wp:docPr id="209" name="image6.jpg" descr="C:\Users\user\Desktop\BASIN 2.jpg"/>
                  <wp:cNvGraphicFramePr/>
                  <a:graphic xmlns:a="http://schemas.openxmlformats.org/drawingml/2006/main">
                    <a:graphicData uri="http://schemas.openxmlformats.org/drawingml/2006/picture">
                      <pic:pic xmlns:pic="http://schemas.openxmlformats.org/drawingml/2006/picture">
                        <pic:nvPicPr>
                          <pic:cNvPr id="0" name="image6.jpg" descr="C:\Users\user\Desktop\BASIN 2.jpg"/>
                          <pic:cNvPicPr preferRelativeResize="0"/>
                        </pic:nvPicPr>
                        <pic:blipFill>
                          <a:blip r:embed="rId58"/>
                          <a:srcRect/>
                          <a:stretch>
                            <a:fillRect/>
                          </a:stretch>
                        </pic:blipFill>
                        <pic:spPr>
                          <a:xfrm>
                            <a:off x="0" y="0"/>
                            <a:ext cx="2593168" cy="1763354"/>
                          </a:xfrm>
                          <a:prstGeom prst="rect">
                            <a:avLst/>
                          </a:prstGeom>
                          <a:ln/>
                        </pic:spPr>
                      </pic:pic>
                    </a:graphicData>
                  </a:graphic>
                </wp:inline>
              </w:drawing>
            </w:r>
          </w:p>
        </w:tc>
      </w:tr>
    </w:tbl>
    <w:p w:rsidR="002663B7" w:rsidRPr="0003179D" w:rsidRDefault="00CC7A1D" w:rsidP="008A46A2">
      <w:pPr>
        <w:ind w:firstLine="720"/>
        <w:jc w:val="center"/>
      </w:pPr>
      <w:r w:rsidRPr="0003179D">
        <w:t>а) Деректерді басқару жиынының сұлбасы</w:t>
      </w:r>
    </w:p>
    <w:p w:rsidR="002663B7" w:rsidRPr="0003179D" w:rsidRDefault="00CC7A1D" w:rsidP="008A46A2">
      <w:pPr>
        <w:ind w:firstLine="720"/>
        <w:jc w:val="center"/>
      </w:pPr>
      <w:r w:rsidRPr="0003179D">
        <w:t>ә) Есіл сушаруашылық алабының кесіліп алынған кескіні</w:t>
      </w:r>
    </w:p>
    <w:p w:rsidR="002663B7" w:rsidRPr="0003179D" w:rsidRDefault="002663B7" w:rsidP="00563D84">
      <w:pPr>
        <w:ind w:left="2832" w:firstLine="425"/>
        <w:jc w:val="center"/>
      </w:pPr>
    </w:p>
    <w:p w:rsidR="002663B7" w:rsidRPr="0003179D" w:rsidRDefault="00CC7A1D" w:rsidP="00563D84">
      <w:pPr>
        <w:ind w:firstLine="425"/>
        <w:jc w:val="center"/>
      </w:pPr>
      <w:r w:rsidRPr="0003179D">
        <w:rPr>
          <w:noProof/>
          <w:lang w:val="ru-RU"/>
        </w:rPr>
        <w:drawing>
          <wp:inline distT="0" distB="0" distL="0" distR="0">
            <wp:extent cx="4946700" cy="2416471"/>
            <wp:effectExtent l="0" t="0" r="0" b="0"/>
            <wp:docPr id="210" name="image21.jpg" descr="C:\Users\user\Pictures\Model Builder.jpg"/>
            <wp:cNvGraphicFramePr/>
            <a:graphic xmlns:a="http://schemas.openxmlformats.org/drawingml/2006/main">
              <a:graphicData uri="http://schemas.openxmlformats.org/drawingml/2006/picture">
                <pic:pic xmlns:pic="http://schemas.openxmlformats.org/drawingml/2006/picture">
                  <pic:nvPicPr>
                    <pic:cNvPr id="0" name="image21.jpg" descr="C:\Users\user\Pictures\Model Builder.jpg"/>
                    <pic:cNvPicPr preferRelativeResize="0"/>
                  </pic:nvPicPr>
                  <pic:blipFill>
                    <a:blip r:embed="rId59"/>
                    <a:srcRect/>
                    <a:stretch>
                      <a:fillRect/>
                    </a:stretch>
                  </pic:blipFill>
                  <pic:spPr>
                    <a:xfrm>
                      <a:off x="0" y="0"/>
                      <a:ext cx="4946700" cy="2416471"/>
                    </a:xfrm>
                    <a:prstGeom prst="rect">
                      <a:avLst/>
                    </a:prstGeom>
                    <a:ln/>
                  </pic:spPr>
                </pic:pic>
              </a:graphicData>
            </a:graphic>
          </wp:inline>
        </w:drawing>
      </w:r>
    </w:p>
    <w:p w:rsidR="002663B7" w:rsidRPr="0003179D" w:rsidRDefault="002663B7" w:rsidP="00563D84">
      <w:pPr>
        <w:ind w:firstLine="425"/>
        <w:jc w:val="both"/>
      </w:pPr>
    </w:p>
    <w:p w:rsidR="002663B7" w:rsidRPr="0003179D" w:rsidRDefault="004C4A14" w:rsidP="008A46A2">
      <w:pPr>
        <w:ind w:firstLine="720"/>
        <w:jc w:val="center"/>
      </w:pPr>
      <w:r w:rsidRPr="0003179D">
        <w:t xml:space="preserve">Сурет </w:t>
      </w:r>
      <w:r w:rsidR="00CC7A1D" w:rsidRPr="0003179D">
        <w:t>13</w:t>
      </w:r>
      <w:r w:rsidRPr="0003179D">
        <w:t xml:space="preserve"> </w:t>
      </w:r>
      <w:r w:rsidR="00CC7A1D" w:rsidRPr="0003179D">
        <w:t>- ModelBuilder қосымша бағдарламасында жасалынған геоөңдеу моделінің сұлбасы</w:t>
      </w:r>
    </w:p>
    <w:p w:rsidR="002663B7" w:rsidRPr="0003179D" w:rsidRDefault="00CC7A1D" w:rsidP="00563D84">
      <w:r w:rsidRPr="0003179D">
        <w:br w:type="page"/>
      </w:r>
    </w:p>
    <w:p w:rsidR="002663B7" w:rsidRPr="0003179D" w:rsidRDefault="00CC7A1D" w:rsidP="00563D84">
      <w:pPr>
        <w:ind w:firstLine="425"/>
        <w:jc w:val="center"/>
      </w:pPr>
      <w:r w:rsidRPr="0003179D">
        <w:rPr>
          <w:noProof/>
          <w:lang w:val="ru-RU"/>
        </w:rPr>
        <w:lastRenderedPageBreak/>
        <w:drawing>
          <wp:inline distT="0" distB="0" distL="0" distR="0">
            <wp:extent cx="5599140" cy="3783350"/>
            <wp:effectExtent l="0" t="0" r="0" b="0"/>
            <wp:docPr id="211" name="image8.jpg" descr="C:\Users\user\Pictures\Карта слой стока Есиль.jpg"/>
            <wp:cNvGraphicFramePr/>
            <a:graphic xmlns:a="http://schemas.openxmlformats.org/drawingml/2006/main">
              <a:graphicData uri="http://schemas.openxmlformats.org/drawingml/2006/picture">
                <pic:pic xmlns:pic="http://schemas.openxmlformats.org/drawingml/2006/picture">
                  <pic:nvPicPr>
                    <pic:cNvPr id="0" name="image8.jpg" descr="C:\Users\user\Pictures\Карта слой стока Есиль.jpg"/>
                    <pic:cNvPicPr preferRelativeResize="0"/>
                  </pic:nvPicPr>
                  <pic:blipFill>
                    <a:blip r:embed="rId60"/>
                    <a:srcRect/>
                    <a:stretch>
                      <a:fillRect/>
                    </a:stretch>
                  </pic:blipFill>
                  <pic:spPr>
                    <a:xfrm>
                      <a:off x="0" y="0"/>
                      <a:ext cx="5599140" cy="3783350"/>
                    </a:xfrm>
                    <a:prstGeom prst="rect">
                      <a:avLst/>
                    </a:prstGeom>
                    <a:ln/>
                  </pic:spPr>
                </pic:pic>
              </a:graphicData>
            </a:graphic>
          </wp:inline>
        </w:drawing>
      </w:r>
    </w:p>
    <w:p w:rsidR="002663B7" w:rsidRPr="0003179D" w:rsidRDefault="00CC7A1D" w:rsidP="00563D84">
      <w:pPr>
        <w:ind w:firstLine="425"/>
        <w:jc w:val="center"/>
      </w:pPr>
      <w:r w:rsidRPr="0003179D">
        <w:t>а)</w:t>
      </w:r>
    </w:p>
    <w:p w:rsidR="002663B7" w:rsidRPr="0003179D" w:rsidRDefault="002663B7" w:rsidP="00563D84">
      <w:pPr>
        <w:ind w:firstLine="425"/>
        <w:jc w:val="both"/>
      </w:pPr>
    </w:p>
    <w:p w:rsidR="002663B7" w:rsidRPr="0003179D" w:rsidRDefault="00CC7A1D" w:rsidP="00563D84">
      <w:pPr>
        <w:ind w:firstLine="425"/>
        <w:jc w:val="center"/>
      </w:pPr>
      <w:r w:rsidRPr="0003179D">
        <w:rPr>
          <w:noProof/>
          <w:lang w:val="ru-RU"/>
        </w:rPr>
        <w:drawing>
          <wp:inline distT="0" distB="0" distL="0" distR="0">
            <wp:extent cx="5655246" cy="3735259"/>
            <wp:effectExtent l="0" t="0" r="0" b="0"/>
            <wp:docPr id="212" name="image12.jpg" descr="C:\Users\user\Pictures\Модуль стока карта ЕСиль.jpg"/>
            <wp:cNvGraphicFramePr/>
            <a:graphic xmlns:a="http://schemas.openxmlformats.org/drawingml/2006/main">
              <a:graphicData uri="http://schemas.openxmlformats.org/drawingml/2006/picture">
                <pic:pic xmlns:pic="http://schemas.openxmlformats.org/drawingml/2006/picture">
                  <pic:nvPicPr>
                    <pic:cNvPr id="0" name="image12.jpg" descr="C:\Users\user\Pictures\Модуль стока карта ЕСиль.jpg"/>
                    <pic:cNvPicPr preferRelativeResize="0"/>
                  </pic:nvPicPr>
                  <pic:blipFill>
                    <a:blip r:embed="rId61"/>
                    <a:srcRect/>
                    <a:stretch>
                      <a:fillRect/>
                    </a:stretch>
                  </pic:blipFill>
                  <pic:spPr>
                    <a:xfrm>
                      <a:off x="0" y="0"/>
                      <a:ext cx="5655246" cy="3735259"/>
                    </a:xfrm>
                    <a:prstGeom prst="rect">
                      <a:avLst/>
                    </a:prstGeom>
                    <a:ln/>
                  </pic:spPr>
                </pic:pic>
              </a:graphicData>
            </a:graphic>
          </wp:inline>
        </w:drawing>
      </w:r>
    </w:p>
    <w:p w:rsidR="002663B7" w:rsidRPr="0003179D" w:rsidRDefault="00CC7A1D" w:rsidP="00563D84">
      <w:pPr>
        <w:ind w:firstLine="425"/>
        <w:jc w:val="center"/>
      </w:pPr>
      <w:r w:rsidRPr="0003179D">
        <w:t>ә)</w:t>
      </w:r>
    </w:p>
    <w:p w:rsidR="002663B7" w:rsidRPr="0003179D" w:rsidRDefault="002663B7" w:rsidP="00563D84">
      <w:pPr>
        <w:ind w:firstLine="425"/>
        <w:jc w:val="center"/>
      </w:pPr>
    </w:p>
    <w:p w:rsidR="002663B7" w:rsidRPr="0003179D" w:rsidRDefault="00635A4C" w:rsidP="008A46A2">
      <w:pPr>
        <w:ind w:firstLine="720"/>
        <w:jc w:val="center"/>
      </w:pPr>
      <w:r w:rsidRPr="0003179D">
        <w:t xml:space="preserve">Сурет </w:t>
      </w:r>
      <w:r w:rsidR="00CC7A1D" w:rsidRPr="0003179D">
        <w:t>14 - Есіл өзені алабының ағынды қабаты (а) мен ағынды модулінің (ә) таралуының сандық картасы [111]</w:t>
      </w:r>
    </w:p>
    <w:p w:rsidR="002663B7" w:rsidRPr="0003179D" w:rsidRDefault="00CC7A1D" w:rsidP="00563D84">
      <w:r w:rsidRPr="0003179D">
        <w:br w:type="page"/>
      </w:r>
    </w:p>
    <w:p w:rsidR="002663B7" w:rsidRPr="0003179D" w:rsidRDefault="00635A4C" w:rsidP="008A46A2">
      <w:pPr>
        <w:ind w:firstLine="720"/>
        <w:jc w:val="both"/>
      </w:pPr>
      <w:r w:rsidRPr="0003179D">
        <w:lastRenderedPageBreak/>
        <w:t xml:space="preserve">Суретте </w:t>
      </w:r>
      <w:r w:rsidR="00CC7A1D" w:rsidRPr="0003179D">
        <w:t>14-</w:t>
      </w:r>
      <w:r w:rsidRPr="0003179D">
        <w:t xml:space="preserve">те </w:t>
      </w:r>
      <w:r w:rsidR="00CC7A1D" w:rsidRPr="0003179D">
        <w:t>байқағанымыздай, алап бойынша ағынды қабатының (h) мәндері 14,6-67,1 мм аралығында болса, ағынды модулі (q) 0,46-2,13 л/с*км</w:t>
      </w:r>
      <w:r w:rsidR="00CC7A1D" w:rsidRPr="0003179D">
        <w:rPr>
          <w:vertAlign w:val="superscript"/>
        </w:rPr>
        <w:t>2</w:t>
      </w:r>
      <w:r w:rsidR="00CC7A1D" w:rsidRPr="0003179D">
        <w:t xml:space="preserve"> мәндер шегінде жатқандығын көрсетті. [31, </w:t>
      </w:r>
      <w:r w:rsidR="00E96A3C" w:rsidRPr="0003179D">
        <w:t>б.</w:t>
      </w:r>
      <w:r w:rsidR="00CC7A1D" w:rsidRPr="0003179D">
        <w:t>511-512] мәліметтермен салыстыру нәтижесі бұл мәндердің Есіл өзені алабына тән екендігін көрсетті. Бұл екі негізгі сипаттаманың – ағынды қабаты және ағынды модулінің біркелкі емес таралуы қарастырылып отырған аумақтың физикалық және географиялық ерекшеліктерімен түсіндіріледі [</w:t>
      </w:r>
      <w:r w:rsidR="001A3E33" w:rsidRPr="0003179D">
        <w:t>26, б.139, 27, б.113-114, 28, б.109</w:t>
      </w:r>
      <w:r w:rsidR="00CC7A1D" w:rsidRPr="0003179D">
        <w:t>].</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 xml:space="preserve">ГАЖ технологияларының гидрологиялық зерттеулердегі мүмкіндіктерінің бірі гидрологиялық бекеттердегі бақылау мәліметтерін пайдалана отырып, зерттеліп отырған аумақтың барлық нүктелерінде (аумағында) мүмкін болатын гидрологиялық сипаттаманың картасын жасау. ArcGIS бағдарламасында Identify батырмасын жасалған картасының кез- келген нүктесіне (аумағына) басу арқылы өте қысқа уақыт ішінде Identify терезесінде сол нүктеге тән ағынды қабаты мәнін көруге болады Су режимінің карталары өзеннің сулылығын, ағындының сандық сипаттамаларын және кеңістік бойынша таралуын анық көрсетеді. </w:t>
      </w:r>
    </w:p>
    <w:p w:rsidR="002663B7" w:rsidRPr="0003179D" w:rsidRDefault="00CC7A1D" w:rsidP="008A46A2">
      <w:pPr>
        <w:spacing w:after="160"/>
        <w:ind w:firstLine="720"/>
        <w:jc w:val="both"/>
      </w:pPr>
      <w:r w:rsidRPr="0003179D">
        <w:t>Алап өзендерінің ағынды қабаты мәндерінің соңғы жылдардағы өзгеру шамасы алдыңғы зерттеу</w:t>
      </w:r>
      <w:r w:rsidR="00E96AB6" w:rsidRPr="0003179D">
        <w:t>лермен</w:t>
      </w:r>
      <w:r w:rsidRPr="0003179D">
        <w:t xml:space="preserve"> </w:t>
      </w:r>
      <w:r w:rsidR="00E96AB6" w:rsidRPr="0003179D">
        <w:t>салыстыру жұмыстары</w:t>
      </w:r>
      <w:r w:rsidR="00E836D9" w:rsidRPr="0003179D">
        <w:t xml:space="preserve"> кесте </w:t>
      </w:r>
      <w:r w:rsidRPr="0003179D">
        <w:t>8-</w:t>
      </w:r>
      <w:r w:rsidR="00E96AB6" w:rsidRPr="0003179D">
        <w:t>де берілді</w:t>
      </w:r>
      <w:r w:rsidRPr="0003179D">
        <w:t xml:space="preserve">. 1960 жылдардағы жарияланған мәліметтер мен есептік кезеңге келтірілген 1945-2019 жж. үшін салыстыру нәтижесі төменде келтірілді. </w:t>
      </w:r>
    </w:p>
    <w:p w:rsidR="002663B7" w:rsidRPr="0003179D" w:rsidRDefault="00E96A3C" w:rsidP="00E96A3C">
      <w:pPr>
        <w:ind w:hanging="142"/>
        <w:jc w:val="both"/>
      </w:pPr>
      <w:r w:rsidRPr="0003179D">
        <w:t xml:space="preserve">  </w:t>
      </w:r>
      <w:r w:rsidR="00C06410" w:rsidRPr="0003179D">
        <w:t>К</w:t>
      </w:r>
      <w:r w:rsidR="00CC7A1D" w:rsidRPr="0003179D">
        <w:t>есте</w:t>
      </w:r>
      <w:r w:rsidR="00C06410" w:rsidRPr="0003179D">
        <w:t xml:space="preserve"> 8 -</w:t>
      </w:r>
      <w:r w:rsidR="00CC7A1D" w:rsidRPr="0003179D">
        <w:t xml:space="preserve"> Есіл алабы өзендерінің ағынды қабатының параметрлерін (есептік кезең 1945-2019 жж. ) </w:t>
      </w:r>
      <w:r w:rsidR="001A3E33" w:rsidRPr="0003179D">
        <w:t>[26, б.139, 27, б.113-114]</w:t>
      </w:r>
      <w:r w:rsidR="001A3E33" w:rsidRPr="0003179D">
        <w:rPr>
          <w:lang w:val="ru-RU"/>
        </w:rPr>
        <w:t xml:space="preserve"> </w:t>
      </w:r>
      <w:r w:rsidR="00CC7A1D" w:rsidRPr="0003179D">
        <w:t>мәліметтерімен салыстыру</w:t>
      </w:r>
    </w:p>
    <w:p w:rsidR="002663B7" w:rsidRPr="0003179D" w:rsidRDefault="002663B7" w:rsidP="00563D84">
      <w:pPr>
        <w:ind w:firstLine="425"/>
        <w:jc w:val="center"/>
      </w:pPr>
    </w:p>
    <w:tbl>
      <w:tblPr>
        <w:tblStyle w:val="affa"/>
        <w:tblW w:w="8661" w:type="dxa"/>
        <w:jc w:val="center"/>
        <w:tblInd w:w="0" w:type="dxa"/>
        <w:tblLayout w:type="fixed"/>
        <w:tblLook w:val="0400" w:firstRow="0" w:lastRow="0" w:firstColumn="0" w:lastColumn="0" w:noHBand="0" w:noVBand="1"/>
      </w:tblPr>
      <w:tblGrid>
        <w:gridCol w:w="858"/>
        <w:gridCol w:w="1757"/>
        <w:gridCol w:w="858"/>
        <w:gridCol w:w="871"/>
        <w:gridCol w:w="858"/>
        <w:gridCol w:w="1273"/>
        <w:gridCol w:w="1259"/>
        <w:gridCol w:w="927"/>
      </w:tblGrid>
      <w:tr w:rsidR="002663B7" w:rsidRPr="0003179D">
        <w:trPr>
          <w:trHeight w:val="1274"/>
          <w:jc w:val="center"/>
        </w:trPr>
        <w:tc>
          <w:tcPr>
            <w:tcW w:w="85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w:t>
            </w:r>
          </w:p>
        </w:tc>
        <w:tc>
          <w:tcPr>
            <w:tcW w:w="17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Өзен-бекет</w:t>
            </w: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1A3E33">
            <w:pPr>
              <w:spacing w:after="160"/>
              <w:jc w:val="center"/>
              <w:rPr>
                <w:sz w:val="16"/>
                <w:szCs w:val="16"/>
              </w:rPr>
            </w:pPr>
            <w:r w:rsidRPr="0003179D">
              <w:rPr>
                <w:sz w:val="16"/>
                <w:szCs w:val="16"/>
              </w:rPr>
              <w:t xml:space="preserve">Мәліметтер </w:t>
            </w:r>
            <w:r w:rsidR="001A3E33" w:rsidRPr="0003179D">
              <w:rPr>
                <w:sz w:val="16"/>
                <w:szCs w:val="16"/>
              </w:rPr>
              <w:t>[26, б.139, 27, б.113-114]</w:t>
            </w:r>
          </w:p>
        </w:tc>
        <w:tc>
          <w:tcPr>
            <w:tcW w:w="2131"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1945-2019 жж. есептік кезеңі</w:t>
            </w:r>
          </w:p>
        </w:tc>
        <w:tc>
          <w:tcPr>
            <w:tcW w:w="2186"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 xml:space="preserve">Есептік кезең параметрлерінің (1945-2019 жж.) </w:t>
            </w:r>
            <w:r w:rsidR="001A3E33" w:rsidRPr="0003179D">
              <w:rPr>
                <w:sz w:val="16"/>
                <w:szCs w:val="16"/>
              </w:rPr>
              <w:t>[26, б.139, 27, б.113-114]</w:t>
            </w:r>
            <w:r w:rsidR="00F247B2" w:rsidRPr="0003179D">
              <w:rPr>
                <w:sz w:val="16"/>
                <w:szCs w:val="16"/>
              </w:rPr>
              <w:t xml:space="preserve"> </w:t>
            </w:r>
            <w:r w:rsidRPr="0003179D">
              <w:rPr>
                <w:sz w:val="16"/>
                <w:szCs w:val="16"/>
              </w:rPr>
              <w:t>мәліметтерінен ауытқу мәндері, %</w:t>
            </w:r>
          </w:p>
        </w:tc>
      </w:tr>
      <w:tr w:rsidR="002663B7" w:rsidRPr="0003179D">
        <w:trPr>
          <w:trHeight w:val="290"/>
          <w:jc w:val="center"/>
        </w:trPr>
        <w:tc>
          <w:tcPr>
            <w:tcW w:w="858"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2663B7" w:rsidP="00563D84">
            <w:pPr>
              <w:pBdr>
                <w:top w:val="nil"/>
                <w:left w:val="nil"/>
                <w:bottom w:val="nil"/>
                <w:right w:val="nil"/>
                <w:between w:val="nil"/>
              </w:pBdr>
              <w:rPr>
                <w:sz w:val="16"/>
                <w:szCs w:val="16"/>
              </w:rPr>
            </w:pPr>
          </w:p>
        </w:tc>
        <w:tc>
          <w:tcPr>
            <w:tcW w:w="1757"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2663B7" w:rsidP="00563D84">
            <w:pPr>
              <w:pBdr>
                <w:top w:val="nil"/>
                <w:left w:val="nil"/>
                <w:bottom w:val="nil"/>
                <w:right w:val="nil"/>
                <w:between w:val="nil"/>
              </w:pBdr>
              <w:rPr>
                <w:sz w:val="16"/>
                <w:szCs w:val="16"/>
              </w:rPr>
            </w:pP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h, мм</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Cv</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h, мм</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Cv</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h, мм</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Cv</w:t>
            </w:r>
          </w:p>
        </w:tc>
      </w:tr>
      <w:tr w:rsidR="002663B7" w:rsidRPr="0003179D">
        <w:trPr>
          <w:trHeight w:val="212"/>
          <w:jc w:val="center"/>
        </w:trPr>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2</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3</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4</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5</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6</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9</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10</w:t>
            </w:r>
          </w:p>
        </w:tc>
      </w:tr>
      <w:tr w:rsidR="002663B7" w:rsidRPr="0003179D">
        <w:trPr>
          <w:trHeight w:val="424"/>
          <w:jc w:val="center"/>
        </w:trPr>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Есіл – Ударное а.</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49,3</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0,99</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55,1</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0,79</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+10,5</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-25,3</w:t>
            </w:r>
          </w:p>
        </w:tc>
      </w:tr>
      <w:tr w:rsidR="002663B7" w:rsidRPr="0003179D">
        <w:trPr>
          <w:trHeight w:val="212"/>
          <w:jc w:val="center"/>
        </w:trPr>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2</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Есіл – Астана қ.</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23,0</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0,97</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20,8</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0,90</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-9,56</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-7,78</w:t>
            </w:r>
          </w:p>
        </w:tc>
      </w:tr>
      <w:tr w:rsidR="002663B7" w:rsidRPr="0003179D">
        <w:trPr>
          <w:trHeight w:val="424"/>
          <w:jc w:val="center"/>
        </w:trPr>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3</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Есіл - Каменный Карьер а.</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13,5</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1,13</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16,8</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0,83</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+19,6</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-36,1</w:t>
            </w:r>
          </w:p>
        </w:tc>
      </w:tr>
      <w:tr w:rsidR="002663B7" w:rsidRPr="0003179D">
        <w:trPr>
          <w:trHeight w:val="424"/>
          <w:jc w:val="center"/>
        </w:trPr>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4</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Есіл – Петропавл қ.</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15,6</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1,09</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17,4</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0,83</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+10,3</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-31,3</w:t>
            </w:r>
          </w:p>
        </w:tc>
      </w:tr>
      <w:tr w:rsidR="002663B7" w:rsidRPr="0003179D">
        <w:trPr>
          <w:trHeight w:val="424"/>
          <w:jc w:val="center"/>
        </w:trPr>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5</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Қалқұтан –Қалқұтан а.</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10,6</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1,08</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20,0</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1,09</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+47,2</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+0,92</w:t>
            </w:r>
          </w:p>
        </w:tc>
      </w:tr>
      <w:tr w:rsidR="002663B7" w:rsidRPr="0003179D">
        <w:trPr>
          <w:trHeight w:val="424"/>
          <w:jc w:val="center"/>
        </w:trPr>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6</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Жабай – Атбасар қ.</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19,7</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0,92</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36,4</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1,02</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+45,8</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+9,8</w:t>
            </w:r>
          </w:p>
        </w:tc>
      </w:tr>
      <w:tr w:rsidR="002663B7" w:rsidRPr="0003179D">
        <w:trPr>
          <w:trHeight w:val="637"/>
          <w:jc w:val="center"/>
        </w:trPr>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7</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Аққанбұрлұқ - Возвышенка а. (Григорьевка)</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17,0</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32,0</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0,60</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+46,9</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spacing w:after="160"/>
              <w:jc w:val="center"/>
              <w:rPr>
                <w:sz w:val="16"/>
                <w:szCs w:val="16"/>
              </w:rPr>
            </w:pPr>
            <w:r w:rsidRPr="0003179D">
              <w:rPr>
                <w:sz w:val="16"/>
                <w:szCs w:val="16"/>
              </w:rPr>
              <w:t>-</w:t>
            </w:r>
          </w:p>
        </w:tc>
      </w:tr>
      <w:tr w:rsidR="002663B7" w:rsidRPr="0003179D" w:rsidTr="00575DF2">
        <w:trPr>
          <w:trHeight w:val="613"/>
          <w:jc w:val="center"/>
        </w:trPr>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jc w:val="center"/>
              <w:rPr>
                <w:sz w:val="16"/>
                <w:szCs w:val="16"/>
              </w:rPr>
            </w:pPr>
            <w:r w:rsidRPr="0003179D">
              <w:rPr>
                <w:sz w:val="16"/>
                <w:szCs w:val="16"/>
              </w:rPr>
              <w:t>8</w:t>
            </w:r>
          </w:p>
        </w:tc>
        <w:tc>
          <w:tcPr>
            <w:tcW w:w="17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jc w:val="center"/>
              <w:rPr>
                <w:sz w:val="16"/>
                <w:szCs w:val="16"/>
              </w:rPr>
            </w:pPr>
            <w:r w:rsidRPr="0003179D">
              <w:rPr>
                <w:sz w:val="16"/>
                <w:szCs w:val="16"/>
              </w:rPr>
              <w:t>Иманбұрлұқ – Соколовка а.</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jc w:val="center"/>
              <w:rPr>
                <w:sz w:val="16"/>
                <w:szCs w:val="16"/>
              </w:rPr>
            </w:pPr>
            <w:r w:rsidRPr="0003179D">
              <w:rPr>
                <w:sz w:val="16"/>
                <w:szCs w:val="16"/>
              </w:rPr>
              <w:t>15,6</w:t>
            </w:r>
          </w:p>
        </w:tc>
        <w:tc>
          <w:tcPr>
            <w:tcW w:w="8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jc w:val="center"/>
              <w:rPr>
                <w:sz w:val="16"/>
                <w:szCs w:val="16"/>
              </w:rPr>
            </w:pPr>
            <w:r w:rsidRPr="0003179D">
              <w:rPr>
                <w:sz w:val="16"/>
                <w:szCs w:val="16"/>
              </w:rPr>
              <w:t>1,02</w:t>
            </w:r>
          </w:p>
        </w:tc>
        <w:tc>
          <w:tcPr>
            <w:tcW w:w="8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jc w:val="center"/>
              <w:rPr>
                <w:sz w:val="16"/>
                <w:szCs w:val="16"/>
              </w:rPr>
            </w:pPr>
            <w:r w:rsidRPr="0003179D">
              <w:rPr>
                <w:sz w:val="16"/>
                <w:szCs w:val="16"/>
              </w:rPr>
              <w:t>20,7</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jc w:val="center"/>
              <w:rPr>
                <w:sz w:val="16"/>
                <w:szCs w:val="16"/>
              </w:rPr>
            </w:pPr>
            <w:r w:rsidRPr="0003179D">
              <w:rPr>
                <w:sz w:val="16"/>
                <w:szCs w:val="16"/>
              </w:rPr>
              <w:t>0,94</w:t>
            </w:r>
          </w:p>
        </w:tc>
        <w:tc>
          <w:tcPr>
            <w:tcW w:w="12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jc w:val="center"/>
              <w:rPr>
                <w:sz w:val="16"/>
                <w:szCs w:val="16"/>
              </w:rPr>
            </w:pPr>
            <w:r w:rsidRPr="0003179D">
              <w:rPr>
                <w:sz w:val="16"/>
                <w:szCs w:val="16"/>
              </w:rPr>
              <w:t>+24,6</w:t>
            </w:r>
          </w:p>
        </w:tc>
        <w:tc>
          <w:tcPr>
            <w:tcW w:w="9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rsidR="002663B7" w:rsidRPr="0003179D" w:rsidRDefault="00CC7A1D" w:rsidP="00563D84">
            <w:pPr>
              <w:jc w:val="center"/>
              <w:rPr>
                <w:sz w:val="16"/>
                <w:szCs w:val="16"/>
              </w:rPr>
            </w:pPr>
            <w:r w:rsidRPr="0003179D">
              <w:rPr>
                <w:sz w:val="16"/>
                <w:szCs w:val="16"/>
              </w:rPr>
              <w:t>-8,51</w:t>
            </w:r>
          </w:p>
        </w:tc>
      </w:tr>
    </w:tbl>
    <w:p w:rsidR="00673A7E" w:rsidRPr="0003179D" w:rsidRDefault="00673A7E">
      <w:pPr>
        <w:rPr>
          <w:color w:val="000000"/>
        </w:rPr>
      </w:pPr>
      <w:r w:rsidRPr="0003179D">
        <w:rPr>
          <w:color w:val="000000"/>
        </w:rPr>
        <w:br w:type="page"/>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lastRenderedPageBreak/>
        <w:t>1960 жылдардағы жарияланған мәліметтер мен есептік кезеңге келтірілген 1945-2019 жж. үшін салыстыру нәтижесінде алап өзендеріндегі ағынды қабаты (һ, мм) мәндерінің ауытқуы +47,2% дан -9,56 % аралығында өзгергендігі анықталды. Жалпы алғанда, ағынды қабатының мәндері соңғы жылдарда көтерілгендігі байқалады. Ал вариация коэффициентінің өзгергіштігі +0,92% дан -36,1 %-ға дейін төмендегенін байқауға болады. Құрастырылған карта нәтижесі бойынша Есіл өзенінің орта ағысындағы оң жақ жағалауынан келіп құятын Жабай, Қалқұтан, Аққанбұрлық сияқты ірі салаларындағы ағынды мәндерінің алдыңғы зерттеу нәтижелерімен салыстыру ағынды қабатының екі есеге жуық артқандығын көрсетті. Тек Есіл өзенінің Астана тұстамасында ағынды қабатының 9,56 % азаюы антропогендік ықпалдың әсерінен болуы мүмкін деген тұжырым жасауға болады.</w:t>
      </w:r>
    </w:p>
    <w:p w:rsidR="002663B7" w:rsidRPr="0003179D" w:rsidRDefault="002663B7" w:rsidP="008A46A2">
      <w:pPr>
        <w:ind w:firstLine="720"/>
      </w:pPr>
    </w:p>
    <w:p w:rsidR="002663B7" w:rsidRPr="0003179D" w:rsidRDefault="00CC7A1D" w:rsidP="008A46A2">
      <w:pPr>
        <w:ind w:firstLine="720"/>
        <w:jc w:val="both"/>
        <w:rPr>
          <w:b/>
        </w:rPr>
      </w:pPr>
      <w:r w:rsidRPr="0003179D">
        <w:rPr>
          <w:b/>
        </w:rPr>
        <w:t>3.2 Қашықтықтан зондылау мәліметтерінің су басудың ықпал ету зонасын анықтауда қолданылуы</w:t>
      </w:r>
    </w:p>
    <w:p w:rsidR="002663B7" w:rsidRPr="0003179D" w:rsidRDefault="00CC7A1D" w:rsidP="008A46A2">
      <w:pPr>
        <w:ind w:firstLine="720"/>
        <w:jc w:val="both"/>
      </w:pPr>
      <w:r w:rsidRPr="0003179D">
        <w:t xml:space="preserve">Геоақпараттық жүйелерде түсірімдер кезінде қол жеткізген қашықтықтан зондылаудың алғашқы мәліметтері емес, оларды өңдеу барысында қалыптасқан туынды мәліметтер пайдаланылады. Ғарыштан алынған мәліметтер ең алдымен атмосфера әсерінен радиометриялық және геометриялық бұрмаланулардан арылу үшін цифрлық өңдеуден өтеді. Бастапқы суреттердің визуалдық сапасын жақсарту мақсатында оның ашықтығы мен контрастығын өзгертуге бағытталған әрекеттер шуларды жоюға және шекаралар мен кішігірім сызықтарды көрінетіндей етуге бағытталған фильтрациялар жасалуы мүмкін. </w:t>
      </w:r>
    </w:p>
    <w:p w:rsidR="002663B7" w:rsidRPr="0003179D" w:rsidRDefault="00CC7A1D" w:rsidP="008A46A2">
      <w:pPr>
        <w:ind w:firstLine="720"/>
        <w:jc w:val="both"/>
      </w:pPr>
      <w:r w:rsidRPr="0003179D">
        <w:t>Аэросуреттерді қолдану кезінде жергілікті жер бедерінің және түсірімдердің түсірілу еңкіштігінің бұрыштары нәтижесінде пайда болатын бұрмалануларға баса назар аударған дұрыс. Және мұндай бұрмаланулар аэросуреттерді және ортофототрансформациялау кезінде жойылу керек.</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Қазақстанда 2002 жылдан бастап су тасқыны мен су басуды ғарыштық мониторингілеу технологияларын құру бойынша жұмыстар жүргізілуде. Ғарыштық деректер негізінде су тасқынының мониторингі су басу аймақтарын жылдам және дәл талдауға мүмкіндік береді. Ғарыштық мониторинг келесідей іс-шараларды атқаруға мүмкіндік береді:</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 xml:space="preserve"> - су басу аймақтарын жедел анықтау;</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 xml:space="preserve"> - су басу аймақтарының ауданын анықтау және картаға түсіру;</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 xml:space="preserve"> - су тасқынының даму болжамын жүзеге асыру және олардың елді мекендер мен аса маңызды нысандар үшін әлеуетті қауіптілігін бағалау;</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 xml:space="preserve"> - әр түрлі аймақтар үшін су басу қаупін талдау және бағалау. </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Су басу аймақтарын жедел карталау технологиясы күндізгі және түнгі ғарыштық түсірілімдерге негізделеді. Түнгі ғарыштық түсірілімдер инфрақызыл диапазонда шығарылады. Оларды пайдаланудың артықшылығы республиканың кейбір өңірлерінде күндізгі кезеңмен салыстырғанда түнде бұлттылықтың аз болуымен сипатталады.</w:t>
      </w:r>
    </w:p>
    <w:p w:rsidR="002663B7" w:rsidRPr="0003179D" w:rsidRDefault="00CC7A1D" w:rsidP="008A46A2">
      <w:pPr>
        <w:pBdr>
          <w:top w:val="nil"/>
          <w:left w:val="nil"/>
          <w:bottom w:val="nil"/>
          <w:right w:val="nil"/>
          <w:between w:val="nil"/>
        </w:pBdr>
        <w:ind w:firstLine="720"/>
        <w:jc w:val="both"/>
        <w:rPr>
          <w:color w:val="000000"/>
        </w:rPr>
      </w:pPr>
      <w:r w:rsidRPr="0003179D">
        <w:rPr>
          <w:color w:val="000000"/>
        </w:rPr>
        <w:t xml:space="preserve">Су тасқыны мен су басудың ықтимал қаупін бағалау үшін елді мекендер, жол және теміржол желілері, электр желілері, мұнай және газ құбырлары, орман алқаптары, аса маңызды нысандар және т.б. туралы ақпаратты қамтитын </w:t>
      </w:r>
      <w:r w:rsidRPr="0003179D">
        <w:rPr>
          <w:color w:val="000000"/>
        </w:rPr>
        <w:lastRenderedPageBreak/>
        <w:t xml:space="preserve">геоақпараттық жүйе пайдаланылады. Су басу аймағының осы қабаттарына сүйене отырып, олардың жақын елді мекендерге және аса маңызды нысандарға қатысты орналасуын, сондай-ақ оларға дейінгі қашықтықты анықтауға болады. Қорытынды карталар ТЖ облыстық органдарына электрондық пошта арқылы жіберіледі. Су басу қаупін бағалау үшін Жерді қашықтықтан зондылаудың көпжылдық сериясы жинақталады және талданады, су басу жиілігін ескере отырып аумақтар бөлінеді және сараланады. Бұл аумақтардан халықтың өмір сүруіне және шаруашылық қызметіне қауіп төнбейтін сериялар алынып тасталады. Су тасқыны жағдайының дамуын болжау ерекше міндет болып табылады. Оны шешу үшін жер бедерінің 3D үлгілерін және су басу процесін үлгілеуге арналған арнайы бағдарламалар кешенін қолдану қажет. Ғарыштық мониторинг жүргізу су басу қаупі бар аймақтардағы су басудың алдын алуды жоспарлауды жақсартуға және тиісті қорғану іс-шараларын әзірлеуге мүмкіндік береді [15, </w:t>
      </w:r>
      <w:r w:rsidR="00E96A3C" w:rsidRPr="0003179D">
        <w:rPr>
          <w:color w:val="000000"/>
        </w:rPr>
        <w:t>б.</w:t>
      </w:r>
      <w:r w:rsidRPr="0003179D">
        <w:rPr>
          <w:color w:val="000000"/>
        </w:rPr>
        <w:t>83-85</w:t>
      </w:r>
      <w:r w:rsidR="00E96A3C" w:rsidRPr="0003179D">
        <w:rPr>
          <w:color w:val="000000"/>
        </w:rPr>
        <w:t>]</w:t>
      </w:r>
      <w:r w:rsidRPr="0003179D">
        <w:rPr>
          <w:color w:val="000000"/>
        </w:rPr>
        <w:t xml:space="preserve"> </w:t>
      </w:r>
      <w:r w:rsidR="00E96A3C" w:rsidRPr="0003179D">
        <w:rPr>
          <w:color w:val="000000"/>
        </w:rPr>
        <w:t>[</w:t>
      </w:r>
      <w:r w:rsidRPr="0003179D">
        <w:rPr>
          <w:color w:val="000000"/>
        </w:rPr>
        <w:t>112].</w:t>
      </w:r>
    </w:p>
    <w:p w:rsidR="002663B7" w:rsidRPr="0003179D" w:rsidRDefault="00CC7A1D" w:rsidP="008A46A2">
      <w:pPr>
        <w:pBdr>
          <w:top w:val="nil"/>
          <w:left w:val="nil"/>
          <w:bottom w:val="nil"/>
          <w:right w:val="nil"/>
          <w:between w:val="nil"/>
        </w:pBdr>
        <w:ind w:right="165" w:firstLine="720"/>
        <w:jc w:val="both"/>
        <w:rPr>
          <w:color w:val="000000"/>
        </w:rPr>
      </w:pPr>
      <w:r w:rsidRPr="0003179D">
        <w:rPr>
          <w:color w:val="000000"/>
        </w:rPr>
        <w:t>Қарастырылып отырған жұмыста Есіл өзені алабының ғарыштық түсірілімін өңдеу ArcGIS бағдарламасының Spatial Analyst қосымша модулі растрлық деректермен (ұяшықтар негізінде) және нысандармен (векторлық деректермен) кеңістіктік талдау және үлгілеу құралдарының көмегімен орындалды. Spatial Analyst қосымша модулінің мүмкіндіктерін іске асыратын құралдар функционалдық категорияларға немесе топтарға бөлінген. Осы топтардың құрылымын білу арқылы қажетті құралды оңай табуға болады [113]. Аталған Spatial Analyst қосымша модулінің Hydrology тобының құралдары қысқа уақыт ішінде су нысандарының су жинау алабы, өзен ұзындығы, салалардың</w:t>
      </w:r>
      <w:r w:rsidRPr="0003179D">
        <w:rPr>
          <w:color w:val="000000"/>
        </w:rPr>
        <w:tab/>
        <w:t xml:space="preserve"> саны, олардың орналасу реті, су нысандары мен олардың алаптарының картасын жасауға мүмкіндік береді. Hydrology модульінің құралдары жер беті ағындарын үлгілеу үшін пайдаланылады. Бұл топтың құралдары жеке-жеке қолданыла алады және ағын сулар желісін құру немесе су бөлу үшін ретімен пайдаланылуы мүмкін.</w:t>
      </w:r>
    </w:p>
    <w:p w:rsidR="002663B7" w:rsidRPr="0003179D" w:rsidRDefault="00CC7A1D" w:rsidP="008A46A2">
      <w:pPr>
        <w:pBdr>
          <w:top w:val="nil"/>
          <w:left w:val="nil"/>
          <w:bottom w:val="nil"/>
          <w:right w:val="nil"/>
          <w:between w:val="nil"/>
        </w:pBdr>
        <w:ind w:right="165" w:firstLine="720"/>
        <w:jc w:val="both"/>
        <w:rPr>
          <w:color w:val="000000"/>
        </w:rPr>
      </w:pPr>
      <w:r w:rsidRPr="0003179D">
        <w:rPr>
          <w:color w:val="000000"/>
        </w:rPr>
        <w:t>Толтыру (Fill) құралы – барлық шағын қателер мен деректерге тән дәлсіздіктерді жою үшін ЖБСМ арқылы берілген үстіңгі қабаттың жергілікті төмендеуін толтырады. Жергілікті төмендеу - бұл ағынның белгісіз бағыты бар ұяшық; оның айналасында осы ұяшыққа қарағанда биіктігі аз ұяшықтар жоқ болғанымен түсіндіріледі. Сағаның нүктесі - жергілікті төмендетудің су жинау аймағы үшін биіктігі ең аз шекаралық ұяшық болып табылады. Z шектеуі төмендеу тереңдігі мен сағаның нүктесінің арасындағы ең жоғарғы шекті айырмашылықты анықтайды және қандай төмендеулердің толатынын, ал қайсысы жоқ екенін анықтайды. Z бойынша шектеу жергілікті төмендету толтырылатын ең жоғары тереңдіктің мәні болып табылмайды.</w:t>
      </w:r>
    </w:p>
    <w:p w:rsidR="002663B7" w:rsidRPr="0003179D" w:rsidRDefault="00CC7A1D" w:rsidP="008A46A2">
      <w:pPr>
        <w:pBdr>
          <w:top w:val="nil"/>
          <w:left w:val="nil"/>
          <w:bottom w:val="nil"/>
          <w:right w:val="nil"/>
          <w:between w:val="nil"/>
        </w:pBdr>
        <w:ind w:right="167" w:firstLine="720"/>
        <w:jc w:val="both"/>
        <w:rPr>
          <w:color w:val="000000"/>
        </w:rPr>
      </w:pPr>
      <w:r w:rsidRPr="0003179D">
        <w:rPr>
          <w:color w:val="000000"/>
        </w:rPr>
        <w:t>Ағын бағыты (Flow Direction) құралы – әрбір ұяшықтан ең үлкен құламаның беткейінен төмен жақын көрші ұяшықтан ағыс бағытының растрын жасайды. Құралдың шығыс деректерінің ағын бағыты мәні 1-ден 255-ке дейінгі диапазонда болатын 8 бағытты қамтитын бүтін растр болып табылады.</w:t>
      </w:r>
    </w:p>
    <w:p w:rsidR="002663B7" w:rsidRPr="0003179D" w:rsidRDefault="00CC7A1D" w:rsidP="008A46A2">
      <w:pPr>
        <w:pBdr>
          <w:top w:val="nil"/>
          <w:left w:val="nil"/>
          <w:bottom w:val="nil"/>
          <w:right w:val="nil"/>
          <w:between w:val="nil"/>
        </w:pBdr>
        <w:ind w:right="166" w:firstLine="720"/>
        <w:jc w:val="both"/>
        <w:rPr>
          <w:color w:val="000000"/>
        </w:rPr>
      </w:pPr>
      <w:r w:rsidRPr="0003179D">
        <w:rPr>
          <w:color w:val="000000"/>
        </w:rPr>
        <w:t xml:space="preserve">Жиынтық ағын (FlowAccumulation) құралы – әрбір ұяшыққа ағынның жинақталу растрын жасайды. Құралдың қорытынды мәліметтері барлық ұяшықтар үшін салмақ қосындысы ретінде анықталатын әрбір ұяшыққа </w:t>
      </w:r>
      <w:r w:rsidRPr="0003179D">
        <w:rPr>
          <w:color w:val="000000"/>
        </w:rPr>
        <w:lastRenderedPageBreak/>
        <w:t>жиынтық ағынның растры, олар беткей бойынша төмен орналасқан әрбір ұяшыққа ағады. Нөлге тең жиынтық ағысы бар шығу ұяшықтары - бұл жергілікті топографиялық шыңдар; олар жоталарды немесе су бөлу желілерін бөлу үшін пайдаланылуы мүмкін.</w:t>
      </w:r>
    </w:p>
    <w:p w:rsidR="002663B7" w:rsidRPr="0003179D" w:rsidRDefault="00CC7A1D" w:rsidP="008A46A2">
      <w:pPr>
        <w:pBdr>
          <w:top w:val="nil"/>
          <w:left w:val="nil"/>
          <w:bottom w:val="nil"/>
          <w:right w:val="nil"/>
          <w:between w:val="nil"/>
        </w:pBdr>
        <w:ind w:right="165" w:firstLine="720"/>
        <w:jc w:val="both"/>
        <w:rPr>
          <w:color w:val="000000"/>
        </w:rPr>
      </w:pPr>
      <w:r w:rsidRPr="0003179D">
        <w:rPr>
          <w:color w:val="000000"/>
        </w:rPr>
        <w:t>Бассейн (Basin) құралы – барлық су жинау бассейндерін белгілейтін растр жасайды. Су жинау алаптары алаптар арасындағы суайрық сызықтарын анықтау арқылы талдау терезесінің шегінде сызылады. Ағынның кіріс бағытының растры сол су бассейніне тиесілі барлық байланысты ұяшықтар жиынтығын табу үшін талданады. Дренажды бассейндер талдау терезесінің шеттері бойынша құю нүктелерін (су растрдан шығатын жерде), сондай-ақ кейіннен әрбір құю нүктесінің үстінен енгізу аймағын анықтай отырып, толтыруды (Fill) орналастыру жолымен құрылады. Бұл растрлық су бассейндеріне әкеледі. Ең жақсы нәтижелер ағын бағытының кіріс растрын жасаған кезде барлық шеткі ұяшықтардан (FORCE Python-да) мәжбүрлі түрде ағып кету опциясы қосылған болса алынады.</w:t>
      </w:r>
    </w:p>
    <w:p w:rsidR="002663B7" w:rsidRPr="0003179D" w:rsidRDefault="00CC7A1D" w:rsidP="008A46A2">
      <w:pPr>
        <w:pBdr>
          <w:top w:val="nil"/>
          <w:left w:val="nil"/>
          <w:bottom w:val="nil"/>
          <w:right w:val="nil"/>
          <w:between w:val="nil"/>
        </w:pBdr>
        <w:ind w:right="165" w:firstLine="720"/>
        <w:jc w:val="both"/>
        <w:rPr>
          <w:color w:val="000000"/>
        </w:rPr>
      </w:pPr>
      <w:r w:rsidRPr="0003179D">
        <w:rPr>
          <w:color w:val="000000"/>
        </w:rPr>
        <w:t>Растр калькуляторы құралы арқылы (Raster Calculator) оңай растр деректер жиынтығын беретін карта алгебра өрнектерін жасауға және іске қосуға мүмкіндік береді. Көптеген геоөңдеу құралдары мен операциялары Python стандартты синтаксисін пайдалана отырып, карта алгебра өрнегі ретінде жасалуы мүмкін. Тұрақты мәнді ұяшықтармен растр жасау үшін, ұяшық өлшемінің тиісті экстентін және ортасының параметрлерін көрсету және өрнекке сандық мәнді енгізу қажет. Растр калькуляторы құралы ModelBuilder қосымша бағдарламасында пайдалануға болады.</w:t>
      </w:r>
    </w:p>
    <w:p w:rsidR="002663B7" w:rsidRPr="0003179D" w:rsidRDefault="00CC7A1D" w:rsidP="008A46A2">
      <w:pPr>
        <w:pBdr>
          <w:top w:val="nil"/>
          <w:left w:val="nil"/>
          <w:bottom w:val="nil"/>
          <w:right w:val="nil"/>
          <w:between w:val="nil"/>
        </w:pBdr>
        <w:ind w:right="166" w:firstLine="720"/>
        <w:jc w:val="both"/>
        <w:rPr>
          <w:color w:val="000000"/>
        </w:rPr>
      </w:pPr>
      <w:r w:rsidRPr="0003179D">
        <w:rPr>
          <w:color w:val="000000"/>
        </w:rPr>
        <w:t>Spatial Analyst қосымша модулінің құралдарын пайдалана отырып алынған нәтижелерді өзімізге керек форматқа ауыстыру үшін Конвертация (Conversion Tools) тобының құралдары қолданылады. Конвертация жиынтығы әртүрлі форматтар арасында деректерді түрлендіретін құралдарды қамтиды. Растр тобынан құралдары (From Raster), ақпаратты растр деректер жиынтығынан деректер құрылымының әр түрлі түрлеріне, мысалы, кеңістіктік нысандар класы, кестелік немесе мәтіндік файл сияқты әр түрлі түрлеріне өзгертуге болады.</w:t>
      </w:r>
    </w:p>
    <w:p w:rsidR="002663B7" w:rsidRPr="0003179D" w:rsidRDefault="00CC7A1D" w:rsidP="008A46A2">
      <w:pPr>
        <w:pBdr>
          <w:top w:val="nil"/>
          <w:left w:val="nil"/>
          <w:bottom w:val="nil"/>
          <w:right w:val="nil"/>
          <w:between w:val="nil"/>
        </w:pBdr>
        <w:ind w:right="166" w:firstLine="720"/>
        <w:jc w:val="both"/>
        <w:rPr>
          <w:color w:val="000000"/>
        </w:rPr>
      </w:pPr>
      <w:r w:rsidRPr="0003179D">
        <w:rPr>
          <w:color w:val="000000"/>
        </w:rPr>
        <w:t>Raster to Polygon құралы – растрлық деректер жиынтығын полигоналды векторлық нысандарға түрлендіреді. Кіріс растр ұяшықтың кез келген өлшеміне ие болуы мүмкін және растрлық деректердің толық жиынтығы болуы керек.</w:t>
      </w:r>
    </w:p>
    <w:p w:rsidR="002663B7" w:rsidRPr="0003179D" w:rsidRDefault="00CC7A1D" w:rsidP="008A46A2">
      <w:pPr>
        <w:pBdr>
          <w:top w:val="nil"/>
          <w:left w:val="nil"/>
          <w:bottom w:val="nil"/>
          <w:right w:val="nil"/>
          <w:between w:val="nil"/>
        </w:pBdr>
        <w:ind w:right="166" w:firstLine="720"/>
        <w:jc w:val="both"/>
        <w:rPr>
          <w:color w:val="000000"/>
        </w:rPr>
      </w:pPr>
      <w:r w:rsidRPr="0003179D">
        <w:rPr>
          <w:color w:val="000000"/>
        </w:rPr>
        <w:t>Raster to Polyline құралы – растрлық деректер жиынтығын сызықтық векторлық нысандарға түрлендіреді. Кіріс растр ұяшықтың кез келген рұқсат етілген өлшемі 0-ден артық және растрлық деректердің кез келген рұқсат етілген жиынтығы болуы мүмкін [114-116].</w:t>
      </w:r>
    </w:p>
    <w:p w:rsidR="002663B7" w:rsidRPr="0003179D" w:rsidRDefault="00CC7A1D" w:rsidP="008A46A2">
      <w:pPr>
        <w:pBdr>
          <w:top w:val="nil"/>
          <w:left w:val="nil"/>
          <w:bottom w:val="nil"/>
          <w:right w:val="nil"/>
          <w:between w:val="nil"/>
        </w:pBdr>
        <w:spacing w:before="4" w:after="120"/>
        <w:ind w:right="167" w:firstLine="720"/>
        <w:jc w:val="both"/>
        <w:rPr>
          <w:color w:val="000000"/>
        </w:rPr>
      </w:pPr>
      <w:r w:rsidRPr="0003179D">
        <w:rPr>
          <w:color w:val="000000"/>
        </w:rPr>
        <w:t>Spatial Analyst және Conversion Tools құралдарын қолдана отырып жасалынған зерттеу жұмысы нәтижесі төмендегі кескіндерде бейнеленген (Қосымша Е). Қашықтықтан зондтау мәлеметтерін пайдалана отырып ГАЖ-технологияларынның көмегімен жасалынған карта сапасы қойылған талаптарға сай екендігін көруге болады [117]. Гидрологиялық зерттеулердегі ГАЖ-</w:t>
      </w:r>
      <w:r w:rsidRPr="0003179D">
        <w:rPr>
          <w:color w:val="000000"/>
        </w:rPr>
        <w:lastRenderedPageBreak/>
        <w:t>технологияларының мүмкіндігі уақыт өткен сайын артып келеді. Осы мүмкіндіктерді тиімді пайдалану арқылы су нысандарын зерттеуді анағұрлым аз уақыт ішінде жүзеге асыра аламыз.</w:t>
      </w:r>
    </w:p>
    <w:p w:rsidR="002663B7" w:rsidRPr="0003179D" w:rsidRDefault="002663B7" w:rsidP="008A46A2">
      <w:pPr>
        <w:ind w:firstLine="720"/>
        <w:jc w:val="both"/>
      </w:pPr>
    </w:p>
    <w:p w:rsidR="002663B7" w:rsidRPr="0003179D" w:rsidRDefault="00CC7A1D" w:rsidP="008A46A2">
      <w:pPr>
        <w:ind w:firstLine="720"/>
        <w:jc w:val="both"/>
        <w:rPr>
          <w:b/>
        </w:rPr>
      </w:pPr>
      <w:r w:rsidRPr="0003179D">
        <w:rPr>
          <w:b/>
        </w:rPr>
        <w:t>3.3 HEC-RAS моделі және оның су басу сипаттамасын анықтаудағы ерекшеліктері</w:t>
      </w:r>
    </w:p>
    <w:p w:rsidR="002663B7" w:rsidRPr="0003179D" w:rsidRDefault="00CC7A1D" w:rsidP="008A46A2">
      <w:pPr>
        <w:ind w:firstLine="720"/>
        <w:jc w:val="both"/>
      </w:pPr>
      <w:r w:rsidRPr="0003179D">
        <w:t xml:space="preserve">Жаһандық масштабтағы гидрологиялық үлгілер әдетте судың тапшылығын, су тасқыны мен құрғақшылық қаупін бағалау үшін пайдаланылады. «HEC-RAS» бағдарламалық қамтамасыздандырылу өнімі болып табылады: Гидрологиялық инженерлік орталық, бұл Америка Құрама Штаттарының Су ресурстары институтының бөлімшесі және Әскери инженерлік корпус (HEC), ал «RAS» - «Өзендер жүйесін талдау» деген сөзінен шыққан. Бұл бағдарламалық өнім - қарастырылып отырған өзен профилінің бетіндегі тұрақты ағындының жылдамдығын анықтауға және бағалауға, тұрақсыз су ағынын үлгілеуге, шөгінділердің тасымалдануы мен өзен түбінің өзгеруін есептеуге және су сапасын талдауға, су басудың жайылу енін анықтауға, сонымен қатар мәліметтерді оңай енгізуге мүмкіндік береді, ал нәтижелерге гидрологиялық қауіп-қатер карталары арқылы қол жеткізуге болады. </w:t>
      </w:r>
    </w:p>
    <w:p w:rsidR="002663B7" w:rsidRPr="0003179D" w:rsidRDefault="00CC7A1D" w:rsidP="008A46A2">
      <w:pPr>
        <w:ind w:firstLine="720"/>
        <w:jc w:val="both"/>
      </w:pPr>
      <w:r w:rsidRPr="0003179D">
        <w:t xml:space="preserve">HEC-RAS - бұл көп тапсырмалы ортада интерактивті пайдалануға арналған біріккен бағдарламалық жүйе болып табылады. Бағдарламалық жүйе графикалық пайдаланушы интерфейсінен (GUI), жеке талдау компоненттерінен, деректерді сақтау мен басқарудан, графикалық құралдардан, карталардан және есеп беру құралдарынан тұрады. </w:t>
      </w:r>
    </w:p>
    <w:p w:rsidR="002663B7" w:rsidRPr="0003179D" w:rsidRDefault="00CC7A1D" w:rsidP="008A46A2">
      <w:pPr>
        <w:ind w:firstLine="720"/>
        <w:jc w:val="both"/>
      </w:pPr>
      <w:r w:rsidRPr="0003179D">
        <w:t>HEC-RAS жүйесі өзендерді талдаудың мынадай құрамдас бөліктеріне топтастырылған: (1) тұрақты ағысы бар су беті кескінінің бір өлшемді есептеулері; (2) тұрақты емес ағынды бір өлшемді немесе екі өлшемді үлгілеу; (3) ағынның жылжымалы ортасында шөгінділердің тасымалдануын тұрақты емес немесе толық тұрақты емес есептеулері (1D және 2D); (4) судың сапасын бір өлшемді талдау. Дегенмен барлық төрт компонентке геометриялық деректер мен геометриялық және гидравликалық есептеулерді жүргізу барысы ортақ қолданылады. Бұл аталған төрт құрамдас бөліктерден басқа, жүйеде су бетінің профильдерін есептегеннен кейін іске қосуға болатын бірнеше гидравликалық дизайн функциялары бар. HEC-RAS-та кеңістіктік деректерді интеграциялау және картаға түсірудің кең жүйесі қолданыс тапқан (HEC-RAS Mapper) [118].</w:t>
      </w:r>
    </w:p>
    <w:p w:rsidR="002663B7" w:rsidRPr="0003179D" w:rsidRDefault="00CC7A1D" w:rsidP="008A46A2">
      <w:pPr>
        <w:ind w:firstLine="720"/>
        <w:jc w:val="both"/>
      </w:pPr>
      <w:r w:rsidRPr="0003179D">
        <w:t xml:space="preserve">Қарастырылып отырған гидрологиялық үлгі туралы ғылыми зерттеу жұмыстарын соңғы жылдардағы ғылыми жарияланымдардан көптеп кездестіруге болады. Соның ішінде, И.В. Шевердияевтің [119] зерттеулеріне сүйенсек, HEC-RAS моделі келесідей мүмкіншіліктерге ие: </w:t>
      </w:r>
    </w:p>
    <w:p w:rsidR="002663B7" w:rsidRPr="0003179D" w:rsidRDefault="00CC7A1D" w:rsidP="008A46A2">
      <w:pPr>
        <w:ind w:firstLine="720"/>
        <w:jc w:val="both"/>
      </w:pPr>
      <w:r w:rsidRPr="0003179D">
        <w:t>- бір өлшемді және екі өлшемді гидрологиялық процестерді модельдеу (өзен желісі бойынша судың қозғалысы және аумақты су басу) және олардың комбинациясы;</w:t>
      </w:r>
    </w:p>
    <w:p w:rsidR="002663B7" w:rsidRPr="0003179D" w:rsidRDefault="00CC7A1D" w:rsidP="008A46A2">
      <w:pPr>
        <w:ind w:firstLine="720"/>
        <w:jc w:val="both"/>
      </w:pPr>
      <w:r w:rsidRPr="0003179D">
        <w:t>- экономикалық және экологиялық жүйелерді жүйелік талдау және модельдеу;</w:t>
      </w:r>
    </w:p>
    <w:p w:rsidR="002663B7" w:rsidRPr="0003179D" w:rsidRDefault="00CC7A1D" w:rsidP="008A46A2">
      <w:pPr>
        <w:ind w:firstLine="720"/>
        <w:jc w:val="both"/>
      </w:pPr>
      <w:r w:rsidRPr="0003179D">
        <w:lastRenderedPageBreak/>
        <w:t>-Сен-Венан теңдеуі үшін де, екі өлшемді ағындар үшін диффузды толқын үшін де есептеулер жүргізу;</w:t>
      </w:r>
    </w:p>
    <w:p w:rsidR="002663B7" w:rsidRPr="0003179D" w:rsidRDefault="00CC7A1D" w:rsidP="008A46A2">
      <w:pPr>
        <w:ind w:firstLine="720"/>
        <w:jc w:val="both"/>
      </w:pPr>
      <w:r w:rsidRPr="0003179D">
        <w:t>- ағындардың әртүрлі режимдерін, соның ішінде гидравликалық секіруді есептеуге мүмкіндік беретін бақылау көлемі әдісінің алгоритмін қолдану;</w:t>
      </w:r>
    </w:p>
    <w:p w:rsidR="002663B7" w:rsidRPr="0003179D" w:rsidRDefault="00CC7A1D" w:rsidP="008A46A2">
      <w:pPr>
        <w:ind w:firstLine="720"/>
        <w:jc w:val="both"/>
      </w:pPr>
      <w:r w:rsidRPr="0003179D">
        <w:t>- тұрақты және тұрақты емес есептеу торларын қолдану;</w:t>
      </w:r>
    </w:p>
    <w:p w:rsidR="002663B7" w:rsidRPr="0003179D" w:rsidRDefault="00CC7A1D" w:rsidP="008A46A2">
      <w:pPr>
        <w:ind w:firstLine="720"/>
        <w:jc w:val="both"/>
      </w:pPr>
      <w:r w:rsidRPr="0003179D">
        <w:t xml:space="preserve">- есептеу ұяшықтары мен олардың шекаралары үшін беттік гидравликалық сипаттамаларын (жергілікті жердің/жер бедерінің сандық моделіне, бетінің кедір-бұдырлығына байланысты және т.б.) ескеру; </w:t>
      </w:r>
    </w:p>
    <w:p w:rsidR="002663B7" w:rsidRPr="0003179D" w:rsidRDefault="00CC7A1D" w:rsidP="008A46A2">
      <w:pPr>
        <w:ind w:firstLine="720"/>
        <w:jc w:val="both"/>
      </w:pPr>
      <w:r w:rsidRPr="0003179D">
        <w:t xml:space="preserve">- алапты су басудың егжей-тегжейлі картасын және оның анимациясын жүргізу; </w:t>
      </w:r>
    </w:p>
    <w:p w:rsidR="002663B7" w:rsidRPr="0003179D" w:rsidRDefault="00CC7A1D" w:rsidP="008A46A2">
      <w:pPr>
        <w:ind w:firstLine="720"/>
        <w:jc w:val="both"/>
      </w:pPr>
      <w:r w:rsidRPr="0003179D">
        <w:t xml:space="preserve">- есептеу кезінде көптеген операцияларды қолдану. </w:t>
      </w:r>
    </w:p>
    <w:p w:rsidR="002663B7" w:rsidRPr="0003179D" w:rsidRDefault="00CC7A1D" w:rsidP="008A46A2">
      <w:pPr>
        <w:ind w:firstLine="720"/>
        <w:jc w:val="both"/>
      </w:pPr>
      <w:r w:rsidRPr="0003179D">
        <w:t>Hec-Ras гидрологиялық үлгісін пайдалану нәтижелері туралы бірнеше мысал келтіруге болады. Мәселен, [120] еңбекте келтірілгендей, Боливиядағы Амазонканың Льянос-де-Мохос кең жазығы Маморе өзенімен үнемі су астында қалуы, су тасқынының бірнеше күнге созылуы және Тринидад сияқты маңызды қалаларға әсер етіп, адамдарды, малды, сондай-ақ, егістік жерлерді су басуы су басу қаупінің алдын алу үшін зерттеуге түрткі болған. Мұнда бұлтты аспанға байланысты қашықтықтан бақылау кейбір аудандарда бірнеше күнге дейін шектеледі. Сол себепті, су тасқыны мен ықтимал зардаптардың сипаттамалары мәліметтерінің жеткіліксіздігі кездеседі. Екі өлшемді (2D) сандық модельдеу негізінде модельденген су тасқыны су тасқынының ғарыштық бейнесімен салыстырғанда жақсы нәтиже көрсеткен. Дәлірек айтқанда, су басу қалыптасатын нақты орындар анықталған. Үлгілеу нәтижесінде, Маморе өзенінің батыс жазығында су басудың жиі көрініс беруі ықтимал екендігі; Тринидад қаласына қауіп төндіретін су басу екі жерде болуы: біреуі солтүстікке қарай 32 км, екіншісі оңтүстік - батысқа қарай 10 км қашықтықта болуы мүмкін екендігі анықталған. Ал, Сан-Хавьер қаласында су басудың басталуы су тасқыны басталғаннан кейін бес күн өткен соң су астында қалуы ықтимал екендігін көрсеткен. Су басуды зерттеу үшін жаңа HEC-RAS 2D мүмкіндіктерінің қолданылуы мен құндылығының айтарлықтай ерекшеліктерге ие екендігін аңғартады.</w:t>
      </w:r>
    </w:p>
    <w:p w:rsidR="002663B7" w:rsidRPr="0003179D" w:rsidRDefault="00CC7A1D" w:rsidP="008A46A2">
      <w:pPr>
        <w:ind w:firstLine="720"/>
        <w:jc w:val="both"/>
      </w:pPr>
      <w:r w:rsidRPr="0003179D">
        <w:t xml:space="preserve">Ал, [121] зерттеу жұмысында 1987 жылы Альберто аймағындағы Пис өзенінде орын алған су басу оқиғасын үлгілеу жүзеге асырылған және үлгіні пайдалану кезінде деректердің қол жетімділігі, су басуды болжау кезінде ықтимал дәлдікке қол жеткізуге болатындығы айтылған. </w:t>
      </w:r>
    </w:p>
    <w:p w:rsidR="002663B7" w:rsidRPr="0003179D" w:rsidRDefault="00CC7A1D" w:rsidP="008A46A2">
      <w:pPr>
        <w:ind w:firstLine="720"/>
        <w:jc w:val="both"/>
      </w:pPr>
      <w:r w:rsidRPr="0003179D">
        <w:t>Меллах бөгетінің бұзылуына байланысты [122] Мохаммедиядағы (Марокко) су басудың ықтимал қаупін бағалау үшін HEC-RAS моделі қолданылған. HEC-RAS 2D гидравликалық моделі су тасқыны үшін калибрлеу және оның сезімталдығы талданған. Осылайша, адам өлімін жою мақсатында үлгілеу көмегімен әлеуметтік-экономикалық және гидравликалық деректерді қолдану арқылы жүргізілген.</w:t>
      </w:r>
    </w:p>
    <w:p w:rsidR="002663B7" w:rsidRPr="0003179D" w:rsidRDefault="00CC7A1D" w:rsidP="008A46A2">
      <w:pPr>
        <w:ind w:firstLine="720"/>
        <w:jc w:val="both"/>
      </w:pPr>
      <w:r w:rsidRPr="0003179D">
        <w:t xml:space="preserve">Қарастырылып отырған жұмыста су басудың ықпал ету аймағы және су басудың жайылу енін анықтау картасы HEC-RAS Mapper бағдарламалық өнімінде жүзеге асырылды. Бұл тұста су басу карталарын анимациялауға және бірнеше беттік қабаттарды (рельеф, аэрофототүсірілім және т.б.) қамтуға </w:t>
      </w:r>
      <w:r w:rsidRPr="0003179D">
        <w:lastRenderedPageBreak/>
        <w:t>болады. Қорытынды кестелер қол же</w:t>
      </w:r>
      <w:bookmarkStart w:id="7" w:name="_GoBack"/>
      <w:bookmarkEnd w:id="7"/>
      <w:r w:rsidRPr="0003179D">
        <w:t xml:space="preserve">тімді. Пайдаланушы алдын-ала анықталған кестелерді таңдай алады немесе өзінің жеке кестелерін жасай алады. Барлық графиктік және кестелік деректерді экранда көрсетуге, тікелей принтерге (немесе плоттерге) жіберуге немесе мәтіндік процессор мен электрондық кесте сияқты басқа бағдарламалық өнімге Windows алмасу буфері арқылы беруге болады. </w:t>
      </w:r>
    </w:p>
    <w:p w:rsidR="002663B7" w:rsidRPr="0003179D" w:rsidRDefault="00CC7A1D" w:rsidP="008A46A2">
      <w:pPr>
        <w:ind w:firstLine="720"/>
        <w:jc w:val="both"/>
      </w:pPr>
      <w:r w:rsidRPr="0003179D">
        <w:t xml:space="preserve">Есіл өзені алабының су басу қаупін бағалауда үлгілеуге қажетті мына мәліметтер пайдаланылды: </w:t>
      </w:r>
    </w:p>
    <w:p w:rsidR="002663B7" w:rsidRPr="0003179D" w:rsidRDefault="00CC7A1D" w:rsidP="008A46A2">
      <w:pPr>
        <w:ind w:firstLine="720"/>
        <w:jc w:val="both"/>
      </w:pPr>
      <w:r w:rsidRPr="0003179D">
        <w:t>- зерттеу жер бедерінің сандық моделі;</w:t>
      </w:r>
    </w:p>
    <w:p w:rsidR="002663B7" w:rsidRPr="0003179D" w:rsidRDefault="00CC7A1D" w:rsidP="008A46A2">
      <w:pPr>
        <w:ind w:firstLine="720"/>
        <w:jc w:val="both"/>
      </w:pPr>
      <w:r w:rsidRPr="0003179D">
        <w:t>- өзеннің тереңдігі, м;</w:t>
      </w:r>
    </w:p>
    <w:p w:rsidR="002663B7" w:rsidRPr="0003179D" w:rsidRDefault="00CC7A1D" w:rsidP="008A46A2">
      <w:pPr>
        <w:ind w:firstLine="720"/>
        <w:jc w:val="both"/>
      </w:pPr>
      <w:r w:rsidRPr="0003179D">
        <w:t>- өзеннің еңістігі, ‰</w:t>
      </w:r>
    </w:p>
    <w:p w:rsidR="002663B7" w:rsidRPr="0003179D" w:rsidRDefault="00CC7A1D" w:rsidP="008A46A2">
      <w:pPr>
        <w:ind w:firstLine="720"/>
        <w:jc w:val="both"/>
      </w:pPr>
      <w:r w:rsidRPr="0003179D">
        <w:t>- 100 күндік су өтімі, м</w:t>
      </w:r>
      <w:r w:rsidRPr="0003179D">
        <w:rPr>
          <w:vertAlign w:val="superscript"/>
        </w:rPr>
        <w:t>3</w:t>
      </w:r>
      <w:r w:rsidRPr="0003179D">
        <w:t>/с;</w:t>
      </w:r>
    </w:p>
    <w:p w:rsidR="002663B7" w:rsidRPr="0003179D" w:rsidRDefault="00CC7A1D" w:rsidP="008A46A2">
      <w:pPr>
        <w:ind w:firstLine="720"/>
        <w:jc w:val="both"/>
      </w:pPr>
      <w:r w:rsidRPr="0003179D">
        <w:t>- Түрлі қамтамасыздықтағы су өтімдерінің ықтимал мәндері, м</w:t>
      </w:r>
      <w:r w:rsidRPr="0003179D">
        <w:rPr>
          <w:vertAlign w:val="superscript"/>
        </w:rPr>
        <w:t>3</w:t>
      </w:r>
      <w:r w:rsidRPr="0003179D">
        <w:t>/с.</w:t>
      </w:r>
    </w:p>
    <w:p w:rsidR="002663B7" w:rsidRPr="0003179D" w:rsidRDefault="002663B7" w:rsidP="008A46A2">
      <w:pPr>
        <w:ind w:firstLine="720"/>
        <w:jc w:val="center"/>
      </w:pPr>
    </w:p>
    <w:p w:rsidR="002663B7" w:rsidRPr="0003179D" w:rsidRDefault="00CC7A1D" w:rsidP="00CA7619">
      <w:pPr>
        <w:ind w:firstLine="720"/>
        <w:jc w:val="both"/>
        <w:rPr>
          <w:b/>
        </w:rPr>
      </w:pPr>
      <w:r w:rsidRPr="0003179D">
        <w:rPr>
          <w:b/>
        </w:rPr>
        <w:t>3.4 Су басудың қалыптасу және ықпал ету аймағын анықтау</w:t>
      </w:r>
    </w:p>
    <w:p w:rsidR="002663B7" w:rsidRPr="0003179D" w:rsidRDefault="00CC7A1D" w:rsidP="008A46A2">
      <w:pPr>
        <w:ind w:firstLine="720"/>
        <w:jc w:val="both"/>
      </w:pPr>
      <w:r w:rsidRPr="0003179D">
        <w:t>Аумақтардың су басуын және су басу қаупін азайту, төтенше жағдайлардың алдын алу үшін ықтимал төтенше жағдайлардың қауіптілігін, сондай-ақ олардың әлеуметтік-экономикалық салдарын ғылыми зерттеу, болжау және бағалау басымдыққа ие болуға тиіс.</w:t>
      </w:r>
    </w:p>
    <w:p w:rsidR="002663B7" w:rsidRPr="0003179D" w:rsidRDefault="00CC7A1D" w:rsidP="008A46A2">
      <w:pPr>
        <w:ind w:firstLine="720"/>
        <w:jc w:val="both"/>
      </w:pPr>
      <w:r w:rsidRPr="0003179D">
        <w:t>Есіл өзені алабында су басудың қалыптасу және ықпал ету аймағын анықтау мақсатында Жабай өзенінің Атбасар қаласы тұстамасы алынды. Себебі, алғашқы тараулар мен бөлімдерде келтірілген көптеген деректер мен мәлімет көздеріне сүйенсек, осы Жабай өзені алабында жыл сайын төмен су басулардан бастап апатты су басулар орын алып тұратыны жиі байқалады. Hec-RAS бағдарламалық өнімі көмегімен Жабай өзені - Атбасар бекетіндегі 2014 жылғы орын алған апатты су басу қаупі бағаланды. Су басу қаупін үлгілеуге қажетті – зерттеу аумағының жер бедерінің сандық моделі; өзеннің тереңдігі, м; өзеннің еңістігі, ‰; 100 күндік су өтімі, м</w:t>
      </w:r>
      <w:r w:rsidRPr="0003179D">
        <w:rPr>
          <w:vertAlign w:val="superscript"/>
        </w:rPr>
        <w:t>3</w:t>
      </w:r>
      <w:r w:rsidRPr="0003179D">
        <w:t>/с; түрлі қамтамасыздықтағы су өтімдерінің ықтимал мәні, м</w:t>
      </w:r>
      <w:r w:rsidRPr="0003179D">
        <w:rPr>
          <w:vertAlign w:val="superscript"/>
        </w:rPr>
        <w:t>3</w:t>
      </w:r>
      <w:r w:rsidRPr="0003179D">
        <w:t>/с енгізілді.</w:t>
      </w:r>
    </w:p>
    <w:p w:rsidR="002663B7" w:rsidRPr="0003179D" w:rsidRDefault="00575DF2" w:rsidP="008A46A2">
      <w:pPr>
        <w:ind w:firstLine="720"/>
        <w:jc w:val="both"/>
      </w:pPr>
      <w:r w:rsidRPr="0003179D">
        <w:t>Сурет</w:t>
      </w:r>
      <w:r w:rsidR="00CC7A1D" w:rsidRPr="0003179D">
        <w:t xml:space="preserve"> </w:t>
      </w:r>
      <w:r w:rsidRPr="0003179D">
        <w:t xml:space="preserve">15-те </w:t>
      </w:r>
      <w:r w:rsidR="00CC7A1D" w:rsidRPr="0003179D">
        <w:t>көрсетілгендей, гидрологиялық модельдің геометриялық мәліметтер функциялары көмегімен нақты Жабай өзенінің бастауынан сағасынан дейін белгілей отырып, 2D ауданымен су басудың қалыптасу аймағы анықталып алынды.</w:t>
      </w:r>
    </w:p>
    <w:p w:rsidR="002663B7" w:rsidRPr="0003179D" w:rsidRDefault="00CC7A1D" w:rsidP="008A46A2">
      <w:pPr>
        <w:ind w:firstLine="720"/>
        <w:jc w:val="both"/>
      </w:pPr>
      <w:r w:rsidRPr="0003179D">
        <w:t xml:space="preserve">Су басу қаупін бағалау кезінде алдымен су басудың қалыптасу аймағы анықталып алынғаннан кейін, гидрологиялық сипаттама ең жоғары ағындыны бағалауда анықталған сирек қайталанатын қамтамасыздығы 1% және 3% су өтімдерінің ықтимал мәндері пайдаланылды. Дәлірек айтқанда, жоғарыда есептелінген 5-кестенің көмегімен сирек қайталанатын су өтімдері кезінде Жабай өзені бойындағы Атбасар қаласының су астында қалуы мүмкін аумақтары анықталды. </w:t>
      </w:r>
    </w:p>
    <w:p w:rsidR="002663B7" w:rsidRPr="0003179D" w:rsidRDefault="00CC7A1D" w:rsidP="00563D84">
      <w:r w:rsidRPr="0003179D">
        <w:br w:type="page"/>
      </w:r>
    </w:p>
    <w:tbl>
      <w:tblPr>
        <w:tblStyle w:val="affb"/>
        <w:tblW w:w="6980" w:type="dxa"/>
        <w:tblInd w:w="1449" w:type="dxa"/>
        <w:tblBorders>
          <w:top w:val="nil"/>
          <w:left w:val="nil"/>
          <w:bottom w:val="nil"/>
          <w:right w:val="nil"/>
          <w:insideH w:val="nil"/>
          <w:insideV w:val="nil"/>
        </w:tblBorders>
        <w:tblLayout w:type="fixed"/>
        <w:tblLook w:val="0400" w:firstRow="0" w:lastRow="0" w:firstColumn="0" w:lastColumn="0" w:noHBand="0" w:noVBand="1"/>
      </w:tblPr>
      <w:tblGrid>
        <w:gridCol w:w="6980"/>
      </w:tblGrid>
      <w:tr w:rsidR="002663B7" w:rsidRPr="0003179D" w:rsidTr="00673A7E">
        <w:trPr>
          <w:trHeight w:val="3938"/>
        </w:trPr>
        <w:tc>
          <w:tcPr>
            <w:tcW w:w="6980" w:type="dxa"/>
            <w:vAlign w:val="center"/>
          </w:tcPr>
          <w:p w:rsidR="002663B7" w:rsidRPr="0003179D" w:rsidRDefault="00CC7A1D" w:rsidP="00673A7E">
            <w:pPr>
              <w:ind w:firstLine="720"/>
              <w:jc w:val="center"/>
              <w:rPr>
                <w:rFonts w:ascii="Times New Roman" w:hAnsi="Times New Roman" w:cs="Times New Roman"/>
              </w:rPr>
            </w:pPr>
            <w:r w:rsidRPr="0003179D">
              <w:rPr>
                <w:noProof/>
                <w:lang w:val="ru-RU"/>
              </w:rPr>
              <w:lastRenderedPageBreak/>
              <w:drawing>
                <wp:inline distT="0" distB="0" distL="0" distR="0">
                  <wp:extent cx="4457700" cy="3028315"/>
                  <wp:effectExtent l="0" t="0" r="0" b="635"/>
                  <wp:docPr id="2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2"/>
                          <a:srcRect l="7250" t="5852" r="16749" b="9555"/>
                          <a:stretch>
                            <a:fillRect/>
                          </a:stretch>
                        </pic:blipFill>
                        <pic:spPr>
                          <a:xfrm>
                            <a:off x="0" y="0"/>
                            <a:ext cx="4470022" cy="3036686"/>
                          </a:xfrm>
                          <a:prstGeom prst="rect">
                            <a:avLst/>
                          </a:prstGeom>
                          <a:ln/>
                        </pic:spPr>
                      </pic:pic>
                    </a:graphicData>
                  </a:graphic>
                </wp:inline>
              </w:drawing>
            </w:r>
          </w:p>
        </w:tc>
      </w:tr>
    </w:tbl>
    <w:p w:rsidR="002663B7" w:rsidRPr="0003179D" w:rsidRDefault="002663B7" w:rsidP="00563D84">
      <w:pPr>
        <w:ind w:firstLine="708"/>
        <w:jc w:val="both"/>
      </w:pPr>
    </w:p>
    <w:p w:rsidR="002663B7" w:rsidRPr="0003179D" w:rsidRDefault="00575DF2" w:rsidP="0025136C">
      <w:pPr>
        <w:ind w:firstLine="720"/>
        <w:jc w:val="center"/>
      </w:pPr>
      <w:r w:rsidRPr="0003179D">
        <w:t>С</w:t>
      </w:r>
      <w:r w:rsidR="00CC7A1D" w:rsidRPr="0003179D">
        <w:t>урет</w:t>
      </w:r>
      <w:r w:rsidRPr="0003179D">
        <w:t xml:space="preserve"> 15 -</w:t>
      </w:r>
      <w:r w:rsidR="00CC7A1D" w:rsidRPr="0003179D">
        <w:t xml:space="preserve"> Жабай ө. – Атбасар қ. су басудың қалыптасу аймағы</w:t>
      </w:r>
    </w:p>
    <w:p w:rsidR="002663B7" w:rsidRPr="0003179D" w:rsidRDefault="002663B7" w:rsidP="0025136C">
      <w:pPr>
        <w:ind w:firstLine="720"/>
        <w:jc w:val="both"/>
      </w:pPr>
    </w:p>
    <w:p w:rsidR="002663B7" w:rsidRPr="0003179D" w:rsidRDefault="00CC7A1D" w:rsidP="0025136C">
      <w:pPr>
        <w:ind w:firstLine="720"/>
        <w:jc w:val="both"/>
      </w:pPr>
      <w:r w:rsidRPr="0003179D">
        <w:t>Ол үшін таңдалып алынған жылдағы су басу кезеңінде байқалған 100 күндік су өтімі мәндері қажет. Айта кететін жайт, 2014 жылы Жабай өзені Атбасар қаласы тұстамасында байқалған ең жоғары су өтімі 1750 м</w:t>
      </w:r>
      <w:r w:rsidRPr="0003179D">
        <w:rPr>
          <w:vertAlign w:val="superscript"/>
        </w:rPr>
        <w:t>3</w:t>
      </w:r>
      <w:r w:rsidRPr="0003179D">
        <w:t>/с көрсеткішпен 11 сәуірде тіркелген. Ал бұл тұстама бойынша қамтамасыздығы 1% дағы су өтімінің ықтимал мәні одан асып түсті, 2835 м</w:t>
      </w:r>
      <w:r w:rsidRPr="0003179D">
        <w:rPr>
          <w:vertAlign w:val="superscript"/>
        </w:rPr>
        <w:t>3</w:t>
      </w:r>
      <w:r w:rsidRPr="0003179D">
        <w:t>/с мәнге ие. Сондықтан аталған тұстама бойынша 2017 жылдың гидрологиялық ағынды қатары пайдаланылды. Себебі, бұл жылы да аса жоғары су басу болғаны белгілі және ең жоғары су өтімі 17 сәуірде 3290 м</w:t>
      </w:r>
      <w:r w:rsidRPr="0003179D">
        <w:rPr>
          <w:vertAlign w:val="superscript"/>
        </w:rPr>
        <w:t>3</w:t>
      </w:r>
      <w:r w:rsidRPr="0003179D">
        <w:t>/с мөлшерінде тіркелген. Арифметикалық есептеулер көмегімен пайыздық үлестіріммен теңестіру арқылы есептелінді. Демек, Hec-Ras моделі арқылы алдымен 2017 жылдың гидрологиялық су өтімі қатарымен тұрғызылған гидрографтың (16-сурет) көмегімен су тасудың басы, шыңы және соңы анықталып, 100 күндік су өтімі алынды.</w:t>
      </w:r>
    </w:p>
    <w:p w:rsidR="002663B7" w:rsidRPr="0003179D" w:rsidRDefault="002663B7" w:rsidP="0025136C">
      <w:pPr>
        <w:ind w:firstLine="720"/>
      </w:pPr>
    </w:p>
    <w:p w:rsidR="002663B7" w:rsidRPr="0003179D" w:rsidRDefault="00CC7A1D" w:rsidP="00673A7E">
      <w:pPr>
        <w:ind w:firstLine="720"/>
        <w:jc w:val="center"/>
      </w:pPr>
      <w:r w:rsidRPr="0003179D">
        <w:rPr>
          <w:noProof/>
          <w:lang w:val="ru-RU"/>
        </w:rPr>
        <w:drawing>
          <wp:inline distT="0" distB="0" distL="0" distR="0">
            <wp:extent cx="4487918" cy="2201392"/>
            <wp:effectExtent l="0" t="0" r="0" b="0"/>
            <wp:docPr id="2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t="2983" b="4674"/>
                    <a:stretch>
                      <a:fillRect/>
                    </a:stretch>
                  </pic:blipFill>
                  <pic:spPr>
                    <a:xfrm>
                      <a:off x="0" y="0"/>
                      <a:ext cx="4487918" cy="2201392"/>
                    </a:xfrm>
                    <a:prstGeom prst="rect">
                      <a:avLst/>
                    </a:prstGeom>
                    <a:ln/>
                  </pic:spPr>
                </pic:pic>
              </a:graphicData>
            </a:graphic>
          </wp:inline>
        </w:drawing>
      </w:r>
    </w:p>
    <w:p w:rsidR="002663B7" w:rsidRPr="0003179D" w:rsidRDefault="002663B7" w:rsidP="00563D84">
      <w:pPr>
        <w:jc w:val="center"/>
      </w:pPr>
    </w:p>
    <w:p w:rsidR="00673A7E" w:rsidRPr="0003179D" w:rsidRDefault="00575DF2" w:rsidP="0025136C">
      <w:pPr>
        <w:ind w:firstLine="720"/>
        <w:jc w:val="both"/>
      </w:pPr>
      <w:r w:rsidRPr="0003179D">
        <w:t>С</w:t>
      </w:r>
      <w:r w:rsidR="00CC7A1D" w:rsidRPr="0003179D">
        <w:t>урет</w:t>
      </w:r>
      <w:r w:rsidRPr="0003179D">
        <w:t xml:space="preserve"> 16 -</w:t>
      </w:r>
      <w:r w:rsidR="00CC7A1D" w:rsidRPr="0003179D">
        <w:t xml:space="preserve"> Жабай ө.-Атбасар қ. бекетінің су өтімі гидрографы, 2017 жыл</w:t>
      </w:r>
    </w:p>
    <w:p w:rsidR="00673A7E" w:rsidRPr="0003179D" w:rsidRDefault="00673A7E">
      <w:r w:rsidRPr="0003179D">
        <w:br w:type="page"/>
      </w:r>
    </w:p>
    <w:p w:rsidR="002663B7" w:rsidRPr="0003179D" w:rsidRDefault="00CC7A1D" w:rsidP="0025136C">
      <w:pPr>
        <w:ind w:firstLine="720"/>
        <w:jc w:val="both"/>
      </w:pPr>
      <w:r w:rsidRPr="0003179D">
        <w:lastRenderedPageBreak/>
        <w:t xml:space="preserve">Жоғарыда берілген </w:t>
      </w:r>
      <w:r w:rsidR="00575DF2" w:rsidRPr="0003179D">
        <w:t>сурет</w:t>
      </w:r>
      <w:r w:rsidRPr="0003179D">
        <w:t xml:space="preserve"> </w:t>
      </w:r>
      <w:r w:rsidR="00575DF2" w:rsidRPr="0003179D">
        <w:t xml:space="preserve">16-да </w:t>
      </w:r>
      <w:r w:rsidRPr="0003179D">
        <w:t xml:space="preserve">байқағанымыздай, су тасудың байқалуы көктемгі кезеңге сәйкес келеді. Су басу қаупін үлгілеуге қажетті 100 күндік су өтімі мәндері ретінде 10-наурыз бен 17-маусым аралығы таңдалынып алынды. Ал қамтамасыздығы 3% дағы су өтімі кезіндегі су басуды бағалау үшін берілген 2014 жылдың 100 күндік су өтімі мәндері пайдаланылды және төмендегі </w:t>
      </w:r>
      <w:r w:rsidR="00575DF2" w:rsidRPr="0003179D">
        <w:t xml:space="preserve">сурет 17-де </w:t>
      </w:r>
      <w:r w:rsidRPr="0003179D">
        <w:t>су басудың ықпал ету аймағы берілді.</w:t>
      </w:r>
    </w:p>
    <w:p w:rsidR="002663B7" w:rsidRPr="0003179D" w:rsidRDefault="002663B7" w:rsidP="00563D84"/>
    <w:tbl>
      <w:tblPr>
        <w:tblStyle w:val="affc"/>
        <w:tblW w:w="7776" w:type="dxa"/>
        <w:tblInd w:w="1239" w:type="dxa"/>
        <w:tblBorders>
          <w:top w:val="nil"/>
          <w:left w:val="nil"/>
          <w:bottom w:val="nil"/>
          <w:right w:val="nil"/>
          <w:insideH w:val="nil"/>
          <w:insideV w:val="nil"/>
        </w:tblBorders>
        <w:tblLayout w:type="fixed"/>
        <w:tblLook w:val="0400" w:firstRow="0" w:lastRow="0" w:firstColumn="0" w:lastColumn="0" w:noHBand="0" w:noVBand="1"/>
      </w:tblPr>
      <w:tblGrid>
        <w:gridCol w:w="7776"/>
      </w:tblGrid>
      <w:tr w:rsidR="002663B7" w:rsidRPr="0003179D" w:rsidTr="00673A7E">
        <w:trPr>
          <w:trHeight w:val="4961"/>
        </w:trPr>
        <w:tc>
          <w:tcPr>
            <w:tcW w:w="7776" w:type="dxa"/>
            <w:vAlign w:val="center"/>
          </w:tcPr>
          <w:p w:rsidR="002663B7" w:rsidRPr="0003179D" w:rsidRDefault="00CC7A1D" w:rsidP="00147801">
            <w:pPr>
              <w:jc w:val="center"/>
              <w:rPr>
                <w:rFonts w:ascii="Times New Roman" w:hAnsi="Times New Roman" w:cs="Times New Roman"/>
              </w:rPr>
            </w:pPr>
            <w:r w:rsidRPr="0003179D">
              <w:rPr>
                <w:noProof/>
                <w:lang w:val="ru-RU"/>
              </w:rPr>
              <w:drawing>
                <wp:inline distT="0" distB="0" distL="0" distR="0">
                  <wp:extent cx="4872395" cy="4329941"/>
                  <wp:effectExtent l="0" t="0" r="6350" b="0"/>
                  <wp:docPr id="2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t="368"/>
                          <a:stretch>
                            <a:fillRect/>
                          </a:stretch>
                        </pic:blipFill>
                        <pic:spPr>
                          <a:xfrm>
                            <a:off x="0" y="0"/>
                            <a:ext cx="4872395" cy="4329941"/>
                          </a:xfrm>
                          <a:prstGeom prst="rect">
                            <a:avLst/>
                          </a:prstGeom>
                          <a:ln/>
                        </pic:spPr>
                      </pic:pic>
                    </a:graphicData>
                  </a:graphic>
                </wp:inline>
              </w:drawing>
            </w:r>
          </w:p>
        </w:tc>
      </w:tr>
    </w:tbl>
    <w:p w:rsidR="002663B7" w:rsidRPr="0003179D" w:rsidRDefault="002663B7" w:rsidP="00563D84">
      <w:pPr>
        <w:jc w:val="center"/>
      </w:pPr>
    </w:p>
    <w:p w:rsidR="002663B7" w:rsidRPr="0003179D" w:rsidRDefault="00575DF2" w:rsidP="0025136C">
      <w:pPr>
        <w:ind w:firstLine="720"/>
        <w:jc w:val="center"/>
      </w:pPr>
      <w:r w:rsidRPr="0003179D">
        <w:t>С</w:t>
      </w:r>
      <w:r w:rsidR="00CC7A1D" w:rsidRPr="0003179D">
        <w:t>урет</w:t>
      </w:r>
      <w:r w:rsidRPr="0003179D">
        <w:t xml:space="preserve"> 17 -</w:t>
      </w:r>
      <w:r w:rsidR="00CC7A1D" w:rsidRPr="0003179D">
        <w:t xml:space="preserve"> Жабай ө.-Атбасар қ. бекетіндегі қамтамасыздығы</w:t>
      </w:r>
    </w:p>
    <w:p w:rsidR="002663B7" w:rsidRPr="0003179D" w:rsidRDefault="00CC7A1D" w:rsidP="0025136C">
      <w:pPr>
        <w:ind w:firstLine="720"/>
        <w:jc w:val="center"/>
      </w:pPr>
      <w:r w:rsidRPr="0003179D">
        <w:t>1% және 3% су өтімі кезіндегі су басудың ықпал ету аймағын анықтау</w:t>
      </w:r>
    </w:p>
    <w:p w:rsidR="002663B7" w:rsidRPr="0003179D" w:rsidRDefault="002663B7" w:rsidP="0025136C">
      <w:pPr>
        <w:ind w:firstLine="720"/>
      </w:pPr>
    </w:p>
    <w:p w:rsidR="00673A7E" w:rsidRPr="0003179D" w:rsidRDefault="00CC7A1D" w:rsidP="0025136C">
      <w:pPr>
        <w:ind w:firstLine="720"/>
        <w:jc w:val="both"/>
      </w:pPr>
      <w:r w:rsidRPr="0003179D">
        <w:t xml:space="preserve">Мұндағы сурет </w:t>
      </w:r>
      <w:r w:rsidR="00575DF2" w:rsidRPr="0003179D">
        <w:t xml:space="preserve">17-де </w:t>
      </w:r>
      <w:r w:rsidRPr="0003179D">
        <w:t>қызыл түспен көрсетілген қамтамасыздығы 1% сирек қайталанатын су өтімі кезіндегі су басудың жайылуы болса, көк түспен берілген қамтамасыздығы 3% сирек қайталанатын су өтімі кезіндегі су басудың жайылуы болып табылады. Демек, қамтамасыздығы әр түрлі су өтімдері кезіндегі су басудың қалыптасу аймағы анықталды, енді осы су басудың жайылу ені, ықпал ету аймақтары, қай елді мекендер мен аймақтар су астында қалуы ықтимал екендігін қарастырсақ.</w:t>
      </w:r>
    </w:p>
    <w:p w:rsidR="00673A7E" w:rsidRPr="0003179D" w:rsidRDefault="00673A7E">
      <w:r w:rsidRPr="0003179D">
        <w:br w:type="page"/>
      </w:r>
    </w:p>
    <w:tbl>
      <w:tblPr>
        <w:tblStyle w:val="affd"/>
        <w:tblW w:w="94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37"/>
        <w:gridCol w:w="4622"/>
      </w:tblGrid>
      <w:tr w:rsidR="002663B7" w:rsidRPr="0003179D">
        <w:trPr>
          <w:trHeight w:val="5667"/>
        </w:trPr>
        <w:tc>
          <w:tcPr>
            <w:tcW w:w="4837" w:type="dxa"/>
          </w:tcPr>
          <w:p w:rsidR="002663B7" w:rsidRPr="0003179D" w:rsidRDefault="00CC7A1D" w:rsidP="00563D84">
            <w:pPr>
              <w:rPr>
                <w:rFonts w:ascii="Times New Roman" w:hAnsi="Times New Roman" w:cs="Times New Roman"/>
              </w:rPr>
            </w:pPr>
            <w:r w:rsidRPr="0003179D">
              <w:rPr>
                <w:noProof/>
                <w:lang w:val="ru-RU"/>
              </w:rPr>
              <w:lastRenderedPageBreak/>
              <w:drawing>
                <wp:inline distT="0" distB="0" distL="0" distR="0">
                  <wp:extent cx="2972438" cy="3440795"/>
                  <wp:effectExtent l="0" t="0" r="0" b="0"/>
                  <wp:docPr id="2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5"/>
                          <a:srcRect b="4674"/>
                          <a:stretch>
                            <a:fillRect/>
                          </a:stretch>
                        </pic:blipFill>
                        <pic:spPr>
                          <a:xfrm>
                            <a:off x="0" y="0"/>
                            <a:ext cx="2972438" cy="3440795"/>
                          </a:xfrm>
                          <a:prstGeom prst="rect">
                            <a:avLst/>
                          </a:prstGeom>
                          <a:ln/>
                        </pic:spPr>
                      </pic:pic>
                    </a:graphicData>
                  </a:graphic>
                </wp:inline>
              </w:drawing>
            </w:r>
          </w:p>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а)</w:t>
            </w:r>
          </w:p>
        </w:tc>
        <w:tc>
          <w:tcPr>
            <w:tcW w:w="4622" w:type="dxa"/>
          </w:tcPr>
          <w:p w:rsidR="002663B7" w:rsidRPr="0003179D" w:rsidRDefault="00CC7A1D" w:rsidP="00563D84">
            <w:pPr>
              <w:rPr>
                <w:rFonts w:ascii="Times New Roman" w:hAnsi="Times New Roman" w:cs="Times New Roman"/>
              </w:rPr>
            </w:pPr>
            <w:r w:rsidRPr="0003179D">
              <w:rPr>
                <w:noProof/>
                <w:lang w:val="ru-RU"/>
              </w:rPr>
              <w:drawing>
                <wp:inline distT="0" distB="0" distL="0" distR="0">
                  <wp:extent cx="2887470" cy="3460553"/>
                  <wp:effectExtent l="0" t="0" r="0" b="0"/>
                  <wp:docPr id="2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6"/>
                          <a:srcRect b="4447"/>
                          <a:stretch>
                            <a:fillRect/>
                          </a:stretch>
                        </pic:blipFill>
                        <pic:spPr>
                          <a:xfrm>
                            <a:off x="0" y="0"/>
                            <a:ext cx="2887470" cy="3460553"/>
                          </a:xfrm>
                          <a:prstGeom prst="rect">
                            <a:avLst/>
                          </a:prstGeom>
                          <a:ln/>
                        </pic:spPr>
                      </pic:pic>
                    </a:graphicData>
                  </a:graphic>
                </wp:inline>
              </w:drawing>
            </w:r>
          </w:p>
          <w:p w:rsidR="002663B7" w:rsidRPr="0003179D" w:rsidRDefault="00CC7A1D" w:rsidP="00563D84">
            <w:pPr>
              <w:jc w:val="center"/>
              <w:rPr>
                <w:rFonts w:ascii="Times New Roman" w:hAnsi="Times New Roman" w:cs="Times New Roman"/>
              </w:rPr>
            </w:pPr>
            <w:r w:rsidRPr="0003179D">
              <w:rPr>
                <w:rFonts w:ascii="Times New Roman" w:hAnsi="Times New Roman" w:cs="Times New Roman"/>
              </w:rPr>
              <w:t>б)</w:t>
            </w:r>
          </w:p>
          <w:p w:rsidR="00AB2569" w:rsidRPr="0003179D" w:rsidRDefault="00AB2569" w:rsidP="00563D84">
            <w:pPr>
              <w:jc w:val="center"/>
              <w:rPr>
                <w:rFonts w:ascii="Times New Roman" w:hAnsi="Times New Roman" w:cs="Times New Roman"/>
              </w:rPr>
            </w:pPr>
          </w:p>
        </w:tc>
      </w:tr>
    </w:tbl>
    <w:p w:rsidR="002663B7" w:rsidRPr="0003179D" w:rsidRDefault="00AB2569" w:rsidP="00563D84">
      <w:pPr>
        <w:jc w:val="center"/>
        <w:rPr>
          <w:sz w:val="24"/>
          <w:szCs w:val="24"/>
        </w:rPr>
      </w:pPr>
      <w:r w:rsidRPr="0003179D">
        <w:rPr>
          <w:sz w:val="24"/>
          <w:szCs w:val="24"/>
        </w:rPr>
        <w:t>(а)</w:t>
      </w:r>
      <w:r w:rsidR="00070BEB" w:rsidRPr="0003179D">
        <w:rPr>
          <w:sz w:val="24"/>
          <w:szCs w:val="24"/>
        </w:rPr>
        <w:t xml:space="preserve"> 1%</w:t>
      </w:r>
      <w:r w:rsidRPr="0003179D">
        <w:rPr>
          <w:sz w:val="24"/>
          <w:szCs w:val="24"/>
        </w:rPr>
        <w:t xml:space="preserve"> және 3% (б) су өтімі кезіндегі су басудың жайылу енін анықтау</w:t>
      </w:r>
    </w:p>
    <w:p w:rsidR="00AB2569" w:rsidRPr="0003179D" w:rsidRDefault="00AB2569" w:rsidP="00563D84">
      <w:pPr>
        <w:jc w:val="center"/>
      </w:pPr>
    </w:p>
    <w:p w:rsidR="002663B7" w:rsidRPr="0003179D" w:rsidRDefault="00575DF2" w:rsidP="0025136C">
      <w:pPr>
        <w:ind w:firstLine="720"/>
        <w:jc w:val="center"/>
      </w:pPr>
      <w:r w:rsidRPr="0003179D">
        <w:t>С</w:t>
      </w:r>
      <w:r w:rsidR="00CC7A1D" w:rsidRPr="0003179D">
        <w:t>урет</w:t>
      </w:r>
      <w:r w:rsidRPr="0003179D">
        <w:t xml:space="preserve"> 18 -</w:t>
      </w:r>
      <w:r w:rsidR="00CC7A1D" w:rsidRPr="0003179D">
        <w:t xml:space="preserve"> Жабай ө.-Атбас</w:t>
      </w:r>
      <w:r w:rsidR="00070BEB" w:rsidRPr="0003179D">
        <w:t>ар қ. бекеті</w:t>
      </w:r>
    </w:p>
    <w:p w:rsidR="002663B7" w:rsidRPr="0003179D" w:rsidRDefault="002663B7" w:rsidP="0025136C">
      <w:pPr>
        <w:ind w:firstLine="720"/>
        <w:jc w:val="center"/>
      </w:pPr>
    </w:p>
    <w:p w:rsidR="002663B7" w:rsidRPr="0003179D" w:rsidRDefault="00CC7A1D" w:rsidP="0025136C">
      <w:pPr>
        <w:ind w:firstLine="720"/>
        <w:jc w:val="both"/>
      </w:pPr>
      <w:r w:rsidRPr="0003179D">
        <w:t xml:space="preserve">Hec-RAS моделі арқылы Есіл алабындағы Жабай өзеніндегі қамтамасыздығы 1% және 3% - ға тең су өтімдерінің жайылу ені үлгіленді. Модель бойынша егер қамтамасыздығы 1%-дағы су өтімі кезінде су басудың жайылу ені 4623 м – ге дейін жетсе, ал қамтамасыздығы 3% -дағы су өтімі байқалғанда 3800 м –ге дейін су басудың жайылатынын көрсетті. Жабай өзенінде 2014 ж. су басу кезінде белгіленген су деңгейі 837 см жеткен. Аталған модельдің тағы бір артықшылығы белгілі GoogleMap көмегімен OpenStreetMaps функциясы арқылы су басудың жайылуы кезінде су астында қалу қаупі бар нысандарды анықтайтын мүмкіндікке ие. Зерттеліп отырған жұмыс бойынша </w:t>
      </w:r>
      <w:r w:rsidR="00575DF2" w:rsidRPr="0003179D">
        <w:t xml:space="preserve">сурет 18-де ұсынылғандай </w:t>
      </w:r>
      <w:r w:rsidRPr="0003179D">
        <w:t xml:space="preserve">түрлі қамтамасыздықтағы сирек қайталанатын су өтімдері кезіндегі су басудың ықпал ету аймақтарына Заречное ауылы, Атбасар қаласының батыс бөліктері кіруі мүмкін деген тұжырым жасауға болады. </w:t>
      </w:r>
    </w:p>
    <w:p w:rsidR="002663B7" w:rsidRPr="0003179D" w:rsidRDefault="002663B7" w:rsidP="0025136C">
      <w:pPr>
        <w:ind w:firstLine="720"/>
        <w:jc w:val="center"/>
      </w:pPr>
    </w:p>
    <w:p w:rsidR="002663B7" w:rsidRPr="0003179D" w:rsidRDefault="00CC7A1D" w:rsidP="00E96A3C">
      <w:pPr>
        <w:ind w:firstLine="720"/>
      </w:pPr>
      <w:r w:rsidRPr="0003179D">
        <w:t>Үшінші тарау бойынша қорытынды</w:t>
      </w:r>
    </w:p>
    <w:p w:rsidR="002663B7" w:rsidRPr="0003179D" w:rsidRDefault="002663B7" w:rsidP="0025136C">
      <w:pPr>
        <w:ind w:firstLine="720"/>
        <w:jc w:val="center"/>
      </w:pPr>
    </w:p>
    <w:p w:rsidR="002663B7" w:rsidRPr="0003179D" w:rsidRDefault="00CC7A1D" w:rsidP="0025136C">
      <w:pPr>
        <w:ind w:firstLine="720"/>
        <w:jc w:val="both"/>
      </w:pPr>
      <w:r w:rsidRPr="0003179D">
        <w:t xml:space="preserve">Қорытындылай келе, Есіл алабының гидрографиялық сипаттамаларын (су жинау алабы, өзендердің ұзындығы, олардың орналасу реті, көлдері мен су қоймалары және т.б.) анықтау және нақтылау, гидрологиялық процестер мен құбылыстарды талдау, сондай-ақ әртүрлі гидрологиялық ақпаратты қамтитын су нысандары мен олардың алаптарының картографиялық және атрибутивтік деректер базасын құру үшін ГАЖ-технологияларын қолданудың тиімділігі қарастырылды. ҚР орталық және солтүстік бөлігінің негізгі су артериясы болып </w:t>
      </w:r>
      <w:r w:rsidRPr="0003179D">
        <w:lastRenderedPageBreak/>
        <w:t>табылатын Есіл өзенін гидрологиялық тұрғыдан зерттеу, соңғы жылдардағы мәліметтерді ескере отырып, заманауи әдістердің көмегімен аймақтың гидрологиялық картасын дайындау және жан-жақты талдау жүзеге асырылды.</w:t>
      </w:r>
    </w:p>
    <w:p w:rsidR="002663B7" w:rsidRPr="0003179D" w:rsidRDefault="00CC7A1D" w:rsidP="0025136C">
      <w:pPr>
        <w:ind w:firstLine="720"/>
        <w:jc w:val="both"/>
      </w:pPr>
      <w:r w:rsidRPr="0003179D">
        <w:t xml:space="preserve">ГАЖ технологиясын пайдалануға қажетті ақпараттар Жерді қашықтықтан зондылау көзінен, ағынды қабатының гидрологиялық қатары жөніндегі бақылау мәліметтері аспаптық бақылаулар жүргізілгеннен бастап 2019 ж. дейінгі Қазгидромет желісіне қарасты жарияланымдардан алынды. Нәтижесінде ArcGIS 10.х бағдарламалық құралы негізінде масштабы 1:1 000 000 болатын Есіл өзені алабының физикалық-географиялық және бекеттердің орналасу картасы, сонымен қатар алаптың ағынды қабаты мен ағынды модулінің карталары жасалды. Әзірленген карталар шолу карталары ретінде және халық шаруашылығы мақсатындағы шешімдер қабылдау кезінде географиялық негіз ретінде пайдаланылуы мүмкін. Құрастырылған ағынды қабаты мен ағынды модулінің карталары бақылау мәліметтері жеткіліксіз немесе жоқ болған жағдайдағы өзендер мен ағын сулар үшін көпжылдық орташаланған ағынды қабаты мен ағынды модулінің мәндерін анықтауға мүмкіндік береді. </w:t>
      </w:r>
    </w:p>
    <w:p w:rsidR="002663B7" w:rsidRPr="0003179D" w:rsidRDefault="00CC7A1D" w:rsidP="0025136C">
      <w:pPr>
        <w:ind w:firstLine="720"/>
        <w:jc w:val="both"/>
      </w:pPr>
      <w:r w:rsidRPr="0003179D">
        <w:t>Әзірленген ағынды қабаты мен модулінің карталарынан алап бойынша ағынды қабатының (h) мәндері 14,6-67,1 мм аралығын, ағынды модулі (q) 0,46-2,13 л/с*км</w:t>
      </w:r>
      <w:r w:rsidRPr="0003179D">
        <w:rPr>
          <w:vertAlign w:val="superscript"/>
        </w:rPr>
        <w:t>2</w:t>
      </w:r>
      <w:r w:rsidRPr="0003179D">
        <w:t xml:space="preserve"> мәндер аралығын қамтығандығын байқауға болады. Ал бұл екі негізгі сипаттаманың – ағынды қабаты және ағынды модулінің әркелкі таралуы қарастырылып отырған аумақтың физикалық және географиялық ерекшеліктерімен түсіндіріледі. Ал, 1960 жылдардағы жарияланған мәліметтер мен есептік кезеңге келтірілген 1945-2019 жж. үшін салыстыру нәтижелері алап өзендеріндегі ағынды қабаты (һ, мм) мәндерінің ауытқуы +47,2% дан -9,56 % аралығында өзгергендігін көрсетті. Жалпы алғанда, ағынды қабатының мәндерінің соңғы жылдарда артқандығы байқалады. Ал вариация коэффициентінің өзгергіштігі +0,92% дан -36,1 %-ға дейін төмендегенін байқауға болады. </w:t>
      </w:r>
    </w:p>
    <w:p w:rsidR="002663B7" w:rsidRPr="0003179D" w:rsidRDefault="00CC7A1D" w:rsidP="0025136C">
      <w:pPr>
        <w:ind w:firstLine="720"/>
        <w:jc w:val="both"/>
      </w:pPr>
      <w:r w:rsidRPr="0003179D">
        <w:t>Сонымен қатар, көп тапсырмалы ортада интерактивті пайдалануға арналған біріккен HEC-RAS бағдарламалық жүйесі туралы ғылыми әдебиеттерге шолу жасалып, зерттеу жұмыстарының нәтижелері талданды. HEC-RAS гидрологиялық моделі қол жетімді ашық ғаламтор желісінен жүктеп алынды және Есіл өзені алабының су басу қаупін бағалауға қажетті мәлімет көздері жинақталды.</w:t>
      </w:r>
    </w:p>
    <w:p w:rsidR="002663B7" w:rsidRPr="0003179D" w:rsidRDefault="00CC7A1D" w:rsidP="0025136C">
      <w:pPr>
        <w:ind w:firstLine="720"/>
        <w:jc w:val="both"/>
      </w:pPr>
      <w:r w:rsidRPr="0003179D">
        <w:t>Су басу қаупін үлгілеуге қажетті мәліметтер HEC-RAS бағдарламасына енгізілді. Сирек қайталанатын су өтімдері кезінде су басудың қалыптасу аймақтары Заречный ауылы, Атбасар қаласының батыс бөліктері су астында қалуы мүмкін және су басудың жайылу ені қамтамасыздығы 1%-дағы су өтімі кезінде 4623 метрге дейін жетсе, ал қамтамасыздығы 5% су өтімі орын алған кезде су басудың жайылу ені 3800 метрге жетуі ықтимал деген тұжырым жасауға болады.</w:t>
      </w:r>
    </w:p>
    <w:p w:rsidR="002663B7" w:rsidRPr="0003179D" w:rsidRDefault="00CC7A1D" w:rsidP="0025136C">
      <w:pPr>
        <w:ind w:firstLine="720"/>
        <w:jc w:val="both"/>
        <w:rPr>
          <w:b/>
        </w:rPr>
      </w:pPr>
      <w:r w:rsidRPr="0003179D">
        <w:br w:type="page"/>
      </w:r>
      <w:r w:rsidRPr="0003179D">
        <w:rPr>
          <w:b/>
        </w:rPr>
        <w:lastRenderedPageBreak/>
        <w:t>4 ЕСІЛ ӨЗЕНІ АЛАБЫНЫҢ СУ БАСУ ҚАУПІН БАҒАЛАУ ЖӘНЕ БАСҚАРУ</w:t>
      </w:r>
    </w:p>
    <w:p w:rsidR="002663B7" w:rsidRPr="0003179D" w:rsidRDefault="002663B7" w:rsidP="0025136C">
      <w:pPr>
        <w:ind w:firstLine="720"/>
        <w:rPr>
          <w:b/>
        </w:rPr>
      </w:pPr>
    </w:p>
    <w:p w:rsidR="002663B7" w:rsidRPr="0003179D" w:rsidRDefault="00CC7A1D" w:rsidP="0025136C">
      <w:pPr>
        <w:ind w:firstLine="720"/>
        <w:jc w:val="both"/>
        <w:rPr>
          <w:b/>
        </w:rPr>
      </w:pPr>
      <w:r w:rsidRPr="0003179D">
        <w:rPr>
          <w:b/>
        </w:rPr>
        <w:t>4.1 Есіл өзені алабында су басу қаупін бағалау мен басқарудың қолданылған тәсілдері</w:t>
      </w:r>
    </w:p>
    <w:p w:rsidR="002663B7" w:rsidRPr="0003179D" w:rsidRDefault="00CC7A1D" w:rsidP="0025136C">
      <w:pPr>
        <w:ind w:firstLine="720"/>
        <w:jc w:val="both"/>
      </w:pPr>
      <w:r w:rsidRPr="0003179D">
        <w:t xml:space="preserve">Су ресурстарының шектеулілігі мен су басуға ұшырау мүмкіндігі жағдайындағы су қауіпсіздігі мәселесі ұлттық қауіпсіздіктің құрамдас бөлігі ретінде қарастырылады. Су қауіпсіздігі ұғымына (су шаруашылығы қауіпсіздігі) қоғамның өмірлік маңызды мүдделерін (адам денсаулығы, тіршілік ортасы, өндіріс) гидрологиялық қауіптерден қорғау жағдайлары жатады [33, </w:t>
      </w:r>
      <w:r w:rsidR="00E96A3C" w:rsidRPr="0003179D">
        <w:t>б.</w:t>
      </w:r>
      <w:r w:rsidRPr="0003179D">
        <w:t>16].</w:t>
      </w:r>
    </w:p>
    <w:p w:rsidR="002663B7" w:rsidRPr="0003179D" w:rsidRDefault="00CC7A1D" w:rsidP="0025136C">
      <w:pPr>
        <w:ind w:firstLine="720"/>
        <w:jc w:val="both"/>
      </w:pPr>
      <w:r w:rsidRPr="0003179D">
        <w:t>Жаһандық климаттық өзгерістер мен басқарушылық әрекеттердің ұзақ мерзімді қамтуына байланысты шешім қабылдау процесі одан да күрделі болып табылады. Климаттың өзгеруі әлі байқалмаған апатты жағдайларға әкелуі мүмкін. Осыған орай, соңғы жылдары су ресурстарын басқарудың бірнеше балама стратегиялары қарастырылуда [123].</w:t>
      </w:r>
    </w:p>
    <w:p w:rsidR="002663B7" w:rsidRPr="0003179D" w:rsidRDefault="00CC7A1D" w:rsidP="0025136C">
      <w:pPr>
        <w:ind w:firstLine="720"/>
        <w:jc w:val="both"/>
      </w:pPr>
      <w:r w:rsidRPr="0003179D">
        <w:t>Кез-келген ресурстарды сәтті басқару қолда бар ресурстарды, оларды пайдалану тәсілдерін, ресурстарға бәсекелес қажеттіліктерді, бәсекелес қажеттіліктердің маңыздылығы мен құндылығын бағалау шаралары мен процестерін, сондай-ақ саяси шешімдерді жергілікті іс-әрекетке айналдыру тетіктерін нақты білуді талап етеді [124].</w:t>
      </w:r>
    </w:p>
    <w:p w:rsidR="002663B7" w:rsidRPr="0003179D" w:rsidRDefault="00CC7A1D" w:rsidP="0025136C">
      <w:pPr>
        <w:ind w:firstLine="720"/>
        <w:jc w:val="both"/>
      </w:pPr>
      <w:r w:rsidRPr="0003179D">
        <w:t xml:space="preserve">Су ресурстары туралы халықаралық бастамалар қатарына: БҰҰ су туралы конференциясы, Мар дел Плата, 1977ж.; Халықаралық санитария және сумен жабдықтау 10 жылдығы, (БҰҰ хабарланды) 1981-1990 жж.; Қоршаған орта және су туралы халықаралық конференция, Дублин, 1992 ж.; Қоршаған орта және даму туралы БҰҰ конференциясы, Рио-де-Жанейро, 1992ж.; Жаһандық су серіктестігінің құрылуы, 1996 ж.; Алғашқы бүкіл әлемдік Су форумы, Марракеш, 1997 ж.; Әлемдік Екінші Су Форумы, Гаага, 2000 ж.; Мыңжылдық дамудың мақсаты, БҰҰ, 2000 ж.; Тұщы су көзі Халықаралық конференция, Бонн, 2001 ж.; Тұрақты дамудың бүкіләлемдік Саммиті, Йоханнесбург, 2002 ж.; Бүкіләлемдік Үшінші Су Форумы, Киото, 2003 ж.; Бүкіләлемдік Төртінші Су Форумы, Мехико, 2006 ж.; Бүкіләлемдік Бесінші Су Форумы, Турция, 2009 ж. және т.б. атап өтуге болады. Тұрақты даму жөніндегі Бүкіләлемдік саммит (Йоханнесбург қаласы, 2002  ж.) барлық елдерді 2005 жылға қарай Су ресурстарын бірігіп басқару және суды тиімді пайдалану жоспарларын әзірлеуге шақырды. Үшінші (Киото, 2003 жыл) және төртінші (Мехико, 2006 жыл) Бүкіләлемдік су форумдарында су дағдарысы, ең алдымен, басқару, мүдделі тараптар іс-қимылдарының келісілмегендігінің және жеткіліксіз қаржыландырудың дағдарысы болып табылатындығы атап көрсетілді. Қазақстандағы су проблемаларының себептері де осыған ұқсас және оларды шешудің жаңа әдістерін қолдануды талап етеді. Айта кететін жайт, 1977 жылы өткізілген БҰҰ су туралы конференциясы 2023 жылы БҰҰ бастамасымен қайта өткізілмек. Бұл су ресурсының өте өзекті мәселе екендігін айқындайды. </w:t>
      </w:r>
    </w:p>
    <w:p w:rsidR="002663B7" w:rsidRPr="0003179D" w:rsidRDefault="00CC7A1D" w:rsidP="0025136C">
      <w:pPr>
        <w:ind w:firstLine="720"/>
        <w:jc w:val="both"/>
      </w:pPr>
      <w:r w:rsidRPr="0003179D">
        <w:t>Cоңғы онжылдықта БҰҰ бастамасымен қауіпсіз бейбітшілікті қамтамасыз ету, әлемде апаттар қаупін азайту мақсатында Иокогама [125], Хиого және Сендай стратегиялары мен бағдарламалары жүзеге асырылуда [126].</w:t>
      </w:r>
    </w:p>
    <w:p w:rsidR="002663B7" w:rsidRPr="0003179D" w:rsidRDefault="00CC7A1D" w:rsidP="0025136C">
      <w:pPr>
        <w:ind w:firstLine="720"/>
        <w:jc w:val="both"/>
      </w:pPr>
      <w:r w:rsidRPr="0003179D">
        <w:lastRenderedPageBreak/>
        <w:t xml:space="preserve">2005 жылғы 18-22 қаңтарда Жапонияда (Кобе, Хиого) өткен апаттар қаупін азайту жөніндегі Дүниежүзілік конференциясында қауіпсіз бейбітшілікті қамтамасыз ету Иокогама стратегиясы мен жоспарына (1994 ж.) шолу жасалынып, қорытындыланған. Конференция аясында қауіп, қауіптілік және төтеп бере алмаушылық деңгейін төмендету, базалық саясат, апат қаупін азайту жолдарын жан-жақты қарастыру, мәліметтерді пайдалану және әдістемелік мұқтаждықтар, жаңа қауіптер, алдын ала құлақтандыру, білім және кәсіби даярлық, т.б. ауқымды мәселелерге басты назар аударылған. Иокогама стратегиясын, принциптері мен жоспарын жүзеге асырудың негізгі мәні мынаған негізделген: егер қауіпті азайту жөніндегі барлық деңгейдегі шаралар Ұлттық даму жоспарлары мен бағдарламаларының құрамдас бөлігіне айналмайынша, әлеуметтік-экономикалық даму жолындағы ілгерілеу жиі көрініс беретін апаттармен күресуге тура келеді. </w:t>
      </w:r>
    </w:p>
    <w:p w:rsidR="002663B7" w:rsidRPr="0003179D" w:rsidRDefault="00CC7A1D" w:rsidP="0025136C">
      <w:pPr>
        <w:ind w:firstLine="720"/>
        <w:jc w:val="both"/>
      </w:pPr>
      <w:r w:rsidRPr="0003179D">
        <w:t>Төтенше жағдайлар қаупін динамикалық бағалау және басқару әдістемелері тұрғылықты және жұмыс орындарындағы халықтың қауіпке төтеп бере алмайтын топтары үшін ең өзекті болып табылатын қауіптер палитрасының өзгеруімен қатар дамуы керек. Мұндай ұлттық жоспарлау мен міндеттемелер және тұрақты мыңжылдық даму ұмтылыстары үшін ерекше маңызды.</w:t>
      </w:r>
    </w:p>
    <w:p w:rsidR="002663B7" w:rsidRPr="0003179D" w:rsidRDefault="00CC7A1D" w:rsidP="0025136C">
      <w:pPr>
        <w:ind w:firstLine="720"/>
        <w:jc w:val="both"/>
      </w:pPr>
      <w:r w:rsidRPr="0003179D">
        <w:t>Қауіптерді жүйелі түрде анықтау және басқару нұсқаларын жақсырақ бағалауға мүмкіндік беру үшін деректерді жинау мен талдаудың стандартталған әдістері қажет. Апат қауіптері, әсерлері және басқару нұсқалары туралы ел ішінде кеңірек және жүйелі түрде ақпарат тарату қажет, әсіресе қауымдастық деңгейінде бұл қажеттіліктер өзекті. Халықтың хабардар болуы - апат қаупін азайту мақсатының негізгі элементі ретінде түсіндіріледі. Апат қаупін басқарудың маңызды компоненттері мемлекет ішінде жүзеге асырылатын апаттарға қарсы алдын алу шараларын ұйымдастыру және бейбіт тұрғындарды қорғау болып саналады.</w:t>
      </w:r>
    </w:p>
    <w:p w:rsidR="002663B7" w:rsidRPr="0003179D" w:rsidRDefault="00CC7A1D" w:rsidP="0025136C">
      <w:pPr>
        <w:ind w:firstLine="720"/>
        <w:jc w:val="both"/>
      </w:pPr>
      <w:r w:rsidRPr="0003179D">
        <w:t>Аталған стратегия бойынша қауіпті анықтау, бағалау, мониторингілеу барысында кез келген қауіптің жиілігі, әсер ету дәрежесі және салдары туралы ретроспективалық мәліметтерге талдау жүргізілуі керек екендігі және қауіпке төтеп бере алмайтын әлеуметтік – экономикалық нысандарды құлақтандыру дәрежесін арттыру керектігі талап етіледі. Қауіпті азайту жөніндегі міндеттерді орындаудағы өзгерістер пайдаланушылар санының тиісті деректердің үлкен көлеміне қол жеткізуінің артуымен тікелей байланысты.</w:t>
      </w:r>
    </w:p>
    <w:p w:rsidR="002663B7" w:rsidRPr="0003179D" w:rsidRDefault="00CC7A1D" w:rsidP="0025136C">
      <w:pPr>
        <w:ind w:firstLine="720"/>
        <w:jc w:val="both"/>
      </w:pPr>
      <w:r w:rsidRPr="0003179D">
        <w:t>Апаттар қауіптілігін азайту жөніндегі Дүниежүзілік конференцияда Иокогома принциптерінен кейін 2005-2015 жж. арналған Хиого бағдарламасы қабылданды. 2005 жылы Хиого бағдарламасын іске асыру жөніндегі ұлттық және аймақтық прогресс туралы есеп берулер мен басқа да жаһандық есеп беру құжаттарында дәлелденгендей, аталған бағдарлама қабылдағаннан бері елдер мен басқа да мүдделі тараптар жергілікті, ұлттық, аймақтық және халықаралық деңгейде, кейбір қауіпті факторлардан туындайтын зиянды салдарының төмендеуіне қол жеткізген. Апат қаупін тиімді басқару тұрақты дамуға ықпал етеді.</w:t>
      </w:r>
    </w:p>
    <w:p w:rsidR="002663B7" w:rsidRPr="0003179D" w:rsidRDefault="00CC7A1D" w:rsidP="0025136C">
      <w:pPr>
        <w:ind w:firstLine="720"/>
        <w:jc w:val="both"/>
      </w:pPr>
      <w:r w:rsidRPr="0003179D">
        <w:t xml:space="preserve">Апатпен күресу әлеуеті деп жүйенің, қауымдастықтың немесе қоғамның қауіп-қатерлерге және оның салдарына төтеп беру, оларға уақытылы бейімделу </w:t>
      </w:r>
      <w:r w:rsidRPr="0003179D">
        <w:lastRenderedPageBreak/>
        <w:t>және тиімді қалпына келтіру, оның ішінде негізгі құрылымдар мен функцияларды сақтау қабілеттілігі түсіндіріледі.</w:t>
      </w:r>
    </w:p>
    <w:p w:rsidR="002663B7" w:rsidRPr="0003179D" w:rsidRDefault="00CC7A1D" w:rsidP="0025136C">
      <w:pPr>
        <w:ind w:firstLine="720"/>
        <w:jc w:val="both"/>
      </w:pPr>
      <w:r w:rsidRPr="0003179D">
        <w:t>2015 жылғы 18-наурызда Сендайда (Жапония) өткен Үшінші Дүниежүзілік конференцияда 2015-2030 жж. арналған апаттар қаупін азайту жөніндегі Сендай негіздемелік бағдарламасы қабылданды. Сендай бағдарламасы 2005-2015 жж. арналған Хиого бағдарламасын жалғастырушы құрал болып табылады, ол мемлекеттер мен одақтар деңгейінде апаттарға қарсы іс-шаралар әлеуетін құруға негізделген. Нақтырақ айтқанда, Сендай бағдарламасында мыналар тұжырымдалған: апаттар қаупінің әсер ету, төтеп бере алмаушылық және қауіптілік сипаттамаларына байланысты оның барлық аспектілерін тереңірек түсіну қажеттілігі; апат қаупін басқару жүйелерін, оның ішінде ұлттық платформаларды нығайту; апат қаупін басқару жауапкершілігі; мүдделі тараптарды және олардың рөлдерін тану; жаңа қауіптердің пайда болуының алдын алу үшін қауіптерді ескеретін инвестицияларды жұмылдыру; Денсаулық сақтау инфрақұрылымының тұрақтылығы; мәдени мұра және жұмыс ортасын нығайту; халықаралық ынтымақтастық пен жаһандық серіктестікті, сондай-ақ қауіптер туралы ақпаратқа негізделген саясат пен бағдарламаларды, оның ішінде қаржылық қолдау және халықаралық қаржы институттарын тартуды күшейту.</w:t>
      </w:r>
    </w:p>
    <w:p w:rsidR="002663B7" w:rsidRPr="0003179D" w:rsidRDefault="00CC7A1D" w:rsidP="0025136C">
      <w:pPr>
        <w:ind w:firstLine="720"/>
        <w:jc w:val="both"/>
      </w:pPr>
      <w:r w:rsidRPr="0003179D">
        <w:t>Сендай бағдарламасының негізгі басқару қағидаттары бойынша: әрбір мемлекет апат қаупін азайту мен алдын алуға, соның ішінде халықаралық, аймақтық, трансшекаралық деңгейдегі ынтымақтастық аясында басты жауапкершілікті алады; апат қаупін басқаруда адамдар мен олардың денсаулығын, мүлкін қорғауды қамтамасыз ету; тиісті стратегияларды, жоспарларды, тәжірибе түрлерін әзірлеу, жетілдіру және жүзеге асыру кезінде орнықты даму және өсу, азық-түлік қауіпсіздігі, денсаулық пен қауіпсіздікті қорғау, климаттың өзгеруі мен өзгергіштігі, табиғатты пайдалану және апаттар қаупін азайту жөніндегі бағдарламалық құжаттардың келісімділігін қамтамасыз етуге бағытталуға тиіс; апаттан кейінгі қалпына келтіру, қайта құру процесінде апаттардың алдын алу және азайту шараларын қабылдау өте маңызды, бұл «бұрынғыдан да жақсы» қағидатын басшылыққа алады және апаттар қаупі туралы халықты хабардар ету және құлақтандыру жұмыстарын кеңейтеді.</w:t>
      </w:r>
    </w:p>
    <w:p w:rsidR="002663B7" w:rsidRPr="0003179D" w:rsidRDefault="00CC7A1D" w:rsidP="0025136C">
      <w:pPr>
        <w:ind w:firstLine="720"/>
        <w:jc w:val="both"/>
      </w:pPr>
      <w:r w:rsidRPr="0003179D">
        <w:t>Еліміздегі су басу қаупін басқару мәселелерінің шешімдері аталған стратегиялық құжаттарға негізделетіндігі белгілі. 2020 жылы Қазақстанда 2020-2030 жж. арналған су ресурстарын басқару бағдарламасының концепциясы бекітілді. Бағдарлама бойынша су шаруашылығы инфрақұрылымын реконструкциялау мен жаңғырту, Ұлттық су жобаларын енгізу, заманауи мамандарды даярлау сынды бағыттар қарастырылған [127]. ҚР су ресурстарын басқарудың 2030 ж. дейінгі мемлекеттік бағдарламасында зерттеліп отырған аумаққа қатысты төмендегідей жобаларды іске асыру алға қойылған: жаңа суқоймалар салу құрылысы бойынша Ақмола облысы, Астана қаласында 2 жоба: Бұзұлұқ контрреттеушісін және Кендібай суқоймасы.</w:t>
      </w:r>
    </w:p>
    <w:p w:rsidR="002663B7" w:rsidRPr="0003179D" w:rsidRDefault="00CC7A1D" w:rsidP="0025136C">
      <w:pPr>
        <w:ind w:firstLine="720"/>
        <w:jc w:val="both"/>
      </w:pPr>
      <w:r w:rsidRPr="0003179D">
        <w:t>Су ресурстарын басқару - су ресурстарын тиімді пайдалануды жоспарлау, дамыту, бөлу және басқару қызметі болып табылатын су айналымын басқарудың бір аспектісі.</w:t>
      </w:r>
    </w:p>
    <w:p w:rsidR="002663B7" w:rsidRPr="0003179D" w:rsidRDefault="00CC7A1D" w:rsidP="0025136C">
      <w:pPr>
        <w:ind w:firstLine="720"/>
        <w:jc w:val="both"/>
      </w:pPr>
      <w:r w:rsidRPr="0003179D">
        <w:lastRenderedPageBreak/>
        <w:t>Су басу қаупі дегеніміз - су басудың зиянды салдарының нәтижесінде туындайтын ықтимал қауіптілік. Су басу қаупі су басудың туындау ықтималдығы және одан келетін шығын көлемі арқылы анықталады. Су басудың зиянды салдарын анықтау су басу қаупін басқарудың басты бөлігі.</w:t>
      </w:r>
    </w:p>
    <w:p w:rsidR="002663B7" w:rsidRPr="0003179D" w:rsidRDefault="00CC7A1D" w:rsidP="0025136C">
      <w:pPr>
        <w:ind w:firstLine="720"/>
        <w:jc w:val="both"/>
      </w:pPr>
      <w:r w:rsidRPr="0003179D">
        <w:t>Су басу қаупін бағалау - ықтимал қауіптерді талдау және қауіп-қатерге ұшыраған адамдарға, мүлікке, тіршілікке және олар тәуелді қоршаған ортаға зиян келтіруі мүмкін осалдық жағдайларын бағалау арқылы қауіптің табиғаты мен ауқымын анықтау әдістемесі.</w:t>
      </w:r>
    </w:p>
    <w:p w:rsidR="002663B7" w:rsidRPr="0003179D" w:rsidRDefault="00CC7A1D" w:rsidP="0025136C">
      <w:pPr>
        <w:ind w:firstLine="720"/>
        <w:jc w:val="both"/>
      </w:pPr>
      <w:r w:rsidRPr="0003179D">
        <w:t>Су басу қаупін басқару - кешенді түсінік, ол көпсатылы процесс. Оның мақсаты – су басу қаупі төнген жағдайда нысанға келтірілетін шығынды азайту немесе өтеу. Су басу қаупін төмендету дегеніміз су басу орын алған кезде мүмкін болатын шығынды азайту немесе су басудың орын алу ықтималдығын төмендету.</w:t>
      </w:r>
    </w:p>
    <w:p w:rsidR="002663B7" w:rsidRPr="0003179D" w:rsidRDefault="00CC7A1D" w:rsidP="0025136C">
      <w:pPr>
        <w:ind w:firstLine="720"/>
        <w:jc w:val="both"/>
      </w:pPr>
      <w:r w:rsidRPr="0003179D">
        <w:t>Зерттеліп отырған Есіл өзені алабының су басу қаупін басқару үшін әлемдік деңгейдегі апаттар қаупін басқару бағдарламалары мен стратегиялары және ондағы негізгі қағидаттарға сүйене отырып, су басу қаупін</w:t>
      </w:r>
      <w:r w:rsidR="0068442B" w:rsidRPr="0003179D">
        <w:t xml:space="preserve"> басқарудың кезеңдері </w:t>
      </w:r>
      <w:r w:rsidR="0099270F" w:rsidRPr="0003179D">
        <w:t>сурет 19-да берілді</w:t>
      </w:r>
      <w:r w:rsidRPr="0003179D">
        <w:t>.</w:t>
      </w:r>
    </w:p>
    <w:p w:rsidR="001C699B" w:rsidRPr="0003179D" w:rsidRDefault="001C699B" w:rsidP="00563D84">
      <w:pPr>
        <w:ind w:firstLine="720"/>
        <w:jc w:val="center"/>
      </w:pPr>
    </w:p>
    <w:p w:rsidR="001C699B" w:rsidRPr="0003179D" w:rsidRDefault="001C699B" w:rsidP="00563D84">
      <w:pPr>
        <w:ind w:firstLine="720"/>
        <w:jc w:val="center"/>
      </w:pPr>
      <w:r w:rsidRPr="0003179D">
        <w:rPr>
          <w:noProof/>
          <w:lang w:val="ru-RU"/>
        </w:rPr>
        <w:drawing>
          <wp:inline distT="0" distB="0" distL="0" distR="0" wp14:anchorId="7E69AA37">
            <wp:extent cx="4976495" cy="3681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76495" cy="3681095"/>
                    </a:xfrm>
                    <a:prstGeom prst="rect">
                      <a:avLst/>
                    </a:prstGeom>
                    <a:noFill/>
                  </pic:spPr>
                </pic:pic>
              </a:graphicData>
            </a:graphic>
          </wp:inline>
        </w:drawing>
      </w:r>
    </w:p>
    <w:p w:rsidR="002663B7" w:rsidRPr="0003179D" w:rsidRDefault="002663B7" w:rsidP="001C699B">
      <w:pPr>
        <w:ind w:firstLine="720"/>
        <w:jc w:val="center"/>
        <w:rPr>
          <w:rFonts w:eastAsia="Calibri"/>
          <w:color w:val="000000"/>
          <w:sz w:val="22"/>
          <w:szCs w:val="22"/>
        </w:rPr>
      </w:pPr>
    </w:p>
    <w:p w:rsidR="002663B7" w:rsidRPr="0003179D" w:rsidRDefault="0099270F" w:rsidP="0025136C">
      <w:pPr>
        <w:pBdr>
          <w:top w:val="nil"/>
          <w:left w:val="nil"/>
          <w:bottom w:val="nil"/>
          <w:right w:val="nil"/>
          <w:between w:val="nil"/>
        </w:pBdr>
        <w:ind w:left="1080" w:firstLine="720"/>
        <w:jc w:val="center"/>
        <w:rPr>
          <w:color w:val="000000"/>
        </w:rPr>
      </w:pPr>
      <w:r w:rsidRPr="0003179D">
        <w:rPr>
          <w:color w:val="000000"/>
        </w:rPr>
        <w:t>С</w:t>
      </w:r>
      <w:r w:rsidR="00CC7A1D" w:rsidRPr="0003179D">
        <w:rPr>
          <w:color w:val="000000"/>
        </w:rPr>
        <w:t>урет</w:t>
      </w:r>
      <w:r w:rsidRPr="0003179D">
        <w:rPr>
          <w:color w:val="000000"/>
        </w:rPr>
        <w:t xml:space="preserve"> 19 - </w:t>
      </w:r>
      <w:r w:rsidR="00CC7A1D" w:rsidRPr="0003179D">
        <w:rPr>
          <w:color w:val="000000"/>
        </w:rPr>
        <w:t>Су басу қаупін басқарудың жалпы сұлбасы</w:t>
      </w:r>
    </w:p>
    <w:p w:rsidR="002663B7" w:rsidRPr="0003179D" w:rsidRDefault="002663B7" w:rsidP="0025136C">
      <w:pPr>
        <w:pBdr>
          <w:top w:val="nil"/>
          <w:left w:val="nil"/>
          <w:bottom w:val="nil"/>
          <w:right w:val="nil"/>
          <w:between w:val="nil"/>
        </w:pBdr>
        <w:ind w:left="1080" w:firstLine="720"/>
        <w:jc w:val="center"/>
        <w:rPr>
          <w:color w:val="000000"/>
        </w:rPr>
      </w:pPr>
    </w:p>
    <w:p w:rsidR="002663B7" w:rsidRPr="0003179D" w:rsidRDefault="00CC7A1D" w:rsidP="0025136C">
      <w:pPr>
        <w:ind w:firstLine="720"/>
        <w:jc w:val="both"/>
      </w:pPr>
      <w:r w:rsidRPr="0003179D">
        <w:t xml:space="preserve">Су басу қаупін талдау – су басу туралы қажетті ақпаратты алуға бағытталған бастапқы кезең, яғни ақпаратты басқару (деректерді жинау, қалпына келтіру, талдау). Жиналған мәлімет келесі сатыларда тиісті шешімдерді қабылдау үшін жеткілікті болуы шарт. Су басу қаупін талдау су басу қаупін айқындау мен бағалаудан тұрады. </w:t>
      </w:r>
    </w:p>
    <w:p w:rsidR="002663B7" w:rsidRPr="0003179D" w:rsidRDefault="00CC7A1D" w:rsidP="0025136C">
      <w:pPr>
        <w:ind w:firstLine="720"/>
        <w:jc w:val="both"/>
      </w:pPr>
      <w:r w:rsidRPr="0003179D">
        <w:lastRenderedPageBreak/>
        <w:t>Су басу қаупін айқындау кезінде (сапалық құраушысы) су басуға қатысты барлық қауіптер анықталады. Су басудың қалыптасу аймақтарын, олардың жағдайы мен нақтылы уақыттағы су басу деңгейін айқындау үшін мынадай жұмыстар жүргізіледі: су басу қауіпті нысандарды анықтау мақсатында қарастырылып отырған аумақтың аэрофото - және космосуреттерін дешифрлеу жұмыстары; су басу қауіпті нысандар мен олардың өзгеру динамикасына әуеден бақылау жұмыстары; су басу қауіпті нысандардың Паспорттарын құрастыру; су басуды қалыптастырушы факторлар мен олардың көрініс беруін бақылау жұмыстары. Су басудың әсер ету зоналарын айқындау үшін: мәліметтерді талдау және су басудың максимал мүмкін болатын сипаттамаларын есептеу негізінде су басудың қалыптасу зоналарын анықтау; су басу қауіпті зоналардың карталары мен Паспорттарын құрастыру сияқты жұмыстар жасалуы керек. Есіл өзені алабының су басу қаупін бағалаудың сапалық тәсілі жоғарыда берілген стратегиялық бағдарламаларда айқын көрсетілген апат қаупін анықтау, бағалау, мониторингілеу барысында кез келген қауіптің жиілігі, әсер ету дәрежесі және салдары туралы ретроспективалық мәліметтерге талдау жүргізілуі керек деген басқару қағидаттарына сәйкес келеді деуге болады. Нақтырақ айтқанда, Есіл өзені алабының су басу қаупін XIX-XXI ғғ. аралығын талдау барысында төмен, жоғары, аса жоғары және айтулы су басулар деп бағаланды. Әр деңгейдегі су басулардың да әлеуметтік-экономикалық әсер ету дәрежесі әр түрлі.</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 xml:space="preserve">Су басу жөніндегі қолда бар ақпаратты, оны бағалаудың ғылыми негізделген болжамдарын қолдану су басу қаупін нақтырақ бағалауға мүмкіндік береді. Су басу қаупін бағалау көптеген факторларға тәуелді. Алдымен, таңдап алынған әдістеменің дұрыстығына, есептеу дәлдігіне, сонымен қатар, әдістемелерді іс жүзінде қолданған кездегі техникалық жабдықталу деңгейіне, яғни мәліметтер базасының болуына, су басу құбылысына жүргізілген бақылаулардың белгілі бір кеңістіктік-уақыттық аралықты қамтуына, бақылаулардың ұзақтығына, мониторингті жүргізу тәсіліне тәуелді. Мәліметтер базасы су басу қаупін ауыздықтауға қажет түсіндірмелі, құрылымдық, мәнді, әрі толық ақпараттан құралады: орын алған су басу, олардың қалыптасу жағдайлары мен сипаттамалары, келтірілген шығындар жөніндегі мәліметтер. </w:t>
      </w:r>
    </w:p>
    <w:p w:rsidR="002663B7" w:rsidRPr="0003179D" w:rsidRDefault="00CC7A1D" w:rsidP="0025136C">
      <w:pPr>
        <w:ind w:firstLine="720"/>
        <w:jc w:val="both"/>
      </w:pPr>
      <w:r w:rsidRPr="0003179D">
        <w:t xml:space="preserve">Кез келген апатты құбылысты бағалау мақсатында, оның есептік көрсеткіштерін білу маңызды. Есіл өзені алабының су басу қаупін бағалау барысында ең жоғары ағындының негізгі параметрлері есептелініп, осы алаптың көпжылдық ең жоғары ағынды мәліметтерімен салыстырылып баға берілді. Бұл есептік көрсеткіштер су басу қаупін басқарудың ең басты балама көзі болып табылады. Себебі, су ресурстарының қаупін төмендету мақсатындағы Дүниежүзілік стратегиялық бағдарламалардың ең негізгі қағидаттарында академиялық, ғылыми бағыттағы зерттеу жұмыстарына негізделген білім, әдістемелік құжаттар негіз болуы тиіс екендігі айтылады. </w:t>
      </w:r>
    </w:p>
    <w:p w:rsidR="002663B7" w:rsidRPr="0003179D" w:rsidRDefault="00CC7A1D" w:rsidP="0025136C">
      <w:pPr>
        <w:ind w:firstLine="720"/>
        <w:jc w:val="both"/>
      </w:pPr>
      <w:r w:rsidRPr="0003179D">
        <w:t xml:space="preserve">Болашақта болуы мүмкін шығынды азайту мақсатында су басу қаупіне әсер ету әдісін таңдау кезеңі. Айқындалып, бағаланған су басу қаупінен келетін шығынды азайтудың, алдын-алудың және болдырмаудың бірнеше әдістері бар. </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 xml:space="preserve">Су басу қаупіне әсер ететін әдісті дұрыс таңдау шешім қабылдау кезеңіне тікелей әсер етеді. Шешім қабылдау ғылыми негізделген әдістерді қолдану </w:t>
      </w:r>
      <w:r w:rsidRPr="0003179D">
        <w:rPr>
          <w:color w:val="000000"/>
        </w:rPr>
        <w:lastRenderedPageBreak/>
        <w:t>арқылы жүзеге асырылады. Шешім қабылдаудың көптеген технологиялары бар: сызықтық программалау, имитациялық үлгілер, желілік үлгілер, кезектер теориясы, тармақты шешім, ойын теориясы және т.б. Аталған әдістердің ішінде Есіл өзені алабы ұшін имитациялық үлгілер әдісі қолданылды.</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Су басу қаупін басқарудың қорытынды кезеңі жаңа ақпаратты есепке ала отырып, таңдап алынған стратегия нәтижелерін түзеу және бақылаудан тұрады.</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 xml:space="preserve">Орын алған су басу қаупін талдау осы құбылыстың табиғаты және сипаттамалары жөніндегі білімді толықтыру мақсатында, сондай-ақ су басу қаупін басқарудың қалыптасқан жүйесіндегі әрекеттерді жетілдіру жолдары мен қажеттілігін айқындау үшін жүргізіледі. </w:t>
      </w:r>
    </w:p>
    <w:p w:rsidR="002663B7" w:rsidRPr="0003179D" w:rsidRDefault="00CC7A1D" w:rsidP="0025136C">
      <w:pPr>
        <w:ind w:firstLine="720"/>
        <w:jc w:val="both"/>
      </w:pPr>
      <w:r w:rsidRPr="0003179D">
        <w:t>Талдау барысында су басудың пайда болу себебі, оның сипаттамалары, су басудан қорғану имараттарының, құлақтандыру жүйесінің жұмыстары, су басудың салдарын жою жұмыстары, су басудың зиянды салдарының сипаттамалары мен олардың ағымдағы және кейін байқалатын салдары қарастырылады. Соның нәтижесінде су басу қаупін басқару жүйесіне тиесілі түзетулер енгізіледі.</w:t>
      </w:r>
    </w:p>
    <w:p w:rsidR="00B051DF" w:rsidRPr="0003179D" w:rsidRDefault="00B051DF" w:rsidP="0025136C">
      <w:pPr>
        <w:ind w:firstLine="720"/>
        <w:jc w:val="both"/>
      </w:pPr>
      <w:r w:rsidRPr="0003179D">
        <w:t>Есіл өзені алабының су басу қаупін бағалау және басқару барысында алдыңғы тарауларды сара</w:t>
      </w:r>
      <w:r w:rsidR="003F6A37" w:rsidRPr="0003179D">
        <w:t xml:space="preserve">лай келе, яғни алаптағы су басудың қалыптасу </w:t>
      </w:r>
      <w:r w:rsidRPr="0003179D">
        <w:t>аймақтары, су басудың жиілігі мен қайта</w:t>
      </w:r>
      <w:r w:rsidR="003F6A37" w:rsidRPr="0003179D">
        <w:t>ланғыштығы, ең жоғары ағындының мәндерін ескере отырып, Есіл өзені алабына су ба</w:t>
      </w:r>
      <w:r w:rsidR="0099270F" w:rsidRPr="0003179D">
        <w:t xml:space="preserve">су қауіптілігі картасы әзірленіп, </w:t>
      </w:r>
      <w:r w:rsidR="0068442B" w:rsidRPr="0003179D">
        <w:t>сурет</w:t>
      </w:r>
      <w:r w:rsidR="0099270F" w:rsidRPr="0003179D">
        <w:t xml:space="preserve"> 20-да берілді</w:t>
      </w:r>
      <w:r w:rsidR="003F6A37" w:rsidRPr="0003179D">
        <w:t xml:space="preserve">. </w:t>
      </w:r>
    </w:p>
    <w:p w:rsidR="00ED6A72" w:rsidRPr="0003179D" w:rsidRDefault="00ED6A72" w:rsidP="0025136C">
      <w:pPr>
        <w:ind w:firstLine="720"/>
        <w:jc w:val="both"/>
      </w:pPr>
    </w:p>
    <w:p w:rsidR="00ED6A72" w:rsidRPr="0003179D" w:rsidRDefault="00ED6A72" w:rsidP="0025136C">
      <w:pPr>
        <w:ind w:firstLine="720"/>
        <w:jc w:val="center"/>
      </w:pPr>
      <w:r w:rsidRPr="0003179D">
        <w:rPr>
          <w:noProof/>
          <w:lang w:val="ru-RU"/>
        </w:rPr>
        <w:drawing>
          <wp:inline distT="0" distB="0" distL="0" distR="0">
            <wp:extent cx="5319395" cy="3638550"/>
            <wp:effectExtent l="0" t="0" r="0" b="0"/>
            <wp:docPr id="1" name="Рисунок 1" descr="C:\Users\Zhanabaeva.Zhanara1\Downloads\YESIL_HAZAR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abaeva.Zhanara1\Downloads\YESIL_HAZARD_map.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42560" cy="3654395"/>
                    </a:xfrm>
                    <a:prstGeom prst="rect">
                      <a:avLst/>
                    </a:prstGeom>
                    <a:noFill/>
                    <a:ln>
                      <a:noFill/>
                    </a:ln>
                  </pic:spPr>
                </pic:pic>
              </a:graphicData>
            </a:graphic>
          </wp:inline>
        </w:drawing>
      </w:r>
    </w:p>
    <w:p w:rsidR="002663B7" w:rsidRPr="0003179D" w:rsidRDefault="002663B7" w:rsidP="00563D84">
      <w:pPr>
        <w:ind w:firstLine="720"/>
        <w:jc w:val="both"/>
      </w:pPr>
    </w:p>
    <w:p w:rsidR="00673A7E" w:rsidRPr="0003179D" w:rsidRDefault="0099270F" w:rsidP="0025136C">
      <w:pPr>
        <w:ind w:firstLine="720"/>
        <w:jc w:val="center"/>
      </w:pPr>
      <w:r w:rsidRPr="0003179D">
        <w:t>С</w:t>
      </w:r>
      <w:r w:rsidR="003045AF" w:rsidRPr="0003179D">
        <w:t>урет</w:t>
      </w:r>
      <w:r w:rsidRPr="0003179D">
        <w:t xml:space="preserve"> 20 - </w:t>
      </w:r>
      <w:r w:rsidR="003045AF" w:rsidRPr="0003179D">
        <w:t>Есіл өзені алабының су басу қауіптілігінің картасы</w:t>
      </w:r>
    </w:p>
    <w:p w:rsidR="00673A7E" w:rsidRPr="0003179D" w:rsidRDefault="00673A7E">
      <w:r w:rsidRPr="0003179D">
        <w:br w:type="page"/>
      </w:r>
    </w:p>
    <w:p w:rsidR="003045AF" w:rsidRPr="0003179D" w:rsidRDefault="00117E1F" w:rsidP="0025136C">
      <w:pPr>
        <w:ind w:firstLine="720"/>
        <w:jc w:val="both"/>
      </w:pPr>
      <w:r w:rsidRPr="0003179D">
        <w:lastRenderedPageBreak/>
        <w:t>С</w:t>
      </w:r>
      <w:r w:rsidR="003F6A37" w:rsidRPr="0003179D">
        <w:t>урет</w:t>
      </w:r>
      <w:r w:rsidRPr="0003179D">
        <w:t xml:space="preserve"> 20-да</w:t>
      </w:r>
      <w:r w:rsidR="003F6A37" w:rsidRPr="0003179D">
        <w:t xml:space="preserve"> берілгендей, Есіл өзені алабындағы су басудың қауіптілігі аса жоғары, жоғары, орташа, төмен және аса төмен аймақтарға бөлінді. Нақтырақ айтқанда, су басу қауіптілігі аса жоғары аймақтарға Жабай өзені алабы мен Есіл өзенінің төменгі ағысы алынды. Себебі, Жабай өзені алабындағы су басудың қайталану жиілігі жоғары және су басу орын алған кездегі тіркелген ең жоғары су өтімі мен ең жоғары су деңгейлерінің мәндері </w:t>
      </w:r>
      <w:r w:rsidR="00513693" w:rsidRPr="0003179D">
        <w:t>тарихи максимумдардан асып түскендігі байқалды</w:t>
      </w:r>
      <w:r w:rsidR="00EE666B" w:rsidRPr="0003179D">
        <w:t>. Сонымен қатар, Есіл өзенінің бастауынан сағасына дейінгі бекеттердің ұзындық бойынша Q</w:t>
      </w:r>
      <w:r w:rsidR="00EE666B" w:rsidRPr="0003179D">
        <w:rPr>
          <w:vertAlign w:val="subscript"/>
        </w:rPr>
        <w:t xml:space="preserve">max </w:t>
      </w:r>
      <w:r w:rsidR="00EE666B" w:rsidRPr="0003179D">
        <w:t>өзгерісі</w:t>
      </w:r>
      <w:r w:rsidR="00055C06" w:rsidRPr="0003179D">
        <w:t xml:space="preserve">н талдау барысында </w:t>
      </w:r>
      <w:r w:rsidR="00EE666B" w:rsidRPr="0003179D">
        <w:t>(10-сурет) ең жоғары су өтімі де Есіл өзенінің төменгі ағысы аймағына кіретін Тоқсан би тұстамасында байқалған (4602 м</w:t>
      </w:r>
      <w:r w:rsidR="00EE666B" w:rsidRPr="0003179D">
        <w:rPr>
          <w:vertAlign w:val="superscript"/>
        </w:rPr>
        <w:t>3</w:t>
      </w:r>
      <w:r w:rsidR="00EE666B" w:rsidRPr="0003179D">
        <w:t>/с). Су басу қауіптілігі жоғары аймақтарға Есіл өзенінің жоғары ағысы, Қалқұтан өзені</w:t>
      </w:r>
      <w:r w:rsidR="006A4EE2" w:rsidRPr="0003179D">
        <w:t xml:space="preserve"> мен Аққанбұрлық өзені алаптары кірсе, </w:t>
      </w:r>
      <w:r w:rsidR="00EE666B" w:rsidRPr="0003179D">
        <w:t>су басу</w:t>
      </w:r>
      <w:r w:rsidR="00513693" w:rsidRPr="0003179D">
        <w:t>дың қауіптілігі орташа аймаққа Есіл өзенінің орта ағысы алынды.</w:t>
      </w:r>
      <w:r w:rsidR="006A4EE2" w:rsidRPr="0003179D">
        <w:t xml:space="preserve"> Ал, Иманбұрлық және Терісаққан өзені алаптары су басу қауіптілігі төмен аймақтарға </w:t>
      </w:r>
      <w:r w:rsidR="0068442B" w:rsidRPr="0003179D">
        <w:t>енгізілді. Су басу қауіптілігінің аса төмен аймағына өзенаралық аймақтар жататыны анықталды, оның себебі өзенаралық алап шегінде су басудың байқалуының, қайталану жиілігінің төмен болуымен, сондай-ақ, аймақтың жазықтық жерлерде орналасуымен түсіндіріледі</w:t>
      </w:r>
      <w:r w:rsidR="00055C06" w:rsidRPr="0003179D">
        <w:t xml:space="preserve">. </w:t>
      </w:r>
      <w:r w:rsidR="00A90486" w:rsidRPr="0003179D">
        <w:t>Алап бойынша су басудың қауіптілігі төмен деңгейден аса жоғары деңгейге дейінгі аралықты қамтиды, д</w:t>
      </w:r>
      <w:r w:rsidR="00055C06" w:rsidRPr="0003179D">
        <w:t>емек, Есіл өзені алабы су басу қаупі бар</w:t>
      </w:r>
      <w:r w:rsidR="00A90486" w:rsidRPr="0003179D">
        <w:t xml:space="preserve"> алапқа жатқызылатындығы анық.</w:t>
      </w:r>
    </w:p>
    <w:p w:rsidR="00055C06" w:rsidRPr="0003179D" w:rsidRDefault="00055C06" w:rsidP="0025136C">
      <w:pPr>
        <w:ind w:firstLine="720"/>
        <w:jc w:val="both"/>
      </w:pPr>
    </w:p>
    <w:p w:rsidR="002663B7" w:rsidRPr="0003179D" w:rsidRDefault="00CC7A1D" w:rsidP="008B49E4">
      <w:pPr>
        <w:ind w:firstLine="720"/>
        <w:jc w:val="both"/>
        <w:rPr>
          <w:b/>
        </w:rPr>
      </w:pPr>
      <w:r w:rsidRPr="0003179D">
        <w:rPr>
          <w:b/>
        </w:rPr>
        <w:t>4.2 Су басу шығынын төмендету бойынша ұсыныс беру</w:t>
      </w:r>
    </w:p>
    <w:p w:rsidR="002663B7" w:rsidRPr="0003179D" w:rsidRDefault="00CC7A1D" w:rsidP="0025136C">
      <w:pPr>
        <w:ind w:firstLine="720"/>
        <w:jc w:val="both"/>
      </w:pPr>
      <w:r w:rsidRPr="0003179D">
        <w:t>Адам өзінің тіршілік ету ортасын қауіпті гидрологиялық құбылыстардан қорғау мақсатында қауіптің зиянды салдарын төмендету, алдын алу және болдырмау шараларын уақытылы жүзеге асыруы керек. Сондықтан тұрақты мониторинг, су басудың уақытылы және нақты болжамы - қолайсыз салдарларды болдырмаудың жалғыз жолы. Қауіпті гидрологиялық құбылыстарды болжау олардың белгілі бір жерде және белгілі бір уақытта пайда болу және даму ықтималдығын анықтау, сондай-ақ олардың көріністерінің ықтимал салдарын бағалау болып табылады.</w:t>
      </w:r>
    </w:p>
    <w:p w:rsidR="002663B7" w:rsidRPr="0003179D" w:rsidRDefault="00CC7A1D" w:rsidP="0025136C">
      <w:pPr>
        <w:ind w:firstLine="720"/>
        <w:jc w:val="both"/>
        <w:rPr>
          <w:color w:val="231F20"/>
        </w:rPr>
      </w:pPr>
      <w:r w:rsidRPr="0003179D">
        <w:rPr>
          <w:color w:val="231F20"/>
        </w:rPr>
        <w:t>Әлемдік тәжірибе табиғи апаттарды болжауға және оған дайындықты қамтамасыз етуге кететін шығындар залалдың салдарын жоюға жұмсалатын шығындардан 15 есе төмен екенін көрсетті. Өкінішке орай, әзірге табиғи төтенше жағдайларды болжау өте күрделі жұмыстар қатарына жатады.</w:t>
      </w:r>
    </w:p>
    <w:p w:rsidR="002663B7" w:rsidRPr="0003179D" w:rsidRDefault="00CC7A1D" w:rsidP="0025136C">
      <w:pPr>
        <w:ind w:firstLine="720"/>
        <w:jc w:val="both"/>
      </w:pPr>
      <w:r w:rsidRPr="0003179D">
        <w:t>Су басу қаупінің алдын алу және одан келетін шығынды азайту үшін су басуға қарсы әртүрлі іс-шаралар өткізіледі, олар жедел (шұғыл) және техникалық (ескерту) болуы мүмкін [128]. Жедел шараларға: су басудың ең жоғары деңгейін уақытылы болжау, ықтимал қауіпті деңгейлер туралы дер кезінде хабарлау, тұрғындар мен материалдық құндылықтарды эвакуациялауды ұйымдастыру және т.б. кіреді. Жедел шаралар су басудан қорғау мәселесін тұтастай шеше алмайды және ол техникалық шаралармен кешенді түрде жүзеге асырылуға тиіс. Инженерлік шаралар - ескерту сипатына ие және оларды орындау үшін материалдық және қаржылық ресурстарды жұмсай отырып, арнайы инженерлік құрылыстарды алдын-ала салуды көздейді.</w:t>
      </w:r>
      <w:r w:rsidR="00C872E5" w:rsidRPr="0003179D">
        <w:t xml:space="preserve"> </w:t>
      </w:r>
    </w:p>
    <w:p w:rsidR="002663B7" w:rsidRPr="0003179D" w:rsidRDefault="00CC7A1D" w:rsidP="0025136C">
      <w:pPr>
        <w:ind w:firstLine="720"/>
        <w:jc w:val="both"/>
      </w:pPr>
      <w:r w:rsidRPr="0003179D">
        <w:lastRenderedPageBreak/>
        <w:t>Көп жағдайда гидрологиялық қауіпті құбылыстардан қорғану шараларын ұйымдастыру кезінде алдын алу шаралары, одан кейін апат орын алған жағдайда құтқару шаралары және соңғысы қалпына келтіру, шығынды өтеу шаралары атқарылып жатады және бұл жүйенің тиімділігі өте жоғары деп айтуға болады.</w:t>
      </w:r>
    </w:p>
    <w:p w:rsidR="002663B7" w:rsidRPr="0003179D" w:rsidRDefault="00CC7A1D" w:rsidP="0025136C">
      <w:pPr>
        <w:ind w:firstLine="720"/>
        <w:jc w:val="both"/>
      </w:pPr>
      <w:r w:rsidRPr="0003179D">
        <w:t xml:space="preserve">Су басу мен су тасқындарын реттеу су жинау алаптарындағы беткейлерді өзгерту,өзен арнасын реттеу өзен арнасынан суды бұрып әкету және су қоймалар салу арқылы жүзеге асырылады. Су басулардан қорғану мақсатында дамбалар салынады. Беткейлік ағындыны реттеудің негізгі мақсаты суды сақтау болып табылады, яғни оның қорын жерді дұрыс пайдалану арқылы арттыру. Арнайы агротехниканың көмегімен ауыл шаруашылық жерлерге келіп түсетін ылғалды сақтап қалуға болады. Бұған инфильтрацияны күшейту арқылы қол жеткізіледі. Инфильтрация арқылы шығындалатын жер беті ағындысының азаюы өсімдік жамылғысының дұрыс таңдалуына байланысты, сонымен қатар террассалау немесе горизонталдар бойынша жер жырту арқылы механикалық жолмен қол жеткізуге болады. Егін шаруашылығы дамыған аймақтарда мұндай шаралар кәдімгі жұмыстарды жүргізу барысында аз шығын шығарылып, жүзеге асырылса, топырақ қабаты құнарсыз, беткейлері тік аймақтарда беткейлік ағындыны реттеудің пайдасы мардымсыз. Егін шаруашылығымен айналыспайтын аймақтарда беткейлік ағындының азаюына орманды отауды реттеу, суды тоғандар мен ойылымдарға жинау және шалғындықтар егу ықпал етеді. Орман жамылғысы беткейлік ағындыны төмендетіп, оның жыліші бойынша біршама бірқалыпты үлестірілуіне жағдай жасайды. Орманда, ашық жерге қарағанда қар баяу ериді, ағынсулардың жыра-жылғалар арқылы қоректенуі ұзағырақ жүреді, ал бұл бөгендер салу қиынға түсетін немесе олардың сыйымдылығы түгел ағындыны жинақтауға жеткіліксіз болып табылатын аудандарда аса маңызды. Орман жамылғысының оң әсері инфильтрацияның қолайлы жағдайында арта түседі. Тез сіңетін қуатты орман топырақтарында еріген қар суы жер асты суларына жетіп, грунт ағындысы ретінде шығындалады, ал ол беткі сулармен салыстырғанда біркелкірек жүреді. Өсімдік жамылғысын жақсарту судың қабат аралық үлестірілуін арттырса, террасалау мен горизонталдар бойынша жер жырту ылғалдың беттік аккумуляциясын жақсартады [14, </w:t>
      </w:r>
      <w:r w:rsidR="00E96A3C" w:rsidRPr="0003179D">
        <w:t>б.</w:t>
      </w:r>
      <w:r w:rsidRPr="0003179D">
        <w:t>77-78].</w:t>
      </w:r>
    </w:p>
    <w:p w:rsidR="002663B7" w:rsidRPr="0003179D" w:rsidRDefault="00CC7A1D" w:rsidP="0025136C">
      <w:pPr>
        <w:ind w:firstLine="720"/>
        <w:jc w:val="both"/>
      </w:pPr>
      <w:r w:rsidRPr="0003179D">
        <w:t>Өзен алаптарын су басудан қорғау жөніндегі іс-шаралар кешенінің негізі қазіргі таңда су басу құбылысына түбегейлі әсер етуді қамтамасыз ететін инженерлік іс-шаралар болып табылады. Су басудан қорғанудың дәстүрлі инженерлік әдістері</w:t>
      </w:r>
      <w:r w:rsidR="002C5DC1" w:rsidRPr="0003179D">
        <w:t xml:space="preserve"> кесте 9-да </w:t>
      </w:r>
      <w:r w:rsidR="00E40292" w:rsidRPr="0003179D">
        <w:t>көрсетілді және</w:t>
      </w:r>
      <w:r w:rsidRPr="0003179D">
        <w:t xml:space="preserve"> олардың артықшылықтары мен кемшіліктері жайында [129] еңбекте келтірілген және оған мыналарды жатқызуға болады:</w:t>
      </w:r>
    </w:p>
    <w:p w:rsidR="002663B7" w:rsidRPr="0003179D" w:rsidRDefault="00CC7A1D" w:rsidP="0025136C">
      <w:pPr>
        <w:ind w:firstLine="720"/>
        <w:jc w:val="both"/>
      </w:pPr>
      <w:r w:rsidRPr="0003179D">
        <w:t>1) инженерлік құрылыстар;</w:t>
      </w:r>
    </w:p>
    <w:p w:rsidR="002663B7" w:rsidRPr="0003179D" w:rsidRDefault="00CC7A1D" w:rsidP="0025136C">
      <w:pPr>
        <w:ind w:firstLine="720"/>
        <w:jc w:val="both"/>
      </w:pPr>
      <w:r w:rsidRPr="0003179D">
        <w:t xml:space="preserve">2) өзен арнасының өткізу қабілетін ұлғайту; </w:t>
      </w:r>
    </w:p>
    <w:p w:rsidR="002663B7" w:rsidRPr="0003179D" w:rsidRDefault="00CC7A1D" w:rsidP="0025136C">
      <w:pPr>
        <w:ind w:firstLine="720"/>
        <w:jc w:val="both"/>
      </w:pPr>
      <w:r w:rsidRPr="0003179D">
        <w:t xml:space="preserve">3) қорғалатын аумақтың белгілерін арттыру; </w:t>
      </w:r>
    </w:p>
    <w:p w:rsidR="002663B7" w:rsidRPr="0003179D" w:rsidRDefault="00CC7A1D" w:rsidP="0025136C">
      <w:pPr>
        <w:ind w:firstLine="720"/>
        <w:jc w:val="both"/>
      </w:pPr>
      <w:r w:rsidRPr="0003179D">
        <w:t>4) ағынды жіберу.</w:t>
      </w:r>
    </w:p>
    <w:p w:rsidR="002663B7" w:rsidRPr="0003179D" w:rsidRDefault="00CC7A1D" w:rsidP="00563D84">
      <w:r w:rsidRPr="0003179D">
        <w:br w:type="page"/>
      </w:r>
    </w:p>
    <w:p w:rsidR="002663B7" w:rsidRPr="0003179D" w:rsidRDefault="00E75CCC" w:rsidP="00E96A3C">
      <w:pPr>
        <w:jc w:val="both"/>
      </w:pPr>
      <w:r w:rsidRPr="0003179D">
        <w:lastRenderedPageBreak/>
        <w:t>К</w:t>
      </w:r>
      <w:r w:rsidR="00CC7A1D" w:rsidRPr="0003179D">
        <w:t>есте</w:t>
      </w:r>
      <w:r w:rsidRPr="0003179D">
        <w:t xml:space="preserve"> 9 -</w:t>
      </w:r>
      <w:r w:rsidR="00CC7A1D" w:rsidRPr="0003179D">
        <w:t xml:space="preserve"> Инженерлік-техникалық іс-шаралардың артықшылықтары мен кемшіліктері</w:t>
      </w:r>
    </w:p>
    <w:p w:rsidR="002663B7" w:rsidRPr="0003179D" w:rsidRDefault="002663B7" w:rsidP="00563D84">
      <w:pPr>
        <w:jc w:val="center"/>
      </w:pPr>
    </w:p>
    <w:tbl>
      <w:tblPr>
        <w:tblStyle w:val="af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2663B7" w:rsidRPr="0003179D">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Іс шаралар</w:t>
            </w:r>
          </w:p>
        </w:tc>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Артықшылығы</w:t>
            </w:r>
          </w:p>
        </w:tc>
        <w:tc>
          <w:tcPr>
            <w:tcW w:w="3210"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Кемшілігі</w:t>
            </w:r>
          </w:p>
        </w:tc>
      </w:tr>
      <w:tr w:rsidR="002663B7" w:rsidRPr="0003179D">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Қорғалатын аумақтың белгілерін арттыру</w:t>
            </w:r>
          </w:p>
        </w:tc>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Қажетті көлемде қажетті жерде су астында қалмайтындай</w:t>
            </w:r>
            <w:r w:rsidR="000E5AF8" w:rsidRPr="0003179D">
              <w:rPr>
                <w:rFonts w:ascii="Times New Roman" w:hAnsi="Times New Roman" w:cs="Times New Roman"/>
                <w:sz w:val="24"/>
                <w:szCs w:val="24"/>
              </w:rPr>
              <w:t xml:space="preserve"> жер учаскесін құру</w:t>
            </w:r>
          </w:p>
        </w:tc>
        <w:tc>
          <w:tcPr>
            <w:tcW w:w="3210"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Құрылыс салынған аудандарда жүзеге асырудың күрделілігі. Құны жоғары. Құрылған аумақта құрғат</w:t>
            </w:r>
            <w:r w:rsidR="000E5AF8" w:rsidRPr="0003179D">
              <w:rPr>
                <w:rFonts w:ascii="Times New Roman" w:hAnsi="Times New Roman" w:cs="Times New Roman"/>
                <w:sz w:val="24"/>
                <w:szCs w:val="24"/>
              </w:rPr>
              <w:t>у нормаларын сақтау қажеттілігі</w:t>
            </w:r>
          </w:p>
        </w:tc>
      </w:tr>
      <w:tr w:rsidR="002663B7" w:rsidRPr="0003179D">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Инженерлік құрылыстар</w:t>
            </w:r>
          </w:p>
        </w:tc>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Су қойманы әр түрл</w:t>
            </w:r>
            <w:r w:rsidR="000E5AF8" w:rsidRPr="0003179D">
              <w:rPr>
                <w:rFonts w:ascii="Times New Roman" w:hAnsi="Times New Roman" w:cs="Times New Roman"/>
                <w:sz w:val="24"/>
                <w:szCs w:val="24"/>
              </w:rPr>
              <w:t>і мақсатта пайдалану мүмкіндігі</w:t>
            </w:r>
          </w:p>
        </w:tc>
        <w:tc>
          <w:tcPr>
            <w:tcW w:w="3210"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 xml:space="preserve">Аумақты қосымша су басады. </w:t>
            </w:r>
            <w:r w:rsidR="000E5AF8" w:rsidRPr="0003179D">
              <w:rPr>
                <w:rFonts w:ascii="Times New Roman" w:hAnsi="Times New Roman" w:cs="Times New Roman"/>
                <w:sz w:val="24"/>
                <w:szCs w:val="24"/>
              </w:rPr>
              <w:t>Күрделі гидротехникалық құрылыс</w:t>
            </w:r>
          </w:p>
        </w:tc>
      </w:tr>
      <w:tr w:rsidR="002663B7" w:rsidRPr="0003179D">
        <w:tc>
          <w:tcPr>
            <w:tcW w:w="3209" w:type="dxa"/>
          </w:tcPr>
          <w:p w:rsidR="002663B7" w:rsidRPr="0003179D" w:rsidRDefault="00CC7A1D" w:rsidP="00563D84">
            <w:pPr>
              <w:jc w:val="both"/>
              <w:rPr>
                <w:rFonts w:ascii="Times New Roman" w:hAnsi="Times New Roman" w:cs="Times New Roman"/>
                <w:sz w:val="24"/>
                <w:szCs w:val="24"/>
                <w:lang w:val="kk-KZ"/>
              </w:rPr>
            </w:pPr>
            <w:r w:rsidRPr="0003179D">
              <w:rPr>
                <w:rFonts w:ascii="Times New Roman" w:hAnsi="Times New Roman" w:cs="Times New Roman"/>
                <w:sz w:val="24"/>
                <w:szCs w:val="24"/>
                <w:lang w:val="kk-KZ"/>
              </w:rPr>
              <w:t>Табиғи өзен арнасының өткізу қабілетін арттыру</w:t>
            </w:r>
          </w:p>
        </w:tc>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Жер көлемін ұлғайту</w:t>
            </w:r>
          </w:p>
        </w:tc>
        <w:tc>
          <w:tcPr>
            <w:tcW w:w="3210"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Өзен арнасы мен аңғардың бір бөлігінің экологиялық жағдайларының бұзылуы. Жұмыс өндірісі кезеңінде өзеннің ги</w:t>
            </w:r>
            <w:r w:rsidR="000E5AF8" w:rsidRPr="0003179D">
              <w:rPr>
                <w:rFonts w:ascii="Times New Roman" w:hAnsi="Times New Roman" w:cs="Times New Roman"/>
                <w:sz w:val="24"/>
                <w:szCs w:val="24"/>
              </w:rPr>
              <w:t>дрохимиялық режимінің нашарлауы</w:t>
            </w:r>
          </w:p>
        </w:tc>
      </w:tr>
      <w:tr w:rsidR="002663B7" w:rsidRPr="0003179D">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Өзен арнасын түзету</w:t>
            </w:r>
          </w:p>
        </w:tc>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Пайдалан</w:t>
            </w:r>
            <w:r w:rsidR="000E5AF8" w:rsidRPr="0003179D">
              <w:rPr>
                <w:rFonts w:ascii="Times New Roman" w:hAnsi="Times New Roman" w:cs="Times New Roman"/>
                <w:sz w:val="24"/>
                <w:szCs w:val="24"/>
              </w:rPr>
              <w:t>уға жарамды жер көлемін ұлғайту</w:t>
            </w:r>
          </w:p>
        </w:tc>
        <w:tc>
          <w:tcPr>
            <w:tcW w:w="3210" w:type="dxa"/>
          </w:tcPr>
          <w:p w:rsidR="002663B7" w:rsidRPr="0003179D" w:rsidRDefault="00CC7A1D" w:rsidP="00563D84">
            <w:pPr>
              <w:jc w:val="both"/>
              <w:rPr>
                <w:rFonts w:ascii="Times New Roman" w:hAnsi="Times New Roman" w:cs="Times New Roman"/>
                <w:sz w:val="24"/>
                <w:szCs w:val="24"/>
                <w:lang w:val="ru-RU"/>
              </w:rPr>
            </w:pPr>
            <w:r w:rsidRPr="0003179D">
              <w:rPr>
                <w:rFonts w:ascii="Times New Roman" w:hAnsi="Times New Roman" w:cs="Times New Roman"/>
                <w:sz w:val="24"/>
                <w:szCs w:val="24"/>
                <w:lang w:val="ru-RU"/>
              </w:rPr>
              <w:t xml:space="preserve">Өзен арнасын түзету учаскесінде биогеоценозды жою. Арнаның өткізу қабілетін </w:t>
            </w:r>
            <w:r w:rsidR="000E5AF8" w:rsidRPr="0003179D">
              <w:rPr>
                <w:rFonts w:ascii="Times New Roman" w:hAnsi="Times New Roman" w:cs="Times New Roman"/>
                <w:sz w:val="24"/>
                <w:szCs w:val="24"/>
                <w:lang w:val="ru-RU"/>
              </w:rPr>
              <w:t>арттыру бойынша төмен тиімділік</w:t>
            </w:r>
          </w:p>
        </w:tc>
      </w:tr>
      <w:tr w:rsidR="002663B7" w:rsidRPr="0003179D">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Аумақты ойылымдау</w:t>
            </w:r>
          </w:p>
        </w:tc>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Салыстырмалы түрде құны төмен</w:t>
            </w:r>
          </w:p>
        </w:tc>
        <w:tc>
          <w:tcPr>
            <w:tcW w:w="3210"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Қорғалатын аумақтан су бұрудың арнайы жүйесін құру қажеттілігі. Ландшафттың эстетикалық көрінісінің нашарлауы. Бөгеттің үлкен ұзын</w:t>
            </w:r>
            <w:r w:rsidR="000E5AF8" w:rsidRPr="0003179D">
              <w:rPr>
                <w:rFonts w:ascii="Times New Roman" w:hAnsi="Times New Roman" w:cs="Times New Roman"/>
                <w:sz w:val="24"/>
                <w:szCs w:val="24"/>
              </w:rPr>
              <w:t>дығы, бұл апат қаупін арттырады</w:t>
            </w:r>
          </w:p>
        </w:tc>
      </w:tr>
      <w:tr w:rsidR="002663B7" w:rsidRPr="0003179D">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Қосымша арна құрылғысы</w:t>
            </w:r>
          </w:p>
        </w:tc>
        <w:tc>
          <w:tcPr>
            <w:tcW w:w="3209"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Жерді су басу қаупі оларды шаруашылық айналымы</w:t>
            </w:r>
            <w:r w:rsidR="000E5AF8" w:rsidRPr="0003179D">
              <w:rPr>
                <w:rFonts w:ascii="Times New Roman" w:hAnsi="Times New Roman" w:cs="Times New Roman"/>
                <w:sz w:val="24"/>
                <w:szCs w:val="24"/>
              </w:rPr>
              <w:t>нан шығармай толығымен жойылады</w:t>
            </w:r>
          </w:p>
        </w:tc>
        <w:tc>
          <w:tcPr>
            <w:tcW w:w="3210" w:type="dxa"/>
          </w:tcPr>
          <w:p w:rsidR="002663B7" w:rsidRPr="0003179D" w:rsidRDefault="00CC7A1D" w:rsidP="00563D84">
            <w:pPr>
              <w:jc w:val="both"/>
              <w:rPr>
                <w:rFonts w:ascii="Times New Roman" w:hAnsi="Times New Roman" w:cs="Times New Roman"/>
                <w:sz w:val="24"/>
                <w:szCs w:val="24"/>
              </w:rPr>
            </w:pPr>
            <w:r w:rsidRPr="0003179D">
              <w:rPr>
                <w:rFonts w:ascii="Times New Roman" w:hAnsi="Times New Roman" w:cs="Times New Roman"/>
                <w:sz w:val="24"/>
                <w:szCs w:val="24"/>
              </w:rPr>
              <w:t>Жұмыстың үлкен көлемі және төменгі учаскелерді еңсеру күрделілі</w:t>
            </w:r>
            <w:r w:rsidR="000E5AF8" w:rsidRPr="0003179D">
              <w:rPr>
                <w:rFonts w:ascii="Times New Roman" w:hAnsi="Times New Roman" w:cs="Times New Roman"/>
                <w:sz w:val="24"/>
                <w:szCs w:val="24"/>
              </w:rPr>
              <w:t>гі. Шектеулі пайдалану шарттары</w:t>
            </w:r>
          </w:p>
        </w:tc>
      </w:tr>
    </w:tbl>
    <w:p w:rsidR="002663B7" w:rsidRPr="0003179D" w:rsidRDefault="002663B7" w:rsidP="00563D84">
      <w:pPr>
        <w:jc w:val="both"/>
      </w:pP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Қазақстанда су басудан қорғану, оның алдын алу мақсатында гидротехникалық имараттар, дамбалар, қорғану бөгеттері және ағындыны реттеу үшін бөгендер және т.б. қолданыс тапқан. Барлық ірі гидротехникалық құрылыстар әлеуетті қауіпті және бірегей құрылымдар болып табылады. Мұндай құрылыстар қираған жағдайда жүздеген адамдар, ондаған экономикалық нысандар және мыңдаған га ауылшаруашылық алқаптары су басу аймағында қалуы ықтимал. Бұл жағдайда бір реттік шығын жүздеген миллион долларды құрауы мүмкін. Мәселен, зерттеу алабында Айдабол, Балкашино бөгеттерінің жарылуынан орын алған су басуларды атап айтуға болады.</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 xml:space="preserve">Қазақстан Республикасының гидротехникалық құрылыстары (ГТҚ) апаттылығы жоғары, бұл бірқатар факторларға байланысты жүйелік проблема болып табылады. Бұл мәселені шешу үшін түбегейлі жаңа, экономикалық негізделген және тиімді нормативтік база қажет, соның шеңберінде су </w:t>
      </w:r>
      <w:r w:rsidRPr="0003179D">
        <w:rPr>
          <w:color w:val="000000"/>
        </w:rPr>
        <w:lastRenderedPageBreak/>
        <w:t xml:space="preserve">нысандары мен гидротехникалық құрылыстарда қауіпсіздік қамтамасыз етілуі тиіс. Сондай-ақ, гидротехникалық құрылыс қауіпсіздігіне жаңа мемлекеттік бақылау қажет. Бүгінгі күні оның қажетті мамандары жоқ, шашыраңқы және көбінесе ГТҚ қауіпсіздігінің мүдделеріне жауап бермейді. </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Гидротехникалық құрылыстың апатынан болатын залалдың өнеркәсіптік, көліктік және басқа құрылыстардан айырмашылығы, олардың апаттарынан болатын залал көптеген жағдайларда құрылымның қираған бөліктерін қалпына келтіру құнымен бағаланады, әдетте, оның құны өз құнынан бірнеше есе асады. Бұл адам шығынынан басқа, өзендегі және оның жағасындағы басқа да құрылыстардың қирауымен түсіндіріледі, осы гидротехникалық құрылысқа негізделген кәсіпорындардың қызметі тоқтатылады, ал қалпына келтіру әдетте бірнеше жылды қажет етеді. Бұл жағдай гидротехникалық құрылыстардың өте жауапты құрылыстар қатарында екендігінің тағы бір дәлелі, яғни олардың түріне, құрылысына және жұмыс істеуіне ерекше назар аударуды қажет етеді. Сонымен қатар, гидротехникалық имараттар күрделі технологиялық нысан болып табылады. Гидротехникалық имараттар өте алуан түрлі, олардың типтері, конструкциясы, көлемі, пайдаланылу уақыты бойынша 100-ден астам түрі бар.</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«Азаматтық қорғау туралы» Қазақстан Республикасының Заңына сәйкес қорғаныс және өзге де гидротехникалық имараттарды бақылау халықтың қауіпсіздігін қамтамасыз етудің негізгі әдістерінің бірі болып табылады.</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Гидротехникалық имараттарды бақылаудың өз міндеті жоспарлар мен іс-шаралардың толық және тиімді орындалуын, белгіленген нормативтер, стандарттар мен ережелер талаптарының сақталуын, меншік иелерінің, пайдаланушы ұйымдардың осы құрылыстардағы төтенше жағдайлардың алдын алу және оларды жою жөніндегі іс-қимылдарға дайындығын тексеру болып табылады. Бүгінгі күнде Қазақстан Республикасындағы су шаруашылығы құрылыстарының қауіпсіздігін меншік иелерінің қамтамасыз етуін бақылау мәселесі толықтай шешімін тапқан жоқ.</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Су басу қаупін басқаруда су басу қаупін айқындау және бағалау қажет. Су басу қаупін айқындау су басудың қалыптасу зоналары, көлемі, сипаттамалары, ұзақтығы және т.б. әсер етуі қарастырылуы керек. Су басу қаупін бағалауда су басудың ықтималдығы мен келетін шығын арқылы жүзеге асырылады, яғни бағалау су басудың сандық сипаттамасы деуге болады. Су басу қаупінің алдын алу көпсатылы процесс. Ең алдымен су басу қаупі бар аймақтарда ғылыми-зерттеу жұмыстарын жүргізу, мониторинг, су басудан қорғану имараттарын тұрғызу, алдын алу шаралары жүргізілуі тиіс.Ал су басу қаупі бар және орын алған кезде құлақтандыру және апаттан құтқару шаралары жүргізіледі. Су басу апатты гидрологиялық құбылысы орын алғаннан кейін су басудың зиянды салдарын жою және келген шығынды бағалау мен өтеу жұмыстары жүргізіледі.</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Су басуды мониторингілеу және болжау бойынша уақытылы ұйымдастырылған іс-шаралар халықты жақындап келе жатқан апат туралы алдын ала құлақтандыруға және хабардар етуге, сол арқылы апатты салдарлардың ықтималдығын азайтуға мүмкіндік береді.</w:t>
      </w:r>
    </w:p>
    <w:p w:rsidR="002663B7" w:rsidRPr="0003179D" w:rsidRDefault="00CC7A1D" w:rsidP="0025136C">
      <w:pPr>
        <w:pBdr>
          <w:top w:val="nil"/>
          <w:left w:val="nil"/>
          <w:bottom w:val="nil"/>
          <w:right w:val="nil"/>
          <w:between w:val="nil"/>
        </w:pBdr>
        <w:ind w:firstLine="720"/>
        <w:jc w:val="both"/>
        <w:rPr>
          <w:color w:val="000000"/>
          <w:sz w:val="32"/>
          <w:szCs w:val="32"/>
        </w:rPr>
      </w:pPr>
      <w:r w:rsidRPr="0003179D">
        <w:rPr>
          <w:color w:val="000000"/>
        </w:rPr>
        <w:t xml:space="preserve">Су басудан болатын залалды азайтуда атқарушы билік органдары мен халықты су деңгейінің қауіпті көтерілуі және жағалау маңындағы аумақтарды су </w:t>
      </w:r>
      <w:r w:rsidRPr="0003179D">
        <w:rPr>
          <w:color w:val="000000"/>
        </w:rPr>
        <w:lastRenderedPageBreak/>
        <w:t>басу мүмкіндігі туралы уақытылы ескерту маңызды міндет болып табылады. Халықты қорғау жөніндегі басты іс-шаралардың бірі оны құлақтандыру және гидрологиялық сипаттағы төтенше жағдайлардың туындауы немесе туындау қатері туралы хабардар ету болып табылады [15,</w:t>
      </w:r>
      <w:r w:rsidR="00E96A3C" w:rsidRPr="0003179D">
        <w:rPr>
          <w:color w:val="000000"/>
        </w:rPr>
        <w:t xml:space="preserve"> б.</w:t>
      </w:r>
      <w:r w:rsidRPr="0003179D">
        <w:rPr>
          <w:color w:val="000000"/>
        </w:rPr>
        <w:t xml:space="preserve"> 88</w:t>
      </w:r>
      <w:r w:rsidR="00E96A3C" w:rsidRPr="0003179D">
        <w:rPr>
          <w:color w:val="000000"/>
        </w:rPr>
        <w:t xml:space="preserve">] </w:t>
      </w:r>
      <w:r w:rsidRPr="0003179D">
        <w:rPr>
          <w:color w:val="000000"/>
        </w:rPr>
        <w:t xml:space="preserve"> </w:t>
      </w:r>
      <w:r w:rsidR="00E96A3C" w:rsidRPr="0003179D">
        <w:rPr>
          <w:color w:val="000000"/>
        </w:rPr>
        <w:t>[</w:t>
      </w:r>
      <w:r w:rsidRPr="0003179D">
        <w:rPr>
          <w:color w:val="000000"/>
        </w:rPr>
        <w:t>130].</w:t>
      </w:r>
      <w:r w:rsidRPr="0003179D">
        <w:rPr>
          <w:color w:val="000000"/>
          <w:sz w:val="32"/>
          <w:szCs w:val="32"/>
        </w:rPr>
        <w:t xml:space="preserve"> </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Халықты құлақтандыру дегеніміз: оған жақындап келе жатқан қауіп туралы, қалыптасқан жағдай туралы дер кезінде ескерту, сондай-ақ осы жағдайлардағы мінез-құлық тәртібі туралы хабарлау. Халықты құлақтандыру процесі міндетті түрде төтенше жағдайлар аймақтарында халықты қорғау, апаттан құтқару және басқа да кезек күттірмейтін жұмыстар бойынша нақты іс-шаралар өткізу туралы шешім қабылдайтын басқару органдары мен жауапты лауазымды адамдарды хабардар етуді ұйымдастырумен бірге жүреді. Құлақтандыру процесі қысқа мерзімде төтенше жағдайдың алдын алу мен жоюдың бірыңғай мемлекеттік жүйесінің басқару органдарына, лауазымды адамдары мен күштеріне, сондай-ақ халыққа жеткізуді қамтиды. Су басу қаупі туралы халықты құлақтандыру үшін бірінші кезекте халыққа орталықтандырылған құлақтандыру жүйелері пайдаланылуы тиіс. Халықты құлақтандыру және хабардар ету үшін электр сиреналары, радио және телехабар тарату желілері, сондай-ақ сым арқылы хабар тарату желілері қолданылады. Құлақтандыру жүйелерінің кемшілігі олардың тек қалалар мен аудан орталықтарының тұрғындарын орталықтанған құлақтандырумен қамтылатындығында, ал тікелей ауылдық елді мекендерде мұндай құлақтандыру жүйелері жоқ, ал су басу аймағына түсетін республиканың елді мекендерінің басым бөлігі ауылдық елді мекендер болып табылады.</w:t>
      </w:r>
    </w:p>
    <w:p w:rsidR="002663B7" w:rsidRPr="0003179D" w:rsidRDefault="00CC7A1D" w:rsidP="0025136C">
      <w:pPr>
        <w:pBdr>
          <w:top w:val="nil"/>
          <w:left w:val="nil"/>
          <w:bottom w:val="nil"/>
          <w:right w:val="nil"/>
          <w:between w:val="nil"/>
        </w:pBdr>
        <w:ind w:firstLine="720"/>
        <w:jc w:val="both"/>
        <w:rPr>
          <w:color w:val="000000"/>
        </w:rPr>
      </w:pPr>
      <w:r w:rsidRPr="0003179D">
        <w:rPr>
          <w:color w:val="000000"/>
        </w:rPr>
        <w:t>Су басу қаупі туралы халықты хабардар ету бойынша уақытылы қабылданған шаралар адам шығынын барынша азайтуға, сондай-ақ экономикалық шығынды едәуір қысқартуға мүмкіндік береді.</w:t>
      </w:r>
    </w:p>
    <w:p w:rsidR="002663B7" w:rsidRPr="0003179D" w:rsidRDefault="00CC7A1D" w:rsidP="0025136C">
      <w:pPr>
        <w:ind w:firstLine="720"/>
        <w:jc w:val="both"/>
      </w:pPr>
      <w:r w:rsidRPr="0003179D">
        <w:t>Су басу қаупін және оның салдарын сараптай келе, су басу шығынын азайту мақсатында келесідей ұсыныстар берілді:</w:t>
      </w:r>
    </w:p>
    <w:p w:rsidR="002663B7" w:rsidRPr="0003179D" w:rsidRDefault="00CC7A1D" w:rsidP="0025136C">
      <w:pPr>
        <w:numPr>
          <w:ilvl w:val="0"/>
          <w:numId w:val="2"/>
        </w:numPr>
        <w:pBdr>
          <w:top w:val="nil"/>
          <w:left w:val="nil"/>
          <w:bottom w:val="nil"/>
          <w:right w:val="nil"/>
          <w:between w:val="nil"/>
        </w:pBdr>
        <w:ind w:left="0" w:firstLine="720"/>
        <w:jc w:val="both"/>
        <w:rPr>
          <w:color w:val="000000"/>
        </w:rPr>
      </w:pPr>
      <w:r w:rsidRPr="0003179D">
        <w:rPr>
          <w:color w:val="000000"/>
        </w:rPr>
        <w:t xml:space="preserve">Су басу қаупін төмендету үшін Есіл өзені алабындағы су басуды қалыптастырушы факторлардың үлесі мен олардың әсер ету дәрежесін нақты айқындау қажет. </w:t>
      </w:r>
    </w:p>
    <w:p w:rsidR="002663B7" w:rsidRPr="0003179D" w:rsidRDefault="00CC7A1D" w:rsidP="0025136C">
      <w:pPr>
        <w:numPr>
          <w:ilvl w:val="0"/>
          <w:numId w:val="2"/>
        </w:numPr>
        <w:pBdr>
          <w:top w:val="nil"/>
          <w:left w:val="nil"/>
          <w:bottom w:val="nil"/>
          <w:right w:val="nil"/>
          <w:between w:val="nil"/>
        </w:pBdr>
        <w:ind w:left="0" w:firstLine="720"/>
        <w:jc w:val="both"/>
        <w:rPr>
          <w:color w:val="000000"/>
        </w:rPr>
      </w:pPr>
      <w:r w:rsidRPr="0003179D">
        <w:rPr>
          <w:color w:val="000000"/>
        </w:rPr>
        <w:t>Су басу қаупін басқару мақсатында жаңа технологияларды енгізуді барынша жеделдету үшін барлық әлеуетті пайдаланушыларға бастапқы гидрологиялық деректердің қолжетімділігін қамтамасыз ету қажет.</w:t>
      </w:r>
    </w:p>
    <w:p w:rsidR="002663B7" w:rsidRPr="0003179D" w:rsidRDefault="00CC7A1D" w:rsidP="0025136C">
      <w:pPr>
        <w:numPr>
          <w:ilvl w:val="0"/>
          <w:numId w:val="2"/>
        </w:numPr>
        <w:pBdr>
          <w:top w:val="nil"/>
          <w:left w:val="nil"/>
          <w:bottom w:val="nil"/>
          <w:right w:val="nil"/>
          <w:between w:val="nil"/>
        </w:pBdr>
        <w:ind w:left="0" w:firstLine="720"/>
        <w:jc w:val="both"/>
        <w:rPr>
          <w:color w:val="000000"/>
        </w:rPr>
      </w:pPr>
      <w:r w:rsidRPr="0003179D">
        <w:rPr>
          <w:color w:val="000000"/>
        </w:rPr>
        <w:t>Су басу қаупін бағалау және басқару мәселелері бойынша шешім қабылдауда барлық өзен алабы бойынша су басудың гидрологиялық аспектілері, ағынның сипаттамалары және оның әсер етуін бағалау туралы өзекті, сенімді және толық ақпарат қажет.</w:t>
      </w:r>
    </w:p>
    <w:p w:rsidR="002663B7" w:rsidRPr="0003179D" w:rsidRDefault="00CC7A1D" w:rsidP="0025136C">
      <w:pPr>
        <w:numPr>
          <w:ilvl w:val="0"/>
          <w:numId w:val="2"/>
        </w:numPr>
        <w:pBdr>
          <w:top w:val="nil"/>
          <w:left w:val="nil"/>
          <w:bottom w:val="nil"/>
          <w:right w:val="nil"/>
          <w:between w:val="nil"/>
        </w:pBdr>
        <w:ind w:left="0" w:firstLine="720"/>
        <w:jc w:val="both"/>
        <w:rPr>
          <w:color w:val="000000"/>
        </w:rPr>
      </w:pPr>
      <w:r w:rsidRPr="0003179D">
        <w:rPr>
          <w:color w:val="000000"/>
        </w:rPr>
        <w:t xml:space="preserve">Есіл өзені алабының су басу қаупіне ие аудандары үшін заманауи ГАЖ технологиялары мен қашықтықтан зондылау мәліметтері көмегімен жасалған төтенше жағдайлар кезіне арналған су басуға ұшырауы мүмкін аудандар карталары мен су басу қауіптілігі карталары негізінде әрекет ету жоспары мен су басудан қорғану жоспарлары дайындалу керек. </w:t>
      </w:r>
    </w:p>
    <w:p w:rsidR="002663B7" w:rsidRPr="0003179D" w:rsidRDefault="00CC7A1D" w:rsidP="0025136C">
      <w:pPr>
        <w:numPr>
          <w:ilvl w:val="0"/>
          <w:numId w:val="2"/>
        </w:numPr>
        <w:pBdr>
          <w:top w:val="nil"/>
          <w:left w:val="nil"/>
          <w:bottom w:val="nil"/>
          <w:right w:val="nil"/>
          <w:between w:val="nil"/>
        </w:pBdr>
        <w:ind w:left="0" w:firstLine="720"/>
        <w:jc w:val="both"/>
        <w:rPr>
          <w:color w:val="000000"/>
        </w:rPr>
      </w:pPr>
      <w:r w:rsidRPr="0003179D">
        <w:rPr>
          <w:color w:val="000000"/>
        </w:rPr>
        <w:t xml:space="preserve">Тиісті жағдайларда белгілі бір аймақтағы су басуға ұшырау мүмкін аудандарды бағалау туралы ақпаратты, соның ішінде қауіпті аймақ карталарын </w:t>
      </w:r>
      <w:r w:rsidRPr="0003179D">
        <w:rPr>
          <w:color w:val="000000"/>
        </w:rPr>
        <w:lastRenderedPageBreak/>
        <w:t>жасау және үнемі жаңартып отыру, апат қаупі төнген аудандардың басшыларына, жергілікті жер тұрғындарына қажетті жағдайларда заманауи технологияны пайдалана отырып, қол жетімді форматта геокеңістіктік ақпарат ұсыну қажет;</w:t>
      </w:r>
    </w:p>
    <w:p w:rsidR="002663B7" w:rsidRPr="0003179D" w:rsidRDefault="00CC7A1D" w:rsidP="0025136C">
      <w:pPr>
        <w:numPr>
          <w:ilvl w:val="0"/>
          <w:numId w:val="2"/>
        </w:numPr>
        <w:pBdr>
          <w:top w:val="nil"/>
          <w:left w:val="nil"/>
          <w:bottom w:val="nil"/>
          <w:right w:val="nil"/>
          <w:between w:val="nil"/>
        </w:pBdr>
        <w:ind w:left="0" w:firstLine="720"/>
        <w:jc w:val="both"/>
        <w:rPr>
          <w:color w:val="000000"/>
        </w:rPr>
      </w:pPr>
      <w:r w:rsidRPr="0003179D">
        <w:rPr>
          <w:color w:val="000000"/>
        </w:rPr>
        <w:t>Есіл өзені алабындағы су басудың алдын алу мақсатында салынатын гидротехникалық құрылыстарды жобалау кезінде, ғаламдық климаттық өзгерістер әсерін ескере отырып, су нысандары мен гидротехникалық құрылыстарда қауіпсіздік қамтамасыз етуде тиімді нормативтік база қажет.</w:t>
      </w:r>
    </w:p>
    <w:p w:rsidR="002663B7" w:rsidRPr="0003179D" w:rsidRDefault="00CC7A1D" w:rsidP="0025136C">
      <w:pPr>
        <w:numPr>
          <w:ilvl w:val="0"/>
          <w:numId w:val="2"/>
        </w:numPr>
        <w:pBdr>
          <w:top w:val="nil"/>
          <w:left w:val="nil"/>
          <w:bottom w:val="nil"/>
          <w:right w:val="nil"/>
          <w:between w:val="nil"/>
        </w:pBdr>
        <w:ind w:left="0" w:firstLine="720"/>
        <w:jc w:val="both"/>
        <w:rPr>
          <w:color w:val="000000"/>
        </w:rPr>
      </w:pPr>
      <w:r w:rsidRPr="0003179D">
        <w:rPr>
          <w:color w:val="000000"/>
        </w:rPr>
        <w:t>Есіл өзені алабында су басудың алдын алу және зиянды салдарын төмендету мақсатында салынған гидротехникалық құрылыс қауіпсіздігіне жаңа мемлекеттік бақылау қажет.</w:t>
      </w:r>
    </w:p>
    <w:p w:rsidR="002663B7" w:rsidRPr="0003179D" w:rsidRDefault="00CC7A1D" w:rsidP="0025136C">
      <w:pPr>
        <w:numPr>
          <w:ilvl w:val="0"/>
          <w:numId w:val="2"/>
        </w:numPr>
        <w:pBdr>
          <w:top w:val="nil"/>
          <w:left w:val="nil"/>
          <w:bottom w:val="nil"/>
          <w:right w:val="nil"/>
          <w:between w:val="nil"/>
        </w:pBdr>
        <w:ind w:left="0" w:firstLine="720"/>
        <w:jc w:val="both"/>
        <w:rPr>
          <w:color w:val="000000"/>
        </w:rPr>
      </w:pPr>
      <w:r w:rsidRPr="0003179D">
        <w:rPr>
          <w:color w:val="000000"/>
        </w:rPr>
        <w:t xml:space="preserve">Мемлекет басшысының 2022 жылы 1-қыркүйекте Қазақстан халқына Жолдауының [131] нақты секторды дамыту бағдары бойынша, ел экономикасын тұрақты дамытуға су мәселесінің ұлттық қауіпсіздік мәселесіне айналғандығы, атап айтқанда, инфрақұрылым, автоматтандыру және цифрландыру деңгейінің төмендігі, ғылыми негіздемелердің жеткіліксіздігі мен мамандар тапшы екендігі айтылды. Сол себепті, бұл мәселелерді шешу үшін Су кеңесінің жұмысын жандандыру қажет, білімді сарапшыларды жұмысқа тарту керек. Қажетті мамандарды даярлау үшін су саласындағы іргелі әрі мықты жоғары оқу орындарын анықтау қажет. </w:t>
      </w:r>
    </w:p>
    <w:p w:rsidR="002663B7" w:rsidRPr="0003179D" w:rsidRDefault="002663B7" w:rsidP="0025136C">
      <w:pPr>
        <w:pBdr>
          <w:top w:val="nil"/>
          <w:left w:val="nil"/>
          <w:bottom w:val="nil"/>
          <w:right w:val="nil"/>
          <w:between w:val="nil"/>
        </w:pBdr>
        <w:ind w:left="720" w:firstLine="720"/>
        <w:jc w:val="both"/>
        <w:rPr>
          <w:color w:val="000000"/>
        </w:rPr>
      </w:pPr>
    </w:p>
    <w:p w:rsidR="002663B7" w:rsidRPr="0003179D" w:rsidRDefault="00CC7A1D" w:rsidP="00E96A3C">
      <w:pPr>
        <w:ind w:firstLine="720"/>
      </w:pPr>
      <w:r w:rsidRPr="0003179D">
        <w:t>Төртінші тарау бойынша қорытынды</w:t>
      </w:r>
    </w:p>
    <w:p w:rsidR="00E40292" w:rsidRPr="0003179D" w:rsidRDefault="00E40292" w:rsidP="0025136C">
      <w:pPr>
        <w:ind w:firstLine="720"/>
        <w:jc w:val="center"/>
        <w:rPr>
          <w:b/>
        </w:rPr>
      </w:pPr>
    </w:p>
    <w:p w:rsidR="002663B7" w:rsidRPr="0003179D" w:rsidRDefault="00CC7A1D" w:rsidP="0025136C">
      <w:pPr>
        <w:ind w:firstLine="720"/>
        <w:jc w:val="both"/>
      </w:pPr>
      <w:r w:rsidRPr="0003179D">
        <w:t>Қорытындылай келе, Есіл алабының су басу қаупін және су басудың зиянды әсерін азайту, ықтимал төтенше жағдайлардың қауіптілігін, сондай-ақ олардың әлеуметтік-экономикалық салдарларын бағалау және басқару мақсатында Дүниежүзілік апаттар қауіптілігін азайту жөніндегі стратегиялар туралы мәліметтеріне сүйене отырып, сандық және сапалық бағалау тәсілдері негізін пайдалануға болатындығы негізделді. Кез келген апатты құбылысты бағалау мақсатында, оның есептік көрсеткіштерін білу маңызды. Есіл өзені алабының су басу қаупін бағалау барысында ең жоғары ағындының негізгі параметрлері есептелініп, осы алаптың көпжылдық ең жоғары ағынды мәліметтерімен салыстырылып баға берілді. Бұл есептік көрсеткіштер су басу қаупін басқарудың ең басты балама көзі болып табылады. Себебі, су ресурстарының қаупін төмендету мақсатындағы Дүниежүзілік стратегиялық бағдарламалардың ең негізгі қағидаттарында академиялық, ғылыми бағыттағы зерттеу жұмыстарына негізделген білім, әдістемелік құжаттар негіз болуы тиіс екендігі айтылады. Есіл өзені алабының су басу қаупін бағалаудың сапалық тәсілі аталған бағдарламада айқын көрсетілген апат қаупін анықтау, бағалау, мониторингілеу барысында кез келген қауіптің жиілігі, әсер ету дәрежесі және салдары туралы ретроспективалық мәліметтерге талдау жүргізілуі керек деген басқару қағидаттарына сәйкес келеді деуге болады. Нақтырақ айтқанда, Есіл өзені алабының су басу қаупін XIX-XXI ғғ. аралығын талдау барысында төмен, жоғары, аса жоғары және айтулы су басулар деп бағаланды. Әр деңгейдегі су басулардың да әлеуметтік-экономикалық әсер ету дәрежесі әр түрлі.</w:t>
      </w:r>
    </w:p>
    <w:p w:rsidR="002663B7" w:rsidRPr="0003179D" w:rsidRDefault="00CC7A1D" w:rsidP="0025136C">
      <w:pPr>
        <w:ind w:firstLine="720"/>
        <w:jc w:val="both"/>
      </w:pPr>
      <w:r w:rsidRPr="0003179D">
        <w:lastRenderedPageBreak/>
        <w:t>Су басу қаупін басқаруда су басу қаупін айқындау және бағалау маңызды. Су басу қаупін айқындау кезінде су басудың қалыптасу зоналары, көлемі, сипаттамалары, ұзақтығы және т.б.сынды әсер етуі қарастырылуы тиіс. Су басу қаупін бағалау су басудың сандық сипаттамасы деуге болады,яғни су басудың ықтималдығы мен келетін шығын арқылы жүзеге асырылады. Су басу қаупінің алдын алу көпсатылы процесс. Ең алдымен су басу қаупі бар аймақтарда ғылыми-зерттеу жұмыстарын жүргізу, мониторинг, су басудан қорғану имараттарын тұрғызу, алдын алу шаралары жүргізілуі тиіс. Ал су басу қаупі бар және орын алған кезде құлақтандыру және апаттан құтқару шаралары жүргізіледі. Су басу апатты гидрологиялық құбылысы орын алғаннан кейін су басудың зиянды салдарын жою және келген шығынды бағалау мен өтеу жұмыстары жүргізіледі. Су басудың салдары жаппай індетке, егістіктің бүлінуі мен малдың қырылуына, үйлер мен коммуникацияның қирауына, адамдардың өліміне әкеп соғуы мүмкін. Кей жағдайларды су басу мен су тасқындарын реттеу су жинау алаптарындағы беткейлерді өзгерту, өзен арнасын реттеу өзен арнасынан суды бұрып әкету және су қоймалар салу арқылы жүзеге асырылады. Су басулардан қорғану мақсатында дамбалар мен гидротехникалық имараттар салынады.</w:t>
      </w:r>
    </w:p>
    <w:p w:rsidR="007C090D" w:rsidRPr="0003179D" w:rsidRDefault="007C090D" w:rsidP="007C090D">
      <w:pPr>
        <w:ind w:firstLine="720"/>
        <w:jc w:val="both"/>
      </w:pPr>
      <w:r w:rsidRPr="0003179D">
        <w:t>Су басудың қауіптілігі бойынша Есіл өзені алабы аса жоғары, жоғары, орташа, төмен және аса төмен аймақтарға бөлінді. Мәселен</w:t>
      </w:r>
      <w:r w:rsidR="00906E8D" w:rsidRPr="0003179D">
        <w:t>, Жабай өзені алабы</w:t>
      </w:r>
      <w:r w:rsidRPr="0003179D">
        <w:t xml:space="preserve"> </w:t>
      </w:r>
      <w:r w:rsidR="00906E8D" w:rsidRPr="0003179D">
        <w:t xml:space="preserve">мен Есіл өзенінің төменгі ағысында </w:t>
      </w:r>
      <w:r w:rsidRPr="0003179D">
        <w:t xml:space="preserve">су басудың </w:t>
      </w:r>
      <w:r w:rsidR="00906E8D" w:rsidRPr="0003179D">
        <w:t>қайталанғыштығы жиі болуы</w:t>
      </w:r>
      <w:r w:rsidRPr="0003179D">
        <w:t xml:space="preserve"> және су басу орын алған кездегі </w:t>
      </w:r>
      <w:r w:rsidR="00906E8D" w:rsidRPr="0003179D">
        <w:t xml:space="preserve">тарихи максимумдардан асып түсетін </w:t>
      </w:r>
      <w:r w:rsidRPr="0003179D">
        <w:t>ең жоғары су өтім</w:t>
      </w:r>
      <w:r w:rsidR="00906E8D" w:rsidRPr="0003179D">
        <w:t>і мен ең жоғары су деңгейлері</w:t>
      </w:r>
      <w:r w:rsidRPr="0003179D">
        <w:t xml:space="preserve"> мәндері</w:t>
      </w:r>
      <w:r w:rsidR="00906E8D" w:rsidRPr="0003179D">
        <w:t>нің тіркелуі</w:t>
      </w:r>
      <w:r w:rsidRPr="0003179D">
        <w:t xml:space="preserve"> </w:t>
      </w:r>
      <w:r w:rsidR="00906E8D" w:rsidRPr="0003179D">
        <w:t xml:space="preserve">су басу қауіптілігі </w:t>
      </w:r>
      <w:r w:rsidRPr="0003179D">
        <w:t xml:space="preserve">аса жоғары аймақтарға </w:t>
      </w:r>
      <w:r w:rsidR="00906E8D" w:rsidRPr="0003179D">
        <w:t>жатқызылуына себеп болды. Сондай-ақ</w:t>
      </w:r>
      <w:r w:rsidRPr="0003179D">
        <w:t xml:space="preserve">, Есіл өзенінің бастауынан сағасына дейінгі бекеттердің ұзындық бойынша </w:t>
      </w:r>
      <w:r w:rsidR="00906E8D" w:rsidRPr="0003179D">
        <w:t>ең жоғары ағындының</w:t>
      </w:r>
      <w:r w:rsidRPr="0003179D">
        <w:rPr>
          <w:vertAlign w:val="subscript"/>
        </w:rPr>
        <w:t xml:space="preserve"> </w:t>
      </w:r>
      <w:r w:rsidRPr="0003179D">
        <w:t xml:space="preserve">өзгерісін талдау барысында ең жоғары су өтімі де Есіл өзенінің Тоқсан би тұстамасында байқалған. Есіл өзенінің жоғары ағысы, Қалқұтан өзені мен Аққанбұрлық өзені алаптары </w:t>
      </w:r>
      <w:r w:rsidR="00906E8D" w:rsidRPr="0003179D">
        <w:t xml:space="preserve">су басу қауіптілігі жоғары аймақтарға </w:t>
      </w:r>
      <w:r w:rsidRPr="0003179D">
        <w:t xml:space="preserve">кірсе, су басудың қауіптілігі орташа аймаққа Есіл өзенінің орта ағысы алынды. Ал, Терісаққан </w:t>
      </w:r>
      <w:r w:rsidR="00906E8D" w:rsidRPr="0003179D">
        <w:t xml:space="preserve">және Иманбұрлық </w:t>
      </w:r>
      <w:r w:rsidRPr="0003179D">
        <w:t xml:space="preserve">өзені алаптары су басу қауіптілігі төмен аймақтарға енгізілді. Су басу қауіптілігінің аса төмен аймағына өзенаралық аймақтар жататыны анықталды, оның себебі өзенаралық алап шегінде су басудың байқалуының, қайталану жиілігінің төмен болуымен, сондай-ақ, аймақтың жазықтық жерлерде орналасуымен түсіндіріледі. </w:t>
      </w:r>
    </w:p>
    <w:p w:rsidR="00673A7E" w:rsidRPr="0003179D" w:rsidRDefault="00CC7A1D" w:rsidP="0025136C">
      <w:pPr>
        <w:pBdr>
          <w:top w:val="nil"/>
          <w:left w:val="nil"/>
          <w:bottom w:val="nil"/>
          <w:right w:val="nil"/>
          <w:between w:val="nil"/>
        </w:pBdr>
        <w:ind w:firstLine="720"/>
        <w:jc w:val="both"/>
        <w:rPr>
          <w:color w:val="000000"/>
        </w:rPr>
      </w:pPr>
      <w:r w:rsidRPr="0003179D">
        <w:rPr>
          <w:color w:val="000000"/>
        </w:rPr>
        <w:t>Су басу қаупі туралы халықты хабардар ету бойынша уақытылы қабылданған шаралар адам шығынын барынша азайтуға, сондай-ақ экономикалық шығынды едәуір қысқартуға мүмкіндік береді. Су басу қаупін және оның салдарын сараптай келе, су басу шығынын азайту мақсатында ұсыныстар берілді.</w:t>
      </w:r>
    </w:p>
    <w:p w:rsidR="00673A7E" w:rsidRPr="0003179D" w:rsidRDefault="00673A7E">
      <w:pPr>
        <w:rPr>
          <w:color w:val="000000"/>
        </w:rPr>
      </w:pPr>
      <w:r w:rsidRPr="0003179D">
        <w:rPr>
          <w:color w:val="000000"/>
        </w:rPr>
        <w:br w:type="page"/>
      </w:r>
    </w:p>
    <w:p w:rsidR="002663B7" w:rsidRPr="0003179D" w:rsidRDefault="00E96A3C" w:rsidP="0025136C">
      <w:pPr>
        <w:ind w:firstLine="720"/>
        <w:jc w:val="center"/>
        <w:rPr>
          <w:b/>
        </w:rPr>
      </w:pPr>
      <w:r w:rsidRPr="0003179D">
        <w:rPr>
          <w:b/>
        </w:rPr>
        <w:lastRenderedPageBreak/>
        <w:t>ҚОРЫТЫНДЫ</w:t>
      </w:r>
    </w:p>
    <w:p w:rsidR="00E40292" w:rsidRPr="0003179D" w:rsidRDefault="00E40292" w:rsidP="0025136C">
      <w:pPr>
        <w:ind w:firstLine="720"/>
        <w:jc w:val="center"/>
        <w:rPr>
          <w:sz w:val="32"/>
          <w:szCs w:val="32"/>
        </w:rPr>
      </w:pPr>
    </w:p>
    <w:p w:rsidR="002663B7" w:rsidRPr="0003179D" w:rsidRDefault="00CC7A1D" w:rsidP="0025136C">
      <w:pPr>
        <w:ind w:firstLine="720"/>
        <w:jc w:val="both"/>
      </w:pPr>
      <w:r w:rsidRPr="0003179D">
        <w:t>Диссертациялық жұмыс бойынша зерттеулердің жоспарлары, мақсаты мен міндеттері орындалды. Жалпы жұмыстың қорытындысы мен нәтижелері төмендегідей:</w:t>
      </w:r>
    </w:p>
    <w:p w:rsidR="002663B7" w:rsidRPr="0003179D" w:rsidRDefault="00CC7A1D" w:rsidP="0025136C">
      <w:pPr>
        <w:ind w:firstLine="720"/>
        <w:jc w:val="both"/>
      </w:pPr>
      <w:r w:rsidRPr="0003179D">
        <w:t xml:space="preserve">1. Су басу адамзат қоғамына үлкен залал келтіретін және қоршаған ортаны өзгеріске ұшырататын әлемдегі ең апатты құбылыстардың бірі. Есіл өзені алабы Р.И. Нежиховскийдің және А.В. Бариновтың жіктемелеріне сәйкес айтарлықтай дәрежедегі су басу қаупі бар алаптар қатарына жатады. </w:t>
      </w:r>
    </w:p>
    <w:p w:rsidR="002663B7" w:rsidRPr="0003179D" w:rsidRDefault="00CC7A1D" w:rsidP="0025136C">
      <w:pPr>
        <w:ind w:firstLine="720"/>
        <w:jc w:val="both"/>
      </w:pPr>
      <w:r w:rsidRPr="0003179D">
        <w:t xml:space="preserve">Есіл өзені алабын XIX, XX және XXI ғғ. аралығына хроникалық талдау негізінде су басулардың масштабы және шығын мөлшері бағаланды, нәтижесінде Есіл алабы бойынша су басудың қайталанғыштығы, ауқымы мен әкелетін жиынтық шығыны бойынша төмен (кіші), жоғары, аса жоғары (айтулы) және апатты деп бөліп қарастырылды. XIX ғасырдың 20 жылдарынан бері байқалған масштабтары әр түрлі 36 су басулардың (егер бір жылда әрбір өзен жүйесінде орын алған су басуларды ескерсек, онда жалпы саны 50 құрайды) үлес салмағы мынадай: тең жартысына жуығы (45%) төмен су басуларға, 27% жоғары, 24% аса жоғары және 3% апатты су басуларға сәйкес келеді. </w:t>
      </w:r>
    </w:p>
    <w:p w:rsidR="002663B7" w:rsidRPr="0003179D" w:rsidRDefault="00CC7A1D" w:rsidP="0025136C">
      <w:pPr>
        <w:ind w:firstLine="720"/>
        <w:jc w:val="both"/>
      </w:pPr>
      <w:r w:rsidRPr="0003179D">
        <w:t>Алаптағы су басуларды қалыптастырушы факторлар: қардың еруі, қарқынды жауын-шашын, қардың еруі мен қарқынды жауын-шашынның бірігуі, су деңгейінің көтерілуі, өзеннің ашылуы, өзен суының тасуы және бөгеттер мен дамбалардың жарылуы.</w:t>
      </w:r>
    </w:p>
    <w:p w:rsidR="002663B7" w:rsidRPr="0003179D" w:rsidRDefault="00CC7A1D" w:rsidP="0025136C">
      <w:pPr>
        <w:ind w:firstLine="720"/>
        <w:jc w:val="both"/>
      </w:pPr>
      <w:r w:rsidRPr="0003179D">
        <w:t>2. Есіл алабының гидрологиялық зерттелгендігі қарастырылды, нәтижесінде 70-тен аса бекеттердің бар екендігі белгілі болды, нақты зерттеу жұмысына 22 бекеттің сипаттамалары алынды. Гидрологиялық сипаттамалардың бақылау қатарларын өңдеудің белгілі статистикалық әдістерін қолдану арқылы зерттелетін өзендердің гидрологиялық қатары қалпына келтіріліп, ең жоғары ағынды қатарлары біртектілікке тексеріліп, ең жоғары ағынды қатарларының статистикалық параметрлері есептеліп, олардың дәлдігі анықталды. Есіл алабы өзендерінің есептелген статистикалық параметрлерінің дәлдігі бағаланды. Бағалау жұмыстары бақыланған қатар мен есептік кезең нәтижелерін салыстыру арқылы жүзеге асырылды. Жалпы алғанда, ең жоғары ағындының бақыланған қатарын көпжылдық кезеңге келтіру нәтижесінде есептеудің дәлділігі жоғарылады. Ең жоғары ағындының бақыланған қатарының орташа квадраттық қателігінің шамасы 29,4% - 6,78% аралығында, ал орта есеппен 15,8% құраса, ағынды қатарын есептік кезеңге келтіргеннен кейін орташа квадраттық қателіктің мәндері 15,1% - 5,67% аралығында, орташа есеппен 11,4 %-ға төмендегенін көрсетті.</w:t>
      </w:r>
    </w:p>
    <w:p w:rsidR="002663B7" w:rsidRPr="0003179D" w:rsidRDefault="00CC7A1D" w:rsidP="0025136C">
      <w:pPr>
        <w:ind w:firstLine="720"/>
        <w:jc w:val="both"/>
      </w:pPr>
      <w:r w:rsidRPr="0003179D">
        <w:t xml:space="preserve">Есіл алабы өзендерінің ең жоғары ағындысының сипаттамаларын есептік, табиғи және бұзылған кезеңдер үшін анықталды. Әрбір кезең үшін Есіл алабы өзендерінің ең жоғары ағындысының көпжылдық қатарлары сипаттамаларының өзгерісі айқындалды. Табиғи-шартты кезең мен табиғи кезеңді салыстыру нәтижелері соңғы жылдардағы ең жоғары ағынды мөлшерінің азайғандығын </w:t>
      </w:r>
      <w:r w:rsidRPr="0003179D">
        <w:lastRenderedPageBreak/>
        <w:t>көрсетіп отыр, талдау нәтижелері суқоймалардың ағындыны реттегіштік әсерін бағалауға мүмкіндік берді.</w:t>
      </w:r>
    </w:p>
    <w:p w:rsidR="002663B7" w:rsidRPr="0003179D" w:rsidRDefault="00CC7A1D" w:rsidP="0025136C">
      <w:pPr>
        <w:ind w:firstLine="720"/>
        <w:jc w:val="both"/>
      </w:pPr>
      <w:r w:rsidRPr="0003179D">
        <w:t xml:space="preserve">Алап өзендерінің ең жоғары ағындысының статистикалық параметрлерінің өзгеріске ұшырауы антропогендік және климаттық факторлардың әсерінен болуы мүмкін деген тұжырым жасалды. Мәселен, Есіл өзені алабындағы көктем айларында су басу апатты гидрологиялық құбылысының көрініс беруіне климаттық факторлардың әсері бар деуге болады. Нәтижесінде өзен ағындысына климаттық факторлардың әсерін бағалау екі кезеңге (1945-1980 жж дейінгі және 1981-2019 жж. кейінгі) бөлу арқылы және зерттеу аймағында су басу апатты гидрологиялық құбылысының сәуір, мамыр айларында көрініс беруі себепті сәуір, мамыр айларына есептеу жүзеге асырылды. Жүргізілген зерттеу нәтижесінде бірінші уақыт кезеңдеріне қарағанда XXI ғасырдың 80 – жылдарынан бастап aуa темперaтурaсының көтерілгендігін көрсетті және оның сaлдaры өзен режіміне aйтaрлықтaй әсерін тигізген. Ал аталған екінші уақыт кезеңінде атмосфералық жауын-шашын мөлшерінің аз мәнді артуы, көбінесе төмендеуі байқалған. Солтүстік Қазақстан аймақтары үшін метеорологиялық элементтердің өзгерісі аймақтық ерекшеліктерге байланысты болуы мүмкін деген тұжырым жасауға болады. </w:t>
      </w:r>
    </w:p>
    <w:p w:rsidR="002663B7" w:rsidRPr="0003179D" w:rsidRDefault="00CC7A1D" w:rsidP="0025136C">
      <w:pPr>
        <w:ind w:firstLine="720"/>
        <w:jc w:val="both"/>
      </w:pPr>
      <w:r w:rsidRPr="0003179D">
        <w:t>3. Есіл өзені алабын зерттеуде заманауи ГАЖ технологиясы пайдаланылды, бағдарламалық құрал ArcGIS 10.х негізінде масштабы 1:1 000 000 болатын Есіл өзені алабының физикалық-географиялық және бекеттердің орналасу картасы, сонымен қатар алаптың ағынды қабаты мен ағынды модулінің карталары жасалды. Әзірленген карталар шолу карталары ретінде және халық шаруашылығы мақсатындағы шешімдер қабылдау кезінде географиялық негіз ретінде пайдаланылуы мүмкін. Жасалған ағынды қабаты мен модулінің карталарынан алап бойынша ағынды қабатының (h) мәндері 14,6-67,1 мм аралығын, ағынды модулі (q) 0,46-2,13 л/с*км</w:t>
      </w:r>
      <w:r w:rsidRPr="0003179D">
        <w:rPr>
          <w:vertAlign w:val="superscript"/>
        </w:rPr>
        <w:t>2</w:t>
      </w:r>
      <w:r w:rsidRPr="0003179D">
        <w:t xml:space="preserve"> мәндер аралығын қамтығандығын байқауға болады. Ағынды қабаты және ағынды модулінің әркелкі таралуы қарастырылып отырған аумақтың физикалық және географиялық ерекшеліктерімен түсіндіріледі. Ал, 1960 жылдардағы жарияланған мәліметтер мен есептік кезеңге келтірілген 1945-2019 жж. үшін салыстыру нәтижелері алап өзендеріндегі ағынды қабаты (һ, мм) мәндерінің ауытқуы +47,2% дан -9,56 % аралығында өзгергендігін көрсетті. Жалпы алғанда, ағынды қабатының мәндерінің соңғы жылдарда артқандығы байқалады. Ал вариация коэффициентінің өзгергіштігі +0,92% дан -36,1 %-ға дейін төмендегенін байқауға болады. Сонымен қатар, көп тапсырмалы ортада интерактивті пайдалануға арналған біріккен HEC-RAS бағдарламалық жүйесі туралы ғылыми әдебиеттерге шолу жасалып, зерттеу жұмыстарының нәтижелері талданды. HEC-RAS гидрологиялық моделі қол жетімді ашық ғаламтор желісінен жүктеп алынды және Есіл өзені алабының су басу қаупін бағалауға қажетті мәлімет көздері жинақталды.</w:t>
      </w:r>
    </w:p>
    <w:p w:rsidR="002663B7" w:rsidRPr="0003179D" w:rsidRDefault="00CC7A1D" w:rsidP="0025136C">
      <w:pPr>
        <w:ind w:firstLine="720"/>
        <w:jc w:val="both"/>
      </w:pPr>
      <w:r w:rsidRPr="0003179D">
        <w:t xml:space="preserve">HEC-RAS гидрологиялық моделі қол жетімді ашық әлеуметтік желіден жүктеп алынып, су басу қаупін үлгілеуге қажетті мәліметтер HEC-RAS бағдарламасына енгізілді. Сирек қайталанатын су өтімдері кезінде су басудың қалыптасу аймақтары Заречный ауылы, Атбасар қаласының батыс бөліктері су </w:t>
      </w:r>
      <w:r w:rsidRPr="0003179D">
        <w:lastRenderedPageBreak/>
        <w:t>астында қалуы мүмкін және су басудың жайылу ені қамтамасыздығы 1%-дағы су өтімі кезінде 4623 метрге дейін жетсе, ал қамтамасыздығы 5% су өтімі орын алған кезде су басудың жайылу ені 3800 метрге жетуі ықтимал деген тұжырым жасалынды.</w:t>
      </w:r>
    </w:p>
    <w:p w:rsidR="002663B7" w:rsidRPr="0003179D" w:rsidRDefault="00CC7A1D" w:rsidP="0025136C">
      <w:pPr>
        <w:ind w:firstLine="720"/>
        <w:jc w:val="both"/>
      </w:pPr>
      <w:r w:rsidRPr="0003179D">
        <w:t>4. Дүниежүзілік апаттар қауіптілігін азайту жөніндегі стратегиялар туралы мәліметтеріне сүйене отырып, Есіл алабының су басу қаупін және су басудың зиянды әсерін азайту, ықтимал төтенше жағдайлардың қауіптілігін, сондай-ақ олардың әлеуметтік-экономикалық салдарларын бағалау және басқару мақсатында сандық және сапалық бағалау тәсілдері негізін пайдалануға болатындығы негізделді. Себебі, кез келген апатты құбылысты бағалау мақсатында, оның есептік көрсеткіштерін білу маңызды. Есіл өзені алабының су басу қаупін бағалау барысында ең жоғары ағындының негізгі параметрлері есептелініп, осы алаптың көпжылдық ең жоғары ағынды мәліметтерімен салыстырылып баға берілді. Су ресурстарының қаупін төмендету шараларында академиялық, ғылыми бағыттағы зерттеу жұмыстарына негізделген білім, әдістемелік құжаттар негіз болуы тиіс. Есіл өзені алабының су басу қаупін бағалаудың сапалық тәсілі аталған бағдарламада айқын көрсетілген апат қаупін анықтау, бағалау, мониторингілеу барысында кез келген қауіптің жиілігі, әсер ету дәрежесі және салдары туралы ретроспективалық мәліметтерге талдау жүргізілуі керек деген басқару қағидаттарына сәйкес келеді деуге болады. Нақтырақ айтқанда, Есіл өзені алабының су басу қаупін XIX-XXI ғғ. аралығын талдау барысында төмен, жоғары, аса жоғары және айтулы су басулар деп бағаланды. Әр деңгейдегі су басулардың да әлеуметтік-экономикалық әсер ету дәрежесі әр түрлі.</w:t>
      </w:r>
    </w:p>
    <w:p w:rsidR="002663B7" w:rsidRPr="0003179D" w:rsidRDefault="00CC7A1D" w:rsidP="0025136C">
      <w:pPr>
        <w:ind w:firstLine="720"/>
        <w:jc w:val="both"/>
      </w:pPr>
      <w:r w:rsidRPr="0003179D">
        <w:t>Су басу қаупін басқаруда су басу қаупін айқындау және бағалау маңызды. Су басу қаупін айқындау кезінде су басудың қалыптасу зоналары, көлемі, сипаттамалары, ұзақтығы және т.б.сынды әсер етуі қарастырылуы тиіс. Су басу қаупін бағалау су басудың сандық сипаттамасы деуге болады,яғни су басудың ықтималдығы мен келетін шығын арқылы жүзеге асырылады. Су басу қаупінің алдын алу көпсатылы процесс. Ең алдымен су басу қаупі бар аймақтарда ғылыми-зерттеу жұмыстарын жүргізу, мониторинг, су басудан қорғану имараттарын тұрғызу, алдын алу шаралары жүргізілуі тиіс. Ал су басу қаупі бар және орын алған кезде құлақтандыру және апаттан құтқару шаралары жүргізіледі. Су басу апатты гидрологиялық құбылысы орын алғаннан кейін су басудың зиянды салдарын жою және келген шығынды бағалау мен өтеу жұмыстары жүргізіледі. Су басудың салдары жаппай індетке, егістіктің бүлінуі мен малдың қырылуына, үйлер мен коммуникацияның қирауына, адамдардың өліміне әкеп соғуы мүмкін. Су басу қаупі туралы халықты хабардар ету бойынша уақытылы қабылданған шаралар адам шығынын барынша азайтуға, сондай-ақ экономикалық шығынды едәуір қысқартуға мүмкіндік береді. Су басу қаупін және оның зиянды салдарын сараптай келе, су басу шығынын азайту мақсатында ұсыныстар берілді.</w:t>
      </w:r>
    </w:p>
    <w:p w:rsidR="002663B7" w:rsidRPr="0003179D" w:rsidRDefault="00CC7A1D" w:rsidP="0025136C">
      <w:pPr>
        <w:spacing w:after="160"/>
        <w:ind w:firstLine="720"/>
        <w:rPr>
          <w:sz w:val="32"/>
          <w:szCs w:val="32"/>
        </w:rPr>
      </w:pPr>
      <w:r w:rsidRPr="0003179D">
        <w:br w:type="page"/>
      </w:r>
    </w:p>
    <w:p w:rsidR="002663B7" w:rsidRPr="0003179D" w:rsidRDefault="00CC7A1D" w:rsidP="00563D84">
      <w:pPr>
        <w:jc w:val="center"/>
        <w:rPr>
          <w:b/>
        </w:rPr>
      </w:pPr>
      <w:r w:rsidRPr="0003179D">
        <w:rPr>
          <w:b/>
        </w:rPr>
        <w:lastRenderedPageBreak/>
        <w:t>ПАЙДАЛАНЫЛҒАН ӘДЕБИЕТТЕР ТІЗІМІ</w:t>
      </w:r>
    </w:p>
    <w:p w:rsidR="002663B7" w:rsidRPr="0003179D" w:rsidRDefault="002663B7" w:rsidP="00563D84">
      <w:pPr>
        <w:jc w:val="center"/>
      </w:pPr>
    </w:p>
    <w:p w:rsidR="002663B7" w:rsidRPr="0003179D" w:rsidRDefault="00275700" w:rsidP="00563D84">
      <w:pPr>
        <w:numPr>
          <w:ilvl w:val="0"/>
          <w:numId w:val="1"/>
        </w:numPr>
        <w:pBdr>
          <w:top w:val="nil"/>
          <w:left w:val="nil"/>
          <w:bottom w:val="nil"/>
          <w:right w:val="nil"/>
          <w:between w:val="nil"/>
        </w:pBdr>
        <w:ind w:left="0" w:firstLine="720"/>
        <w:jc w:val="both"/>
        <w:rPr>
          <w:color w:val="000000"/>
        </w:rPr>
      </w:pPr>
      <w:r w:rsidRPr="0003179D">
        <w:rPr>
          <w:color w:val="000000"/>
        </w:rPr>
        <w:t>Нежиховский Р.</w:t>
      </w:r>
      <w:r w:rsidR="00CC7A1D" w:rsidRPr="0003179D">
        <w:rPr>
          <w:color w:val="000000"/>
        </w:rPr>
        <w:t>А. Наводнения на реках и озерах. - Москва : Ги</w:t>
      </w:r>
      <w:r w:rsidR="00AB6289" w:rsidRPr="0003179D">
        <w:rPr>
          <w:color w:val="000000"/>
        </w:rPr>
        <w:t>дрометеоиздат, 1988. - с. 23-37</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Резанов И.А. Великие катастрофы в истории Земли. 2-е изд. – М. Наука, 1984. – 176 с.</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Гинко С.С. Катастрофы на берегах рек. – Л.: Гидрометеоиздат, 1977</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Воробьев Ю.Л., Акимов В.А., Соколов Ю.И. Катастрофические наводнения начала XXI века: уроки и вывод</w:t>
      </w:r>
      <w:r w:rsidR="00AB6289" w:rsidRPr="0003179D">
        <w:rPr>
          <w:color w:val="000000"/>
        </w:rPr>
        <w:t>ы. – М.: ООО «ДЭКС-ПРЕСС», 2003</w:t>
      </w:r>
      <w:r w:rsidRPr="0003179D">
        <w:rPr>
          <w:color w:val="000000"/>
        </w:rPr>
        <w:t xml:space="preserve"> </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World Disaster Report, 2014</w:t>
      </w:r>
      <w:r w:rsidR="00BB3F5A" w:rsidRPr="0003179D">
        <w:rPr>
          <w:color w:val="000000"/>
          <w:lang w:val="ru-RU"/>
        </w:rPr>
        <w:t xml:space="preserve"> </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Авакян А.Б., Истомина М.Н. Наводнения в мире в последние годы ХХ в. // Водные ресурсы. - 2</w:t>
      </w:r>
      <w:r w:rsidR="00AB6289" w:rsidRPr="0003179D">
        <w:rPr>
          <w:color w:val="000000"/>
        </w:rPr>
        <w:t>000. - Т. 27, № 5. - с. 517-523</w:t>
      </w:r>
    </w:p>
    <w:p w:rsidR="002663B7" w:rsidRPr="0003179D" w:rsidRDefault="00CC7A1D" w:rsidP="00563D84">
      <w:pPr>
        <w:numPr>
          <w:ilvl w:val="0"/>
          <w:numId w:val="1"/>
        </w:numPr>
        <w:pBdr>
          <w:top w:val="nil"/>
          <w:left w:val="nil"/>
          <w:bottom w:val="nil"/>
          <w:right w:val="nil"/>
          <w:between w:val="nil"/>
        </w:pBdr>
        <w:ind w:left="0" w:right="-5" w:firstLine="720"/>
        <w:jc w:val="both"/>
        <w:rPr>
          <w:color w:val="000000"/>
        </w:rPr>
      </w:pPr>
      <w:r w:rsidRPr="0003179D">
        <w:rPr>
          <w:color w:val="000000"/>
        </w:rPr>
        <w:t>Дудина И.О. и др. Выдающееся наводнение на р. Амур в 2013 году и его особенности // VII Всероссийский гидрологический съезд. Тезисы пленарных докладов. - СПб.</w:t>
      </w:r>
      <w:r w:rsidR="00AB6289" w:rsidRPr="0003179D">
        <w:rPr>
          <w:color w:val="000000"/>
        </w:rPr>
        <w:t>: Росгидромет, 2013. - с. 22-25</w:t>
      </w:r>
    </w:p>
    <w:p w:rsidR="002663B7" w:rsidRPr="0003179D" w:rsidRDefault="00CC7A1D" w:rsidP="00563D84">
      <w:pPr>
        <w:numPr>
          <w:ilvl w:val="0"/>
          <w:numId w:val="1"/>
        </w:numPr>
        <w:pBdr>
          <w:top w:val="nil"/>
          <w:left w:val="nil"/>
          <w:bottom w:val="nil"/>
          <w:right w:val="nil"/>
          <w:between w:val="nil"/>
        </w:pBdr>
        <w:ind w:left="0" w:right="-5" w:firstLine="720"/>
        <w:jc w:val="both"/>
        <w:rPr>
          <w:color w:val="000000"/>
        </w:rPr>
      </w:pPr>
      <w:r w:rsidRPr="0003179D">
        <w:rPr>
          <w:color w:val="000000"/>
        </w:rPr>
        <w:t>Петрова Л. Опыт общественного участия: Наводнения, их причины, влияние наводнений на состояние окружающей среды и здоровье человека, а также разработка мер по снижению риска наводнений на примере изучения паводка реки Жабай г.Атбасар (Казахстан). Атбасар, 2020</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Чебота</w:t>
      </w:r>
      <w:r w:rsidR="00275700" w:rsidRPr="0003179D">
        <w:rPr>
          <w:color w:val="000000"/>
        </w:rPr>
        <w:t>рев А.И</w:t>
      </w:r>
      <w:r w:rsidR="00BB3F5A" w:rsidRPr="0003179D">
        <w:rPr>
          <w:color w:val="000000"/>
          <w:lang w:val="ru-RU"/>
        </w:rPr>
        <w:t>.</w:t>
      </w:r>
      <w:r w:rsidR="00275700" w:rsidRPr="0003179D">
        <w:rPr>
          <w:color w:val="000000"/>
        </w:rPr>
        <w:t xml:space="preserve"> Гидрологический словарь</w:t>
      </w:r>
      <w:r w:rsidRPr="0003179D">
        <w:rPr>
          <w:color w:val="000000"/>
        </w:rPr>
        <w:t xml:space="preserve"> - Л.: Гидрометеоиздат, 1964.</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Коро</w:t>
      </w:r>
      <w:r w:rsidR="00275700" w:rsidRPr="0003179D">
        <w:rPr>
          <w:color w:val="000000"/>
        </w:rPr>
        <w:t>нкевич Н.</w:t>
      </w:r>
      <w:r w:rsidRPr="0003179D">
        <w:rPr>
          <w:color w:val="000000"/>
        </w:rPr>
        <w:t>И. Наводнения и борьба с ними. - Москва : Знание, 1982. – 42 с.</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Пясковский Р.В., Померанцев К.С. Наводнения. - Л.: Гидрометеоиздат, 1982.</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Чеботарёв А.И. Гидрология суши. – Л.: Гидрометеоиздат, 1975.</w:t>
      </w:r>
    </w:p>
    <w:p w:rsidR="002663B7" w:rsidRPr="0003179D" w:rsidRDefault="00275700" w:rsidP="00563D84">
      <w:pPr>
        <w:numPr>
          <w:ilvl w:val="0"/>
          <w:numId w:val="1"/>
        </w:numPr>
        <w:pBdr>
          <w:top w:val="nil"/>
          <w:left w:val="nil"/>
          <w:bottom w:val="nil"/>
          <w:right w:val="nil"/>
          <w:between w:val="nil"/>
        </w:pBdr>
        <w:ind w:left="0" w:firstLine="720"/>
        <w:jc w:val="both"/>
        <w:rPr>
          <w:color w:val="000000"/>
        </w:rPr>
      </w:pPr>
      <w:r w:rsidRPr="0003179D">
        <w:rPr>
          <w:color w:val="000000"/>
        </w:rPr>
        <w:t>Баринов А. В и др.</w:t>
      </w:r>
      <w:r w:rsidR="00CC7A1D" w:rsidRPr="0003179D">
        <w:rPr>
          <w:color w:val="000000"/>
        </w:rPr>
        <w:t xml:space="preserve"> Опасные природные процессы. - Москва : Академия ГПС МЧС, 2009.</w:t>
      </w:r>
    </w:p>
    <w:p w:rsidR="002663B7" w:rsidRPr="0003179D" w:rsidRDefault="00275700" w:rsidP="00563D84">
      <w:pPr>
        <w:numPr>
          <w:ilvl w:val="0"/>
          <w:numId w:val="1"/>
        </w:numPr>
        <w:pBdr>
          <w:top w:val="nil"/>
          <w:left w:val="nil"/>
          <w:bottom w:val="nil"/>
          <w:right w:val="nil"/>
          <w:between w:val="nil"/>
        </w:pBdr>
        <w:ind w:left="0" w:firstLine="720"/>
        <w:jc w:val="both"/>
        <w:rPr>
          <w:color w:val="000000"/>
        </w:rPr>
      </w:pPr>
      <w:r w:rsidRPr="0003179D">
        <w:rPr>
          <w:color w:val="000000"/>
        </w:rPr>
        <w:t>Бузин В.</w:t>
      </w:r>
      <w:r w:rsidR="00CC7A1D" w:rsidRPr="0003179D">
        <w:rPr>
          <w:color w:val="000000"/>
        </w:rPr>
        <w:t>А. Опасные гидрологические явления. - Санкт-Петербург : РГГМУ, 2008. – 228 с.</w:t>
      </w:r>
    </w:p>
    <w:p w:rsidR="002663B7" w:rsidRPr="0003179D" w:rsidRDefault="00275700" w:rsidP="00563D84">
      <w:pPr>
        <w:numPr>
          <w:ilvl w:val="0"/>
          <w:numId w:val="1"/>
        </w:numPr>
        <w:pBdr>
          <w:top w:val="nil"/>
          <w:left w:val="nil"/>
          <w:bottom w:val="nil"/>
          <w:right w:val="nil"/>
          <w:between w:val="nil"/>
        </w:pBdr>
        <w:ind w:left="0" w:firstLine="720"/>
        <w:jc w:val="both"/>
        <w:rPr>
          <w:color w:val="000000"/>
        </w:rPr>
      </w:pPr>
      <w:r w:rsidRPr="0003179D">
        <w:rPr>
          <w:color w:val="000000"/>
        </w:rPr>
        <w:t>Шарипханов С.Д., Раимбеков К.Ж. и Кусаинов А.</w:t>
      </w:r>
      <w:r w:rsidR="00CC7A1D" w:rsidRPr="0003179D">
        <w:rPr>
          <w:color w:val="000000"/>
        </w:rPr>
        <w:t>Б. Управление рисками наводнений. - Кокшетау : Ко</w:t>
      </w:r>
      <w:r w:rsidRPr="0003179D">
        <w:rPr>
          <w:color w:val="000000"/>
        </w:rPr>
        <w:t>кшетауский технический институт</w:t>
      </w:r>
      <w:r w:rsidR="00CC7A1D" w:rsidRPr="0003179D">
        <w:rPr>
          <w:color w:val="000000"/>
        </w:rPr>
        <w:t xml:space="preserve"> КЧС МВД РК, 2015. – 94 с.</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Tyrrel John G. and Kieran Nickey A flood chronology for Cork city and its climatological background // Article in Irish Geography. - January 1991.</w:t>
      </w:r>
    </w:p>
    <w:p w:rsidR="002663B7" w:rsidRPr="0003179D" w:rsidRDefault="00275700" w:rsidP="00563D84">
      <w:pPr>
        <w:numPr>
          <w:ilvl w:val="0"/>
          <w:numId w:val="1"/>
        </w:numPr>
        <w:pBdr>
          <w:top w:val="nil"/>
          <w:left w:val="nil"/>
          <w:bottom w:val="nil"/>
          <w:right w:val="nil"/>
          <w:between w:val="nil"/>
        </w:pBdr>
        <w:ind w:left="0" w:firstLine="720"/>
        <w:jc w:val="both"/>
        <w:rPr>
          <w:color w:val="000000"/>
        </w:rPr>
      </w:pPr>
      <w:r w:rsidRPr="0003179D">
        <w:rPr>
          <w:color w:val="000000"/>
        </w:rPr>
        <w:t>Акимов В.А., Дурнев Р.А. и Соколов Ю.</w:t>
      </w:r>
      <w:r w:rsidR="00CC7A1D" w:rsidRPr="0003179D">
        <w:rPr>
          <w:color w:val="000000"/>
        </w:rPr>
        <w:t>И. Опасные гидрометеорологические явления на территории России. - Москва : ВНИИ ГОЧС, 2009.</w:t>
      </w:r>
    </w:p>
    <w:p w:rsidR="002663B7" w:rsidRPr="0003179D" w:rsidRDefault="00275700" w:rsidP="00563D84">
      <w:pPr>
        <w:numPr>
          <w:ilvl w:val="0"/>
          <w:numId w:val="1"/>
        </w:numPr>
        <w:pBdr>
          <w:top w:val="nil"/>
          <w:left w:val="nil"/>
          <w:bottom w:val="nil"/>
          <w:right w:val="nil"/>
          <w:between w:val="nil"/>
        </w:pBdr>
        <w:ind w:left="0" w:firstLine="720"/>
        <w:jc w:val="both"/>
        <w:rPr>
          <w:color w:val="000000"/>
        </w:rPr>
      </w:pPr>
      <w:r w:rsidRPr="0003179D">
        <w:rPr>
          <w:color w:val="000000"/>
        </w:rPr>
        <w:t>Борщ С.</w:t>
      </w:r>
      <w:r w:rsidR="00CC7A1D" w:rsidRPr="0003179D">
        <w:rPr>
          <w:color w:val="000000"/>
        </w:rPr>
        <w:t>В. и др. Наводнения. - Москва, 2015.</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Scott George St. and Manfred Mudelsee The weight of the flood of record in flood frequency analysis // Journal of Flood Risk Management. - November 2018.-</w:t>
      </w:r>
      <w:r w:rsidR="00BB3F5A" w:rsidRPr="0003179D">
        <w:rPr>
          <w:color w:val="000000"/>
          <w:lang w:val="ru-RU"/>
        </w:rPr>
        <w:t>Р</w:t>
      </w:r>
      <w:r w:rsidRPr="0003179D">
        <w:rPr>
          <w:color w:val="000000"/>
        </w:rPr>
        <w:t>.1-14.</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S</w:t>
      </w:r>
      <w:r w:rsidR="00275700" w:rsidRPr="0003179D">
        <w:rPr>
          <w:color w:val="000000"/>
        </w:rPr>
        <w:t>pivak L.F., Arkhipkin O.</w:t>
      </w:r>
      <w:r w:rsidRPr="0003179D">
        <w:rPr>
          <w:color w:val="000000"/>
        </w:rPr>
        <w:t>P. and Pankratov V. Space monitoring of floods in Kazakhstan  // Mathematics and Computers in Simulation. - 2004 - pp. 365-370.</w:t>
      </w:r>
    </w:p>
    <w:p w:rsidR="002663B7" w:rsidRPr="0003179D" w:rsidRDefault="00275700" w:rsidP="00563D84">
      <w:pPr>
        <w:numPr>
          <w:ilvl w:val="0"/>
          <w:numId w:val="1"/>
        </w:numPr>
        <w:pBdr>
          <w:top w:val="nil"/>
          <w:left w:val="nil"/>
          <w:bottom w:val="nil"/>
          <w:right w:val="nil"/>
          <w:between w:val="nil"/>
        </w:pBdr>
        <w:ind w:left="0" w:firstLine="720"/>
        <w:jc w:val="both"/>
        <w:rPr>
          <w:color w:val="000000"/>
        </w:rPr>
      </w:pPr>
      <w:r w:rsidRPr="0003179D">
        <w:rPr>
          <w:color w:val="000000"/>
        </w:rPr>
        <w:lastRenderedPageBreak/>
        <w:t>Spivak L., Arkhipkin O.P. and Sagatdinova G.</w:t>
      </w:r>
      <w:r w:rsidR="00CC7A1D" w:rsidRPr="0003179D">
        <w:rPr>
          <w:color w:val="000000"/>
        </w:rPr>
        <w:t xml:space="preserve">N. Development of Flood Monitoring Information System in Kazakhstan // Proceedings of 31st International Symposium on Remote Sensing of Environment. - </w:t>
      </w:r>
      <w:r w:rsidR="00CC7A1D" w:rsidRPr="0003179D">
        <w:t>Saint-Petersburg</w:t>
      </w:r>
      <w:r w:rsidR="00CC7A1D" w:rsidRPr="0003179D">
        <w:rPr>
          <w:color w:val="000000"/>
        </w:rPr>
        <w:t> : 2005 .</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Paolo, Paron. Hydro-Meteorological Hazards, Risks, and Disasters. The Netherlands, 2014.</w:t>
      </w:r>
    </w:p>
    <w:p w:rsidR="002663B7" w:rsidRPr="0003179D" w:rsidRDefault="00CC7A1D" w:rsidP="00563D84">
      <w:pPr>
        <w:widowControl w:val="0"/>
        <w:numPr>
          <w:ilvl w:val="0"/>
          <w:numId w:val="1"/>
        </w:numPr>
        <w:pBdr>
          <w:top w:val="nil"/>
          <w:left w:val="nil"/>
          <w:bottom w:val="nil"/>
          <w:right w:val="nil"/>
          <w:between w:val="nil"/>
        </w:pBdr>
        <w:ind w:left="0" w:firstLine="720"/>
        <w:jc w:val="both"/>
        <w:rPr>
          <w:color w:val="000000"/>
        </w:rPr>
      </w:pPr>
      <w:r w:rsidRPr="0003179D">
        <w:rPr>
          <w:color w:val="000000"/>
        </w:rPr>
        <w:t>Молдахметов М.М – Гидрологиялық есептеулер</w:t>
      </w:r>
      <w:r w:rsidR="00275700" w:rsidRPr="0003179D">
        <w:rPr>
          <w:color w:val="000000"/>
        </w:rPr>
        <w:t xml:space="preserve"> </w:t>
      </w:r>
      <w:r w:rsidRPr="0003179D">
        <w:rPr>
          <w:color w:val="000000"/>
        </w:rPr>
        <w:t>-</w:t>
      </w:r>
      <w:r w:rsidR="00275700" w:rsidRPr="0003179D">
        <w:rPr>
          <w:color w:val="000000"/>
        </w:rPr>
        <w:t xml:space="preserve"> </w:t>
      </w:r>
      <w:r w:rsidRPr="0003179D">
        <w:rPr>
          <w:color w:val="000000"/>
        </w:rPr>
        <w:t>Алматы. –2003.-230 б.</w:t>
      </w:r>
    </w:p>
    <w:p w:rsidR="002663B7" w:rsidRPr="0003179D" w:rsidRDefault="00546E9E" w:rsidP="00563D84">
      <w:pPr>
        <w:numPr>
          <w:ilvl w:val="0"/>
          <w:numId w:val="1"/>
        </w:numPr>
        <w:pBdr>
          <w:top w:val="nil"/>
          <w:left w:val="nil"/>
          <w:bottom w:val="nil"/>
          <w:right w:val="nil"/>
          <w:between w:val="nil"/>
        </w:pBdr>
        <w:ind w:left="0" w:firstLine="720"/>
        <w:jc w:val="both"/>
        <w:rPr>
          <w:color w:val="000000"/>
        </w:rPr>
      </w:pPr>
      <w:r w:rsidRPr="0003179D">
        <w:rPr>
          <w:color w:val="000000"/>
        </w:rPr>
        <w:t>Бейсенова Ә.</w:t>
      </w:r>
      <w:r w:rsidR="00CC7A1D" w:rsidRPr="0003179D">
        <w:rPr>
          <w:color w:val="000000"/>
        </w:rPr>
        <w:t>С. Қазақстанның физикалық географиясы. - Алматы :, 2014. - с. 392-399.</w:t>
      </w:r>
    </w:p>
    <w:p w:rsidR="002663B7" w:rsidRPr="0003179D" w:rsidRDefault="00546E9E" w:rsidP="00563D84">
      <w:pPr>
        <w:numPr>
          <w:ilvl w:val="0"/>
          <w:numId w:val="1"/>
        </w:numPr>
        <w:pBdr>
          <w:top w:val="nil"/>
          <w:left w:val="nil"/>
          <w:bottom w:val="nil"/>
          <w:right w:val="nil"/>
          <w:between w:val="nil"/>
        </w:pBdr>
        <w:ind w:left="0" w:firstLine="720"/>
        <w:jc w:val="both"/>
        <w:rPr>
          <w:color w:val="000000"/>
        </w:rPr>
      </w:pPr>
      <w:r w:rsidRPr="0003179D">
        <w:rPr>
          <w:color w:val="000000"/>
        </w:rPr>
        <w:t>Джаналиева К.</w:t>
      </w:r>
      <w:r w:rsidR="00CC7A1D" w:rsidRPr="0003179D">
        <w:rPr>
          <w:color w:val="000000"/>
        </w:rPr>
        <w:t>М. и др. Физическая география Республики Казахстан. Алматы : Қазақ университеті, 1998.</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Ресурсы поверхностных вод районов освоения целинных и залежных земель. Акмолинская обл. Казахской ССР.  Гидрометеоиздат, 1958;</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Ресурсы поверхностных вод районов целинных и залежных земель. Кокчетавская обл. Казахской ССР.  Гидрометеоиздат, 1959;</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Ресурсы поверхностных вод районов целинных и залежных земель. Северо-Казахстанская обл. Казахской ССР.  Гидрометеоиздат, 1960;</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Ресурсы поверхностных вод СССР., Карагандинская обл. Гидрометеоиздат, 1966;</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Республика Казахстан: Природные условия и ресурсы. Том І. Алматы, 2006. 506 с.</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Водные ресурсы Казахстана: оценка, прогноз, управление: В 21-м томе. – Алматы, 2012. Т.VII. Ресурсы речного стока Казахстана. Книга 1: Возобновляемые ресурсы поверхностных вод Западного, Северного, Центрального и Восточного Казахстана / Под науч. ред. Р.И. Гальперина, Институт географии, 2012, 684 с. ISBN 978-601-7150-32-7</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Проблемы загрязнения основных трансграничных рек Казахстана в 3-х томах / Под редакцией академика РАВН, д.т.н., профессора М.Ж. Бурлибаева. - Т. 2. Бассейны рек Есиль и Тобыл. - Алматы : Каганат, 2017. – с. 552. ISBN 978-9965-523-88-5.</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Водные ресурсы Казахстана: оценка, прогноз, управление: В 21-м томе. Водные ресурсы Казахстана: оценка, прогноз, управление (концепция) / Медеу А.Р., Мальковский И.М., Толеубаева Л.С. Т.I., 94 с. ISBN 978-601-7150-28-0</w:t>
      </w:r>
    </w:p>
    <w:p w:rsidR="002663B7" w:rsidRPr="0003179D" w:rsidRDefault="00546E9E" w:rsidP="00563D84">
      <w:pPr>
        <w:numPr>
          <w:ilvl w:val="0"/>
          <w:numId w:val="1"/>
        </w:numPr>
        <w:pBdr>
          <w:top w:val="nil"/>
          <w:left w:val="nil"/>
          <w:bottom w:val="nil"/>
          <w:right w:val="nil"/>
          <w:between w:val="nil"/>
        </w:pBdr>
        <w:ind w:left="0" w:firstLine="720"/>
        <w:jc w:val="both"/>
        <w:rPr>
          <w:color w:val="000000"/>
        </w:rPr>
      </w:pPr>
      <w:r w:rsidRPr="0003179D">
        <w:rPr>
          <w:color w:val="000000"/>
        </w:rPr>
        <w:t>Гальперин Р.</w:t>
      </w:r>
      <w:r w:rsidR="00CC7A1D" w:rsidRPr="0003179D">
        <w:rPr>
          <w:color w:val="000000"/>
        </w:rPr>
        <w:t>И. и Авезова А. Максимальные расходы воды на казахстанском участке р. Есиль // Вопросы географии и геоэкологии. - Алматы , 2012 г.</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Водные ресурсы Казахстана: оценка, прогноз, управление: В 21-м томе. – Алматы, 2012. Т. VIII: Смоляр В.А. Ресурсы подземных вод Казахстана / Смоляр В.А., Буров Б.В., Мустафаев С.Т. Институт географии.– 634 с. ISBN 978-601-7150-36-5</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Гальперин Р.</w:t>
      </w:r>
      <w:r w:rsidR="00CC7A1D" w:rsidRPr="0003179D">
        <w:rPr>
          <w:color w:val="000000"/>
        </w:rPr>
        <w:t>И. О водных опасностях в Казахстане // Водные ресурсы Центральной Азии и их использование, кн. 2.: материалы междунар. научно-практ. конф., посвященной подведению итогов объявленного ООН десятилетия «Вода для жизни». - Алматы :, 2016. - с. 378-386.</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lastRenderedPageBreak/>
        <w:t>Гальперин Р.</w:t>
      </w:r>
      <w:r w:rsidR="00CC7A1D" w:rsidRPr="0003179D">
        <w:rPr>
          <w:color w:val="000000"/>
        </w:rPr>
        <w:t>И. Высокие уровни воды на реках равнинного Казахстана. - Алматы : КазНУ им.Аль-Фараби, 1994.</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Антончев Н.</w:t>
      </w:r>
      <w:r w:rsidR="00CC7A1D" w:rsidRPr="0003179D">
        <w:rPr>
          <w:color w:val="000000"/>
        </w:rPr>
        <w:t>В. Сведения о природных явлениях Приишимья // Гидрометеорология и экология. №1. - Алматы : Казгидромет, 1997 г. - с. 133-139.</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Шаменов А.</w:t>
      </w:r>
      <w:r w:rsidR="00CC7A1D" w:rsidRPr="0003179D">
        <w:rPr>
          <w:color w:val="000000"/>
        </w:rPr>
        <w:t>М. Гидрометеорологическое обеспечение хозяйств Казахстана в условиях проведения экономических реформ // Гидрометеорология и экология. №1. - Алматы : Казгидромет, 1996 г. - с. 12-17.</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Плеханов П. Наводнения в Казахстане и меры по защите от их воздействия // Информационно-методической сборник материалов по чрезвычайным ситуациям и гражданской обороне. - Алматы : Агенство РК по ЧС, 2003 г. - №1 (13). - с. 77-80.</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Интерфакс Казахстан. Информационное агентство. - Астана : </w:t>
      </w:r>
      <w:hyperlink r:id="rId69">
        <w:r w:rsidRPr="0003179D">
          <w:rPr>
            <w:color w:val="0563C1"/>
            <w:u w:val="single"/>
          </w:rPr>
          <w:t>https://www.interfax.kz/?lang=rus&amp;int_id=10&amp;function=view&amp;news_id=9440</w:t>
        </w:r>
      </w:hyperlink>
      <w:r w:rsidRPr="0003179D">
        <w:rPr>
          <w:color w:val="000000"/>
        </w:rPr>
        <w:t xml:space="preserve">, </w:t>
      </w:r>
      <w:r w:rsidR="00B51F94" w:rsidRPr="0003179D">
        <w:rPr>
          <w:color w:val="000000"/>
          <w:lang w:val="ru-RU"/>
        </w:rPr>
        <w:t xml:space="preserve"> </w:t>
      </w:r>
      <w:r w:rsidR="00F247B2" w:rsidRPr="0003179D">
        <w:rPr>
          <w:color w:val="000000"/>
          <w:lang w:val="ru-RU"/>
        </w:rPr>
        <w:t>20.03.2019 г.</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Сазанова Б., Худякова Т.</w:t>
      </w:r>
      <w:r w:rsidR="00CC7A1D" w:rsidRPr="0003179D">
        <w:rPr>
          <w:color w:val="000000"/>
        </w:rPr>
        <w:t>В.</w:t>
      </w:r>
      <w:r w:rsidRPr="0003179D">
        <w:rPr>
          <w:color w:val="000000"/>
        </w:rPr>
        <w:t xml:space="preserve"> и Бабаханова Г.</w:t>
      </w:r>
      <w:r w:rsidR="00CC7A1D" w:rsidRPr="0003179D">
        <w:rPr>
          <w:color w:val="000000"/>
        </w:rPr>
        <w:t>А. Стихийные гидрометеорологические явления на территории РК в 2010 году // Гидрометеорология и экология. №</w:t>
      </w:r>
      <w:r w:rsidR="001A3AB1" w:rsidRPr="0003179D">
        <w:rPr>
          <w:color w:val="000000"/>
        </w:rPr>
        <w:t>4. - Алматы : Казгидромет, 2012</w:t>
      </w:r>
      <w:r w:rsidR="00CC7A1D" w:rsidRPr="0003179D">
        <w:rPr>
          <w:color w:val="000000"/>
        </w:rPr>
        <w:t xml:space="preserve">. - </w:t>
      </w:r>
      <w:r w:rsidR="001A3AB1" w:rsidRPr="0003179D">
        <w:rPr>
          <w:color w:val="000000"/>
          <w:lang w:val="ru-RU"/>
        </w:rPr>
        <w:t>С</w:t>
      </w:r>
      <w:r w:rsidR="00CC7A1D" w:rsidRPr="0003179D">
        <w:rPr>
          <w:color w:val="000000"/>
        </w:rPr>
        <w:t>. 147-150.</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Бабаханова Г.А., Жданова Т.Л. и Криворучко Т.</w:t>
      </w:r>
      <w:r w:rsidR="00CC7A1D" w:rsidRPr="0003179D">
        <w:rPr>
          <w:color w:val="000000"/>
        </w:rPr>
        <w:t xml:space="preserve">И. Стихийные гидрометеорологические явления на территории РК в 2007 году // Гидрометеорология и экология. №4. - Алматы : Казгидромет, 2009. - </w:t>
      </w:r>
      <w:r w:rsidR="001A3AB1" w:rsidRPr="0003179D">
        <w:rPr>
          <w:color w:val="000000"/>
          <w:lang w:val="ru-RU"/>
        </w:rPr>
        <w:t>С</w:t>
      </w:r>
      <w:r w:rsidR="00CC7A1D" w:rsidRPr="0003179D">
        <w:rPr>
          <w:color w:val="000000"/>
        </w:rPr>
        <w:t>. 171-173.</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Сазанова Б.Л., Худякова Т.В. и Голояд О.</w:t>
      </w:r>
      <w:r w:rsidR="00CC7A1D" w:rsidRPr="0003179D">
        <w:rPr>
          <w:color w:val="000000"/>
        </w:rPr>
        <w:t>С. Стихийные гидрометеорологические явления на территории РК в 2009 году // Гидрометеорология и экология. №4. - Алматы : Казгидромет, 2011 г. - с. 159-160.</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Сазанова Б. А. и др.</w:t>
      </w:r>
      <w:r w:rsidR="00CC7A1D" w:rsidRPr="0003179D">
        <w:rPr>
          <w:color w:val="000000"/>
        </w:rPr>
        <w:t xml:space="preserve"> Стихийные гидрометеорологические явления на территории РК в 2011 году // Гидрометеорология и экология. №4. - Алматы : Казгидромет, 2012 г. - с. 170-172.</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Шмидт М.</w:t>
      </w:r>
      <w:r w:rsidR="00CC7A1D" w:rsidRPr="0003179D">
        <w:rPr>
          <w:color w:val="000000"/>
        </w:rPr>
        <w:t>Э., Худ</w:t>
      </w:r>
      <w:r w:rsidRPr="0003179D">
        <w:rPr>
          <w:color w:val="000000"/>
        </w:rPr>
        <w:t>якова Т.</w:t>
      </w:r>
      <w:r w:rsidR="00CC7A1D" w:rsidRPr="0003179D">
        <w:rPr>
          <w:color w:val="000000"/>
        </w:rPr>
        <w:t>В. и Бейсенбаева А. Стихийные гидрометеорологические явления на территории РК в 2016 году // Гидрометеорология и экология. №4. - Алматы : Казгидромет, 2017 г. - с. 163-164.</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Сазанова Б.А., Худякова Т.</w:t>
      </w:r>
      <w:r w:rsidR="00CC7A1D" w:rsidRPr="0003179D">
        <w:rPr>
          <w:color w:val="000000"/>
        </w:rPr>
        <w:t>В. и Мынжанова А. Стихийные гидрометеорологические явления на территории РК в 2014 году // Гидрометеорология и экология. №4. - Алматы : Казгидромет, 2015 г. - с. 165-167.</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Шмидт М. Э. и др.</w:t>
      </w:r>
      <w:r w:rsidR="00CC7A1D" w:rsidRPr="0003179D">
        <w:rPr>
          <w:color w:val="000000"/>
        </w:rPr>
        <w:t xml:space="preserve"> Стихийные гидрометеорологические явления на территории РК в 2015 году // Гидрометеорология и экология. №4. - Алматы : Казгидромет, 2016 г. - с. 166-168.</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Шмидт М. Э. и др. </w:t>
      </w:r>
      <w:r w:rsidR="00CC7A1D" w:rsidRPr="0003179D">
        <w:rPr>
          <w:color w:val="000000"/>
        </w:rPr>
        <w:t>Стихийные гидрометеорологические явления на территории РК в 2017 году // Гидрометеорология и экология. №4. - Алматы : Казгидромет, 2018 г. - стр. 153-183.</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Шмидт М. Э. и др.</w:t>
      </w:r>
      <w:r w:rsidR="00CC7A1D" w:rsidRPr="0003179D">
        <w:rPr>
          <w:color w:val="000000"/>
        </w:rPr>
        <w:t xml:space="preserve"> Стихийные гидрометеорологические явления на территории РК в 2018 году // Гидрометеорология и экология. №4. - Алматы : Казгидромет, 2019 г. - стр. 196-199</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Е.Ю. Смирнова, М.Э. Шмидт, Ж.К. Исабекова, М.Н. Сакимова, И.В. Веревкина и др. Стихийные гидрометеорологические явления на территории РК в 2019 году // Гидрометеорология и экология. №4. - Алматы : Казгидромет, 2020 г. - с. 175-213.</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lastRenderedPageBreak/>
        <w:t>С.А. Долгих, Ж.К. Исабекова, И.В. Веревкина, C.Е. Ибраев и др. Стихийные гидрометеорологические явления на территории РК в 2020 году // Гидрометеорология и экология. №4. - Алматы : Казгидромет, 2021 г. - с. 53-87.</w:t>
      </w:r>
    </w:p>
    <w:p w:rsidR="002663B7" w:rsidRPr="0003179D" w:rsidRDefault="00395FD8" w:rsidP="00563D84">
      <w:pPr>
        <w:numPr>
          <w:ilvl w:val="0"/>
          <w:numId w:val="1"/>
        </w:numPr>
        <w:pBdr>
          <w:top w:val="nil"/>
          <w:left w:val="nil"/>
          <w:bottom w:val="nil"/>
          <w:right w:val="nil"/>
          <w:between w:val="nil"/>
        </w:pBdr>
        <w:ind w:left="0" w:firstLine="720"/>
        <w:jc w:val="both"/>
        <w:rPr>
          <w:color w:val="000000"/>
        </w:rPr>
      </w:pPr>
      <w:r w:rsidRPr="0003179D">
        <w:rPr>
          <w:color w:val="000000"/>
        </w:rPr>
        <w:t>Дускаев К.К., Ахметова С.Т., Серикбай Н.Т., Оспанова М.С.</w:t>
      </w:r>
      <w:r w:rsidR="00CC7A1D" w:rsidRPr="0003179D">
        <w:rPr>
          <w:color w:val="000000"/>
        </w:rPr>
        <w:t xml:space="preserve"> </w:t>
      </w:r>
      <w:r w:rsidRPr="0003179D">
        <w:t>Оценка изменения характеристик минимального стока в бассейне реки Есиль</w:t>
      </w:r>
      <w:r w:rsidR="00CC7A1D" w:rsidRPr="0003179D">
        <w:rPr>
          <w:color w:val="000000"/>
        </w:rPr>
        <w:t xml:space="preserve"> // </w:t>
      </w:r>
      <w:r w:rsidRPr="0003179D">
        <w:t>Гидрометеорология и экология. №1, Алматы 2019</w:t>
      </w:r>
      <w:r w:rsidR="00CC7A1D" w:rsidRPr="0003179D">
        <w:rPr>
          <w:color w:val="000000"/>
        </w:rPr>
        <w:t xml:space="preserve">, - </w:t>
      </w:r>
      <w:r w:rsidRPr="0003179D">
        <w:rPr>
          <w:color w:val="000000"/>
        </w:rPr>
        <w:t>с</w:t>
      </w:r>
      <w:r w:rsidR="00CC7A1D" w:rsidRPr="0003179D">
        <w:rPr>
          <w:color w:val="000000"/>
        </w:rPr>
        <w:t xml:space="preserve">. </w:t>
      </w:r>
      <w:r w:rsidRPr="0003179D">
        <w:rPr>
          <w:color w:val="000000"/>
          <w:lang w:val="ru-RU"/>
        </w:rPr>
        <w:t>145</w:t>
      </w:r>
      <w:r w:rsidRPr="0003179D">
        <w:rPr>
          <w:color w:val="000000"/>
        </w:rPr>
        <w:t>-</w:t>
      </w:r>
      <w:r w:rsidRPr="0003179D">
        <w:rPr>
          <w:color w:val="000000"/>
          <w:lang w:val="ru-RU"/>
        </w:rPr>
        <w:t>153</w:t>
      </w:r>
      <w:r w:rsidR="00CC7A1D" w:rsidRPr="0003179D">
        <w:rPr>
          <w:color w:val="000000"/>
        </w:rPr>
        <w:t>.</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Дускаев К.К., Оспанова М.С. Есіл өзені алабындағы су басуды қалыптастырушы факторлар. VI Халықаралық Фараби оқулары. Алматы, Қазақстан. 2-12 сәуір, 2019, 245-250 б.</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Молдахметов М.М. и Махмудова Л.</w:t>
      </w:r>
      <w:r w:rsidR="00CC7A1D" w:rsidRPr="0003179D">
        <w:rPr>
          <w:color w:val="000000"/>
        </w:rPr>
        <w:t>К. Есіл өзені алабының су ресурсын нақтылау // Гидрометеорология и экология. - Алматы : Казгидромет, 2005 г. - с. 102-117.</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А. Авезова Изменение максимальных расходов воды по длине реки Есиль в многоводные годы [http</w:t>
      </w:r>
      <w:r w:rsidR="003F35C5" w:rsidRPr="0003179D">
        <w:rPr>
          <w:color w:val="000000"/>
          <w:lang w:val="en-US"/>
        </w:rPr>
        <w:t>s</w:t>
      </w:r>
      <w:r w:rsidRPr="0003179D">
        <w:rPr>
          <w:color w:val="000000"/>
        </w:rPr>
        <w:t>://www.nakkr.org:81/jurnal]. - ВАК КР, 2012 г.</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А. Авезова Проблемы системного подхода в географических исследованиях. VI Жандаевские чтения 13-14 апреля // Высокие уровни при весеннем половодье рек Северного Казахстана (Бассейны рр. Есиль и Тобыл). - Алматы : Қазақ университеті, 2011. - </w:t>
      </w:r>
      <w:r w:rsidR="00AA0E43" w:rsidRPr="0003179D">
        <w:rPr>
          <w:color w:val="000000"/>
          <w:lang w:val="ru-RU"/>
        </w:rPr>
        <w:t>С</w:t>
      </w:r>
      <w:r w:rsidRPr="0003179D">
        <w:rPr>
          <w:color w:val="000000"/>
        </w:rPr>
        <w:t>. 236-243.</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Молдахметов М. М. </w:t>
      </w:r>
      <w:r w:rsidR="00CC7A1D" w:rsidRPr="0003179D">
        <w:rPr>
          <w:color w:val="000000"/>
        </w:rPr>
        <w:t>және т.б. Есіл алабы өзендерінің көктемгі су тасу фазасының сипаттамалары // ҚазҰУ хабаршысы. География сериясы. - Алматы : Қазақ университеті, 2013 ж. - 37. - 70-75 б.</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Чигринец А.Г. и Арыстамбекова Д.</w:t>
      </w:r>
      <w:r w:rsidR="00CC7A1D" w:rsidRPr="0003179D">
        <w:rPr>
          <w:color w:val="000000"/>
        </w:rPr>
        <w:t>Д. Оценка характеристик стока весеннего половодья равнинных рек Казахстана на примере бассейна р. Есиль // Гидрометеорология и экология. - Алматы : Казгидромет, 2017 г.- с. 62-74.</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Основные гидрологические характеристики. Бассейн реки Есиль . - 1963-1970 гг.</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Основные гидрологические характеристики. Бассейн реки Есиль . - 1970-1975 гг.</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Основные гидрологические характеристики. Бассейн реки Есиль . - 1976-1980 гг.</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Государственный Водный кадастр Республики Казахстан. Многолетние данные о режиме и ресурсах поверхностных вод суши. Часть 1. Реки и каналы. Выпуск 1. Бассейны рек Иртыш, Ишим, Тобыл (верхнее течение). 1981-1999 гг. - Алматы, 2004.</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Государственный водный кадастр Республики Казахстан. Ежегодные данные о режиме и ресурсах поверхностных вод суши. Реки и каналы.  - 2000-2019 гг.</w:t>
      </w:r>
    </w:p>
    <w:p w:rsidR="002663B7" w:rsidRPr="0003179D" w:rsidRDefault="00CC7A1D" w:rsidP="003F35C5">
      <w:pPr>
        <w:widowControl w:val="0"/>
        <w:numPr>
          <w:ilvl w:val="0"/>
          <w:numId w:val="1"/>
        </w:numPr>
        <w:pBdr>
          <w:top w:val="nil"/>
          <w:left w:val="nil"/>
          <w:bottom w:val="nil"/>
          <w:right w:val="nil"/>
          <w:between w:val="nil"/>
        </w:pBdr>
        <w:tabs>
          <w:tab w:val="left" w:pos="1411"/>
          <w:tab w:val="left" w:pos="1412"/>
          <w:tab w:val="left" w:pos="2855"/>
          <w:tab w:val="left" w:pos="3712"/>
          <w:tab w:val="left" w:pos="6064"/>
          <w:tab w:val="left" w:pos="7372"/>
          <w:tab w:val="left" w:pos="7794"/>
          <w:tab w:val="left" w:pos="9098"/>
        </w:tabs>
        <w:spacing w:before="1"/>
        <w:ind w:left="0" w:right="8" w:firstLine="720"/>
        <w:jc w:val="both"/>
        <w:rPr>
          <w:color w:val="000000"/>
        </w:rPr>
      </w:pPr>
      <w:r w:rsidRPr="0003179D">
        <w:rPr>
          <w:color w:val="000000"/>
        </w:rPr>
        <w:t>Сикан А.В. Методы статистической обработки гидрометеорологиче- ской информации. Учебник. – СПб.: изд. РГГМУ, 2007 – 279 с.</w:t>
      </w:r>
    </w:p>
    <w:p w:rsidR="002663B7" w:rsidRPr="0003179D" w:rsidRDefault="00CC7A1D" w:rsidP="003F35C5">
      <w:pPr>
        <w:widowControl w:val="0"/>
        <w:numPr>
          <w:ilvl w:val="0"/>
          <w:numId w:val="1"/>
        </w:numPr>
        <w:pBdr>
          <w:top w:val="nil"/>
          <w:left w:val="nil"/>
          <w:bottom w:val="nil"/>
          <w:right w:val="nil"/>
          <w:between w:val="nil"/>
        </w:pBdr>
        <w:tabs>
          <w:tab w:val="left" w:pos="1411"/>
          <w:tab w:val="left" w:pos="1412"/>
          <w:tab w:val="left" w:pos="2855"/>
          <w:tab w:val="left" w:pos="3712"/>
          <w:tab w:val="left" w:pos="6064"/>
          <w:tab w:val="left" w:pos="7372"/>
          <w:tab w:val="left" w:pos="7794"/>
          <w:tab w:val="left" w:pos="9098"/>
        </w:tabs>
        <w:spacing w:before="1"/>
        <w:ind w:left="0" w:right="8" w:firstLine="720"/>
        <w:jc w:val="both"/>
        <w:rPr>
          <w:color w:val="000000"/>
        </w:rPr>
      </w:pPr>
      <w:r w:rsidRPr="0003179D">
        <w:rPr>
          <w:color w:val="000000"/>
        </w:rPr>
        <w:t>Болдырев В.М. Гидрологические расчеты. Алматы: Казақ университеті, 2000 – 212 с.</w:t>
      </w:r>
    </w:p>
    <w:p w:rsidR="002663B7" w:rsidRPr="0003179D" w:rsidRDefault="00CC7A1D" w:rsidP="003F35C5">
      <w:pPr>
        <w:widowControl w:val="0"/>
        <w:numPr>
          <w:ilvl w:val="0"/>
          <w:numId w:val="1"/>
        </w:numPr>
        <w:pBdr>
          <w:top w:val="nil"/>
          <w:left w:val="nil"/>
          <w:bottom w:val="nil"/>
          <w:right w:val="nil"/>
          <w:between w:val="nil"/>
        </w:pBdr>
        <w:tabs>
          <w:tab w:val="left" w:pos="1483"/>
        </w:tabs>
        <w:spacing w:before="2"/>
        <w:ind w:left="0" w:right="8" w:firstLine="720"/>
        <w:jc w:val="both"/>
        <w:rPr>
          <w:color w:val="000000"/>
        </w:rPr>
      </w:pPr>
      <w:r w:rsidRPr="0003179D">
        <w:rPr>
          <w:color w:val="000000"/>
        </w:rPr>
        <w:t>Виноградов Ю.Б. Математическое моделирование в гидрологии: учеб. пособие для студ. учреждений высш. проф. образования / - М.: Издательский центр «Академия», 2010. – 304 с. ISBN 978-5-7695- 6785-8</w:t>
      </w:r>
    </w:p>
    <w:p w:rsidR="002663B7" w:rsidRPr="0003179D" w:rsidRDefault="00CC7A1D" w:rsidP="003F35C5">
      <w:pPr>
        <w:widowControl w:val="0"/>
        <w:numPr>
          <w:ilvl w:val="0"/>
          <w:numId w:val="1"/>
        </w:numPr>
        <w:pBdr>
          <w:top w:val="nil"/>
          <w:left w:val="nil"/>
          <w:bottom w:val="nil"/>
          <w:right w:val="nil"/>
          <w:between w:val="nil"/>
        </w:pBdr>
        <w:tabs>
          <w:tab w:val="left" w:pos="1483"/>
        </w:tabs>
        <w:spacing w:before="2"/>
        <w:ind w:left="0" w:right="8" w:firstLine="720"/>
        <w:jc w:val="both"/>
        <w:rPr>
          <w:color w:val="000000"/>
        </w:rPr>
      </w:pPr>
      <w:r w:rsidRPr="0003179D">
        <w:rPr>
          <w:color w:val="000000"/>
        </w:rPr>
        <w:lastRenderedPageBreak/>
        <w:t>Дәулетқалиев С.Қ., Жүсіпбеков, Д.Қ., Молдахметов М.М. Гидрологиялық ақпаратты математикалық өңдеу әдістері, Алматы: Қазақ университеті, 2012 – 126 б.</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Давлетгалиев С.К. Влияние хозяйственной деятельности на годовой сток основных рек Жайык-Каспийского бассейна. Вопросы географии и геоэкологии. №1. Алматы 2011. с. 4-11.</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Методическое указание по оценке влияния хозяйственной деятельности на сток средних и больших рек и восстановление его характеристик. Гидрометеоиздат, 1986.</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Методические рекомендации по оценке однородности гидрологических характеристик и определению их расчетных значений по неоднородным данным. - Санкт-Петербург : Нестор-История, 2010.</w:t>
      </w:r>
    </w:p>
    <w:p w:rsidR="002663B7" w:rsidRPr="0003179D" w:rsidRDefault="00CC7A1D" w:rsidP="00563D84">
      <w:pPr>
        <w:widowControl w:val="0"/>
        <w:numPr>
          <w:ilvl w:val="0"/>
          <w:numId w:val="1"/>
        </w:numPr>
        <w:pBdr>
          <w:top w:val="nil"/>
          <w:left w:val="nil"/>
          <w:bottom w:val="nil"/>
          <w:right w:val="nil"/>
          <w:between w:val="nil"/>
        </w:pBdr>
        <w:ind w:left="0" w:firstLine="720"/>
        <w:jc w:val="both"/>
        <w:rPr>
          <w:color w:val="000000"/>
        </w:rPr>
      </w:pPr>
      <w:r w:rsidRPr="0003179D">
        <w:rPr>
          <w:color w:val="000000"/>
        </w:rPr>
        <w:t xml:space="preserve"> Владимиров А.М. Гидрологические расчеты. Ленинград: Гидрометеоиздат, 1990, 360 с.</w:t>
      </w:r>
    </w:p>
    <w:p w:rsidR="002663B7" w:rsidRPr="0003179D" w:rsidRDefault="00CC7A1D" w:rsidP="00563D84">
      <w:pPr>
        <w:widowControl w:val="0"/>
        <w:numPr>
          <w:ilvl w:val="0"/>
          <w:numId w:val="1"/>
        </w:numPr>
        <w:pBdr>
          <w:top w:val="nil"/>
          <w:left w:val="nil"/>
          <w:bottom w:val="nil"/>
          <w:right w:val="nil"/>
          <w:between w:val="nil"/>
        </w:pBdr>
        <w:tabs>
          <w:tab w:val="left" w:pos="1227"/>
        </w:tabs>
        <w:spacing w:before="1"/>
        <w:ind w:left="0" w:firstLine="720"/>
        <w:jc w:val="both"/>
        <w:rPr>
          <w:color w:val="000000"/>
        </w:rPr>
      </w:pPr>
      <w:r w:rsidRPr="0003179D">
        <w:rPr>
          <w:color w:val="000000"/>
        </w:rPr>
        <w:t>Пособие по определдению расчетных гидрологических характеристик Лениград: Гидрометеоиздат, 1984. – 448 с.</w:t>
      </w:r>
    </w:p>
    <w:p w:rsidR="002663B7" w:rsidRPr="0003179D" w:rsidRDefault="00CC7A1D" w:rsidP="003F35C5">
      <w:pPr>
        <w:widowControl w:val="0"/>
        <w:numPr>
          <w:ilvl w:val="0"/>
          <w:numId w:val="1"/>
        </w:numPr>
        <w:pBdr>
          <w:top w:val="nil"/>
          <w:left w:val="nil"/>
          <w:bottom w:val="nil"/>
          <w:right w:val="nil"/>
          <w:between w:val="nil"/>
        </w:pBdr>
        <w:tabs>
          <w:tab w:val="left" w:pos="1200"/>
        </w:tabs>
        <w:spacing w:before="2"/>
        <w:ind w:left="0" w:right="8" w:firstLine="720"/>
        <w:jc w:val="both"/>
        <w:rPr>
          <w:color w:val="000000"/>
        </w:rPr>
      </w:pPr>
      <w:r w:rsidRPr="0003179D">
        <w:rPr>
          <w:color w:val="000000"/>
        </w:rPr>
        <w:t>Рождественский А.В. Оценка точности кривых распределения гидрологических характеристик. - Л.: Гидрометеоиздат, 1977. - 269 с.</w:t>
      </w:r>
    </w:p>
    <w:p w:rsidR="002663B7" w:rsidRPr="0003179D" w:rsidRDefault="00CC7A1D" w:rsidP="003F35C5">
      <w:pPr>
        <w:widowControl w:val="0"/>
        <w:numPr>
          <w:ilvl w:val="0"/>
          <w:numId w:val="1"/>
        </w:numPr>
        <w:pBdr>
          <w:top w:val="nil"/>
          <w:left w:val="nil"/>
          <w:bottom w:val="nil"/>
          <w:right w:val="nil"/>
          <w:between w:val="nil"/>
        </w:pBdr>
        <w:tabs>
          <w:tab w:val="left" w:pos="1294"/>
        </w:tabs>
        <w:spacing w:before="1"/>
        <w:ind w:left="0" w:right="8" w:firstLine="720"/>
        <w:jc w:val="both"/>
        <w:rPr>
          <w:color w:val="000000"/>
        </w:rPr>
      </w:pPr>
      <w:r w:rsidRPr="0003179D">
        <w:rPr>
          <w:color w:val="000000"/>
        </w:rPr>
        <w:t>Рождественский А.В., Ежов А.В., Сахарюк А.В. Оценка точности гидрологических расчетов – Гидрометеоиздат, 1990 – 276 с.</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СП-33-101-2003. Определение основных расчетных гидрологических характеристик . - Москва : Госстрой России, 2004. – 71 с.</w:t>
      </w:r>
    </w:p>
    <w:p w:rsidR="002663B7" w:rsidRPr="0003179D" w:rsidRDefault="003F35C5" w:rsidP="00563D84">
      <w:pPr>
        <w:numPr>
          <w:ilvl w:val="0"/>
          <w:numId w:val="1"/>
        </w:numPr>
        <w:pBdr>
          <w:top w:val="nil"/>
          <w:left w:val="nil"/>
          <w:bottom w:val="nil"/>
          <w:right w:val="nil"/>
          <w:between w:val="nil"/>
        </w:pBdr>
        <w:ind w:left="0" w:firstLine="720"/>
        <w:jc w:val="both"/>
        <w:rPr>
          <w:color w:val="000000"/>
        </w:rPr>
      </w:pPr>
      <w:r w:rsidRPr="0003179D">
        <w:rPr>
          <w:color w:val="000000"/>
        </w:rPr>
        <w:t>Дускаев К.</w:t>
      </w:r>
      <w:r w:rsidR="00CC7A1D" w:rsidRPr="0003179D">
        <w:rPr>
          <w:color w:val="000000"/>
        </w:rPr>
        <w:t>К.</w:t>
      </w:r>
      <w:r w:rsidRPr="0003179D">
        <w:rPr>
          <w:color w:val="000000"/>
        </w:rPr>
        <w:t>, Мусина А.К., Оспанова М.С., Базарбек А.Т</w:t>
      </w:r>
      <w:r w:rsidR="00CC7A1D" w:rsidRPr="0003179D">
        <w:rPr>
          <w:color w:val="000000"/>
        </w:rPr>
        <w:t>. Есіл өзені алабының ең жоғары ағындысының сипаттамаларын есептеу // Вопросы географии и геоэкологии. - Алматы : 2019 г. - с. 44-55.</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 Андреянов В.Г. Внутригодовое распределение речного стока. – Л.: Гидрометеоиздат, 1960 – 327 c</w:t>
      </w:r>
    </w:p>
    <w:p w:rsidR="002663B7" w:rsidRPr="0003179D" w:rsidRDefault="00F944CC" w:rsidP="00563D84">
      <w:pPr>
        <w:numPr>
          <w:ilvl w:val="0"/>
          <w:numId w:val="1"/>
        </w:numPr>
        <w:pBdr>
          <w:top w:val="nil"/>
          <w:left w:val="nil"/>
          <w:bottom w:val="nil"/>
          <w:right w:val="nil"/>
          <w:between w:val="nil"/>
        </w:pBdr>
        <w:ind w:left="0" w:firstLine="720"/>
        <w:jc w:val="both"/>
        <w:rPr>
          <w:color w:val="000000"/>
        </w:rPr>
      </w:pPr>
      <w:r w:rsidRPr="0003179D">
        <w:rPr>
          <w:color w:val="000000"/>
        </w:rPr>
        <w:t>Воейков А.</w:t>
      </w:r>
      <w:r w:rsidR="00CC7A1D" w:rsidRPr="0003179D">
        <w:rPr>
          <w:color w:val="000000"/>
        </w:rPr>
        <w:t>И. Климаты Земного шара, в особенности России. - Санкт-Петербург : 1884.</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I.C. Knox Large increases in flood magnitude in response to modest changes in climate// Nature (Gr.Brit.) - 1993 - 361. - p. 430-432.</w:t>
      </w:r>
    </w:p>
    <w:p w:rsidR="002663B7" w:rsidRPr="0003179D" w:rsidRDefault="00065EA5" w:rsidP="00563D84">
      <w:pPr>
        <w:numPr>
          <w:ilvl w:val="0"/>
          <w:numId w:val="1"/>
        </w:numPr>
        <w:pBdr>
          <w:top w:val="nil"/>
          <w:left w:val="nil"/>
          <w:bottom w:val="nil"/>
          <w:right w:val="nil"/>
          <w:between w:val="nil"/>
        </w:pBdr>
        <w:ind w:left="0" w:firstLine="720"/>
        <w:jc w:val="both"/>
        <w:rPr>
          <w:color w:val="000000"/>
        </w:rPr>
      </w:pPr>
      <w:hyperlink r:id="rId70">
        <w:r w:rsidR="00CC7A1D" w:rsidRPr="0003179D">
          <w:rPr>
            <w:color w:val="0563C1"/>
            <w:u w:val="single"/>
            <w:shd w:val="clear" w:color="auto" w:fill="FCFCFC"/>
          </w:rPr>
          <w:t>https://cc.voeikovmgo.ru/ru/novosti</w:t>
        </w:r>
      </w:hyperlink>
      <w:r w:rsidR="00CC7A1D" w:rsidRPr="0003179D">
        <w:rPr>
          <w:color w:val="000000"/>
          <w:shd w:val="clear" w:color="auto" w:fill="FCFCFC"/>
        </w:rPr>
        <w:t xml:space="preserve"> </w:t>
      </w:r>
      <w:r w:rsidR="00B51F94" w:rsidRPr="0003179D">
        <w:rPr>
          <w:color w:val="000000"/>
          <w:shd w:val="clear" w:color="auto" w:fill="FCFCFC"/>
        </w:rPr>
        <w:t xml:space="preserve"> </w:t>
      </w:r>
      <w:r w:rsidR="00F247B2" w:rsidRPr="0003179D">
        <w:rPr>
          <w:color w:val="000000"/>
          <w:shd w:val="clear" w:color="auto" w:fill="FCFCFC"/>
        </w:rPr>
        <w:t>09.10.2021</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Macklin Mark G., </w:t>
      </w:r>
      <w:r w:rsidR="00F944CC" w:rsidRPr="0003179D">
        <w:rPr>
          <w:color w:val="000000"/>
        </w:rPr>
        <w:t>Toonen Willem H.J., Ospanova M.</w:t>
      </w:r>
      <w:r w:rsidRPr="0003179D">
        <w:rPr>
          <w:color w:val="000000"/>
        </w:rPr>
        <w:t>S. Analysis of main periods catastrophic floods in the Yesil river basin // Вестник. Серия Географическая. - Алматы : Қазақ университеті, 2019 - 52 (1). - p. 58-68.</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Ежегодный бюллетень мониторинга состояния и изменения </w:t>
      </w:r>
      <w:r w:rsidR="00F944CC" w:rsidRPr="0003179D">
        <w:rPr>
          <w:color w:val="000000"/>
        </w:rPr>
        <w:t>климата Казахстана: 2020 – Нұр-С</w:t>
      </w:r>
      <w:r w:rsidRPr="0003179D">
        <w:rPr>
          <w:color w:val="000000"/>
        </w:rPr>
        <w:t>ұлтан, 2021. – 67 с.</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T Bernauer, Siegfried T. Climate change and international water conflict in Central Asia // Journal of Peace Research. - 2012.</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Изменение климата и гидрология в Центральной Азии: исследование отдельных речных бассейнов. - Женева : Зой, 2019 г.</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 Нысанбаева А. С., Талипова Э. К. Materials International Scientific Conference of Students and Young Scientists «Farabi alemi» // Өзен ағындысының </w:t>
      </w:r>
      <w:r w:rsidRPr="0003179D">
        <w:rPr>
          <w:color w:val="000000"/>
        </w:rPr>
        <w:lastRenderedPageBreak/>
        <w:t>көпжылдық жүрісіне климаттың заманауи өзгерістерінің тигізетін әсері. - Almaty, Kazakhstan : Қазақ Университеті, 2020, 6-9 апреля. - с. 69-74.</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Дускаев К</w:t>
      </w:r>
      <w:r w:rsidR="00F944CC" w:rsidRPr="0003179D">
        <w:rPr>
          <w:color w:val="000000"/>
        </w:rPr>
        <w:t>.К., Мусина А.К., Оспанова М.</w:t>
      </w:r>
      <w:r w:rsidRPr="0003179D">
        <w:rPr>
          <w:color w:val="000000"/>
        </w:rPr>
        <w:t>С. Материалы международной научно-практической конференции «Роль Президента Таджикстана в решении глобальных проблем: вода-источник жизни», Алматы, 2019 // Есіл өзені ағындысына су қоймалардың әсерін бағалау. - Алматы, 2019.</w:t>
      </w:r>
    </w:p>
    <w:p w:rsidR="002663B7" w:rsidRPr="0003179D" w:rsidRDefault="00CC7A1D" w:rsidP="00563D84">
      <w:pPr>
        <w:widowControl w:val="0"/>
        <w:numPr>
          <w:ilvl w:val="0"/>
          <w:numId w:val="1"/>
        </w:numPr>
        <w:pBdr>
          <w:top w:val="nil"/>
          <w:left w:val="nil"/>
          <w:bottom w:val="nil"/>
          <w:right w:val="nil"/>
          <w:between w:val="nil"/>
        </w:pBdr>
        <w:ind w:left="0" w:firstLine="720"/>
        <w:jc w:val="both"/>
        <w:rPr>
          <w:color w:val="000000"/>
        </w:rPr>
      </w:pPr>
      <w:r w:rsidRPr="0003179D">
        <w:rPr>
          <w:color w:val="000000"/>
        </w:rPr>
        <w:t>Дускаев К.К., Мусина А.К., Оспанова М.С. Жасыл көпір ұрпақтан – ұрпаққа IX халықаралық студенттер форумы. Есіл өзені алабының ең жоғары ағындысына климаттық өзгерістердің әсері. Алматы, Қазақстан, 21-22 сәуір, 2022 ж. 506-519 б.</w:t>
      </w:r>
    </w:p>
    <w:p w:rsidR="002663B7" w:rsidRPr="0003179D" w:rsidRDefault="00065EA5" w:rsidP="00563D84">
      <w:pPr>
        <w:numPr>
          <w:ilvl w:val="0"/>
          <w:numId w:val="1"/>
        </w:numPr>
        <w:pBdr>
          <w:top w:val="nil"/>
          <w:left w:val="nil"/>
          <w:bottom w:val="nil"/>
          <w:right w:val="nil"/>
          <w:between w:val="nil"/>
        </w:pBdr>
        <w:ind w:left="0" w:firstLine="720"/>
        <w:jc w:val="both"/>
        <w:rPr>
          <w:color w:val="000000"/>
        </w:rPr>
      </w:pPr>
      <w:hyperlink r:id="rId71">
        <w:r w:rsidR="00CC7A1D" w:rsidRPr="0003179D">
          <w:rPr>
            <w:color w:val="0563C1"/>
            <w:u w:val="single"/>
          </w:rPr>
          <w:t>http://meteo.ru/data/162-temperature-precipitation</w:t>
        </w:r>
      </w:hyperlink>
      <w:r w:rsidR="00CC7A1D" w:rsidRPr="0003179D">
        <w:rPr>
          <w:color w:val="000000"/>
        </w:rPr>
        <w:t xml:space="preserve"> </w:t>
      </w:r>
      <w:r w:rsidR="00B51F94" w:rsidRPr="0003179D">
        <w:rPr>
          <w:color w:val="000000"/>
        </w:rPr>
        <w:t xml:space="preserve"> </w:t>
      </w:r>
      <w:r w:rsidR="00F247B2" w:rsidRPr="0003179D">
        <w:rPr>
          <w:color w:val="000000"/>
        </w:rPr>
        <w:t>21.11.2020</w:t>
      </w:r>
      <w:r w:rsidR="008D71B2" w:rsidRPr="0003179D">
        <w:rPr>
          <w:color w:val="000000"/>
        </w:rPr>
        <w:t xml:space="preserve"> </w:t>
      </w:r>
    </w:p>
    <w:p w:rsidR="002663B7" w:rsidRPr="0003179D" w:rsidRDefault="00CC7A1D" w:rsidP="00F247B2">
      <w:pPr>
        <w:numPr>
          <w:ilvl w:val="0"/>
          <w:numId w:val="1"/>
        </w:numPr>
        <w:pBdr>
          <w:top w:val="nil"/>
          <w:left w:val="nil"/>
          <w:bottom w:val="nil"/>
          <w:right w:val="nil"/>
          <w:between w:val="nil"/>
        </w:pBdr>
        <w:ind w:left="0" w:firstLine="720"/>
        <w:jc w:val="both"/>
        <w:rPr>
          <w:color w:val="000000"/>
        </w:rPr>
      </w:pPr>
      <w:r w:rsidRPr="0003179D">
        <w:rPr>
          <w:color w:val="000000"/>
        </w:rPr>
        <w:t xml:space="preserve"> </w:t>
      </w:r>
      <w:hyperlink r:id="rId72">
        <w:r w:rsidRPr="0003179D">
          <w:rPr>
            <w:color w:val="0563C1"/>
            <w:u w:val="single"/>
          </w:rPr>
          <w:t>http://www.pogodaiklimat.ru/monitor.php?id=35188</w:t>
        </w:r>
      </w:hyperlink>
      <w:r w:rsidRPr="0003179D">
        <w:rPr>
          <w:color w:val="000000"/>
        </w:rPr>
        <w:t xml:space="preserve"> </w:t>
      </w:r>
      <w:r w:rsidR="00B51F94" w:rsidRPr="0003179D">
        <w:rPr>
          <w:color w:val="000000"/>
        </w:rPr>
        <w:t xml:space="preserve"> </w:t>
      </w:r>
      <w:r w:rsidR="00F247B2" w:rsidRPr="0003179D">
        <w:rPr>
          <w:color w:val="000000"/>
        </w:rPr>
        <w:t>21.11.2020</w:t>
      </w:r>
    </w:p>
    <w:p w:rsidR="002663B7" w:rsidRPr="0003179D" w:rsidRDefault="00F944CC" w:rsidP="00563D84">
      <w:pPr>
        <w:numPr>
          <w:ilvl w:val="0"/>
          <w:numId w:val="1"/>
        </w:numPr>
        <w:pBdr>
          <w:top w:val="nil"/>
          <w:left w:val="nil"/>
          <w:bottom w:val="nil"/>
          <w:right w:val="nil"/>
          <w:between w:val="nil"/>
        </w:pBdr>
        <w:ind w:left="0" w:firstLine="720"/>
        <w:jc w:val="both"/>
        <w:rPr>
          <w:color w:val="000000"/>
        </w:rPr>
      </w:pPr>
      <w:r w:rsidRPr="0003179D">
        <w:rPr>
          <w:color w:val="000000"/>
        </w:rPr>
        <w:t>Молдахметов М.М., Махмудова Л.К., Сабыров С.</w:t>
      </w:r>
      <w:r w:rsidR="00CC7A1D" w:rsidRPr="0003179D">
        <w:rPr>
          <w:color w:val="000000"/>
        </w:rPr>
        <w:t>Б. Изменение направленных климатических элементов бассейна реки Есиль и оценка годового стока данного бассейна // Вестник КазНИТУ. - Алматы, 2016 г. - 116. - с. 20-30.</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H. Ahn K. and Merwade V. Quantifying the relative impact of climate and </w:t>
      </w:r>
      <w:r w:rsidRPr="0003179D">
        <w:t>human</w:t>
      </w:r>
      <w:r w:rsidRPr="0003179D">
        <w:rPr>
          <w:color w:val="000000"/>
        </w:rPr>
        <w:t xml:space="preserve"> activities on streamflow// J. Hydrol.- 2014. - p. 257-266.</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K. Drapera, Draperova I. Application of Mann-Kendall test and the Sen’s slope estimates for trend detection in deposition data from Bílý Kříž (Beskydy Mts., the Czech Republic) 1997–2010 // Beskdy Mendel University in Brno. - 2011. - 2. - p. 133-146.</w:t>
      </w:r>
    </w:p>
    <w:p w:rsidR="002663B7" w:rsidRPr="0003179D" w:rsidRDefault="00CC7A1D" w:rsidP="00563D84">
      <w:pPr>
        <w:widowControl w:val="0"/>
        <w:numPr>
          <w:ilvl w:val="0"/>
          <w:numId w:val="1"/>
        </w:numPr>
        <w:pBdr>
          <w:top w:val="nil"/>
          <w:left w:val="nil"/>
          <w:bottom w:val="nil"/>
          <w:right w:val="nil"/>
          <w:between w:val="nil"/>
        </w:pBdr>
        <w:ind w:left="0" w:firstLine="720"/>
        <w:jc w:val="both"/>
        <w:rPr>
          <w:color w:val="000000"/>
        </w:rPr>
      </w:pPr>
      <w:r w:rsidRPr="0003179D">
        <w:rPr>
          <w:color w:val="000000"/>
        </w:rPr>
        <w:t>Akiyanova Farida Zh., Frolova Nataliya L. et al. Water resources and system of the River Yesil (ISHIM) under conditions of active antropogenous transformation and climate change // EurAsian Journal of BioSciences Eurasia J Biosci. - 2019. - p. 1275-1289</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N.U. Bultekov et.al.// Climate, </w:t>
      </w:r>
      <w:r w:rsidRPr="0003179D">
        <w:t>Agro Climatic</w:t>
      </w:r>
      <w:r w:rsidRPr="0003179D">
        <w:rPr>
          <w:color w:val="000000"/>
        </w:rPr>
        <w:t xml:space="preserve"> </w:t>
      </w:r>
      <w:r w:rsidRPr="0003179D">
        <w:t>resources</w:t>
      </w:r>
      <w:r w:rsidRPr="0003179D">
        <w:rPr>
          <w:color w:val="000000"/>
        </w:rPr>
        <w:t xml:space="preserve">. </w:t>
      </w:r>
      <w:r w:rsidRPr="0003179D">
        <w:t>In the Atlas</w:t>
      </w:r>
      <w:r w:rsidRPr="0003179D">
        <w:rPr>
          <w:color w:val="000000"/>
        </w:rPr>
        <w:t xml:space="preserve"> </w:t>
      </w:r>
      <w:r w:rsidRPr="0003179D">
        <w:t>of the Republic</w:t>
      </w:r>
      <w:r w:rsidRPr="0003179D">
        <w:rPr>
          <w:color w:val="000000"/>
        </w:rPr>
        <w:t xml:space="preserve"> of Kazakhstan. Natural conditions and </w:t>
      </w:r>
      <w:r w:rsidRPr="0003179D">
        <w:t>resources.</w:t>
      </w:r>
      <w:r w:rsidRPr="0003179D">
        <w:rPr>
          <w:color w:val="000000"/>
        </w:rPr>
        <w:t>/ A.R. Medeu. - Almaty, 2010. - 1.</w:t>
      </w:r>
    </w:p>
    <w:p w:rsidR="002663B7" w:rsidRPr="0003179D" w:rsidRDefault="00F944CC" w:rsidP="00563D84">
      <w:pPr>
        <w:numPr>
          <w:ilvl w:val="0"/>
          <w:numId w:val="1"/>
        </w:numPr>
        <w:pBdr>
          <w:top w:val="nil"/>
          <w:left w:val="nil"/>
          <w:bottom w:val="nil"/>
          <w:right w:val="nil"/>
          <w:between w:val="nil"/>
        </w:pBdr>
        <w:ind w:left="0" w:firstLine="720"/>
        <w:jc w:val="both"/>
        <w:rPr>
          <w:color w:val="000000"/>
        </w:rPr>
      </w:pPr>
      <w:r w:rsidRPr="0003179D">
        <w:rPr>
          <w:color w:val="000000"/>
        </w:rPr>
        <w:t>М.М. Молдахметов, Махмудова Л.</w:t>
      </w:r>
      <w:r w:rsidR="00CC7A1D" w:rsidRPr="0003179D">
        <w:rPr>
          <w:color w:val="000000"/>
        </w:rPr>
        <w:t>К. Солтүстік Қазақстан аумағының қар жамылғысы сипаттамаларының аймақтық климаттық өзге</w:t>
      </w:r>
      <w:r w:rsidRPr="0003179D">
        <w:rPr>
          <w:color w:val="000000"/>
        </w:rPr>
        <w:t xml:space="preserve">рістер шеңберіндегі динамикасы </w:t>
      </w:r>
      <w:r w:rsidR="00CC7A1D" w:rsidRPr="0003179D">
        <w:rPr>
          <w:color w:val="000000"/>
        </w:rPr>
        <w:t>// Гидрометеорология и экология. - Алматы, 2013 г. - с. 32-44</w:t>
      </w:r>
    </w:p>
    <w:p w:rsidR="002663B7" w:rsidRPr="0003179D" w:rsidRDefault="00CC7A1D" w:rsidP="00563D84">
      <w:pPr>
        <w:numPr>
          <w:ilvl w:val="0"/>
          <w:numId w:val="1"/>
        </w:numPr>
        <w:pBdr>
          <w:top w:val="nil"/>
          <w:left w:val="nil"/>
          <w:bottom w:val="nil"/>
          <w:right w:val="nil"/>
          <w:between w:val="nil"/>
        </w:pBdr>
        <w:tabs>
          <w:tab w:val="left" w:pos="426"/>
          <w:tab w:val="left" w:pos="993"/>
        </w:tabs>
        <w:ind w:left="0" w:firstLine="720"/>
        <w:jc w:val="both"/>
        <w:rPr>
          <w:color w:val="000000"/>
        </w:rPr>
      </w:pPr>
      <w:r w:rsidRPr="0003179D">
        <w:rPr>
          <w:color w:val="000000"/>
        </w:rPr>
        <w:t>Мезенцева О.В. Ломакина С.С. Геоэкологический мониторинг водосборного бассейна реки Ишим на территории Республики Казахстан в условиях весеннего половодья за период 2002–2017 гг. Научн. журнал Успехи современного естествознания, №12 (ч.2), 2018</w:t>
      </w:r>
    </w:p>
    <w:p w:rsidR="002663B7" w:rsidRPr="0003179D" w:rsidRDefault="00F944CC" w:rsidP="00563D84">
      <w:pPr>
        <w:numPr>
          <w:ilvl w:val="0"/>
          <w:numId w:val="1"/>
        </w:numPr>
        <w:pBdr>
          <w:top w:val="nil"/>
          <w:left w:val="nil"/>
          <w:bottom w:val="nil"/>
          <w:right w:val="nil"/>
          <w:between w:val="nil"/>
        </w:pBdr>
        <w:ind w:left="0" w:firstLine="720"/>
        <w:jc w:val="both"/>
        <w:rPr>
          <w:color w:val="000000"/>
        </w:rPr>
      </w:pPr>
      <w:r w:rsidRPr="0003179D">
        <w:rPr>
          <w:color w:val="000000"/>
        </w:rPr>
        <w:t>Калинин В.Г., Пьянков С.</w:t>
      </w:r>
      <w:r w:rsidR="00CC7A1D" w:rsidRPr="0003179D">
        <w:rPr>
          <w:color w:val="000000"/>
        </w:rPr>
        <w:t>В. Некоторые аспекты применения геоинформационных технологий в гидрологии// Метеорология и гидрология. - декабрь 2000 .</w:t>
      </w:r>
    </w:p>
    <w:p w:rsidR="002663B7" w:rsidRPr="0003179D" w:rsidRDefault="00F944CC" w:rsidP="00563D84">
      <w:pPr>
        <w:numPr>
          <w:ilvl w:val="0"/>
          <w:numId w:val="1"/>
        </w:numPr>
        <w:pBdr>
          <w:top w:val="nil"/>
          <w:left w:val="nil"/>
          <w:bottom w:val="nil"/>
          <w:right w:val="nil"/>
          <w:between w:val="nil"/>
        </w:pBdr>
        <w:ind w:left="0" w:firstLine="720"/>
        <w:jc w:val="both"/>
        <w:rPr>
          <w:color w:val="000000"/>
        </w:rPr>
      </w:pPr>
      <w:r w:rsidRPr="0003179D">
        <w:rPr>
          <w:color w:val="000000"/>
        </w:rPr>
        <w:t>Орлова В.</w:t>
      </w:r>
      <w:r w:rsidR="00CC7A1D" w:rsidRPr="0003179D">
        <w:rPr>
          <w:color w:val="000000"/>
        </w:rPr>
        <w:t>Е. Применение ГИС-технологии для получения гидрологических характеристик водосбора Вилюйского водохранилища // География и природные ресурсы. - 2008. - с. 134-138.</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Nadia Ahmed Aziz, Zaidoon Taha Abdulrazzaq, Marwa Nagim Mansur GIS based watershed morphometric analysis using DEM data in Diyala river, Iraq  // Iraqi Geological Journal. - 4 February 2020. - 53. - c. 36-44.</w:t>
      </w:r>
    </w:p>
    <w:p w:rsidR="002663B7" w:rsidRPr="0003179D" w:rsidRDefault="00CC7A1D" w:rsidP="00563D84">
      <w:pPr>
        <w:widowControl w:val="0"/>
        <w:numPr>
          <w:ilvl w:val="0"/>
          <w:numId w:val="1"/>
        </w:numPr>
        <w:pBdr>
          <w:top w:val="nil"/>
          <w:left w:val="nil"/>
          <w:bottom w:val="nil"/>
          <w:right w:val="nil"/>
          <w:between w:val="nil"/>
        </w:pBdr>
        <w:ind w:left="0" w:firstLine="720"/>
        <w:jc w:val="both"/>
        <w:rPr>
          <w:color w:val="000000"/>
        </w:rPr>
      </w:pPr>
      <w:r w:rsidRPr="0003179D">
        <w:lastRenderedPageBreak/>
        <w:t>Ismayilova</w:t>
      </w:r>
      <w:r w:rsidRPr="0003179D">
        <w:rPr>
          <w:color w:val="000000"/>
        </w:rPr>
        <w:t xml:space="preserve"> </w:t>
      </w:r>
      <w:r w:rsidR="00AB2569" w:rsidRPr="0003179D">
        <w:rPr>
          <w:color w:val="000000"/>
        </w:rPr>
        <w:t xml:space="preserve">L.A. </w:t>
      </w:r>
      <w:r w:rsidRPr="0003179D">
        <w:rPr>
          <w:color w:val="000000"/>
        </w:rPr>
        <w:t>and Guliyeva</w:t>
      </w:r>
      <w:r w:rsidR="00AB2569" w:rsidRPr="0003179D">
        <w:rPr>
          <w:color w:val="000000"/>
        </w:rPr>
        <w:t xml:space="preserve"> S.Y.</w:t>
      </w:r>
      <w:r w:rsidRPr="0003179D">
        <w:rPr>
          <w:color w:val="000000"/>
        </w:rPr>
        <w:t xml:space="preserve"> Morphometric analysis in GIS based </w:t>
      </w:r>
      <w:r w:rsidRPr="0003179D">
        <w:t>on relief</w:t>
      </w:r>
      <w:r w:rsidRPr="0003179D">
        <w:rPr>
          <w:color w:val="000000"/>
        </w:rPr>
        <w:t xml:space="preserve"> parameters mudflow basins. // News of the Academy of </w:t>
      </w:r>
      <w:r w:rsidRPr="0003179D">
        <w:t>Sciences</w:t>
      </w:r>
      <w:r w:rsidRPr="0003179D">
        <w:rPr>
          <w:color w:val="000000"/>
        </w:rPr>
        <w:t xml:space="preserve"> of the Republic of Kazakhstan. Series of Geology and Technical Sciences. 2019. № 4. p. 128-126. ISSN 2518-170X (Online), ISSN 2224-5278 (Print). </w:t>
      </w:r>
      <w:hyperlink r:id="rId73">
        <w:r w:rsidRPr="0003179D">
          <w:rPr>
            <w:color w:val="0563C1"/>
            <w:u w:val="single"/>
          </w:rPr>
          <w:t>https://doi.org/10.32014/2019.2518-170X.106</w:t>
        </w:r>
      </w:hyperlink>
      <w:r w:rsidR="00DD167A" w:rsidRPr="0003179D">
        <w:rPr>
          <w:color w:val="0563C1"/>
          <w:u w:val="single"/>
          <w:lang w:val="ru-RU"/>
        </w:rPr>
        <w:t xml:space="preserve"> </w:t>
      </w:r>
      <w:r w:rsidR="00B51F94" w:rsidRPr="0003179D">
        <w:rPr>
          <w:color w:val="0563C1"/>
          <w:u w:val="single"/>
          <w:lang w:val="ru-RU"/>
        </w:rPr>
        <w:t xml:space="preserve"> </w:t>
      </w:r>
      <w:r w:rsidR="00C243F9" w:rsidRPr="0003179D">
        <w:rPr>
          <w:color w:val="0563C1"/>
          <w:u w:val="single"/>
          <w:lang w:val="ru-RU"/>
        </w:rPr>
        <w:t>02.05.2020</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Hancock G. R., Martinez C., Evans K.G., Molire D.R. A </w:t>
      </w:r>
      <w:r w:rsidRPr="0003179D">
        <w:t>comparison</w:t>
      </w:r>
      <w:r w:rsidRPr="0003179D">
        <w:rPr>
          <w:color w:val="000000"/>
        </w:rPr>
        <w:t xml:space="preserve"> of SRTM and high-resolution digital elevation models and their use in catchment geomorphology and hydrology: Australian examples. Earth Surface Processes and Landforms.. - 2006 .</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Bhang K. J., Schwartz F. Limitations in the hydrologic applications of C-band SRTM DEMs in low- relief settings. // IEEE Geoscience and Remote Sensing Letters. - 2008. - с. 497-501.</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Мальцев К.А., Голосов В.Н., Гафуров А.М. Цифровые модели рельефа и их использование в расчетах темпов смыва почв на пахотных землях. Ученые записки Казанского университета. Серия естественные науки. Т. 160, кн. 3, 2018. стр. 514-530.ISSN 2542-064X </w:t>
      </w:r>
    </w:p>
    <w:p w:rsidR="002663B7" w:rsidRPr="0003179D" w:rsidRDefault="00CC7A1D" w:rsidP="00563D84">
      <w:pPr>
        <w:widowControl w:val="0"/>
        <w:numPr>
          <w:ilvl w:val="0"/>
          <w:numId w:val="1"/>
        </w:numPr>
        <w:pBdr>
          <w:top w:val="nil"/>
          <w:left w:val="nil"/>
          <w:bottom w:val="nil"/>
          <w:right w:val="nil"/>
          <w:between w:val="nil"/>
        </w:pBdr>
        <w:ind w:left="0" w:firstLine="720"/>
        <w:jc w:val="both"/>
        <w:rPr>
          <w:color w:val="000000"/>
        </w:rPr>
      </w:pPr>
      <w:r w:rsidRPr="0003179D">
        <w:rPr>
          <w:color w:val="000000"/>
        </w:rPr>
        <w:t>Chen J., Hill A. A., Urbano L. D. A GIS-based model for urban flood inundation.  J.Hydrology, 2009  - 373. - с. 184-192.</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Mus</w:t>
      </w:r>
      <w:r w:rsidR="00F944CC" w:rsidRPr="0003179D">
        <w:rPr>
          <w:color w:val="000000"/>
          <w:lang w:val="en-US"/>
        </w:rPr>
        <w:t>s</w:t>
      </w:r>
      <w:r w:rsidRPr="0003179D">
        <w:rPr>
          <w:color w:val="000000"/>
        </w:rPr>
        <w:t>ina A</w:t>
      </w:r>
      <w:r w:rsidR="00F944CC" w:rsidRPr="0003179D">
        <w:rPr>
          <w:color w:val="000000"/>
          <w:lang w:val="en-US"/>
        </w:rPr>
        <w:t>.</w:t>
      </w:r>
      <w:r w:rsidRPr="0003179D">
        <w:rPr>
          <w:color w:val="000000"/>
        </w:rPr>
        <w:t>K, Zhanabaeva Zh. A GIS - technology in the management of mudflow risk// KazNU Bulletin. Geography series. - 2016 - 42. - c.141-146.</w:t>
      </w:r>
    </w:p>
    <w:p w:rsidR="002663B7" w:rsidRPr="0003179D" w:rsidRDefault="00F944CC" w:rsidP="00563D84">
      <w:pPr>
        <w:numPr>
          <w:ilvl w:val="0"/>
          <w:numId w:val="1"/>
        </w:numPr>
        <w:pBdr>
          <w:top w:val="nil"/>
          <w:left w:val="nil"/>
          <w:bottom w:val="nil"/>
          <w:right w:val="nil"/>
          <w:between w:val="nil"/>
        </w:pBdr>
        <w:ind w:left="0" w:firstLine="720"/>
        <w:jc w:val="both"/>
        <w:rPr>
          <w:color w:val="000000"/>
        </w:rPr>
      </w:pPr>
      <w:r w:rsidRPr="0003179D">
        <w:rPr>
          <w:color w:val="000000"/>
        </w:rPr>
        <w:t>Orlova E.</w:t>
      </w:r>
      <w:r w:rsidR="00CC7A1D" w:rsidRPr="0003179D">
        <w:rPr>
          <w:color w:val="000000"/>
        </w:rPr>
        <w:t>V</w:t>
      </w:r>
      <w:r w:rsidRPr="0003179D">
        <w:rPr>
          <w:color w:val="000000"/>
          <w:lang w:val="en-US"/>
        </w:rPr>
        <w:t>.</w:t>
      </w:r>
      <w:r w:rsidRPr="0003179D">
        <w:rPr>
          <w:color w:val="000000"/>
        </w:rPr>
        <w:t>,</w:t>
      </w:r>
      <w:r w:rsidR="00CC7A1D" w:rsidRPr="0003179D">
        <w:rPr>
          <w:color w:val="000000"/>
        </w:rPr>
        <w:t xml:space="preserve"> Development of information support for monitoring of water bodies on the basis of the GIS technology. - China : GIS &amp; RS in Hydrology. Water Resources and Environment., 2003 .</w:t>
      </w:r>
    </w:p>
    <w:p w:rsidR="002663B7" w:rsidRPr="0003179D" w:rsidRDefault="00F944CC" w:rsidP="00563D84">
      <w:pPr>
        <w:numPr>
          <w:ilvl w:val="0"/>
          <w:numId w:val="1"/>
        </w:numPr>
        <w:pBdr>
          <w:top w:val="nil"/>
          <w:left w:val="nil"/>
          <w:bottom w:val="nil"/>
          <w:right w:val="nil"/>
          <w:between w:val="nil"/>
        </w:pBdr>
        <w:ind w:left="0" w:firstLine="720"/>
        <w:jc w:val="both"/>
        <w:rPr>
          <w:color w:val="000000"/>
        </w:rPr>
      </w:pPr>
      <w:r w:rsidRPr="0003179D">
        <w:rPr>
          <w:color w:val="000000"/>
        </w:rPr>
        <w:t>Борщ С.</w:t>
      </w:r>
      <w:r w:rsidR="00CC7A1D" w:rsidRPr="0003179D">
        <w:rPr>
          <w:color w:val="000000"/>
        </w:rPr>
        <w:t>В., Самсонов Т.Е., Симонов Ю.А., Львовская Е.А.Визуализация гидрологической обстановки в бассейнах крупных рек средствами ГИС-технологий. ResearchGate, 2013.</w:t>
      </w:r>
    </w:p>
    <w:p w:rsidR="002663B7" w:rsidRPr="0003179D" w:rsidRDefault="00F944CC" w:rsidP="00563D84">
      <w:pPr>
        <w:numPr>
          <w:ilvl w:val="0"/>
          <w:numId w:val="1"/>
        </w:numPr>
        <w:pBdr>
          <w:top w:val="nil"/>
          <w:left w:val="nil"/>
          <w:bottom w:val="nil"/>
          <w:right w:val="nil"/>
          <w:between w:val="nil"/>
        </w:pBdr>
        <w:ind w:left="0" w:firstLine="720"/>
        <w:jc w:val="both"/>
        <w:rPr>
          <w:color w:val="000000"/>
        </w:rPr>
      </w:pPr>
      <w:r w:rsidRPr="0003179D">
        <w:rPr>
          <w:color w:val="000000"/>
        </w:rPr>
        <w:t>Молдахметов М.М., Махмудова Л.</w:t>
      </w:r>
      <w:r w:rsidR="00CC7A1D" w:rsidRPr="0003179D">
        <w:rPr>
          <w:color w:val="000000"/>
        </w:rPr>
        <w:t>К. Основные гидрологические характеристики рек бассейна Есиль. - Тараз , 2018. – 156 с.</w:t>
      </w:r>
    </w:p>
    <w:p w:rsidR="002663B7" w:rsidRPr="0003179D" w:rsidRDefault="00F944CC" w:rsidP="00563D84">
      <w:pPr>
        <w:numPr>
          <w:ilvl w:val="0"/>
          <w:numId w:val="1"/>
        </w:numPr>
        <w:pBdr>
          <w:top w:val="nil"/>
          <w:left w:val="nil"/>
          <w:bottom w:val="nil"/>
          <w:right w:val="nil"/>
          <w:between w:val="nil"/>
        </w:pBdr>
        <w:ind w:left="0" w:firstLine="720"/>
        <w:jc w:val="both"/>
        <w:rPr>
          <w:color w:val="000000"/>
        </w:rPr>
      </w:pPr>
      <w:r w:rsidRPr="0003179D">
        <w:rPr>
          <w:color w:val="000000"/>
        </w:rPr>
        <w:t>Яковченко С.</w:t>
      </w:r>
      <w:r w:rsidR="00CC7A1D" w:rsidRPr="0003179D">
        <w:rPr>
          <w:color w:val="000000"/>
        </w:rPr>
        <w:t>Г. , Постнова И.С.,</w:t>
      </w:r>
      <w:r w:rsidRPr="0003179D">
        <w:rPr>
          <w:color w:val="000000"/>
          <w:lang w:val="ru-RU"/>
        </w:rPr>
        <w:t xml:space="preserve"> </w:t>
      </w:r>
      <w:r w:rsidR="00CC7A1D" w:rsidRPr="0003179D">
        <w:rPr>
          <w:color w:val="000000"/>
        </w:rPr>
        <w:t>Жоров В.А., Ловцкая О.В., Дмитриев В.О. Районирование территории по степени опасности и оценка рисков наводнений с использов</w:t>
      </w:r>
      <w:r w:rsidRPr="0003179D">
        <w:rPr>
          <w:color w:val="000000"/>
        </w:rPr>
        <w:t>анием ГИС-технологий // Вычислит</w:t>
      </w:r>
      <w:r w:rsidR="00CC7A1D" w:rsidRPr="0003179D">
        <w:rPr>
          <w:color w:val="000000"/>
        </w:rPr>
        <w:t>ельные технологии. - 2006. - 11-том.</w:t>
      </w:r>
    </w:p>
    <w:p w:rsidR="002663B7" w:rsidRPr="0003179D" w:rsidRDefault="00CC7A1D" w:rsidP="00563D84">
      <w:pPr>
        <w:widowControl w:val="0"/>
        <w:numPr>
          <w:ilvl w:val="0"/>
          <w:numId w:val="1"/>
        </w:numPr>
        <w:pBdr>
          <w:top w:val="nil"/>
          <w:left w:val="nil"/>
          <w:bottom w:val="nil"/>
          <w:right w:val="nil"/>
          <w:between w:val="nil"/>
        </w:pBdr>
        <w:tabs>
          <w:tab w:val="left" w:pos="1202"/>
        </w:tabs>
        <w:spacing w:before="2"/>
        <w:ind w:left="0" w:right="-5" w:firstLine="720"/>
        <w:jc w:val="both"/>
        <w:rPr>
          <w:color w:val="000000"/>
        </w:rPr>
      </w:pPr>
      <w:r w:rsidRPr="0003179D">
        <w:rPr>
          <w:color w:val="000000"/>
        </w:rPr>
        <w:t>Duskayev K.K.</w:t>
      </w:r>
      <w:r w:rsidR="00F944CC" w:rsidRPr="0003179D">
        <w:rPr>
          <w:color w:val="000000"/>
        </w:rPr>
        <w:t>,</w:t>
      </w:r>
      <w:r w:rsidRPr="0003179D">
        <w:rPr>
          <w:color w:val="000000"/>
        </w:rPr>
        <w:t xml:space="preserve"> Macklin </w:t>
      </w:r>
      <w:r w:rsidR="00F944CC" w:rsidRPr="0003179D">
        <w:rPr>
          <w:color w:val="000000"/>
        </w:rPr>
        <w:t>G.</w:t>
      </w:r>
      <w:r w:rsidRPr="0003179D">
        <w:rPr>
          <w:color w:val="000000"/>
        </w:rPr>
        <w:t>M.</w:t>
      </w:r>
      <w:r w:rsidR="00F944CC" w:rsidRPr="0003179D">
        <w:rPr>
          <w:color w:val="000000"/>
        </w:rPr>
        <w:t>,</w:t>
      </w:r>
      <w:r w:rsidRPr="0003179D">
        <w:rPr>
          <w:color w:val="000000"/>
        </w:rPr>
        <w:t xml:space="preserve"> Mussina A.K., Ospanova M.S.</w:t>
      </w:r>
      <w:r w:rsidR="00F944CC" w:rsidRPr="0003179D">
        <w:rPr>
          <w:color w:val="000000"/>
        </w:rPr>
        <w:t>,</w:t>
      </w:r>
      <w:r w:rsidRPr="0003179D">
        <w:rPr>
          <w:color w:val="000000"/>
        </w:rPr>
        <w:t xml:space="preserve"> Bazarbek A.T. News of the academy of sciences of the republic of Kazakhstan. Series of geology and technical sciences. Determination of the runoff characteristics of the Yesil river basin based on GIS technologies. 2021, March-April. №2 (446), p. 74-81 </w:t>
      </w:r>
    </w:p>
    <w:p w:rsidR="002663B7" w:rsidRPr="0003179D" w:rsidRDefault="00CC7A1D" w:rsidP="00563D84">
      <w:pPr>
        <w:widowControl w:val="0"/>
        <w:numPr>
          <w:ilvl w:val="0"/>
          <w:numId w:val="1"/>
        </w:numPr>
        <w:pBdr>
          <w:top w:val="nil"/>
          <w:left w:val="nil"/>
          <w:bottom w:val="nil"/>
          <w:right w:val="nil"/>
          <w:between w:val="nil"/>
        </w:pBdr>
        <w:tabs>
          <w:tab w:val="left" w:pos="1202"/>
        </w:tabs>
        <w:spacing w:before="2"/>
        <w:ind w:left="0" w:right="-5" w:firstLine="720"/>
        <w:jc w:val="both"/>
        <w:rPr>
          <w:color w:val="000000"/>
        </w:rPr>
      </w:pPr>
      <w:r w:rsidRPr="0003179D">
        <w:rPr>
          <w:color w:val="000000"/>
        </w:rPr>
        <w:t>Шахраманьян М.А., Епихин А.В., Щербенко Е.В. и др. Космический мониторинг наводнений и их последствий. Технологии гражданской безопасности. 2005. с. 54-61</w:t>
      </w:r>
    </w:p>
    <w:p w:rsidR="002663B7" w:rsidRPr="0003179D" w:rsidRDefault="00F944CC" w:rsidP="00563D84">
      <w:pPr>
        <w:widowControl w:val="0"/>
        <w:numPr>
          <w:ilvl w:val="0"/>
          <w:numId w:val="1"/>
        </w:numPr>
        <w:pBdr>
          <w:top w:val="nil"/>
          <w:left w:val="nil"/>
          <w:bottom w:val="nil"/>
          <w:right w:val="nil"/>
          <w:between w:val="nil"/>
        </w:pBdr>
        <w:tabs>
          <w:tab w:val="left" w:pos="1202"/>
        </w:tabs>
        <w:spacing w:before="2"/>
        <w:ind w:left="0" w:right="-5" w:firstLine="720"/>
        <w:jc w:val="both"/>
        <w:rPr>
          <w:color w:val="000000"/>
        </w:rPr>
      </w:pPr>
      <w:r w:rsidRPr="0003179D">
        <w:rPr>
          <w:color w:val="000000"/>
        </w:rPr>
        <w:t>Jenson, S.K., and J.</w:t>
      </w:r>
      <w:r w:rsidR="00CC7A1D" w:rsidRPr="0003179D">
        <w:rPr>
          <w:color w:val="000000"/>
        </w:rPr>
        <w:t>O. Domingue. 1988. «Extracting Topographic Structure from Digital Elevation Data for Geographic Information System Analysis» Photogrammetric Engineering and Remote Sensing 54 (11): 1593–1600.</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Влацкий В.В. Моделирование речного стока с использованием ГИС-технологий. Вестник ОГУ №9 (115), сентябрь, 2010. </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lastRenderedPageBreak/>
        <w:t>Бут Б. ArcView 3D Analyst. Руководство пользователя. М.: Дата. 244 с.</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Хромых В.В., Хромых О.В. Морфометрический анализ долины Томи на основе ArcGIS 3d Analyst и Spatial Analyst // Материалы XII международной конференции пользователей программных продуктов ESRI и Leica Geosystems в России и странах СНГ. – М., 2006. с. 14-17.</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Определение морфометрических характеристик водных объектов суши и их водосборов с использованием технологии географических информационных систем по цифровым картам Российской Федерации и спутниковым снимкам. Федеральная служба по гидрометеорологии и мониторингу окружающей среды (Росгидромет). Санкт-Петербург, ООО «РПЦ Офорт», 2017</w:t>
      </w:r>
      <w:r w:rsidR="0049615B" w:rsidRPr="0003179D">
        <w:rPr>
          <w:color w:val="000000"/>
          <w:lang w:val="ru-RU"/>
        </w:rPr>
        <w:t>.</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HEC-RAS. Department of The Army Corps of Engineers Institute for Water Resources Hydrologic Engineering Center. Режим доступа: </w:t>
      </w:r>
      <w:r w:rsidRPr="0003179D">
        <w:rPr>
          <w:color w:val="0563C1"/>
          <w:u w:val="single"/>
        </w:rPr>
        <w:t>https://www. hec.usace.army.mil/confluence/rasdocs/rasum/latest/introduction-to-hec-ras</w:t>
      </w:r>
      <w:r w:rsidRPr="0003179D">
        <w:rPr>
          <w:color w:val="000000"/>
        </w:rPr>
        <w:t xml:space="preserve"> </w:t>
      </w:r>
      <w:r w:rsidR="00B51F94" w:rsidRPr="0003179D">
        <w:rPr>
          <w:color w:val="000000"/>
          <w:lang w:val="en-US"/>
        </w:rPr>
        <w:t xml:space="preserve"> </w:t>
      </w:r>
      <w:r w:rsidR="00302C76" w:rsidRPr="0003179D">
        <w:rPr>
          <w:color w:val="000000"/>
          <w:lang w:val="en-US"/>
        </w:rPr>
        <w:t>25.09</w:t>
      </w:r>
      <w:r w:rsidR="00F247B2" w:rsidRPr="0003179D">
        <w:rPr>
          <w:color w:val="000000"/>
          <w:lang w:val="en-US"/>
        </w:rPr>
        <w:t>.2022</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Шевердяев И.В., Бердников С.В., Клещенков А.В. Применение программного комплекса HEC-RAS для моделирования гидрологического режима дельты Дона. Математические методы и модели в исследованиях окружающей среды, 2017. </w:t>
      </w:r>
      <w:r w:rsidR="0092409E" w:rsidRPr="0003179D">
        <w:rPr>
          <w:color w:val="000000"/>
          <w:lang w:val="ru-RU"/>
        </w:rPr>
        <w:t>- С</w:t>
      </w:r>
      <w:r w:rsidRPr="0003179D">
        <w:rPr>
          <w:color w:val="000000"/>
        </w:rPr>
        <w:t xml:space="preserve">.113-122. DOI: 10.23885/2500-395X-2017-1-2-113-122 </w:t>
      </w:r>
    </w:p>
    <w:p w:rsidR="002663B7" w:rsidRPr="0003179D" w:rsidRDefault="00065EA5" w:rsidP="0092409E">
      <w:pPr>
        <w:numPr>
          <w:ilvl w:val="0"/>
          <w:numId w:val="1"/>
        </w:numPr>
        <w:pBdr>
          <w:top w:val="nil"/>
          <w:left w:val="nil"/>
          <w:bottom w:val="nil"/>
          <w:right w:val="nil"/>
          <w:between w:val="nil"/>
        </w:pBdr>
        <w:ind w:left="0" w:firstLine="709"/>
        <w:jc w:val="both"/>
        <w:rPr>
          <w:color w:val="000000"/>
        </w:rPr>
      </w:pPr>
      <w:hyperlink r:id="rId74">
        <w:r w:rsidR="00CC7A1D" w:rsidRPr="0003179D">
          <w:rPr>
            <w:color w:val="000000"/>
          </w:rPr>
          <w:t>Moya Quirogaa</w:t>
        </w:r>
      </w:hyperlink>
      <w:r w:rsidR="0092409E" w:rsidRPr="0003179D">
        <w:t xml:space="preserve"> </w:t>
      </w:r>
      <w:r w:rsidR="0092409E" w:rsidRPr="0003179D">
        <w:rPr>
          <w:color w:val="000000"/>
        </w:rPr>
        <w:t>V.</w:t>
      </w:r>
      <w:r w:rsidR="00CC7A1D" w:rsidRPr="0003179D">
        <w:rPr>
          <w:color w:val="000000"/>
        </w:rPr>
        <w:t xml:space="preserve">, </w:t>
      </w:r>
      <w:hyperlink r:id="rId75">
        <w:r w:rsidR="00CC7A1D" w:rsidRPr="0003179D">
          <w:rPr>
            <w:color w:val="000000"/>
          </w:rPr>
          <w:t xml:space="preserve"> Kurea</w:t>
        </w:r>
      </w:hyperlink>
      <w:r w:rsidR="0092409E" w:rsidRPr="0003179D">
        <w:t xml:space="preserve"> </w:t>
      </w:r>
      <w:r w:rsidR="0092409E" w:rsidRPr="0003179D">
        <w:rPr>
          <w:color w:val="000000"/>
        </w:rPr>
        <w:t>S.</w:t>
      </w:r>
      <w:r w:rsidR="00CC7A1D" w:rsidRPr="0003179D">
        <w:rPr>
          <w:color w:val="000000"/>
        </w:rPr>
        <w:t xml:space="preserve">, </w:t>
      </w:r>
      <w:hyperlink r:id="rId76">
        <w:r w:rsidR="00CC7A1D" w:rsidRPr="0003179D">
          <w:rPr>
            <w:color w:val="000000"/>
          </w:rPr>
          <w:t xml:space="preserve"> Udoa</w:t>
        </w:r>
      </w:hyperlink>
      <w:r w:rsidR="0092409E" w:rsidRPr="0003179D">
        <w:t xml:space="preserve"> </w:t>
      </w:r>
      <w:r w:rsidR="0092409E" w:rsidRPr="0003179D">
        <w:rPr>
          <w:color w:val="000000"/>
        </w:rPr>
        <w:t>K.</w:t>
      </w:r>
      <w:r w:rsidR="00CC7A1D" w:rsidRPr="0003179D">
        <w:rPr>
          <w:color w:val="000000"/>
        </w:rPr>
        <w:t xml:space="preserve">, </w:t>
      </w:r>
      <w:hyperlink r:id="rId77">
        <w:r w:rsidR="00CC7A1D" w:rsidRPr="0003179D">
          <w:rPr>
            <w:color w:val="000000"/>
          </w:rPr>
          <w:t xml:space="preserve"> Manoa</w:t>
        </w:r>
      </w:hyperlink>
      <w:r w:rsidR="0092409E" w:rsidRPr="0003179D">
        <w:t xml:space="preserve"> </w:t>
      </w:r>
      <w:r w:rsidR="0092409E" w:rsidRPr="0003179D">
        <w:rPr>
          <w:color w:val="000000"/>
        </w:rPr>
        <w:t>A.</w:t>
      </w:r>
      <w:r w:rsidR="00CC7A1D" w:rsidRPr="0003179D">
        <w:rPr>
          <w:color w:val="000000"/>
        </w:rPr>
        <w:t xml:space="preserve">. Application of 2D numerical simulation for the analysis of the February 2014 Bolivian Amazonia flood: Application of the new HEC-RAS version 5. Ribagua, Revista Iberoamericana del Agua. </w:t>
      </w:r>
      <w:r w:rsidR="0092409E" w:rsidRPr="0003179D">
        <w:rPr>
          <w:color w:val="000000"/>
        </w:rPr>
        <w:t>2016</w:t>
      </w:r>
      <w:r w:rsidR="0092409E" w:rsidRPr="0003179D">
        <w:rPr>
          <w:color w:val="000000"/>
          <w:lang w:val="en-US"/>
        </w:rPr>
        <w:t>. -</w:t>
      </w:r>
      <w:r w:rsidR="0092409E" w:rsidRPr="0003179D">
        <w:rPr>
          <w:color w:val="000000"/>
        </w:rPr>
        <w:t xml:space="preserve"> </w:t>
      </w:r>
      <w:r w:rsidR="00CC7A1D" w:rsidRPr="0003179D">
        <w:rPr>
          <w:color w:val="000000"/>
        </w:rPr>
        <w:t>Vol</w:t>
      </w:r>
      <w:r w:rsidR="0092409E" w:rsidRPr="0003179D">
        <w:rPr>
          <w:color w:val="000000"/>
          <w:lang w:val="en-US"/>
        </w:rPr>
        <w:t>.</w:t>
      </w:r>
      <w:r w:rsidR="00CC7A1D" w:rsidRPr="0003179D">
        <w:rPr>
          <w:color w:val="000000"/>
        </w:rPr>
        <w:t xml:space="preserve"> 3, </w:t>
      </w:r>
      <w:r w:rsidR="0092409E" w:rsidRPr="0003179D">
        <w:rPr>
          <w:color w:val="000000"/>
          <w:lang w:val="ru-RU"/>
        </w:rPr>
        <w:t xml:space="preserve">- Р. </w:t>
      </w:r>
      <w:r w:rsidR="00B51F94" w:rsidRPr="0003179D">
        <w:rPr>
          <w:color w:val="000000"/>
          <w:lang w:val="ru-RU"/>
        </w:rPr>
        <w:t>25-33</w:t>
      </w:r>
    </w:p>
    <w:p w:rsidR="002663B7" w:rsidRPr="0003179D" w:rsidRDefault="00CC7A1D" w:rsidP="0092409E">
      <w:pPr>
        <w:numPr>
          <w:ilvl w:val="0"/>
          <w:numId w:val="1"/>
        </w:numPr>
        <w:pBdr>
          <w:top w:val="nil"/>
          <w:left w:val="nil"/>
          <w:bottom w:val="nil"/>
          <w:right w:val="nil"/>
          <w:between w:val="nil"/>
        </w:pBdr>
        <w:ind w:left="0" w:firstLine="709"/>
        <w:jc w:val="both"/>
        <w:rPr>
          <w:color w:val="000000"/>
        </w:rPr>
      </w:pPr>
      <w:r w:rsidRPr="0003179D">
        <w:rPr>
          <w:color w:val="000000"/>
        </w:rPr>
        <w:t xml:space="preserve">Hicks </w:t>
      </w:r>
      <w:r w:rsidR="0092409E" w:rsidRPr="0003179D">
        <w:rPr>
          <w:color w:val="000000"/>
        </w:rPr>
        <w:t xml:space="preserve">F.E. </w:t>
      </w:r>
      <w:r w:rsidRPr="0003179D">
        <w:rPr>
          <w:color w:val="000000"/>
        </w:rPr>
        <w:t xml:space="preserve">&amp; PeacockSuitability </w:t>
      </w:r>
      <w:r w:rsidR="0092409E" w:rsidRPr="0003179D">
        <w:rPr>
          <w:color w:val="000000"/>
        </w:rPr>
        <w:t>T.</w:t>
      </w:r>
      <w:r w:rsidR="0092409E" w:rsidRPr="0003179D">
        <w:rPr>
          <w:color w:val="000000"/>
          <w:lang w:val="en-US"/>
        </w:rPr>
        <w:t xml:space="preserve"> </w:t>
      </w:r>
      <w:r w:rsidRPr="0003179D">
        <w:rPr>
          <w:color w:val="000000"/>
        </w:rPr>
        <w:t>of HEC-RAS for Flood Forecasting</w:t>
      </w:r>
      <w:r w:rsidR="0092409E" w:rsidRPr="0003179D">
        <w:rPr>
          <w:color w:val="000000"/>
          <w:lang w:val="en-US"/>
        </w:rPr>
        <w:t xml:space="preserve"> //</w:t>
      </w:r>
      <w:r w:rsidRPr="0003179D">
        <w:rPr>
          <w:color w:val="000000"/>
        </w:rPr>
        <w:t xml:space="preserve"> Canadian Water Resources Journal, </w:t>
      </w:r>
      <w:r w:rsidR="0092409E" w:rsidRPr="0003179D">
        <w:rPr>
          <w:color w:val="000000"/>
          <w:lang w:val="en-US"/>
        </w:rPr>
        <w:t xml:space="preserve">- </w:t>
      </w:r>
      <w:r w:rsidRPr="0003179D">
        <w:rPr>
          <w:color w:val="000000"/>
        </w:rPr>
        <w:t>2005.</w:t>
      </w:r>
      <w:r w:rsidR="0092409E" w:rsidRPr="0003179D">
        <w:rPr>
          <w:color w:val="000000"/>
          <w:lang w:val="en-US"/>
        </w:rPr>
        <w:t xml:space="preserve"> -</w:t>
      </w:r>
      <w:r w:rsidRPr="0003179D">
        <w:rPr>
          <w:color w:val="000000"/>
        </w:rPr>
        <w:t xml:space="preserve"> </w:t>
      </w:r>
      <w:r w:rsidR="0092409E" w:rsidRPr="0003179D">
        <w:rPr>
          <w:color w:val="000000"/>
        </w:rPr>
        <w:t>Vol.</w:t>
      </w:r>
      <w:r w:rsidRPr="0003179D">
        <w:rPr>
          <w:color w:val="000000"/>
        </w:rPr>
        <w:t>30</w:t>
      </w:r>
      <w:r w:rsidR="0092409E" w:rsidRPr="0003179D">
        <w:rPr>
          <w:color w:val="000000"/>
          <w:lang w:val="en-US"/>
        </w:rPr>
        <w:t>, №</w:t>
      </w:r>
      <w:r w:rsidRPr="0003179D">
        <w:rPr>
          <w:color w:val="000000"/>
        </w:rPr>
        <w:t>2</w:t>
      </w:r>
      <w:r w:rsidR="0092409E" w:rsidRPr="0003179D">
        <w:rPr>
          <w:color w:val="000000"/>
          <w:lang w:val="en-US"/>
        </w:rPr>
        <w:t>.</w:t>
      </w:r>
      <w:r w:rsidRPr="0003179D">
        <w:rPr>
          <w:color w:val="000000"/>
        </w:rPr>
        <w:t xml:space="preserve"> </w:t>
      </w:r>
      <w:r w:rsidR="0092409E" w:rsidRPr="0003179D">
        <w:rPr>
          <w:color w:val="000000"/>
          <w:lang w:val="en-US"/>
        </w:rPr>
        <w:t xml:space="preserve">- </w:t>
      </w:r>
      <w:r w:rsidR="0092409E" w:rsidRPr="0003179D">
        <w:rPr>
          <w:color w:val="000000"/>
          <w:lang w:val="ru-RU"/>
        </w:rPr>
        <w:t>Р</w:t>
      </w:r>
      <w:r w:rsidR="0092409E" w:rsidRPr="0003179D">
        <w:rPr>
          <w:color w:val="000000"/>
          <w:lang w:val="en-US"/>
        </w:rPr>
        <w:t>.</w:t>
      </w:r>
      <w:r w:rsidRPr="0003179D">
        <w:rPr>
          <w:color w:val="000000"/>
        </w:rPr>
        <w:t xml:space="preserve">159-174, </w:t>
      </w:r>
      <w:hyperlink r:id="rId78">
        <w:r w:rsidRPr="0003179D">
          <w:rPr>
            <w:color w:val="0563C1"/>
            <w:u w:val="single"/>
          </w:rPr>
          <w:t>https://www.doi.org/10.4296/cwrj3002159</w:t>
        </w:r>
      </w:hyperlink>
      <w:r w:rsidRPr="0003179D">
        <w:rPr>
          <w:color w:val="000000"/>
        </w:rPr>
        <w:t xml:space="preserve"> </w:t>
      </w:r>
      <w:r w:rsidR="00B51F94" w:rsidRPr="0003179D">
        <w:rPr>
          <w:color w:val="000000"/>
          <w:lang w:val="en-US"/>
        </w:rPr>
        <w:t xml:space="preserve"> 24.10</w:t>
      </w:r>
      <w:r w:rsidR="00302C76" w:rsidRPr="0003179D">
        <w:rPr>
          <w:color w:val="000000"/>
          <w:lang w:val="en-US"/>
        </w:rPr>
        <w:t>.2022</w:t>
      </w:r>
    </w:p>
    <w:p w:rsidR="002663B7" w:rsidRPr="0003179D" w:rsidRDefault="00065EA5" w:rsidP="00563D84">
      <w:pPr>
        <w:numPr>
          <w:ilvl w:val="0"/>
          <w:numId w:val="1"/>
        </w:numPr>
        <w:pBdr>
          <w:top w:val="nil"/>
          <w:left w:val="nil"/>
          <w:bottom w:val="nil"/>
          <w:right w:val="nil"/>
          <w:between w:val="nil"/>
        </w:pBdr>
        <w:ind w:left="0" w:firstLine="720"/>
        <w:jc w:val="both"/>
        <w:rPr>
          <w:color w:val="000000"/>
        </w:rPr>
      </w:pPr>
      <w:hyperlink r:id="rId79">
        <w:r w:rsidR="00CC7A1D" w:rsidRPr="0003179D">
          <w:rPr>
            <w:color w:val="000000"/>
          </w:rPr>
          <w:t>Ali El Bilali</w:t>
        </w:r>
      </w:hyperlink>
      <w:r w:rsidR="00CC7A1D" w:rsidRPr="0003179D">
        <w:rPr>
          <w:color w:val="000000"/>
        </w:rPr>
        <w:t xml:space="preserve">, Abdeskam Taleb, </w:t>
      </w:r>
      <w:hyperlink r:id="rId80">
        <w:r w:rsidR="00CC7A1D" w:rsidRPr="0003179D">
          <w:rPr>
            <w:color w:val="000000"/>
          </w:rPr>
          <w:t>Imane Boutahri</w:t>
        </w:r>
      </w:hyperlink>
      <w:r w:rsidR="00CC7A1D" w:rsidRPr="0003179D">
        <w:rPr>
          <w:color w:val="000000"/>
        </w:rPr>
        <w:t>. Application of HEC-RAS and HEC-LifeSim models for flood risk assessment. Journal of Applied Water Engineering and Research</w:t>
      </w:r>
      <w:r w:rsidR="0092409E" w:rsidRPr="0003179D">
        <w:rPr>
          <w:color w:val="000000"/>
          <w:lang w:val="en-US"/>
        </w:rPr>
        <w:t xml:space="preserve">. </w:t>
      </w:r>
      <w:r w:rsidR="00CC7A1D" w:rsidRPr="0003179D">
        <w:rPr>
          <w:color w:val="000000"/>
        </w:rPr>
        <w:t xml:space="preserve"> </w:t>
      </w:r>
      <w:r w:rsidR="0092409E" w:rsidRPr="0003179D">
        <w:rPr>
          <w:color w:val="000000"/>
        </w:rPr>
        <w:t xml:space="preserve">2021. </w:t>
      </w:r>
      <w:r w:rsidR="0092409E" w:rsidRPr="0003179D">
        <w:rPr>
          <w:color w:val="000000"/>
          <w:lang w:val="en-US"/>
        </w:rPr>
        <w:t xml:space="preserve">- </w:t>
      </w:r>
      <w:r w:rsidR="00CC7A1D" w:rsidRPr="0003179D">
        <w:rPr>
          <w:color w:val="000000"/>
        </w:rPr>
        <w:t>Vol</w:t>
      </w:r>
      <w:r w:rsidR="0092409E" w:rsidRPr="0003179D">
        <w:rPr>
          <w:color w:val="000000"/>
          <w:lang w:val="en-US"/>
        </w:rPr>
        <w:t>.</w:t>
      </w:r>
      <w:r w:rsidR="00CC7A1D" w:rsidRPr="0003179D">
        <w:rPr>
          <w:color w:val="000000"/>
        </w:rPr>
        <w:t>9,</w:t>
      </w:r>
      <w:r w:rsidR="00ED04AA" w:rsidRPr="0003179D">
        <w:rPr>
          <w:color w:val="000000"/>
          <w:lang w:val="en-US"/>
        </w:rPr>
        <w:t xml:space="preserve"> - </w:t>
      </w:r>
      <w:hyperlink r:id="rId81" w:history="1">
        <w:r w:rsidR="00ED04AA" w:rsidRPr="0003179D">
          <w:rPr>
            <w:rStyle w:val="a5"/>
          </w:rPr>
          <w:t>Iss</w:t>
        </w:r>
        <w:r w:rsidR="00ED04AA" w:rsidRPr="0003179D">
          <w:rPr>
            <w:rStyle w:val="a5"/>
            <w:lang w:val="en-US"/>
          </w:rPr>
          <w:t>.</w:t>
        </w:r>
        <w:r w:rsidR="00ED04AA" w:rsidRPr="0003179D">
          <w:rPr>
            <w:rStyle w:val="a5"/>
          </w:rPr>
          <w:t>4</w:t>
        </w:r>
      </w:hyperlink>
      <w:r w:rsidR="00CC7A1D" w:rsidRPr="0003179D">
        <w:rPr>
          <w:color w:val="000000"/>
        </w:rPr>
        <w:t xml:space="preserve">. </w:t>
      </w:r>
      <w:hyperlink r:id="rId82">
        <w:r w:rsidR="00CC7A1D" w:rsidRPr="0003179D">
          <w:rPr>
            <w:color w:val="0563C1"/>
            <w:u w:val="single"/>
          </w:rPr>
          <w:t>https://www.doi.org/10.1080/23249676.2021.1908183</w:t>
        </w:r>
      </w:hyperlink>
      <w:r w:rsidR="00CC7A1D" w:rsidRPr="0003179D">
        <w:rPr>
          <w:color w:val="000000"/>
        </w:rPr>
        <w:t xml:space="preserve"> </w:t>
      </w:r>
      <w:r w:rsidR="00B51F94" w:rsidRPr="0003179D">
        <w:rPr>
          <w:color w:val="000000"/>
          <w:lang w:val="en-US"/>
        </w:rPr>
        <w:t xml:space="preserve"> </w:t>
      </w:r>
      <w:r w:rsidR="00302C76" w:rsidRPr="0003179D">
        <w:rPr>
          <w:color w:val="000000"/>
          <w:lang w:val="en-US"/>
        </w:rPr>
        <w:t>30.11.2022</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 xml:space="preserve">Nigel Walmsley, Geoff Pearce. </w:t>
      </w:r>
      <w:hyperlink r:id="rId83">
        <w:r w:rsidRPr="0003179D">
          <w:rPr>
            <w:color w:val="000000"/>
          </w:rPr>
          <w:t>Towards sustainable water resources management: bringing the Strategic Approach up-to-date</w:t>
        </w:r>
      </w:hyperlink>
      <w:r w:rsidRPr="0003179D">
        <w:rPr>
          <w:color w:val="000000"/>
        </w:rPr>
        <w:t xml:space="preserve"> // Irrigation and Drainage Systems.</w:t>
      </w:r>
      <w:r w:rsidR="0049615B" w:rsidRPr="0003179D">
        <w:rPr>
          <w:color w:val="000000"/>
          <w:lang w:val="en-US"/>
        </w:rPr>
        <w:t xml:space="preserve"> </w:t>
      </w:r>
      <w:r w:rsidRPr="0003179D">
        <w:rPr>
          <w:color w:val="000000"/>
        </w:rPr>
        <w:t xml:space="preserve">— 2010. — Т. 24, вып. 3-4. </w:t>
      </w:r>
      <w:r w:rsidR="0092409E" w:rsidRPr="0003179D">
        <w:rPr>
          <w:color w:val="000000"/>
          <w:lang w:val="en-US"/>
        </w:rPr>
        <w:t xml:space="preserve">- </w:t>
      </w:r>
      <w:r w:rsidR="0092409E" w:rsidRPr="0003179D">
        <w:rPr>
          <w:color w:val="000000"/>
          <w:lang w:val="ru-RU"/>
        </w:rPr>
        <w:t>С</w:t>
      </w:r>
      <w:r w:rsidRPr="0003179D">
        <w:rPr>
          <w:color w:val="000000"/>
        </w:rPr>
        <w:t>. 191–203. — </w:t>
      </w:r>
      <w:hyperlink r:id="rId84">
        <w:r w:rsidRPr="0003179D">
          <w:rPr>
            <w:color w:val="000000"/>
          </w:rPr>
          <w:t>ISSN</w:t>
        </w:r>
      </w:hyperlink>
      <w:r w:rsidRPr="0003179D">
        <w:rPr>
          <w:color w:val="000000"/>
        </w:rPr>
        <w:t> </w:t>
      </w:r>
      <w:hyperlink r:id="rId85">
        <w:r w:rsidRPr="0003179D">
          <w:rPr>
            <w:color w:val="000000"/>
          </w:rPr>
          <w:t>1573- 0654 0168-6291, 1573-0654</w:t>
        </w:r>
      </w:hyperlink>
      <w:r w:rsidRPr="0003179D">
        <w:rPr>
          <w:color w:val="000000"/>
        </w:rPr>
        <w:t>. — </w:t>
      </w:r>
      <w:hyperlink r:id="rId86">
        <w:r w:rsidRPr="0003179D">
          <w:rPr>
            <w:color w:val="000000"/>
          </w:rPr>
          <w:t>doi</w:t>
        </w:r>
      </w:hyperlink>
      <w:r w:rsidRPr="0003179D">
        <w:rPr>
          <w:color w:val="000000"/>
        </w:rPr>
        <w:t>:</w:t>
      </w:r>
      <w:hyperlink r:id="rId87">
        <w:r w:rsidRPr="0003179D">
          <w:rPr>
            <w:color w:val="000000"/>
          </w:rPr>
          <w:t>10.1007/s10795-010-9100</w:t>
        </w:r>
      </w:hyperlink>
      <w:r w:rsidRPr="0003179D">
        <w:rPr>
          <w:color w:val="000000"/>
        </w:rPr>
        <w:t xml:space="preserve"> </w:t>
      </w:r>
    </w:p>
    <w:p w:rsidR="002663B7" w:rsidRPr="0003179D" w:rsidRDefault="00CC7A1D" w:rsidP="0049615B">
      <w:pPr>
        <w:numPr>
          <w:ilvl w:val="0"/>
          <w:numId w:val="1"/>
        </w:numPr>
        <w:pBdr>
          <w:top w:val="nil"/>
          <w:left w:val="nil"/>
          <w:bottom w:val="nil"/>
          <w:right w:val="nil"/>
          <w:between w:val="nil"/>
        </w:pBdr>
        <w:ind w:left="0" w:firstLine="709"/>
        <w:jc w:val="both"/>
        <w:rPr>
          <w:color w:val="000000"/>
        </w:rPr>
      </w:pPr>
      <w:r w:rsidRPr="0003179D">
        <w:rPr>
          <w:color w:val="000000"/>
        </w:rPr>
        <w:t>Claudia Pahl-Wostl, Marc Craps, Art Dewulf, Erik Mostert, David Tabara. </w:t>
      </w:r>
      <w:hyperlink r:id="rId88">
        <w:r w:rsidRPr="0003179D">
          <w:rPr>
            <w:color w:val="000000"/>
          </w:rPr>
          <w:t>Social Learning and Water Resources Management</w:t>
        </w:r>
      </w:hyperlink>
      <w:r w:rsidRPr="0003179D">
        <w:rPr>
          <w:color w:val="000000"/>
        </w:rPr>
        <w:t xml:space="preserve"> // Ecology and Society. 2007. </w:t>
      </w:r>
      <w:r w:rsidR="0049615B" w:rsidRPr="0003179D">
        <w:rPr>
          <w:color w:val="000000"/>
          <w:lang w:val="en-US"/>
        </w:rPr>
        <w:t xml:space="preserve">- </w:t>
      </w:r>
      <w:r w:rsidRPr="0003179D">
        <w:rPr>
          <w:color w:val="000000"/>
        </w:rPr>
        <w:t xml:space="preserve">Vol. 12, </w:t>
      </w:r>
      <w:r w:rsidR="0049615B" w:rsidRPr="0003179D">
        <w:rPr>
          <w:color w:val="000000"/>
          <w:lang w:val="en-US"/>
        </w:rPr>
        <w:t xml:space="preserve"> - </w:t>
      </w:r>
      <w:r w:rsidR="0049615B" w:rsidRPr="0003179D">
        <w:rPr>
          <w:color w:val="000000"/>
        </w:rPr>
        <w:t>I</w:t>
      </w:r>
      <w:r w:rsidRPr="0003179D">
        <w:rPr>
          <w:color w:val="000000"/>
        </w:rPr>
        <w:t xml:space="preserve">ss. 2. </w:t>
      </w:r>
      <w:r w:rsidR="0049615B" w:rsidRPr="0003179D">
        <w:rPr>
          <w:color w:val="000000"/>
          <w:lang w:val="en-US"/>
        </w:rPr>
        <w:t xml:space="preserve"> </w:t>
      </w:r>
      <w:hyperlink r:id="rId89">
        <w:r w:rsidRPr="0003179D">
          <w:rPr>
            <w:color w:val="000000"/>
          </w:rPr>
          <w:t>ISSN</w:t>
        </w:r>
      </w:hyperlink>
      <w:r w:rsidRPr="0003179D">
        <w:rPr>
          <w:color w:val="000000"/>
        </w:rPr>
        <w:t xml:space="preserve"> </w:t>
      </w:r>
      <w:hyperlink r:id="rId90">
        <w:r w:rsidRPr="0003179D">
          <w:rPr>
            <w:color w:val="000000"/>
          </w:rPr>
          <w:t>1708-3087</w:t>
        </w:r>
      </w:hyperlink>
      <w:r w:rsidRPr="0003179D">
        <w:rPr>
          <w:color w:val="000000"/>
        </w:rPr>
        <w:t xml:space="preserve">. </w:t>
      </w:r>
      <w:hyperlink r:id="rId91">
        <w:r w:rsidRPr="0003179D">
          <w:rPr>
            <w:color w:val="000000"/>
          </w:rPr>
          <w:t>doi</w:t>
        </w:r>
      </w:hyperlink>
      <w:r w:rsidRPr="0003179D">
        <w:rPr>
          <w:color w:val="000000"/>
        </w:rPr>
        <w:t>:</w:t>
      </w:r>
      <w:hyperlink r:id="rId92">
        <w:r w:rsidRPr="0003179D">
          <w:rPr>
            <w:color w:val="000000"/>
          </w:rPr>
          <w:t>10.5751/ES-02037-120205</w:t>
        </w:r>
      </w:hyperlink>
    </w:p>
    <w:p w:rsidR="002663B7" w:rsidRPr="0003179D" w:rsidRDefault="00065EA5" w:rsidP="00563D84">
      <w:pPr>
        <w:numPr>
          <w:ilvl w:val="0"/>
          <w:numId w:val="1"/>
        </w:numPr>
        <w:pBdr>
          <w:top w:val="nil"/>
          <w:left w:val="nil"/>
          <w:bottom w:val="nil"/>
          <w:right w:val="nil"/>
          <w:between w:val="nil"/>
        </w:pBdr>
        <w:ind w:left="0" w:firstLine="720"/>
        <w:jc w:val="both"/>
        <w:rPr>
          <w:color w:val="000000"/>
        </w:rPr>
      </w:pPr>
      <w:hyperlink r:id="rId93">
        <w:r w:rsidR="00CC7A1D" w:rsidRPr="0003179D">
          <w:rPr>
            <w:color w:val="0563C1"/>
          </w:rPr>
          <w:t>https://www.unisdr.org/2005/wcdr/intergover/official-doc/L-docs/Yokohama-Strategy-Russian.pdf</w:t>
        </w:r>
      </w:hyperlink>
      <w:r w:rsidR="00DD167A" w:rsidRPr="0003179D">
        <w:rPr>
          <w:color w:val="0563C1"/>
        </w:rPr>
        <w:t xml:space="preserve"> </w:t>
      </w:r>
      <w:r w:rsidR="00B51F94" w:rsidRPr="0003179D">
        <w:rPr>
          <w:color w:val="0563C1"/>
        </w:rPr>
        <w:t xml:space="preserve"> </w:t>
      </w:r>
      <w:r w:rsidR="00C243F9" w:rsidRPr="0003179D">
        <w:rPr>
          <w:color w:val="0563C1"/>
        </w:rPr>
        <w:t>03.11</w:t>
      </w:r>
      <w:r w:rsidR="00302C76" w:rsidRPr="0003179D">
        <w:rPr>
          <w:color w:val="0563C1"/>
        </w:rPr>
        <w:t>.2022</w:t>
      </w:r>
    </w:p>
    <w:p w:rsidR="002663B7" w:rsidRPr="0003179D" w:rsidRDefault="00065EA5" w:rsidP="00563D84">
      <w:pPr>
        <w:numPr>
          <w:ilvl w:val="0"/>
          <w:numId w:val="1"/>
        </w:numPr>
        <w:pBdr>
          <w:top w:val="nil"/>
          <w:left w:val="nil"/>
          <w:bottom w:val="nil"/>
          <w:right w:val="nil"/>
          <w:between w:val="nil"/>
        </w:pBdr>
        <w:ind w:left="0" w:firstLine="720"/>
        <w:jc w:val="both"/>
        <w:rPr>
          <w:color w:val="000000"/>
        </w:rPr>
      </w:pPr>
      <w:hyperlink r:id="rId94">
        <w:r w:rsidR="00CC7A1D" w:rsidRPr="0003179D">
          <w:rPr>
            <w:color w:val="0563C1"/>
          </w:rPr>
          <w:t>https://www.unisdr.org/files/43291_russiansendaiframeworkfordisasterri.pdf</w:t>
        </w:r>
      </w:hyperlink>
      <w:r w:rsidR="00DD167A" w:rsidRPr="0003179D">
        <w:rPr>
          <w:color w:val="0563C1"/>
        </w:rPr>
        <w:t xml:space="preserve"> </w:t>
      </w:r>
      <w:r w:rsidR="00B51F94" w:rsidRPr="0003179D">
        <w:rPr>
          <w:color w:val="0563C1"/>
        </w:rPr>
        <w:t xml:space="preserve"> </w:t>
      </w:r>
      <w:r w:rsidR="00302C76" w:rsidRPr="0003179D">
        <w:t>09</w:t>
      </w:r>
      <w:r w:rsidR="00C243F9" w:rsidRPr="0003179D">
        <w:t>.11</w:t>
      </w:r>
      <w:r w:rsidR="00302C76" w:rsidRPr="0003179D">
        <w:t>.2022</w:t>
      </w:r>
    </w:p>
    <w:p w:rsidR="002663B7" w:rsidRPr="0003179D" w:rsidRDefault="00065EA5" w:rsidP="00563D84">
      <w:pPr>
        <w:numPr>
          <w:ilvl w:val="0"/>
          <w:numId w:val="1"/>
        </w:numPr>
        <w:pBdr>
          <w:top w:val="nil"/>
          <w:left w:val="nil"/>
          <w:bottom w:val="nil"/>
          <w:right w:val="nil"/>
          <w:between w:val="nil"/>
        </w:pBdr>
        <w:ind w:left="0" w:firstLine="720"/>
        <w:jc w:val="both"/>
        <w:rPr>
          <w:color w:val="000000"/>
        </w:rPr>
      </w:pPr>
      <w:hyperlink r:id="rId95">
        <w:r w:rsidR="00CC7A1D" w:rsidRPr="0003179D">
          <w:rPr>
            <w:color w:val="0563C1"/>
            <w:u w:val="single"/>
          </w:rPr>
          <w:t>https://www.primeminister.kz/ru/news/pravitel-stvo-utverdilo-koncepciu-programmy-upravleniy-vodnymi-resursami-rk-na-2020-2030-gody</w:t>
        </w:r>
      </w:hyperlink>
      <w:r w:rsidR="00CC7A1D" w:rsidRPr="0003179D">
        <w:rPr>
          <w:color w:val="000000"/>
        </w:rPr>
        <w:t xml:space="preserve"> </w:t>
      </w:r>
      <w:r w:rsidR="00302C76" w:rsidRPr="0003179D">
        <w:rPr>
          <w:color w:val="000000"/>
        </w:rPr>
        <w:t>10.12.2022</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Крючек Н.А., Латчук В.Н, Мирнов С.К. Безопасность и защита населения в чрезвычайных ситуациях: Учебник для населения. Под общ. Ред. Г. Н. Кириллова. – Москва: Изд-во НЦ ЭНАС, 2003.</w:t>
      </w:r>
      <w:r w:rsidR="0092409E" w:rsidRPr="0003179D">
        <w:rPr>
          <w:color w:val="000000"/>
          <w:lang w:val="ru-RU"/>
        </w:rPr>
        <w:t xml:space="preserve"> </w:t>
      </w:r>
      <w:r w:rsidRPr="0003179D">
        <w:rPr>
          <w:color w:val="000000"/>
        </w:rPr>
        <w:t>-</w:t>
      </w:r>
      <w:r w:rsidR="0092409E" w:rsidRPr="0003179D">
        <w:rPr>
          <w:color w:val="000000"/>
          <w:lang w:val="ru-RU"/>
        </w:rPr>
        <w:t xml:space="preserve"> </w:t>
      </w:r>
      <w:r w:rsidRPr="0003179D">
        <w:rPr>
          <w:color w:val="000000"/>
        </w:rPr>
        <w:t>264 с.</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Русак О.Н., Малаян К.Р., Занько Н.Г. Безопасность жизнедеятельности. Под ред. О. Н. Русака. – СПб.: Издательство «Лань», Москва: ООО «Омега-Л» 2004 г. – 448 с.</w:t>
      </w:r>
    </w:p>
    <w:p w:rsidR="002663B7" w:rsidRPr="0003179D" w:rsidRDefault="00CC7A1D" w:rsidP="00563D84">
      <w:pPr>
        <w:numPr>
          <w:ilvl w:val="0"/>
          <w:numId w:val="1"/>
        </w:numPr>
        <w:pBdr>
          <w:top w:val="nil"/>
          <w:left w:val="nil"/>
          <w:bottom w:val="nil"/>
          <w:right w:val="nil"/>
          <w:between w:val="nil"/>
        </w:pBdr>
        <w:ind w:left="0" w:firstLine="720"/>
        <w:jc w:val="both"/>
        <w:rPr>
          <w:color w:val="000000"/>
        </w:rPr>
      </w:pPr>
      <w:r w:rsidRPr="0003179D">
        <w:rPr>
          <w:color w:val="000000"/>
        </w:rPr>
        <w:t>Гринин А.С., Новиков В.Н. Безопасность жизнедеятельности: Уч.пособие. М.:ФАИР – ПРЕСС, 2002.</w:t>
      </w:r>
      <w:r w:rsidR="0092409E" w:rsidRPr="0003179D">
        <w:rPr>
          <w:color w:val="000000"/>
          <w:lang w:val="ru-RU"/>
        </w:rPr>
        <w:t xml:space="preserve"> </w:t>
      </w:r>
      <w:r w:rsidRPr="0003179D">
        <w:rPr>
          <w:color w:val="000000"/>
        </w:rPr>
        <w:t>-</w:t>
      </w:r>
      <w:r w:rsidR="0092409E" w:rsidRPr="0003179D">
        <w:rPr>
          <w:color w:val="000000"/>
          <w:lang w:val="ru-RU"/>
        </w:rPr>
        <w:t xml:space="preserve"> </w:t>
      </w:r>
      <w:r w:rsidRPr="0003179D">
        <w:rPr>
          <w:color w:val="000000"/>
        </w:rPr>
        <w:t>288 с.</w:t>
      </w:r>
    </w:p>
    <w:p w:rsidR="002663B7" w:rsidRPr="0003179D" w:rsidRDefault="00065EA5" w:rsidP="00563D84">
      <w:pPr>
        <w:numPr>
          <w:ilvl w:val="0"/>
          <w:numId w:val="1"/>
        </w:numPr>
        <w:pBdr>
          <w:top w:val="nil"/>
          <w:left w:val="nil"/>
          <w:bottom w:val="nil"/>
          <w:right w:val="nil"/>
          <w:between w:val="nil"/>
        </w:pBdr>
        <w:spacing w:after="160"/>
        <w:ind w:left="0" w:firstLine="720"/>
        <w:jc w:val="both"/>
        <w:rPr>
          <w:color w:val="000000"/>
        </w:rPr>
      </w:pPr>
      <w:hyperlink r:id="rId96">
        <w:r w:rsidR="00CC7A1D" w:rsidRPr="0003179D">
          <w:rPr>
            <w:color w:val="0563C1"/>
            <w:u w:val="single"/>
          </w:rPr>
          <w:t>https://akorda.kz/kz/memleket-basshysy-kasym-zhomart-tokaevtyn-kazakstan-halkyna-zholdauy-181416</w:t>
        </w:r>
      </w:hyperlink>
      <w:r w:rsidR="00DD167A" w:rsidRPr="0003179D">
        <w:rPr>
          <w:color w:val="0563C1"/>
          <w:u w:val="single"/>
        </w:rPr>
        <w:t xml:space="preserve"> </w:t>
      </w:r>
      <w:r w:rsidR="00302C76" w:rsidRPr="0003179D">
        <w:t>13.12.2022</w:t>
      </w:r>
    </w:p>
    <w:p w:rsidR="002663B7" w:rsidRPr="0003179D" w:rsidRDefault="00CC7A1D" w:rsidP="00563D84">
      <w:pPr>
        <w:rPr>
          <w:color w:val="000000"/>
          <w:sz w:val="24"/>
          <w:szCs w:val="24"/>
        </w:rPr>
        <w:sectPr w:rsidR="002663B7" w:rsidRPr="0003179D" w:rsidSect="00CC7A1D">
          <w:pgSz w:w="11906" w:h="16838"/>
          <w:pgMar w:top="1134" w:right="567" w:bottom="1134" w:left="1701" w:header="708" w:footer="708" w:gutter="0"/>
          <w:cols w:space="720"/>
        </w:sectPr>
      </w:pPr>
      <w:r w:rsidRPr="0003179D">
        <w:br w:type="page"/>
      </w:r>
    </w:p>
    <w:p w:rsidR="002663B7" w:rsidRPr="0003179D" w:rsidRDefault="00CC7A1D" w:rsidP="00563D84">
      <w:pPr>
        <w:widowControl w:val="0"/>
        <w:shd w:val="clear" w:color="auto" w:fill="FFFFFF"/>
        <w:jc w:val="center"/>
        <w:rPr>
          <w:b/>
          <w:color w:val="000000"/>
        </w:rPr>
      </w:pPr>
      <w:r w:rsidRPr="0003179D">
        <w:rPr>
          <w:b/>
          <w:color w:val="000000"/>
        </w:rPr>
        <w:lastRenderedPageBreak/>
        <w:t>ҚОСЫМША А</w:t>
      </w:r>
    </w:p>
    <w:p w:rsidR="00DD167A" w:rsidRPr="0003179D" w:rsidRDefault="00DD167A" w:rsidP="00563D84">
      <w:pPr>
        <w:widowControl w:val="0"/>
        <w:shd w:val="clear" w:color="auto" w:fill="FFFFFF"/>
        <w:jc w:val="center"/>
        <w:rPr>
          <w:b/>
          <w:color w:val="000000"/>
        </w:rPr>
      </w:pPr>
    </w:p>
    <w:p w:rsidR="002663B7" w:rsidRPr="0003179D" w:rsidRDefault="00CC7A1D" w:rsidP="00DD167A">
      <w:pPr>
        <w:widowControl w:val="0"/>
        <w:shd w:val="clear" w:color="auto" w:fill="FFFFFF"/>
        <w:jc w:val="center"/>
        <w:rPr>
          <w:color w:val="000000"/>
          <w:sz w:val="24"/>
          <w:szCs w:val="24"/>
        </w:rPr>
      </w:pPr>
      <w:r w:rsidRPr="0003179D">
        <w:rPr>
          <w:color w:val="000000"/>
          <w:sz w:val="24"/>
          <w:szCs w:val="24"/>
        </w:rPr>
        <w:t>Есіл өзені алабының гидрологиялық зерттелгендігі</w:t>
      </w:r>
    </w:p>
    <w:p w:rsidR="002663B7" w:rsidRPr="0003179D" w:rsidRDefault="002663B7" w:rsidP="00563D84">
      <w:pPr>
        <w:widowControl w:val="0"/>
        <w:shd w:val="clear" w:color="auto" w:fill="FFFFFF"/>
        <w:jc w:val="both"/>
        <w:rPr>
          <w:color w:val="000000"/>
          <w:sz w:val="24"/>
          <w:szCs w:val="24"/>
        </w:rPr>
      </w:pPr>
    </w:p>
    <w:tbl>
      <w:tblPr>
        <w:tblStyle w:val="afff3"/>
        <w:tblW w:w="142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476"/>
        <w:gridCol w:w="907"/>
        <w:gridCol w:w="907"/>
        <w:gridCol w:w="911"/>
        <w:gridCol w:w="1170"/>
        <w:gridCol w:w="1170"/>
        <w:gridCol w:w="1250"/>
        <w:gridCol w:w="4680"/>
        <w:gridCol w:w="1271"/>
      </w:tblGrid>
      <w:tr w:rsidR="002663B7" w:rsidRPr="0003179D">
        <w:trPr>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 р/с</w:t>
            </w:r>
          </w:p>
        </w:tc>
        <w:tc>
          <w:tcPr>
            <w:tcW w:w="1476" w:type="dxa"/>
            <w:vMerge w:val="restart"/>
            <w:vAlign w:val="center"/>
          </w:tcPr>
          <w:p w:rsidR="002663B7" w:rsidRPr="0003179D" w:rsidRDefault="00CC7A1D" w:rsidP="00563D84">
            <w:pPr>
              <w:jc w:val="center"/>
              <w:rPr>
                <w:sz w:val="20"/>
                <w:szCs w:val="20"/>
              </w:rPr>
            </w:pPr>
            <w:r w:rsidRPr="0003179D">
              <w:rPr>
                <w:sz w:val="20"/>
                <w:szCs w:val="20"/>
              </w:rPr>
              <w:t>Өзен-бекет</w:t>
            </w:r>
          </w:p>
        </w:tc>
        <w:tc>
          <w:tcPr>
            <w:tcW w:w="907" w:type="dxa"/>
            <w:vMerge w:val="restart"/>
            <w:vAlign w:val="center"/>
          </w:tcPr>
          <w:p w:rsidR="002663B7" w:rsidRPr="0003179D" w:rsidRDefault="00CC7A1D" w:rsidP="00563D84">
            <w:pPr>
              <w:jc w:val="center"/>
              <w:rPr>
                <w:sz w:val="20"/>
                <w:szCs w:val="20"/>
              </w:rPr>
            </w:pPr>
            <w:r w:rsidRPr="0003179D">
              <w:rPr>
                <w:sz w:val="20"/>
                <w:szCs w:val="20"/>
              </w:rPr>
              <w:t>Сағадан қашықтық, км</w:t>
            </w:r>
          </w:p>
        </w:tc>
        <w:tc>
          <w:tcPr>
            <w:tcW w:w="1818" w:type="dxa"/>
            <w:gridSpan w:val="2"/>
            <w:vAlign w:val="center"/>
          </w:tcPr>
          <w:p w:rsidR="002663B7" w:rsidRPr="0003179D" w:rsidRDefault="00CC7A1D" w:rsidP="00563D84">
            <w:pPr>
              <w:jc w:val="center"/>
              <w:rPr>
                <w:sz w:val="20"/>
                <w:szCs w:val="20"/>
              </w:rPr>
            </w:pPr>
            <w:r w:rsidRPr="0003179D">
              <w:rPr>
                <w:sz w:val="20"/>
                <w:szCs w:val="20"/>
              </w:rPr>
              <w:t>Су жинау алабы</w:t>
            </w:r>
          </w:p>
        </w:tc>
        <w:tc>
          <w:tcPr>
            <w:tcW w:w="2340" w:type="dxa"/>
            <w:gridSpan w:val="2"/>
            <w:vAlign w:val="center"/>
          </w:tcPr>
          <w:p w:rsidR="002663B7" w:rsidRPr="0003179D" w:rsidRDefault="00CC7A1D" w:rsidP="00563D84">
            <w:pPr>
              <w:jc w:val="center"/>
              <w:rPr>
                <w:sz w:val="20"/>
                <w:szCs w:val="20"/>
              </w:rPr>
            </w:pPr>
            <w:r w:rsidRPr="0003179D">
              <w:rPr>
                <w:sz w:val="20"/>
                <w:szCs w:val="20"/>
              </w:rPr>
              <w:t>Әрекет ету кезеңі</w:t>
            </w:r>
          </w:p>
        </w:tc>
        <w:tc>
          <w:tcPr>
            <w:tcW w:w="7201" w:type="dxa"/>
            <w:gridSpan w:val="3"/>
            <w:vAlign w:val="center"/>
          </w:tcPr>
          <w:p w:rsidR="002663B7" w:rsidRPr="0003179D" w:rsidRDefault="00CC7A1D" w:rsidP="00563D84">
            <w:pPr>
              <w:jc w:val="center"/>
              <w:rPr>
                <w:sz w:val="20"/>
                <w:szCs w:val="20"/>
              </w:rPr>
            </w:pPr>
            <w:r w:rsidRPr="0003179D">
              <w:rPr>
                <w:sz w:val="20"/>
                <w:szCs w:val="20"/>
              </w:rPr>
              <w:t>Ағындыға жүргізілген бақылаулар</w:t>
            </w:r>
          </w:p>
        </w:tc>
      </w:tr>
      <w:tr w:rsidR="002663B7" w:rsidRPr="0003179D">
        <w:trPr>
          <w:jc w:val="center"/>
        </w:trPr>
        <w:tc>
          <w:tcPr>
            <w:tcW w:w="533" w:type="dxa"/>
            <w:vMerge/>
            <w:vAlign w:val="center"/>
          </w:tcPr>
          <w:p w:rsidR="002663B7" w:rsidRPr="0003179D" w:rsidRDefault="002663B7" w:rsidP="00563D84">
            <w:pPr>
              <w:pBdr>
                <w:top w:val="nil"/>
                <w:left w:val="nil"/>
                <w:bottom w:val="nil"/>
                <w:right w:val="nil"/>
                <w:between w:val="nil"/>
              </w:pBdr>
              <w:rPr>
                <w:sz w:val="20"/>
                <w:szCs w:val="20"/>
              </w:rPr>
            </w:pPr>
          </w:p>
        </w:tc>
        <w:tc>
          <w:tcPr>
            <w:tcW w:w="1476" w:type="dxa"/>
            <w:vMerge/>
            <w:vAlign w:val="center"/>
          </w:tcPr>
          <w:p w:rsidR="002663B7" w:rsidRPr="0003179D" w:rsidRDefault="002663B7" w:rsidP="00563D84">
            <w:pPr>
              <w:pBdr>
                <w:top w:val="nil"/>
                <w:left w:val="nil"/>
                <w:bottom w:val="nil"/>
                <w:right w:val="nil"/>
                <w:between w:val="nil"/>
              </w:pBdr>
              <w:rPr>
                <w:sz w:val="20"/>
                <w:szCs w:val="20"/>
              </w:rPr>
            </w:pPr>
          </w:p>
        </w:tc>
        <w:tc>
          <w:tcPr>
            <w:tcW w:w="907" w:type="dxa"/>
            <w:vMerge/>
            <w:vAlign w:val="center"/>
          </w:tcPr>
          <w:p w:rsidR="002663B7" w:rsidRPr="0003179D" w:rsidRDefault="002663B7" w:rsidP="00563D84">
            <w:pPr>
              <w:pBdr>
                <w:top w:val="nil"/>
                <w:left w:val="nil"/>
                <w:bottom w:val="nil"/>
                <w:right w:val="nil"/>
                <w:between w:val="nil"/>
              </w:pBdr>
              <w:rPr>
                <w:sz w:val="20"/>
                <w:szCs w:val="20"/>
              </w:rPr>
            </w:pPr>
          </w:p>
        </w:tc>
        <w:tc>
          <w:tcPr>
            <w:tcW w:w="907" w:type="dxa"/>
            <w:vAlign w:val="center"/>
          </w:tcPr>
          <w:p w:rsidR="002663B7" w:rsidRPr="0003179D" w:rsidRDefault="00CC7A1D" w:rsidP="00563D84">
            <w:pPr>
              <w:jc w:val="center"/>
              <w:rPr>
                <w:sz w:val="20"/>
                <w:szCs w:val="20"/>
              </w:rPr>
            </w:pPr>
            <w:r w:rsidRPr="0003179D">
              <w:rPr>
                <w:sz w:val="20"/>
                <w:szCs w:val="20"/>
              </w:rPr>
              <w:t>F, км</w:t>
            </w:r>
            <w:r w:rsidRPr="0003179D">
              <w:rPr>
                <w:sz w:val="20"/>
                <w:szCs w:val="20"/>
                <w:vertAlign w:val="superscript"/>
              </w:rPr>
              <w:t>2</w:t>
            </w:r>
          </w:p>
        </w:tc>
        <w:tc>
          <w:tcPr>
            <w:tcW w:w="911" w:type="dxa"/>
            <w:vAlign w:val="center"/>
          </w:tcPr>
          <w:p w:rsidR="002663B7" w:rsidRPr="0003179D" w:rsidRDefault="00CC7A1D" w:rsidP="00563D84">
            <w:pPr>
              <w:jc w:val="center"/>
              <w:rPr>
                <w:sz w:val="20"/>
                <w:szCs w:val="20"/>
              </w:rPr>
            </w:pPr>
            <w:r w:rsidRPr="0003179D">
              <w:rPr>
                <w:sz w:val="20"/>
                <w:szCs w:val="20"/>
              </w:rPr>
              <w:t>Н</w:t>
            </w:r>
            <w:r w:rsidRPr="0003179D">
              <w:rPr>
                <w:sz w:val="20"/>
                <w:szCs w:val="20"/>
                <w:vertAlign w:val="subscript"/>
              </w:rPr>
              <w:t>ср</w:t>
            </w:r>
            <w:r w:rsidRPr="0003179D">
              <w:rPr>
                <w:sz w:val="20"/>
                <w:szCs w:val="20"/>
              </w:rPr>
              <w:t>, м</w:t>
            </w:r>
          </w:p>
        </w:tc>
        <w:tc>
          <w:tcPr>
            <w:tcW w:w="1170" w:type="dxa"/>
            <w:vAlign w:val="center"/>
          </w:tcPr>
          <w:p w:rsidR="002663B7" w:rsidRPr="0003179D" w:rsidRDefault="00CC7A1D" w:rsidP="00563D84">
            <w:pPr>
              <w:jc w:val="center"/>
              <w:rPr>
                <w:sz w:val="20"/>
                <w:szCs w:val="20"/>
              </w:rPr>
            </w:pPr>
            <w:r w:rsidRPr="0003179D">
              <w:rPr>
                <w:sz w:val="20"/>
                <w:szCs w:val="20"/>
              </w:rPr>
              <w:t>ашылды</w:t>
            </w:r>
          </w:p>
        </w:tc>
        <w:tc>
          <w:tcPr>
            <w:tcW w:w="1170" w:type="dxa"/>
            <w:vAlign w:val="center"/>
          </w:tcPr>
          <w:p w:rsidR="002663B7" w:rsidRPr="0003179D" w:rsidRDefault="00CC7A1D" w:rsidP="00563D84">
            <w:pPr>
              <w:jc w:val="center"/>
              <w:rPr>
                <w:sz w:val="20"/>
                <w:szCs w:val="20"/>
              </w:rPr>
            </w:pPr>
            <w:r w:rsidRPr="0003179D">
              <w:rPr>
                <w:sz w:val="20"/>
                <w:szCs w:val="20"/>
              </w:rPr>
              <w:t>жабылды</w:t>
            </w:r>
          </w:p>
        </w:tc>
        <w:tc>
          <w:tcPr>
            <w:tcW w:w="1250" w:type="dxa"/>
            <w:vAlign w:val="center"/>
          </w:tcPr>
          <w:p w:rsidR="002663B7" w:rsidRPr="0003179D" w:rsidRDefault="00CC7A1D" w:rsidP="00563D84">
            <w:pPr>
              <w:jc w:val="center"/>
              <w:rPr>
                <w:sz w:val="20"/>
                <w:szCs w:val="20"/>
                <w:lang w:val="ru-RU"/>
              </w:rPr>
            </w:pPr>
            <w:r w:rsidRPr="0003179D">
              <w:rPr>
                <w:sz w:val="20"/>
                <w:szCs w:val="20"/>
              </w:rPr>
              <w:t>Q</w:t>
            </w:r>
            <w:r w:rsidRPr="0003179D">
              <w:rPr>
                <w:sz w:val="20"/>
                <w:szCs w:val="20"/>
                <w:lang w:val="ru-RU"/>
              </w:rPr>
              <w:t>ор, м</w:t>
            </w:r>
            <w:r w:rsidRPr="0003179D">
              <w:rPr>
                <w:sz w:val="20"/>
                <w:szCs w:val="20"/>
                <w:vertAlign w:val="superscript"/>
                <w:lang w:val="ru-RU"/>
              </w:rPr>
              <w:t>3</w:t>
            </w:r>
            <w:r w:rsidRPr="0003179D">
              <w:rPr>
                <w:sz w:val="20"/>
                <w:szCs w:val="20"/>
                <w:lang w:val="ru-RU"/>
              </w:rPr>
              <w:t>/с/</w:t>
            </w:r>
          </w:p>
          <w:p w:rsidR="002663B7" w:rsidRPr="0003179D" w:rsidRDefault="00CC7A1D" w:rsidP="00563D84">
            <w:pPr>
              <w:jc w:val="center"/>
              <w:rPr>
                <w:sz w:val="20"/>
                <w:szCs w:val="20"/>
                <w:lang w:val="ru-RU"/>
              </w:rPr>
            </w:pPr>
            <w:r w:rsidRPr="0003179D">
              <w:rPr>
                <w:sz w:val="20"/>
                <w:szCs w:val="20"/>
              </w:rPr>
              <w:t>Qmax</w:t>
            </w:r>
            <w:r w:rsidRPr="0003179D">
              <w:rPr>
                <w:sz w:val="20"/>
                <w:szCs w:val="20"/>
                <w:lang w:val="ru-RU"/>
              </w:rPr>
              <w:t>, м</w:t>
            </w:r>
            <w:r w:rsidRPr="0003179D">
              <w:rPr>
                <w:sz w:val="20"/>
                <w:szCs w:val="20"/>
                <w:vertAlign w:val="superscript"/>
                <w:lang w:val="ru-RU"/>
              </w:rPr>
              <w:t>3</w:t>
            </w:r>
            <w:r w:rsidRPr="0003179D">
              <w:rPr>
                <w:sz w:val="20"/>
                <w:szCs w:val="20"/>
                <w:lang w:val="ru-RU"/>
              </w:rPr>
              <w:t xml:space="preserve">/с </w:t>
            </w:r>
            <w:r w:rsidRPr="0003179D">
              <w:rPr>
                <w:sz w:val="20"/>
                <w:szCs w:val="20"/>
              </w:rPr>
              <w:t>h</w:t>
            </w:r>
            <w:r w:rsidRPr="0003179D">
              <w:rPr>
                <w:sz w:val="20"/>
                <w:szCs w:val="20"/>
                <w:lang w:val="ru-RU"/>
              </w:rPr>
              <w:t>, мм</w:t>
            </w:r>
          </w:p>
        </w:tc>
        <w:tc>
          <w:tcPr>
            <w:tcW w:w="4680" w:type="dxa"/>
            <w:vAlign w:val="center"/>
          </w:tcPr>
          <w:p w:rsidR="002663B7" w:rsidRPr="0003179D" w:rsidRDefault="00CC7A1D" w:rsidP="00563D84">
            <w:pPr>
              <w:jc w:val="center"/>
              <w:rPr>
                <w:sz w:val="20"/>
                <w:szCs w:val="20"/>
              </w:rPr>
            </w:pPr>
            <w:r w:rsidRPr="0003179D">
              <w:rPr>
                <w:sz w:val="20"/>
                <w:szCs w:val="20"/>
              </w:rPr>
              <w:t>жылдар</w:t>
            </w:r>
          </w:p>
        </w:tc>
        <w:tc>
          <w:tcPr>
            <w:tcW w:w="1271" w:type="dxa"/>
            <w:vAlign w:val="center"/>
          </w:tcPr>
          <w:p w:rsidR="002663B7" w:rsidRPr="0003179D" w:rsidRDefault="00CC7A1D" w:rsidP="00563D84">
            <w:pPr>
              <w:jc w:val="center"/>
              <w:rPr>
                <w:sz w:val="20"/>
                <w:szCs w:val="20"/>
              </w:rPr>
            </w:pPr>
            <w:r w:rsidRPr="0003179D">
              <w:rPr>
                <w:sz w:val="20"/>
                <w:szCs w:val="20"/>
              </w:rPr>
              <w:t>Бақыланған жылдар саны</w:t>
            </w:r>
          </w:p>
        </w:tc>
      </w:tr>
      <w:tr w:rsidR="002663B7" w:rsidRPr="0003179D">
        <w:trPr>
          <w:trHeight w:val="238"/>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1</w:t>
            </w:r>
          </w:p>
        </w:tc>
        <w:tc>
          <w:tcPr>
            <w:tcW w:w="1476" w:type="dxa"/>
            <w:vMerge w:val="restart"/>
            <w:vAlign w:val="center"/>
          </w:tcPr>
          <w:p w:rsidR="002663B7" w:rsidRPr="0003179D" w:rsidRDefault="00CC7A1D" w:rsidP="00563D84">
            <w:pPr>
              <w:jc w:val="center"/>
              <w:rPr>
                <w:sz w:val="20"/>
                <w:szCs w:val="20"/>
              </w:rPr>
            </w:pPr>
            <w:r w:rsidRPr="0003179D">
              <w:rPr>
                <w:sz w:val="20"/>
                <w:szCs w:val="20"/>
              </w:rPr>
              <w:t>Есіл өз. – Приишимское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2437</w:t>
            </w:r>
          </w:p>
        </w:tc>
        <w:tc>
          <w:tcPr>
            <w:tcW w:w="907" w:type="dxa"/>
            <w:vMerge w:val="restart"/>
            <w:vAlign w:val="center"/>
          </w:tcPr>
          <w:p w:rsidR="002663B7" w:rsidRPr="0003179D" w:rsidRDefault="00CC7A1D" w:rsidP="00563D84">
            <w:pPr>
              <w:jc w:val="center"/>
              <w:rPr>
                <w:sz w:val="20"/>
                <w:szCs w:val="20"/>
              </w:rPr>
            </w:pPr>
            <w:r w:rsidRPr="0003179D">
              <w:rPr>
                <w:sz w:val="20"/>
                <w:szCs w:val="20"/>
              </w:rPr>
              <w:t>202</w:t>
            </w:r>
          </w:p>
        </w:tc>
        <w:tc>
          <w:tcPr>
            <w:tcW w:w="911" w:type="dxa"/>
            <w:vMerge w:val="restart"/>
            <w:vAlign w:val="center"/>
          </w:tcPr>
          <w:p w:rsidR="002663B7" w:rsidRPr="0003179D" w:rsidRDefault="00CC7A1D" w:rsidP="00563D84">
            <w:pPr>
              <w:jc w:val="center"/>
              <w:rPr>
                <w:sz w:val="20"/>
                <w:szCs w:val="20"/>
              </w:rPr>
            </w:pPr>
            <w:r w:rsidRPr="0003179D">
              <w:rPr>
                <w:sz w:val="20"/>
                <w:szCs w:val="20"/>
              </w:rPr>
              <w:t>606</w:t>
            </w:r>
          </w:p>
        </w:tc>
        <w:tc>
          <w:tcPr>
            <w:tcW w:w="1170" w:type="dxa"/>
            <w:vMerge w:val="restart"/>
            <w:vAlign w:val="center"/>
          </w:tcPr>
          <w:p w:rsidR="002663B7" w:rsidRPr="0003179D" w:rsidRDefault="00CC7A1D" w:rsidP="00563D84">
            <w:pPr>
              <w:jc w:val="center"/>
              <w:rPr>
                <w:sz w:val="20"/>
                <w:szCs w:val="20"/>
              </w:rPr>
            </w:pPr>
            <w:r w:rsidRPr="0003179D">
              <w:rPr>
                <w:sz w:val="20"/>
                <w:szCs w:val="20"/>
              </w:rPr>
              <w:t>1949</w:t>
            </w:r>
          </w:p>
          <w:p w:rsidR="002663B7" w:rsidRPr="0003179D" w:rsidRDefault="00CC7A1D" w:rsidP="00563D84">
            <w:pPr>
              <w:jc w:val="center"/>
              <w:rPr>
                <w:sz w:val="20"/>
                <w:szCs w:val="20"/>
              </w:rPr>
            </w:pPr>
            <w:r w:rsidRPr="0003179D">
              <w:rPr>
                <w:sz w:val="20"/>
                <w:szCs w:val="20"/>
              </w:rPr>
              <w:t>2005</w:t>
            </w:r>
          </w:p>
        </w:tc>
        <w:tc>
          <w:tcPr>
            <w:tcW w:w="1170" w:type="dxa"/>
            <w:vMerge w:val="restart"/>
            <w:vAlign w:val="center"/>
          </w:tcPr>
          <w:p w:rsidR="002663B7" w:rsidRPr="0003179D" w:rsidRDefault="00CC7A1D" w:rsidP="00563D84">
            <w:pPr>
              <w:jc w:val="center"/>
              <w:rPr>
                <w:sz w:val="20"/>
                <w:szCs w:val="20"/>
              </w:rPr>
            </w:pPr>
            <w:r w:rsidRPr="0003179D">
              <w:rPr>
                <w:sz w:val="20"/>
                <w:szCs w:val="20"/>
              </w:rPr>
              <w:t>1991</w:t>
            </w:r>
          </w:p>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1949-1957, 1959-1970, 1972-1988, 2005-2019</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53</w:t>
            </w:r>
          </w:p>
        </w:tc>
      </w:tr>
      <w:tr w:rsidR="002663B7" w:rsidRPr="0003179D">
        <w:trPr>
          <w:trHeight w:val="584"/>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1949-1955, 1964-1970, 1972-1988, 2005-2019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46</w:t>
            </w:r>
          </w:p>
        </w:tc>
      </w:tr>
      <w:tr w:rsidR="002663B7" w:rsidRPr="0003179D">
        <w:trPr>
          <w:trHeight w:val="13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1964-1970, 1972-1988, 2005-2019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39</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w:t>
            </w:r>
          </w:p>
        </w:tc>
        <w:tc>
          <w:tcPr>
            <w:tcW w:w="1476" w:type="dxa"/>
            <w:vMerge w:val="restart"/>
            <w:vAlign w:val="center"/>
          </w:tcPr>
          <w:p w:rsidR="002663B7" w:rsidRPr="0003179D" w:rsidRDefault="00CC7A1D" w:rsidP="00563D84">
            <w:pPr>
              <w:jc w:val="center"/>
              <w:rPr>
                <w:sz w:val="20"/>
                <w:szCs w:val="20"/>
              </w:rPr>
            </w:pPr>
            <w:r w:rsidRPr="0003179D">
              <w:rPr>
                <w:sz w:val="20"/>
                <w:szCs w:val="20"/>
              </w:rPr>
              <w:t>Есіл өз. –Турген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2367</w:t>
            </w:r>
          </w:p>
        </w:tc>
        <w:tc>
          <w:tcPr>
            <w:tcW w:w="907" w:type="dxa"/>
            <w:vMerge w:val="restart"/>
            <w:vAlign w:val="center"/>
          </w:tcPr>
          <w:p w:rsidR="002663B7" w:rsidRPr="0003179D" w:rsidRDefault="00CC7A1D" w:rsidP="00563D84">
            <w:pPr>
              <w:jc w:val="center"/>
              <w:rPr>
                <w:sz w:val="20"/>
                <w:szCs w:val="20"/>
              </w:rPr>
            </w:pPr>
            <w:r w:rsidRPr="0003179D">
              <w:rPr>
                <w:sz w:val="20"/>
                <w:szCs w:val="20"/>
              </w:rPr>
              <w:t>3240</w:t>
            </w:r>
          </w:p>
        </w:tc>
        <w:tc>
          <w:tcPr>
            <w:tcW w:w="911" w:type="dxa"/>
            <w:vMerge w:val="restart"/>
            <w:vAlign w:val="center"/>
          </w:tcPr>
          <w:p w:rsidR="002663B7" w:rsidRPr="0003179D" w:rsidRDefault="00CC7A1D" w:rsidP="00563D84">
            <w:pPr>
              <w:jc w:val="center"/>
              <w:rPr>
                <w:sz w:val="20"/>
                <w:szCs w:val="20"/>
              </w:rPr>
            </w:pPr>
            <w:r w:rsidRPr="0003179D">
              <w:rPr>
                <w:sz w:val="20"/>
                <w:szCs w:val="20"/>
              </w:rPr>
              <w:t>524</w:t>
            </w:r>
          </w:p>
        </w:tc>
        <w:tc>
          <w:tcPr>
            <w:tcW w:w="1170" w:type="dxa"/>
            <w:vMerge w:val="restart"/>
            <w:vAlign w:val="center"/>
          </w:tcPr>
          <w:p w:rsidR="002663B7" w:rsidRPr="0003179D" w:rsidRDefault="00CC7A1D" w:rsidP="00563D84">
            <w:pPr>
              <w:jc w:val="center"/>
              <w:rPr>
                <w:sz w:val="20"/>
                <w:szCs w:val="20"/>
              </w:rPr>
            </w:pPr>
            <w:r w:rsidRPr="0003179D">
              <w:rPr>
                <w:sz w:val="20"/>
                <w:szCs w:val="20"/>
              </w:rPr>
              <w:t>15.06.1974</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1975-2019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45</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1975-1979 1981-2019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44</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1975-2000, 2002-2019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44</w:t>
            </w:r>
          </w:p>
        </w:tc>
      </w:tr>
      <w:tr w:rsidR="002663B7" w:rsidRPr="0003179D">
        <w:trPr>
          <w:trHeight w:val="238"/>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3</w:t>
            </w:r>
          </w:p>
        </w:tc>
        <w:tc>
          <w:tcPr>
            <w:tcW w:w="1476" w:type="dxa"/>
            <w:vMerge w:val="restart"/>
            <w:vAlign w:val="center"/>
          </w:tcPr>
          <w:p w:rsidR="002663B7" w:rsidRPr="0003179D" w:rsidRDefault="00CC7A1D" w:rsidP="00563D84">
            <w:pPr>
              <w:jc w:val="center"/>
              <w:rPr>
                <w:sz w:val="20"/>
                <w:szCs w:val="20"/>
              </w:rPr>
            </w:pPr>
            <w:r w:rsidRPr="0003179D">
              <w:rPr>
                <w:sz w:val="20"/>
                <w:szCs w:val="20"/>
              </w:rPr>
              <w:t>Есіл өз. –Волгодоновка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2299</w:t>
            </w:r>
          </w:p>
        </w:tc>
        <w:tc>
          <w:tcPr>
            <w:tcW w:w="907" w:type="dxa"/>
            <w:vMerge w:val="restart"/>
            <w:vAlign w:val="center"/>
          </w:tcPr>
          <w:p w:rsidR="002663B7" w:rsidRPr="0003179D" w:rsidRDefault="00CC7A1D" w:rsidP="00563D84">
            <w:pPr>
              <w:jc w:val="center"/>
              <w:rPr>
                <w:sz w:val="20"/>
                <w:szCs w:val="20"/>
              </w:rPr>
            </w:pPr>
            <w:r w:rsidRPr="0003179D">
              <w:rPr>
                <w:sz w:val="20"/>
                <w:szCs w:val="20"/>
              </w:rPr>
              <w:t>5400</w:t>
            </w:r>
          </w:p>
        </w:tc>
        <w:tc>
          <w:tcPr>
            <w:tcW w:w="911"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CC7A1D" w:rsidP="00563D84">
            <w:pPr>
              <w:jc w:val="center"/>
              <w:rPr>
                <w:sz w:val="20"/>
                <w:szCs w:val="20"/>
              </w:rPr>
            </w:pPr>
            <w:r w:rsidRPr="0003179D">
              <w:rPr>
                <w:sz w:val="20"/>
                <w:szCs w:val="20"/>
              </w:rPr>
              <w:t>19.07.1977</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1978-1983, 1986-1991, 1993, 2001-2016,2018-2019</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31</w:t>
            </w:r>
          </w:p>
        </w:tc>
      </w:tr>
      <w:tr w:rsidR="002663B7" w:rsidRPr="0003179D">
        <w:trPr>
          <w:trHeight w:val="494"/>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1978-1983, 1986-1991, 1993, 1997, 1999-2016, 2018-2019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32</w:t>
            </w:r>
          </w:p>
        </w:tc>
      </w:tr>
      <w:tr w:rsidR="002663B7" w:rsidRPr="0003179D">
        <w:trPr>
          <w:trHeight w:val="13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1978-1983, 1986-1991, 1993, 2000, 2002-2016, 2018-2019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31</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4</w:t>
            </w:r>
          </w:p>
        </w:tc>
        <w:tc>
          <w:tcPr>
            <w:tcW w:w="1476" w:type="dxa"/>
            <w:vMerge w:val="restart"/>
            <w:vAlign w:val="center"/>
          </w:tcPr>
          <w:p w:rsidR="002663B7" w:rsidRPr="0003179D" w:rsidRDefault="00CC7A1D" w:rsidP="00563D84">
            <w:pPr>
              <w:jc w:val="center"/>
              <w:rPr>
                <w:sz w:val="20"/>
                <w:szCs w:val="20"/>
              </w:rPr>
            </w:pPr>
            <w:r w:rsidRPr="0003179D">
              <w:rPr>
                <w:sz w:val="20"/>
                <w:szCs w:val="20"/>
              </w:rPr>
              <w:t>Есіл өз. – Астана қаласы</w:t>
            </w:r>
          </w:p>
        </w:tc>
        <w:tc>
          <w:tcPr>
            <w:tcW w:w="907" w:type="dxa"/>
            <w:vMerge w:val="restart"/>
            <w:vAlign w:val="center"/>
          </w:tcPr>
          <w:p w:rsidR="002663B7" w:rsidRPr="0003179D" w:rsidRDefault="00CC7A1D" w:rsidP="00563D84">
            <w:pPr>
              <w:jc w:val="center"/>
              <w:rPr>
                <w:sz w:val="20"/>
                <w:szCs w:val="20"/>
              </w:rPr>
            </w:pPr>
            <w:r w:rsidRPr="0003179D">
              <w:rPr>
                <w:sz w:val="20"/>
                <w:szCs w:val="20"/>
              </w:rPr>
              <w:t>2241</w:t>
            </w:r>
          </w:p>
        </w:tc>
        <w:tc>
          <w:tcPr>
            <w:tcW w:w="907" w:type="dxa"/>
            <w:vMerge w:val="restart"/>
            <w:vAlign w:val="center"/>
          </w:tcPr>
          <w:p w:rsidR="002663B7" w:rsidRPr="0003179D" w:rsidRDefault="00CC7A1D" w:rsidP="00563D84">
            <w:pPr>
              <w:jc w:val="center"/>
              <w:rPr>
                <w:sz w:val="20"/>
                <w:szCs w:val="20"/>
              </w:rPr>
            </w:pPr>
            <w:r w:rsidRPr="0003179D">
              <w:rPr>
                <w:sz w:val="20"/>
                <w:szCs w:val="20"/>
              </w:rPr>
              <w:t>7400</w:t>
            </w:r>
          </w:p>
        </w:tc>
        <w:tc>
          <w:tcPr>
            <w:tcW w:w="911" w:type="dxa"/>
            <w:vMerge w:val="restart"/>
            <w:vAlign w:val="center"/>
          </w:tcPr>
          <w:p w:rsidR="002663B7" w:rsidRPr="0003179D" w:rsidRDefault="00CC7A1D" w:rsidP="00563D84">
            <w:pPr>
              <w:jc w:val="center"/>
              <w:rPr>
                <w:sz w:val="20"/>
                <w:szCs w:val="20"/>
              </w:rPr>
            </w:pPr>
            <w:r w:rsidRPr="0003179D">
              <w:rPr>
                <w:sz w:val="20"/>
                <w:szCs w:val="20"/>
              </w:rPr>
              <w:t>209</w:t>
            </w:r>
          </w:p>
        </w:tc>
        <w:tc>
          <w:tcPr>
            <w:tcW w:w="1170" w:type="dxa"/>
            <w:vMerge w:val="restart"/>
            <w:vAlign w:val="center"/>
          </w:tcPr>
          <w:p w:rsidR="002663B7" w:rsidRPr="0003179D" w:rsidRDefault="00CC7A1D" w:rsidP="00563D84">
            <w:pPr>
              <w:jc w:val="center"/>
              <w:rPr>
                <w:sz w:val="20"/>
                <w:szCs w:val="20"/>
              </w:rPr>
            </w:pPr>
            <w:r w:rsidRPr="0003179D">
              <w:rPr>
                <w:sz w:val="20"/>
                <w:szCs w:val="20"/>
              </w:rPr>
              <w:t>01.09.1932</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1933-1970, 1973-1977, 1979-1991, 1993-1994, 1996-2005, 2011, 2014</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70</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1933-1977, 1979-1991, 1993-1994, 1996-2005</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70</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1933-1955, 1964-1970, 1973-1975, 1991, 1993-1994, 1996-2000, 2002-2005, 2011, 2014</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47</w:t>
            </w:r>
          </w:p>
        </w:tc>
      </w:tr>
      <w:tr w:rsidR="002663B7" w:rsidRPr="0003179D">
        <w:trPr>
          <w:trHeight w:val="238"/>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5</w:t>
            </w:r>
          </w:p>
        </w:tc>
        <w:tc>
          <w:tcPr>
            <w:tcW w:w="1476" w:type="dxa"/>
            <w:vMerge w:val="restart"/>
            <w:vAlign w:val="center"/>
          </w:tcPr>
          <w:p w:rsidR="002663B7" w:rsidRPr="0003179D" w:rsidRDefault="00CC7A1D" w:rsidP="00563D84">
            <w:pPr>
              <w:jc w:val="center"/>
              <w:rPr>
                <w:sz w:val="20"/>
                <w:szCs w:val="20"/>
              </w:rPr>
            </w:pPr>
            <w:r w:rsidRPr="0003179D">
              <w:rPr>
                <w:sz w:val="20"/>
                <w:szCs w:val="20"/>
              </w:rPr>
              <w:t>Есіл өз. – Державинск</w:t>
            </w:r>
          </w:p>
          <w:p w:rsidR="002663B7" w:rsidRPr="0003179D" w:rsidRDefault="00CC7A1D" w:rsidP="00563D84">
            <w:pPr>
              <w:jc w:val="center"/>
              <w:rPr>
                <w:sz w:val="20"/>
                <w:szCs w:val="20"/>
              </w:rPr>
            </w:pPr>
            <w:r w:rsidRPr="0003179D">
              <w:rPr>
                <w:sz w:val="20"/>
                <w:szCs w:val="20"/>
              </w:rPr>
              <w:t>қаласы</w:t>
            </w:r>
          </w:p>
        </w:tc>
        <w:tc>
          <w:tcPr>
            <w:tcW w:w="907" w:type="dxa"/>
            <w:vMerge w:val="restart"/>
            <w:vAlign w:val="center"/>
          </w:tcPr>
          <w:p w:rsidR="002663B7" w:rsidRPr="0003179D" w:rsidRDefault="00CC7A1D" w:rsidP="00563D84">
            <w:pPr>
              <w:jc w:val="center"/>
              <w:rPr>
                <w:sz w:val="20"/>
                <w:szCs w:val="20"/>
              </w:rPr>
            </w:pPr>
            <w:r w:rsidRPr="0003179D">
              <w:rPr>
                <w:sz w:val="20"/>
                <w:szCs w:val="20"/>
              </w:rPr>
              <w:t>1573</w:t>
            </w:r>
          </w:p>
        </w:tc>
        <w:tc>
          <w:tcPr>
            <w:tcW w:w="907" w:type="dxa"/>
            <w:vMerge w:val="restart"/>
            <w:vAlign w:val="center"/>
          </w:tcPr>
          <w:p w:rsidR="002663B7" w:rsidRPr="0003179D" w:rsidRDefault="00CC7A1D" w:rsidP="00563D84">
            <w:pPr>
              <w:jc w:val="center"/>
              <w:rPr>
                <w:sz w:val="20"/>
                <w:szCs w:val="20"/>
              </w:rPr>
            </w:pPr>
            <w:r w:rsidRPr="0003179D">
              <w:rPr>
                <w:sz w:val="20"/>
                <w:szCs w:val="20"/>
              </w:rPr>
              <w:t>76000</w:t>
            </w:r>
          </w:p>
        </w:tc>
        <w:tc>
          <w:tcPr>
            <w:tcW w:w="911" w:type="dxa"/>
            <w:vMerge w:val="restart"/>
            <w:vAlign w:val="center"/>
          </w:tcPr>
          <w:p w:rsidR="002663B7" w:rsidRPr="0003179D" w:rsidRDefault="00CC7A1D" w:rsidP="00563D84">
            <w:pPr>
              <w:jc w:val="center"/>
              <w:rPr>
                <w:sz w:val="20"/>
                <w:szCs w:val="20"/>
              </w:rPr>
            </w:pPr>
            <w:r w:rsidRPr="0003179D">
              <w:rPr>
                <w:sz w:val="20"/>
                <w:szCs w:val="20"/>
              </w:rPr>
              <w:t>360</w:t>
            </w:r>
          </w:p>
        </w:tc>
        <w:tc>
          <w:tcPr>
            <w:tcW w:w="1170"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1964-1980, 1989</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18</w:t>
            </w:r>
          </w:p>
        </w:tc>
      </w:tr>
      <w:tr w:rsidR="002663B7" w:rsidRPr="0003179D">
        <w:trPr>
          <w:trHeight w:val="368"/>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1964-1980, 1989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18</w:t>
            </w:r>
          </w:p>
        </w:tc>
      </w:tr>
      <w:tr w:rsidR="002663B7" w:rsidRPr="0003179D">
        <w:trPr>
          <w:trHeight w:val="13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1964-1975</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12</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6</w:t>
            </w:r>
          </w:p>
        </w:tc>
        <w:tc>
          <w:tcPr>
            <w:tcW w:w="1476" w:type="dxa"/>
            <w:vMerge w:val="restart"/>
            <w:vAlign w:val="center"/>
          </w:tcPr>
          <w:p w:rsidR="002663B7" w:rsidRPr="0003179D" w:rsidRDefault="00CC7A1D" w:rsidP="00563D84">
            <w:pPr>
              <w:jc w:val="center"/>
              <w:rPr>
                <w:sz w:val="20"/>
                <w:szCs w:val="20"/>
                <w:lang w:val="ru-RU"/>
              </w:rPr>
            </w:pPr>
            <w:r w:rsidRPr="0003179D">
              <w:rPr>
                <w:sz w:val="20"/>
                <w:szCs w:val="20"/>
                <w:lang w:val="ru-RU"/>
              </w:rPr>
              <w:t>Есіл өз. – Каменный Карьер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1416</w:t>
            </w:r>
          </w:p>
        </w:tc>
        <w:tc>
          <w:tcPr>
            <w:tcW w:w="907" w:type="dxa"/>
            <w:vMerge w:val="restart"/>
            <w:vAlign w:val="center"/>
          </w:tcPr>
          <w:p w:rsidR="002663B7" w:rsidRPr="0003179D" w:rsidRDefault="00CC7A1D" w:rsidP="00563D84">
            <w:pPr>
              <w:jc w:val="center"/>
              <w:rPr>
                <w:sz w:val="20"/>
                <w:szCs w:val="20"/>
              </w:rPr>
            </w:pPr>
            <w:r w:rsidRPr="0003179D">
              <w:rPr>
                <w:sz w:val="20"/>
                <w:szCs w:val="20"/>
              </w:rPr>
              <w:t>86200</w:t>
            </w:r>
          </w:p>
        </w:tc>
        <w:tc>
          <w:tcPr>
            <w:tcW w:w="911" w:type="dxa"/>
            <w:vMerge w:val="restart"/>
            <w:vAlign w:val="center"/>
          </w:tcPr>
          <w:p w:rsidR="002663B7" w:rsidRPr="0003179D" w:rsidRDefault="00CC7A1D" w:rsidP="00563D84">
            <w:pPr>
              <w:jc w:val="center"/>
              <w:rPr>
                <w:sz w:val="20"/>
                <w:szCs w:val="20"/>
              </w:rPr>
            </w:pPr>
            <w:r w:rsidRPr="0003179D">
              <w:rPr>
                <w:sz w:val="20"/>
                <w:szCs w:val="20"/>
              </w:rPr>
              <w:t>358</w:t>
            </w:r>
          </w:p>
        </w:tc>
        <w:tc>
          <w:tcPr>
            <w:tcW w:w="1170" w:type="dxa"/>
            <w:vMerge w:val="restart"/>
            <w:vAlign w:val="center"/>
          </w:tcPr>
          <w:p w:rsidR="002663B7" w:rsidRPr="0003179D" w:rsidRDefault="00CC7A1D" w:rsidP="00563D84">
            <w:pPr>
              <w:jc w:val="center"/>
              <w:rPr>
                <w:sz w:val="20"/>
                <w:szCs w:val="20"/>
              </w:rPr>
            </w:pPr>
            <w:r w:rsidRPr="0003179D">
              <w:rPr>
                <w:sz w:val="20"/>
                <w:szCs w:val="20"/>
              </w:rPr>
              <w:t>28.02.1947</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1947-1955, 1957-1967, 1973-1979, 1981, 1991-1994, 1996-1997, 2003, 2006-2019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49</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1947-1971, 1973-1981, 1983-1984, 1991-1994, 1996-1997, 2003-2019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59</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1947-1955, 1957-1967, 1973-1975, 1991-1994, 1996-1997, 2003, 2006-2019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38</w:t>
            </w:r>
          </w:p>
        </w:tc>
      </w:tr>
    </w:tbl>
    <w:p w:rsidR="002663B7" w:rsidRPr="0003179D" w:rsidRDefault="00CC7A1D" w:rsidP="00563D84">
      <w:r w:rsidRPr="0003179D">
        <w:br w:type="page"/>
      </w:r>
    </w:p>
    <w:p w:rsidR="00CC7A1D" w:rsidRPr="0003179D" w:rsidRDefault="00CC7A1D" w:rsidP="00563D84">
      <w:pPr>
        <w:sectPr w:rsidR="00CC7A1D" w:rsidRPr="0003179D" w:rsidSect="00CC7A1D">
          <w:pgSz w:w="16838" w:h="11906" w:orient="landscape"/>
          <w:pgMar w:top="1701" w:right="1134" w:bottom="567" w:left="1134" w:header="709" w:footer="709" w:gutter="0"/>
          <w:cols w:space="720"/>
        </w:sectPr>
      </w:pPr>
    </w:p>
    <w:p w:rsidR="002663B7" w:rsidRPr="0003179D" w:rsidRDefault="00CC7A1D" w:rsidP="00563D84">
      <w:r w:rsidRPr="0003179D">
        <w:lastRenderedPageBreak/>
        <w:t>Қосымша А жалғасы</w:t>
      </w:r>
    </w:p>
    <w:tbl>
      <w:tblPr>
        <w:tblStyle w:val="afff4"/>
        <w:tblW w:w="143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
        <w:gridCol w:w="1488"/>
        <w:gridCol w:w="914"/>
        <w:gridCol w:w="914"/>
        <w:gridCol w:w="918"/>
        <w:gridCol w:w="1179"/>
        <w:gridCol w:w="1179"/>
        <w:gridCol w:w="1260"/>
        <w:gridCol w:w="4719"/>
        <w:gridCol w:w="1281"/>
      </w:tblGrid>
      <w:tr w:rsidR="002663B7" w:rsidRPr="0003179D">
        <w:trPr>
          <w:trHeight w:val="232"/>
          <w:jc w:val="center"/>
        </w:trPr>
        <w:tc>
          <w:tcPr>
            <w:tcW w:w="537" w:type="dxa"/>
            <w:vAlign w:val="center"/>
          </w:tcPr>
          <w:p w:rsidR="002663B7" w:rsidRPr="0003179D" w:rsidRDefault="00CC7A1D" w:rsidP="00563D84">
            <w:pPr>
              <w:jc w:val="center"/>
              <w:rPr>
                <w:sz w:val="20"/>
                <w:szCs w:val="20"/>
              </w:rPr>
            </w:pPr>
            <w:r w:rsidRPr="0003179D">
              <w:rPr>
                <w:sz w:val="20"/>
                <w:szCs w:val="20"/>
              </w:rPr>
              <w:t>1</w:t>
            </w:r>
          </w:p>
        </w:tc>
        <w:tc>
          <w:tcPr>
            <w:tcW w:w="1488" w:type="dxa"/>
            <w:vAlign w:val="center"/>
          </w:tcPr>
          <w:p w:rsidR="002663B7" w:rsidRPr="0003179D" w:rsidRDefault="00CC7A1D" w:rsidP="00563D84">
            <w:pPr>
              <w:jc w:val="center"/>
              <w:rPr>
                <w:sz w:val="20"/>
                <w:szCs w:val="20"/>
              </w:rPr>
            </w:pPr>
            <w:r w:rsidRPr="0003179D">
              <w:rPr>
                <w:sz w:val="20"/>
                <w:szCs w:val="20"/>
              </w:rPr>
              <w:t>2</w:t>
            </w:r>
          </w:p>
        </w:tc>
        <w:tc>
          <w:tcPr>
            <w:tcW w:w="914" w:type="dxa"/>
            <w:vAlign w:val="center"/>
          </w:tcPr>
          <w:p w:rsidR="002663B7" w:rsidRPr="0003179D" w:rsidRDefault="00CC7A1D" w:rsidP="00563D84">
            <w:pPr>
              <w:jc w:val="center"/>
              <w:rPr>
                <w:sz w:val="20"/>
                <w:szCs w:val="20"/>
              </w:rPr>
            </w:pPr>
            <w:r w:rsidRPr="0003179D">
              <w:rPr>
                <w:sz w:val="20"/>
                <w:szCs w:val="20"/>
              </w:rPr>
              <w:t>3</w:t>
            </w:r>
          </w:p>
        </w:tc>
        <w:tc>
          <w:tcPr>
            <w:tcW w:w="914" w:type="dxa"/>
            <w:vAlign w:val="center"/>
          </w:tcPr>
          <w:p w:rsidR="002663B7" w:rsidRPr="0003179D" w:rsidRDefault="00CC7A1D" w:rsidP="00563D84">
            <w:pPr>
              <w:jc w:val="center"/>
              <w:rPr>
                <w:sz w:val="20"/>
                <w:szCs w:val="20"/>
              </w:rPr>
            </w:pPr>
            <w:r w:rsidRPr="0003179D">
              <w:rPr>
                <w:sz w:val="20"/>
                <w:szCs w:val="20"/>
              </w:rPr>
              <w:t>4</w:t>
            </w:r>
          </w:p>
        </w:tc>
        <w:tc>
          <w:tcPr>
            <w:tcW w:w="918" w:type="dxa"/>
            <w:vAlign w:val="center"/>
          </w:tcPr>
          <w:p w:rsidR="002663B7" w:rsidRPr="0003179D" w:rsidRDefault="00CC7A1D" w:rsidP="00563D84">
            <w:pPr>
              <w:jc w:val="center"/>
              <w:rPr>
                <w:sz w:val="20"/>
                <w:szCs w:val="20"/>
              </w:rPr>
            </w:pPr>
            <w:r w:rsidRPr="0003179D">
              <w:rPr>
                <w:sz w:val="20"/>
                <w:szCs w:val="20"/>
              </w:rPr>
              <w:t>5</w:t>
            </w:r>
          </w:p>
        </w:tc>
        <w:tc>
          <w:tcPr>
            <w:tcW w:w="1179" w:type="dxa"/>
            <w:vAlign w:val="center"/>
          </w:tcPr>
          <w:p w:rsidR="002663B7" w:rsidRPr="0003179D" w:rsidRDefault="00CC7A1D" w:rsidP="00563D84">
            <w:pPr>
              <w:jc w:val="center"/>
              <w:rPr>
                <w:sz w:val="20"/>
                <w:szCs w:val="20"/>
              </w:rPr>
            </w:pPr>
            <w:r w:rsidRPr="0003179D">
              <w:rPr>
                <w:sz w:val="20"/>
                <w:szCs w:val="20"/>
              </w:rPr>
              <w:t>6</w:t>
            </w:r>
          </w:p>
        </w:tc>
        <w:tc>
          <w:tcPr>
            <w:tcW w:w="1179" w:type="dxa"/>
            <w:vAlign w:val="center"/>
          </w:tcPr>
          <w:p w:rsidR="002663B7" w:rsidRPr="0003179D" w:rsidRDefault="00CC7A1D" w:rsidP="00563D84">
            <w:pPr>
              <w:jc w:val="center"/>
              <w:rPr>
                <w:sz w:val="20"/>
                <w:szCs w:val="20"/>
              </w:rPr>
            </w:pPr>
            <w:r w:rsidRPr="0003179D">
              <w:rPr>
                <w:sz w:val="20"/>
                <w:szCs w:val="20"/>
              </w:rPr>
              <w:t>7</w:t>
            </w:r>
          </w:p>
        </w:tc>
        <w:tc>
          <w:tcPr>
            <w:tcW w:w="1260" w:type="dxa"/>
            <w:vAlign w:val="center"/>
          </w:tcPr>
          <w:p w:rsidR="002663B7" w:rsidRPr="0003179D" w:rsidRDefault="00CC7A1D" w:rsidP="00563D84">
            <w:pPr>
              <w:jc w:val="center"/>
              <w:rPr>
                <w:sz w:val="20"/>
                <w:szCs w:val="20"/>
              </w:rPr>
            </w:pPr>
            <w:r w:rsidRPr="0003179D">
              <w:rPr>
                <w:sz w:val="20"/>
                <w:szCs w:val="20"/>
              </w:rPr>
              <w:t>8</w:t>
            </w:r>
          </w:p>
        </w:tc>
        <w:tc>
          <w:tcPr>
            <w:tcW w:w="4719" w:type="dxa"/>
            <w:tcBorders>
              <w:bottom w:val="single" w:sz="4" w:space="0" w:color="000000"/>
            </w:tcBorders>
            <w:vAlign w:val="center"/>
          </w:tcPr>
          <w:p w:rsidR="002663B7" w:rsidRPr="0003179D" w:rsidRDefault="00CC7A1D" w:rsidP="00563D84">
            <w:pPr>
              <w:jc w:val="center"/>
              <w:rPr>
                <w:sz w:val="20"/>
                <w:szCs w:val="20"/>
              </w:rPr>
            </w:pPr>
            <w:r w:rsidRPr="0003179D">
              <w:rPr>
                <w:sz w:val="20"/>
                <w:szCs w:val="20"/>
              </w:rPr>
              <w:t>9</w:t>
            </w:r>
          </w:p>
        </w:tc>
        <w:tc>
          <w:tcPr>
            <w:tcW w:w="1281" w:type="dxa"/>
            <w:tcBorders>
              <w:bottom w:val="single" w:sz="4" w:space="0" w:color="000000"/>
            </w:tcBorders>
            <w:vAlign w:val="center"/>
          </w:tcPr>
          <w:p w:rsidR="002663B7" w:rsidRPr="0003179D" w:rsidRDefault="00CC7A1D" w:rsidP="00563D84">
            <w:pPr>
              <w:jc w:val="center"/>
              <w:rPr>
                <w:sz w:val="20"/>
                <w:szCs w:val="20"/>
              </w:rPr>
            </w:pPr>
            <w:r w:rsidRPr="0003179D">
              <w:rPr>
                <w:sz w:val="20"/>
                <w:szCs w:val="20"/>
              </w:rPr>
              <w:t>10</w:t>
            </w:r>
          </w:p>
        </w:tc>
      </w:tr>
      <w:tr w:rsidR="002663B7" w:rsidRPr="0003179D">
        <w:trPr>
          <w:trHeight w:val="232"/>
          <w:jc w:val="center"/>
        </w:trPr>
        <w:tc>
          <w:tcPr>
            <w:tcW w:w="537" w:type="dxa"/>
            <w:vMerge w:val="restart"/>
            <w:vAlign w:val="center"/>
          </w:tcPr>
          <w:p w:rsidR="002663B7" w:rsidRPr="0003179D" w:rsidRDefault="00CC7A1D" w:rsidP="00563D84">
            <w:pPr>
              <w:jc w:val="center"/>
              <w:rPr>
                <w:sz w:val="20"/>
                <w:szCs w:val="20"/>
              </w:rPr>
            </w:pPr>
            <w:r w:rsidRPr="0003179D">
              <w:rPr>
                <w:sz w:val="20"/>
                <w:szCs w:val="20"/>
              </w:rPr>
              <w:t>7</w:t>
            </w:r>
          </w:p>
        </w:tc>
        <w:tc>
          <w:tcPr>
            <w:tcW w:w="1488" w:type="dxa"/>
            <w:vMerge w:val="restart"/>
            <w:vAlign w:val="center"/>
          </w:tcPr>
          <w:p w:rsidR="002663B7" w:rsidRPr="0003179D" w:rsidRDefault="00CC7A1D" w:rsidP="00563D84">
            <w:pPr>
              <w:jc w:val="center"/>
              <w:rPr>
                <w:sz w:val="20"/>
                <w:szCs w:val="20"/>
                <w:lang w:val="ru-RU"/>
              </w:rPr>
            </w:pPr>
            <w:r w:rsidRPr="0003179D">
              <w:rPr>
                <w:sz w:val="20"/>
                <w:szCs w:val="20"/>
                <w:lang w:val="ru-RU"/>
              </w:rPr>
              <w:t>Есіл өз. – Токсан би (Западное) ауылы</w:t>
            </w:r>
          </w:p>
        </w:tc>
        <w:tc>
          <w:tcPr>
            <w:tcW w:w="914" w:type="dxa"/>
            <w:vMerge w:val="restart"/>
            <w:vAlign w:val="center"/>
          </w:tcPr>
          <w:p w:rsidR="002663B7" w:rsidRPr="0003179D" w:rsidRDefault="00CC7A1D" w:rsidP="00563D84">
            <w:pPr>
              <w:jc w:val="center"/>
              <w:rPr>
                <w:sz w:val="20"/>
                <w:szCs w:val="20"/>
              </w:rPr>
            </w:pPr>
            <w:r w:rsidRPr="0003179D">
              <w:rPr>
                <w:sz w:val="20"/>
                <w:szCs w:val="20"/>
              </w:rPr>
              <w:t>1240</w:t>
            </w:r>
          </w:p>
        </w:tc>
        <w:tc>
          <w:tcPr>
            <w:tcW w:w="914" w:type="dxa"/>
            <w:vMerge w:val="restart"/>
            <w:vAlign w:val="center"/>
          </w:tcPr>
          <w:p w:rsidR="002663B7" w:rsidRPr="0003179D" w:rsidRDefault="00CC7A1D" w:rsidP="00563D84">
            <w:pPr>
              <w:jc w:val="center"/>
              <w:rPr>
                <w:sz w:val="20"/>
                <w:szCs w:val="20"/>
              </w:rPr>
            </w:pPr>
            <w:r w:rsidRPr="0003179D">
              <w:rPr>
                <w:sz w:val="20"/>
                <w:szCs w:val="20"/>
              </w:rPr>
              <w:t>90000</w:t>
            </w:r>
          </w:p>
        </w:tc>
        <w:tc>
          <w:tcPr>
            <w:tcW w:w="918" w:type="dxa"/>
            <w:vMerge w:val="restart"/>
            <w:vAlign w:val="center"/>
          </w:tcPr>
          <w:p w:rsidR="002663B7" w:rsidRPr="0003179D" w:rsidRDefault="00CC7A1D" w:rsidP="00563D84">
            <w:pPr>
              <w:jc w:val="center"/>
              <w:rPr>
                <w:sz w:val="20"/>
                <w:szCs w:val="20"/>
              </w:rPr>
            </w:pPr>
            <w:r w:rsidRPr="0003179D">
              <w:rPr>
                <w:sz w:val="20"/>
                <w:szCs w:val="20"/>
              </w:rPr>
              <w:t>342</w:t>
            </w:r>
          </w:p>
        </w:tc>
        <w:tc>
          <w:tcPr>
            <w:tcW w:w="1179" w:type="dxa"/>
            <w:vMerge w:val="restart"/>
            <w:vAlign w:val="center"/>
          </w:tcPr>
          <w:p w:rsidR="002663B7" w:rsidRPr="0003179D" w:rsidRDefault="00CC7A1D" w:rsidP="00563D84">
            <w:pPr>
              <w:jc w:val="center"/>
              <w:rPr>
                <w:sz w:val="20"/>
                <w:szCs w:val="20"/>
              </w:rPr>
            </w:pPr>
            <w:r w:rsidRPr="0003179D">
              <w:rPr>
                <w:sz w:val="20"/>
                <w:szCs w:val="20"/>
              </w:rPr>
              <w:t>01.11.1973</w:t>
            </w:r>
          </w:p>
        </w:tc>
        <w:tc>
          <w:tcPr>
            <w:tcW w:w="1179"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60" w:type="dxa"/>
            <w:vAlign w:val="center"/>
          </w:tcPr>
          <w:p w:rsidR="002663B7" w:rsidRPr="0003179D" w:rsidRDefault="00CC7A1D" w:rsidP="00563D84">
            <w:pPr>
              <w:jc w:val="center"/>
              <w:rPr>
                <w:sz w:val="20"/>
                <w:szCs w:val="20"/>
              </w:rPr>
            </w:pPr>
            <w:r w:rsidRPr="0003179D">
              <w:rPr>
                <w:sz w:val="20"/>
                <w:szCs w:val="20"/>
              </w:rPr>
              <w:t>Qор, м3/с</w:t>
            </w:r>
          </w:p>
        </w:tc>
        <w:tc>
          <w:tcPr>
            <w:tcW w:w="4719"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1975-1978, 1982-1983, 1985-1986, 1993-1994, 2003-2019</w:t>
            </w:r>
          </w:p>
        </w:tc>
        <w:tc>
          <w:tcPr>
            <w:tcW w:w="128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27</w:t>
            </w:r>
          </w:p>
        </w:tc>
      </w:tr>
      <w:tr w:rsidR="002663B7" w:rsidRPr="0003179D">
        <w:trPr>
          <w:trHeight w:val="446"/>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Qmax, м3/с</w:t>
            </w:r>
          </w:p>
        </w:tc>
        <w:tc>
          <w:tcPr>
            <w:tcW w:w="4719"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1974-1980, 1982-1986, 1993-1995, 2002-2019</w:t>
            </w:r>
          </w:p>
        </w:tc>
        <w:tc>
          <w:tcPr>
            <w:tcW w:w="128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33</w:t>
            </w:r>
          </w:p>
        </w:tc>
      </w:tr>
      <w:tr w:rsidR="002663B7" w:rsidRPr="0003179D">
        <w:trPr>
          <w:trHeight w:val="334"/>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h, мм</w:t>
            </w:r>
          </w:p>
        </w:tc>
        <w:tc>
          <w:tcPr>
            <w:tcW w:w="4719"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1975-1978, 1982-1983, 1985-1986, 1993-1994, 2003-2019</w:t>
            </w:r>
          </w:p>
        </w:tc>
        <w:tc>
          <w:tcPr>
            <w:tcW w:w="128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27</w:t>
            </w:r>
          </w:p>
        </w:tc>
      </w:tr>
      <w:tr w:rsidR="002663B7" w:rsidRPr="0003179D">
        <w:trPr>
          <w:trHeight w:val="92"/>
          <w:jc w:val="center"/>
        </w:trPr>
        <w:tc>
          <w:tcPr>
            <w:tcW w:w="537" w:type="dxa"/>
            <w:vMerge w:val="restart"/>
            <w:vAlign w:val="center"/>
          </w:tcPr>
          <w:p w:rsidR="002663B7" w:rsidRPr="0003179D" w:rsidRDefault="00CC7A1D" w:rsidP="00563D84">
            <w:pPr>
              <w:jc w:val="center"/>
              <w:rPr>
                <w:sz w:val="20"/>
                <w:szCs w:val="20"/>
              </w:rPr>
            </w:pPr>
            <w:r w:rsidRPr="0003179D">
              <w:rPr>
                <w:sz w:val="20"/>
                <w:szCs w:val="20"/>
              </w:rPr>
              <w:t>8</w:t>
            </w:r>
          </w:p>
        </w:tc>
        <w:tc>
          <w:tcPr>
            <w:tcW w:w="1488" w:type="dxa"/>
            <w:vMerge w:val="restart"/>
            <w:vAlign w:val="center"/>
          </w:tcPr>
          <w:p w:rsidR="002663B7" w:rsidRPr="0003179D" w:rsidRDefault="00CC7A1D" w:rsidP="00563D84">
            <w:pPr>
              <w:jc w:val="center"/>
              <w:rPr>
                <w:sz w:val="20"/>
                <w:szCs w:val="20"/>
              </w:rPr>
            </w:pPr>
            <w:r w:rsidRPr="0003179D">
              <w:rPr>
                <w:sz w:val="20"/>
                <w:szCs w:val="20"/>
              </w:rPr>
              <w:t>Есіл өз. –Марьевка ауылы</w:t>
            </w:r>
          </w:p>
        </w:tc>
        <w:tc>
          <w:tcPr>
            <w:tcW w:w="914" w:type="dxa"/>
            <w:vMerge w:val="restart"/>
            <w:vAlign w:val="center"/>
          </w:tcPr>
          <w:p w:rsidR="002663B7" w:rsidRPr="0003179D" w:rsidRDefault="002663B7" w:rsidP="00563D84">
            <w:pPr>
              <w:jc w:val="center"/>
              <w:rPr>
                <w:sz w:val="20"/>
                <w:szCs w:val="20"/>
              </w:rPr>
            </w:pPr>
          </w:p>
        </w:tc>
        <w:tc>
          <w:tcPr>
            <w:tcW w:w="914" w:type="dxa"/>
            <w:vMerge w:val="restart"/>
            <w:vAlign w:val="center"/>
          </w:tcPr>
          <w:p w:rsidR="002663B7" w:rsidRPr="0003179D" w:rsidRDefault="00CC7A1D" w:rsidP="00563D84">
            <w:pPr>
              <w:jc w:val="center"/>
              <w:rPr>
                <w:sz w:val="20"/>
                <w:szCs w:val="20"/>
              </w:rPr>
            </w:pPr>
            <w:r w:rsidRPr="0003179D">
              <w:rPr>
                <w:sz w:val="20"/>
                <w:szCs w:val="20"/>
              </w:rPr>
              <w:t>100000/108000</w:t>
            </w:r>
          </w:p>
        </w:tc>
        <w:tc>
          <w:tcPr>
            <w:tcW w:w="918" w:type="dxa"/>
            <w:vMerge w:val="restart"/>
            <w:vAlign w:val="center"/>
          </w:tcPr>
          <w:p w:rsidR="002663B7" w:rsidRPr="0003179D" w:rsidRDefault="00CC7A1D" w:rsidP="00563D84">
            <w:pPr>
              <w:jc w:val="center"/>
              <w:rPr>
                <w:sz w:val="20"/>
                <w:szCs w:val="20"/>
              </w:rPr>
            </w:pPr>
            <w:r w:rsidRPr="0003179D">
              <w:rPr>
                <w:sz w:val="20"/>
                <w:szCs w:val="20"/>
              </w:rPr>
              <w:t>328</w:t>
            </w:r>
          </w:p>
        </w:tc>
        <w:tc>
          <w:tcPr>
            <w:tcW w:w="1179" w:type="dxa"/>
            <w:vMerge w:val="restart"/>
            <w:vAlign w:val="center"/>
          </w:tcPr>
          <w:p w:rsidR="002663B7" w:rsidRPr="0003179D" w:rsidRDefault="002663B7" w:rsidP="00563D84">
            <w:pPr>
              <w:jc w:val="center"/>
              <w:rPr>
                <w:sz w:val="20"/>
                <w:szCs w:val="20"/>
              </w:rPr>
            </w:pPr>
          </w:p>
        </w:tc>
        <w:tc>
          <w:tcPr>
            <w:tcW w:w="1179" w:type="dxa"/>
            <w:vMerge w:val="restart"/>
            <w:vAlign w:val="center"/>
          </w:tcPr>
          <w:p w:rsidR="002663B7" w:rsidRPr="0003179D" w:rsidRDefault="002663B7" w:rsidP="00563D84">
            <w:pPr>
              <w:jc w:val="center"/>
              <w:rPr>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Qор, м3/с</w:t>
            </w:r>
          </w:p>
        </w:tc>
        <w:tc>
          <w:tcPr>
            <w:tcW w:w="471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1949-1966, 1968</w:t>
            </w:r>
          </w:p>
        </w:tc>
        <w:tc>
          <w:tcPr>
            <w:tcW w:w="128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w:t>
            </w:r>
          </w:p>
        </w:tc>
      </w:tr>
      <w:tr w:rsidR="002663B7" w:rsidRPr="0003179D">
        <w:trPr>
          <w:trHeight w:val="90"/>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Qmax, м3/с</w:t>
            </w:r>
          </w:p>
        </w:tc>
        <w:tc>
          <w:tcPr>
            <w:tcW w:w="471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1949-1968</w:t>
            </w:r>
          </w:p>
        </w:tc>
        <w:tc>
          <w:tcPr>
            <w:tcW w:w="128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20</w:t>
            </w:r>
          </w:p>
        </w:tc>
      </w:tr>
      <w:tr w:rsidR="002663B7" w:rsidRPr="0003179D">
        <w:trPr>
          <w:trHeight w:val="90"/>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h, мм</w:t>
            </w:r>
          </w:p>
        </w:tc>
        <w:tc>
          <w:tcPr>
            <w:tcW w:w="471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1959-1966, 1968</w:t>
            </w:r>
          </w:p>
        </w:tc>
        <w:tc>
          <w:tcPr>
            <w:tcW w:w="128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9</w:t>
            </w:r>
          </w:p>
        </w:tc>
      </w:tr>
      <w:tr w:rsidR="002663B7" w:rsidRPr="0003179D">
        <w:trPr>
          <w:trHeight w:val="232"/>
          <w:jc w:val="center"/>
        </w:trPr>
        <w:tc>
          <w:tcPr>
            <w:tcW w:w="537" w:type="dxa"/>
            <w:vMerge w:val="restart"/>
            <w:vAlign w:val="center"/>
          </w:tcPr>
          <w:p w:rsidR="002663B7" w:rsidRPr="0003179D" w:rsidRDefault="00CC7A1D" w:rsidP="00563D84">
            <w:pPr>
              <w:jc w:val="center"/>
              <w:rPr>
                <w:sz w:val="20"/>
                <w:szCs w:val="20"/>
              </w:rPr>
            </w:pPr>
            <w:r w:rsidRPr="0003179D">
              <w:rPr>
                <w:sz w:val="20"/>
                <w:szCs w:val="20"/>
              </w:rPr>
              <w:t>9</w:t>
            </w:r>
          </w:p>
        </w:tc>
        <w:tc>
          <w:tcPr>
            <w:tcW w:w="1488" w:type="dxa"/>
            <w:vMerge w:val="restart"/>
            <w:vAlign w:val="center"/>
          </w:tcPr>
          <w:p w:rsidR="002663B7" w:rsidRPr="0003179D" w:rsidRDefault="00CC7A1D" w:rsidP="00563D84">
            <w:pPr>
              <w:jc w:val="center"/>
              <w:rPr>
                <w:sz w:val="20"/>
                <w:szCs w:val="20"/>
              </w:rPr>
            </w:pPr>
            <w:r w:rsidRPr="0003179D">
              <w:rPr>
                <w:sz w:val="20"/>
                <w:szCs w:val="20"/>
              </w:rPr>
              <w:t>Есіл өз. –Сергеев қаласы</w:t>
            </w:r>
          </w:p>
        </w:tc>
        <w:tc>
          <w:tcPr>
            <w:tcW w:w="914" w:type="dxa"/>
            <w:vMerge w:val="restart"/>
            <w:vAlign w:val="center"/>
          </w:tcPr>
          <w:p w:rsidR="002663B7" w:rsidRPr="0003179D" w:rsidRDefault="00CC7A1D" w:rsidP="00563D84">
            <w:pPr>
              <w:jc w:val="center"/>
              <w:rPr>
                <w:sz w:val="20"/>
                <w:szCs w:val="20"/>
              </w:rPr>
            </w:pPr>
            <w:r w:rsidRPr="0003179D">
              <w:rPr>
                <w:sz w:val="20"/>
                <w:szCs w:val="20"/>
              </w:rPr>
              <w:t>1080</w:t>
            </w:r>
          </w:p>
        </w:tc>
        <w:tc>
          <w:tcPr>
            <w:tcW w:w="914" w:type="dxa"/>
            <w:vMerge w:val="restart"/>
            <w:vAlign w:val="center"/>
          </w:tcPr>
          <w:p w:rsidR="002663B7" w:rsidRPr="0003179D" w:rsidRDefault="00CC7A1D" w:rsidP="00563D84">
            <w:pPr>
              <w:jc w:val="center"/>
              <w:rPr>
                <w:sz w:val="20"/>
                <w:szCs w:val="20"/>
              </w:rPr>
            </w:pPr>
            <w:r w:rsidRPr="0003179D">
              <w:rPr>
                <w:sz w:val="20"/>
                <w:szCs w:val="20"/>
              </w:rPr>
              <w:t>101000/109000</w:t>
            </w:r>
          </w:p>
        </w:tc>
        <w:tc>
          <w:tcPr>
            <w:tcW w:w="918" w:type="dxa"/>
            <w:vMerge w:val="restart"/>
            <w:vAlign w:val="center"/>
          </w:tcPr>
          <w:p w:rsidR="002663B7" w:rsidRPr="0003179D" w:rsidRDefault="00CC7A1D" w:rsidP="00563D84">
            <w:pPr>
              <w:jc w:val="center"/>
              <w:rPr>
                <w:sz w:val="20"/>
                <w:szCs w:val="20"/>
              </w:rPr>
            </w:pPr>
            <w:r w:rsidRPr="0003179D">
              <w:rPr>
                <w:sz w:val="20"/>
                <w:szCs w:val="20"/>
              </w:rPr>
              <w:t>324</w:t>
            </w:r>
          </w:p>
        </w:tc>
        <w:tc>
          <w:tcPr>
            <w:tcW w:w="1179" w:type="dxa"/>
            <w:vMerge w:val="restart"/>
            <w:vAlign w:val="center"/>
          </w:tcPr>
          <w:p w:rsidR="002663B7" w:rsidRPr="0003179D" w:rsidRDefault="00CC7A1D" w:rsidP="00563D84">
            <w:pPr>
              <w:jc w:val="center"/>
              <w:rPr>
                <w:sz w:val="20"/>
                <w:szCs w:val="20"/>
              </w:rPr>
            </w:pPr>
            <w:r w:rsidRPr="0003179D">
              <w:rPr>
                <w:sz w:val="20"/>
                <w:szCs w:val="20"/>
              </w:rPr>
              <w:t>23.04.1935</w:t>
            </w:r>
          </w:p>
          <w:p w:rsidR="002663B7" w:rsidRPr="0003179D" w:rsidRDefault="00CC7A1D" w:rsidP="00563D84">
            <w:pPr>
              <w:jc w:val="center"/>
              <w:rPr>
                <w:sz w:val="20"/>
                <w:szCs w:val="20"/>
              </w:rPr>
            </w:pPr>
            <w:r w:rsidRPr="0003179D">
              <w:rPr>
                <w:sz w:val="20"/>
                <w:szCs w:val="20"/>
              </w:rPr>
              <w:t>01.11.1967</w:t>
            </w:r>
          </w:p>
        </w:tc>
        <w:tc>
          <w:tcPr>
            <w:tcW w:w="1179" w:type="dxa"/>
            <w:vMerge w:val="restart"/>
            <w:vAlign w:val="center"/>
          </w:tcPr>
          <w:p w:rsidR="002663B7" w:rsidRPr="0003179D" w:rsidRDefault="002663B7" w:rsidP="00563D84">
            <w:pPr>
              <w:jc w:val="center"/>
              <w:rPr>
                <w:sz w:val="20"/>
                <w:szCs w:val="20"/>
              </w:rPr>
            </w:pPr>
          </w:p>
          <w:p w:rsidR="002663B7" w:rsidRPr="0003179D" w:rsidRDefault="00CC7A1D" w:rsidP="00563D84">
            <w:pPr>
              <w:jc w:val="center"/>
              <w:rPr>
                <w:sz w:val="20"/>
                <w:szCs w:val="20"/>
              </w:rPr>
            </w:pPr>
            <w:r w:rsidRPr="0003179D">
              <w:rPr>
                <w:sz w:val="20"/>
                <w:szCs w:val="20"/>
              </w:rPr>
              <w:t>Жабық</w:t>
            </w:r>
          </w:p>
          <w:p w:rsidR="002663B7" w:rsidRPr="0003179D" w:rsidRDefault="00CC7A1D" w:rsidP="00563D84">
            <w:pPr>
              <w:jc w:val="center"/>
              <w:rPr>
                <w:sz w:val="20"/>
                <w:szCs w:val="20"/>
              </w:rPr>
            </w:pPr>
            <w:r w:rsidRPr="0003179D">
              <w:rPr>
                <w:sz w:val="20"/>
                <w:szCs w:val="20"/>
              </w:rPr>
              <w:t>Жұмыс істейді</w:t>
            </w:r>
          </w:p>
        </w:tc>
        <w:tc>
          <w:tcPr>
            <w:tcW w:w="1260" w:type="dxa"/>
            <w:vAlign w:val="center"/>
          </w:tcPr>
          <w:p w:rsidR="002663B7" w:rsidRPr="0003179D" w:rsidRDefault="00CC7A1D" w:rsidP="00563D84">
            <w:pPr>
              <w:jc w:val="center"/>
              <w:rPr>
                <w:sz w:val="20"/>
                <w:szCs w:val="20"/>
              </w:rPr>
            </w:pPr>
            <w:r w:rsidRPr="0003179D">
              <w:rPr>
                <w:sz w:val="20"/>
                <w:szCs w:val="20"/>
              </w:rPr>
              <w:t>Qор, м3/с</w:t>
            </w:r>
          </w:p>
        </w:tc>
        <w:tc>
          <w:tcPr>
            <w:tcW w:w="4719"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1971-2019</w:t>
            </w:r>
          </w:p>
        </w:tc>
        <w:tc>
          <w:tcPr>
            <w:tcW w:w="128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49</w:t>
            </w:r>
          </w:p>
        </w:tc>
      </w:tr>
      <w:tr w:rsidR="002663B7" w:rsidRPr="0003179D">
        <w:trPr>
          <w:trHeight w:val="464"/>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Qmax, м3/с</w:t>
            </w:r>
          </w:p>
        </w:tc>
        <w:tc>
          <w:tcPr>
            <w:tcW w:w="4719"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1971-1994, 1996-2019</w:t>
            </w:r>
          </w:p>
        </w:tc>
        <w:tc>
          <w:tcPr>
            <w:tcW w:w="128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49</w:t>
            </w:r>
          </w:p>
        </w:tc>
      </w:tr>
      <w:tr w:rsidR="002663B7" w:rsidRPr="0003179D">
        <w:trPr>
          <w:trHeight w:val="350"/>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h, мм</w:t>
            </w:r>
          </w:p>
        </w:tc>
        <w:tc>
          <w:tcPr>
            <w:tcW w:w="4719"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1971-1975, 1991-1994, 1996-2000, 2002-2019</w:t>
            </w:r>
          </w:p>
        </w:tc>
        <w:tc>
          <w:tcPr>
            <w:tcW w:w="128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32</w:t>
            </w:r>
          </w:p>
        </w:tc>
      </w:tr>
      <w:tr w:rsidR="002663B7" w:rsidRPr="0003179D">
        <w:trPr>
          <w:trHeight w:val="92"/>
          <w:jc w:val="center"/>
        </w:trPr>
        <w:tc>
          <w:tcPr>
            <w:tcW w:w="537" w:type="dxa"/>
            <w:vMerge w:val="restart"/>
            <w:vAlign w:val="center"/>
          </w:tcPr>
          <w:p w:rsidR="002663B7" w:rsidRPr="0003179D" w:rsidRDefault="00CC7A1D" w:rsidP="00563D84">
            <w:pPr>
              <w:jc w:val="center"/>
              <w:rPr>
                <w:sz w:val="20"/>
                <w:szCs w:val="20"/>
              </w:rPr>
            </w:pPr>
            <w:r w:rsidRPr="0003179D">
              <w:rPr>
                <w:sz w:val="20"/>
                <w:szCs w:val="20"/>
              </w:rPr>
              <w:t>10</w:t>
            </w:r>
          </w:p>
        </w:tc>
        <w:tc>
          <w:tcPr>
            <w:tcW w:w="1488" w:type="dxa"/>
            <w:vMerge w:val="restart"/>
            <w:vAlign w:val="center"/>
          </w:tcPr>
          <w:p w:rsidR="002663B7" w:rsidRPr="0003179D" w:rsidRDefault="00CC7A1D" w:rsidP="00563D84">
            <w:pPr>
              <w:jc w:val="center"/>
              <w:rPr>
                <w:sz w:val="20"/>
                <w:szCs w:val="20"/>
              </w:rPr>
            </w:pPr>
            <w:r w:rsidRPr="0003179D">
              <w:rPr>
                <w:sz w:val="20"/>
                <w:szCs w:val="20"/>
              </w:rPr>
              <w:t>Есіл өз. – Покровка ауылы</w:t>
            </w:r>
          </w:p>
        </w:tc>
        <w:tc>
          <w:tcPr>
            <w:tcW w:w="914" w:type="dxa"/>
            <w:vMerge w:val="restart"/>
            <w:vAlign w:val="center"/>
          </w:tcPr>
          <w:p w:rsidR="002663B7" w:rsidRPr="0003179D" w:rsidRDefault="00CC7A1D" w:rsidP="00563D84">
            <w:pPr>
              <w:jc w:val="center"/>
              <w:rPr>
                <w:sz w:val="20"/>
                <w:szCs w:val="20"/>
              </w:rPr>
            </w:pPr>
            <w:r w:rsidRPr="0003179D">
              <w:rPr>
                <w:sz w:val="20"/>
                <w:szCs w:val="20"/>
              </w:rPr>
              <w:t>1041</w:t>
            </w:r>
          </w:p>
        </w:tc>
        <w:tc>
          <w:tcPr>
            <w:tcW w:w="914" w:type="dxa"/>
            <w:vMerge w:val="restart"/>
            <w:vAlign w:val="center"/>
          </w:tcPr>
          <w:p w:rsidR="002663B7" w:rsidRPr="0003179D" w:rsidRDefault="00CC7A1D" w:rsidP="00563D84">
            <w:pPr>
              <w:jc w:val="center"/>
              <w:rPr>
                <w:sz w:val="20"/>
                <w:szCs w:val="20"/>
              </w:rPr>
            </w:pPr>
            <w:r w:rsidRPr="0003179D">
              <w:rPr>
                <w:sz w:val="20"/>
                <w:szCs w:val="20"/>
              </w:rPr>
              <w:t>104000/115000</w:t>
            </w:r>
          </w:p>
        </w:tc>
        <w:tc>
          <w:tcPr>
            <w:tcW w:w="918" w:type="dxa"/>
            <w:vMerge w:val="restart"/>
            <w:vAlign w:val="center"/>
          </w:tcPr>
          <w:p w:rsidR="002663B7" w:rsidRPr="0003179D" w:rsidRDefault="00CC7A1D" w:rsidP="00563D84">
            <w:pPr>
              <w:jc w:val="center"/>
              <w:rPr>
                <w:sz w:val="20"/>
                <w:szCs w:val="20"/>
              </w:rPr>
            </w:pPr>
            <w:r w:rsidRPr="0003179D">
              <w:rPr>
                <w:sz w:val="20"/>
                <w:szCs w:val="20"/>
              </w:rPr>
              <w:t>319</w:t>
            </w:r>
          </w:p>
        </w:tc>
        <w:tc>
          <w:tcPr>
            <w:tcW w:w="1179" w:type="dxa"/>
            <w:vMerge w:val="restart"/>
            <w:vAlign w:val="center"/>
          </w:tcPr>
          <w:p w:rsidR="002663B7" w:rsidRPr="0003179D" w:rsidRDefault="00CC7A1D" w:rsidP="00563D84">
            <w:pPr>
              <w:jc w:val="center"/>
              <w:rPr>
                <w:sz w:val="20"/>
                <w:szCs w:val="20"/>
              </w:rPr>
            </w:pPr>
            <w:r w:rsidRPr="0003179D">
              <w:rPr>
                <w:sz w:val="20"/>
                <w:szCs w:val="20"/>
              </w:rPr>
              <w:t>25.08.1948</w:t>
            </w:r>
          </w:p>
          <w:p w:rsidR="002663B7" w:rsidRPr="0003179D" w:rsidRDefault="00CC7A1D" w:rsidP="00563D84">
            <w:pPr>
              <w:jc w:val="center"/>
              <w:rPr>
                <w:sz w:val="20"/>
                <w:szCs w:val="20"/>
              </w:rPr>
            </w:pPr>
            <w:r w:rsidRPr="0003179D">
              <w:rPr>
                <w:sz w:val="20"/>
                <w:szCs w:val="20"/>
              </w:rPr>
              <w:t>31.08.2002</w:t>
            </w:r>
          </w:p>
        </w:tc>
        <w:tc>
          <w:tcPr>
            <w:tcW w:w="1179" w:type="dxa"/>
            <w:vMerge w:val="restart"/>
            <w:vAlign w:val="center"/>
          </w:tcPr>
          <w:p w:rsidR="002663B7" w:rsidRPr="0003179D" w:rsidRDefault="002663B7" w:rsidP="00563D84">
            <w:pPr>
              <w:jc w:val="center"/>
              <w:rPr>
                <w:sz w:val="20"/>
                <w:szCs w:val="20"/>
              </w:rPr>
            </w:pPr>
          </w:p>
          <w:p w:rsidR="002663B7" w:rsidRPr="0003179D" w:rsidRDefault="002663B7" w:rsidP="00563D84">
            <w:pPr>
              <w:jc w:val="center"/>
              <w:rPr>
                <w:sz w:val="20"/>
                <w:szCs w:val="20"/>
              </w:rPr>
            </w:pPr>
          </w:p>
          <w:p w:rsidR="002663B7" w:rsidRPr="0003179D" w:rsidRDefault="00CC7A1D" w:rsidP="00563D84">
            <w:pPr>
              <w:jc w:val="center"/>
              <w:rPr>
                <w:sz w:val="20"/>
                <w:szCs w:val="20"/>
              </w:rPr>
            </w:pPr>
            <w:r w:rsidRPr="0003179D">
              <w:rPr>
                <w:sz w:val="20"/>
                <w:szCs w:val="20"/>
              </w:rPr>
              <w:t>Жұмыс істейді</w:t>
            </w:r>
          </w:p>
        </w:tc>
        <w:tc>
          <w:tcPr>
            <w:tcW w:w="1260" w:type="dxa"/>
            <w:vAlign w:val="center"/>
          </w:tcPr>
          <w:p w:rsidR="002663B7" w:rsidRPr="0003179D" w:rsidRDefault="00CC7A1D" w:rsidP="00563D84">
            <w:pPr>
              <w:jc w:val="center"/>
              <w:rPr>
                <w:sz w:val="20"/>
                <w:szCs w:val="20"/>
              </w:rPr>
            </w:pPr>
            <w:r w:rsidRPr="0003179D">
              <w:rPr>
                <w:sz w:val="20"/>
                <w:szCs w:val="20"/>
              </w:rPr>
              <w:t>Qор, м3/с</w:t>
            </w:r>
          </w:p>
        </w:tc>
        <w:tc>
          <w:tcPr>
            <w:tcW w:w="471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2003-2009, 2011-2016</w:t>
            </w:r>
          </w:p>
        </w:tc>
        <w:tc>
          <w:tcPr>
            <w:tcW w:w="128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13</w:t>
            </w:r>
          </w:p>
        </w:tc>
      </w:tr>
      <w:tr w:rsidR="002663B7" w:rsidRPr="0003179D">
        <w:trPr>
          <w:trHeight w:val="90"/>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Qmax, м3/с</w:t>
            </w:r>
          </w:p>
        </w:tc>
        <w:tc>
          <w:tcPr>
            <w:tcW w:w="471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2003-2016</w:t>
            </w:r>
          </w:p>
        </w:tc>
        <w:tc>
          <w:tcPr>
            <w:tcW w:w="128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14</w:t>
            </w:r>
          </w:p>
        </w:tc>
      </w:tr>
      <w:tr w:rsidR="002663B7" w:rsidRPr="0003179D">
        <w:trPr>
          <w:trHeight w:val="90"/>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h, мм</w:t>
            </w:r>
          </w:p>
        </w:tc>
        <w:tc>
          <w:tcPr>
            <w:tcW w:w="471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2003-2009, 2011-2016</w:t>
            </w:r>
          </w:p>
        </w:tc>
        <w:tc>
          <w:tcPr>
            <w:tcW w:w="128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13</w:t>
            </w:r>
          </w:p>
        </w:tc>
      </w:tr>
      <w:tr w:rsidR="002663B7" w:rsidRPr="0003179D">
        <w:trPr>
          <w:trHeight w:val="525"/>
          <w:jc w:val="center"/>
        </w:trPr>
        <w:tc>
          <w:tcPr>
            <w:tcW w:w="537" w:type="dxa"/>
            <w:vMerge w:val="restart"/>
            <w:vAlign w:val="center"/>
          </w:tcPr>
          <w:p w:rsidR="002663B7" w:rsidRPr="0003179D" w:rsidRDefault="00CC7A1D" w:rsidP="00563D84">
            <w:pPr>
              <w:jc w:val="center"/>
              <w:rPr>
                <w:sz w:val="20"/>
                <w:szCs w:val="20"/>
              </w:rPr>
            </w:pPr>
            <w:r w:rsidRPr="0003179D">
              <w:rPr>
                <w:sz w:val="20"/>
                <w:szCs w:val="20"/>
              </w:rPr>
              <w:t>11</w:t>
            </w:r>
          </w:p>
        </w:tc>
        <w:tc>
          <w:tcPr>
            <w:tcW w:w="1488" w:type="dxa"/>
            <w:vMerge w:val="restart"/>
            <w:vAlign w:val="center"/>
          </w:tcPr>
          <w:p w:rsidR="002663B7" w:rsidRPr="0003179D" w:rsidRDefault="00CC7A1D" w:rsidP="00563D84">
            <w:pPr>
              <w:jc w:val="center"/>
              <w:rPr>
                <w:sz w:val="20"/>
                <w:szCs w:val="20"/>
              </w:rPr>
            </w:pPr>
            <w:r w:rsidRPr="0003179D">
              <w:rPr>
                <w:sz w:val="20"/>
                <w:szCs w:val="20"/>
              </w:rPr>
              <w:t>Есіл өз. – Новоникольск ауылы</w:t>
            </w:r>
          </w:p>
        </w:tc>
        <w:tc>
          <w:tcPr>
            <w:tcW w:w="914" w:type="dxa"/>
            <w:vMerge w:val="restart"/>
            <w:vAlign w:val="center"/>
          </w:tcPr>
          <w:p w:rsidR="002663B7" w:rsidRPr="0003179D" w:rsidRDefault="00CC7A1D" w:rsidP="00563D84">
            <w:pPr>
              <w:jc w:val="center"/>
              <w:rPr>
                <w:sz w:val="20"/>
                <w:szCs w:val="20"/>
              </w:rPr>
            </w:pPr>
            <w:r w:rsidRPr="0003179D">
              <w:rPr>
                <w:sz w:val="20"/>
                <w:szCs w:val="20"/>
              </w:rPr>
              <w:t>885</w:t>
            </w:r>
          </w:p>
        </w:tc>
        <w:tc>
          <w:tcPr>
            <w:tcW w:w="914" w:type="dxa"/>
            <w:vMerge w:val="restart"/>
            <w:vAlign w:val="center"/>
          </w:tcPr>
          <w:p w:rsidR="002663B7" w:rsidRPr="0003179D" w:rsidRDefault="00CC7A1D" w:rsidP="00563D84">
            <w:pPr>
              <w:jc w:val="center"/>
              <w:rPr>
                <w:sz w:val="20"/>
                <w:szCs w:val="20"/>
              </w:rPr>
            </w:pPr>
            <w:r w:rsidRPr="0003179D">
              <w:rPr>
                <w:sz w:val="20"/>
                <w:szCs w:val="20"/>
              </w:rPr>
              <w:t>105000/117000</w:t>
            </w:r>
          </w:p>
        </w:tc>
        <w:tc>
          <w:tcPr>
            <w:tcW w:w="918" w:type="dxa"/>
            <w:vMerge w:val="restart"/>
            <w:vAlign w:val="center"/>
          </w:tcPr>
          <w:p w:rsidR="002663B7" w:rsidRPr="0003179D" w:rsidRDefault="002663B7" w:rsidP="00563D84">
            <w:pPr>
              <w:jc w:val="center"/>
              <w:rPr>
                <w:sz w:val="20"/>
                <w:szCs w:val="20"/>
              </w:rPr>
            </w:pPr>
          </w:p>
        </w:tc>
        <w:tc>
          <w:tcPr>
            <w:tcW w:w="1179" w:type="dxa"/>
            <w:vMerge w:val="restart"/>
            <w:vAlign w:val="center"/>
          </w:tcPr>
          <w:p w:rsidR="002663B7" w:rsidRPr="0003179D" w:rsidRDefault="00CC7A1D" w:rsidP="00563D84">
            <w:pPr>
              <w:jc w:val="center"/>
              <w:rPr>
                <w:sz w:val="20"/>
                <w:szCs w:val="20"/>
              </w:rPr>
            </w:pPr>
            <w:r w:rsidRPr="0003179D">
              <w:rPr>
                <w:sz w:val="20"/>
                <w:szCs w:val="20"/>
              </w:rPr>
              <w:t>01.07.1976</w:t>
            </w:r>
          </w:p>
        </w:tc>
        <w:tc>
          <w:tcPr>
            <w:tcW w:w="1179"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60" w:type="dxa"/>
            <w:vAlign w:val="center"/>
          </w:tcPr>
          <w:p w:rsidR="002663B7" w:rsidRPr="0003179D" w:rsidRDefault="00CC7A1D" w:rsidP="00563D84">
            <w:pPr>
              <w:jc w:val="center"/>
              <w:rPr>
                <w:sz w:val="20"/>
                <w:szCs w:val="20"/>
              </w:rPr>
            </w:pPr>
            <w:r w:rsidRPr="0003179D">
              <w:rPr>
                <w:sz w:val="20"/>
                <w:szCs w:val="20"/>
              </w:rPr>
              <w:t>Qор, м3/с</w:t>
            </w:r>
          </w:p>
        </w:tc>
        <w:tc>
          <w:tcPr>
            <w:tcW w:w="4719"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1979-1980, 1983, 1984, 1988-1991, 1993</w:t>
            </w:r>
          </w:p>
        </w:tc>
        <w:tc>
          <w:tcPr>
            <w:tcW w:w="128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9</w:t>
            </w:r>
          </w:p>
        </w:tc>
      </w:tr>
      <w:tr w:rsidR="002663B7" w:rsidRPr="0003179D">
        <w:trPr>
          <w:trHeight w:val="481"/>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Qmax, м3/с</w:t>
            </w:r>
          </w:p>
        </w:tc>
        <w:tc>
          <w:tcPr>
            <w:tcW w:w="4719"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1979-1982, 1984, 1986-1988, 1991, 1993-1994</w:t>
            </w:r>
          </w:p>
        </w:tc>
        <w:tc>
          <w:tcPr>
            <w:tcW w:w="128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11</w:t>
            </w:r>
          </w:p>
        </w:tc>
      </w:tr>
      <w:tr w:rsidR="002663B7" w:rsidRPr="0003179D">
        <w:trPr>
          <w:trHeight w:val="135"/>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h, мм</w:t>
            </w:r>
          </w:p>
        </w:tc>
        <w:tc>
          <w:tcPr>
            <w:tcW w:w="4719"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1982, 1984, 1988-1992</w:t>
            </w:r>
          </w:p>
        </w:tc>
        <w:tc>
          <w:tcPr>
            <w:tcW w:w="128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w:t>
            </w:r>
          </w:p>
        </w:tc>
      </w:tr>
      <w:tr w:rsidR="002663B7" w:rsidRPr="0003179D">
        <w:trPr>
          <w:trHeight w:val="92"/>
          <w:jc w:val="center"/>
        </w:trPr>
        <w:tc>
          <w:tcPr>
            <w:tcW w:w="537" w:type="dxa"/>
            <w:vMerge w:val="restart"/>
            <w:vAlign w:val="center"/>
          </w:tcPr>
          <w:p w:rsidR="002663B7" w:rsidRPr="0003179D" w:rsidRDefault="00CC7A1D" w:rsidP="00563D84">
            <w:pPr>
              <w:jc w:val="center"/>
              <w:rPr>
                <w:sz w:val="20"/>
                <w:szCs w:val="20"/>
              </w:rPr>
            </w:pPr>
            <w:r w:rsidRPr="0003179D">
              <w:rPr>
                <w:sz w:val="20"/>
                <w:szCs w:val="20"/>
              </w:rPr>
              <w:t>12</w:t>
            </w:r>
          </w:p>
        </w:tc>
        <w:tc>
          <w:tcPr>
            <w:tcW w:w="1488" w:type="dxa"/>
            <w:vMerge w:val="restart"/>
            <w:vAlign w:val="center"/>
          </w:tcPr>
          <w:p w:rsidR="002663B7" w:rsidRPr="0003179D" w:rsidRDefault="00CC7A1D" w:rsidP="00563D84">
            <w:pPr>
              <w:jc w:val="center"/>
              <w:rPr>
                <w:sz w:val="20"/>
                <w:szCs w:val="20"/>
              </w:rPr>
            </w:pPr>
            <w:r w:rsidRPr="0003179D">
              <w:rPr>
                <w:sz w:val="20"/>
                <w:szCs w:val="20"/>
              </w:rPr>
              <w:t>Есіл өз. – Петропавл қаласы</w:t>
            </w:r>
          </w:p>
        </w:tc>
        <w:tc>
          <w:tcPr>
            <w:tcW w:w="914" w:type="dxa"/>
            <w:vMerge w:val="restart"/>
            <w:vAlign w:val="center"/>
          </w:tcPr>
          <w:p w:rsidR="002663B7" w:rsidRPr="0003179D" w:rsidRDefault="00CC7A1D" w:rsidP="00563D84">
            <w:pPr>
              <w:jc w:val="center"/>
              <w:rPr>
                <w:sz w:val="20"/>
                <w:szCs w:val="20"/>
              </w:rPr>
            </w:pPr>
            <w:r w:rsidRPr="0003179D">
              <w:rPr>
                <w:sz w:val="20"/>
                <w:szCs w:val="20"/>
              </w:rPr>
              <w:t>783</w:t>
            </w:r>
          </w:p>
        </w:tc>
        <w:tc>
          <w:tcPr>
            <w:tcW w:w="914" w:type="dxa"/>
            <w:vMerge w:val="restart"/>
            <w:vAlign w:val="center"/>
          </w:tcPr>
          <w:p w:rsidR="002663B7" w:rsidRPr="0003179D" w:rsidRDefault="00CC7A1D" w:rsidP="00563D84">
            <w:pPr>
              <w:jc w:val="center"/>
              <w:rPr>
                <w:sz w:val="20"/>
                <w:szCs w:val="20"/>
              </w:rPr>
            </w:pPr>
            <w:r w:rsidRPr="0003179D">
              <w:rPr>
                <w:sz w:val="20"/>
                <w:szCs w:val="20"/>
              </w:rPr>
              <w:t>106000/118000</w:t>
            </w:r>
          </w:p>
        </w:tc>
        <w:tc>
          <w:tcPr>
            <w:tcW w:w="918" w:type="dxa"/>
            <w:vMerge w:val="restart"/>
            <w:vAlign w:val="center"/>
          </w:tcPr>
          <w:p w:rsidR="002663B7" w:rsidRPr="0003179D" w:rsidRDefault="002663B7" w:rsidP="00563D84">
            <w:pPr>
              <w:jc w:val="center"/>
              <w:rPr>
                <w:sz w:val="20"/>
                <w:szCs w:val="20"/>
              </w:rPr>
            </w:pPr>
          </w:p>
        </w:tc>
        <w:tc>
          <w:tcPr>
            <w:tcW w:w="1179" w:type="dxa"/>
            <w:vMerge w:val="restart"/>
            <w:vAlign w:val="center"/>
          </w:tcPr>
          <w:p w:rsidR="002663B7" w:rsidRPr="0003179D" w:rsidRDefault="00CC7A1D" w:rsidP="00563D84">
            <w:pPr>
              <w:jc w:val="center"/>
              <w:rPr>
                <w:sz w:val="20"/>
                <w:szCs w:val="20"/>
              </w:rPr>
            </w:pPr>
            <w:r w:rsidRPr="0003179D">
              <w:rPr>
                <w:sz w:val="20"/>
                <w:szCs w:val="20"/>
              </w:rPr>
              <w:t>01.11.1975</w:t>
            </w:r>
          </w:p>
          <w:p w:rsidR="002663B7" w:rsidRPr="0003179D" w:rsidRDefault="00CC7A1D" w:rsidP="00563D84">
            <w:pPr>
              <w:jc w:val="center"/>
              <w:rPr>
                <w:sz w:val="20"/>
                <w:szCs w:val="20"/>
              </w:rPr>
            </w:pPr>
            <w:r w:rsidRPr="0003179D">
              <w:rPr>
                <w:sz w:val="20"/>
                <w:szCs w:val="20"/>
              </w:rPr>
              <w:t>11.10.1996</w:t>
            </w:r>
          </w:p>
        </w:tc>
        <w:tc>
          <w:tcPr>
            <w:tcW w:w="1179" w:type="dxa"/>
            <w:vMerge w:val="restart"/>
            <w:vAlign w:val="center"/>
          </w:tcPr>
          <w:p w:rsidR="002663B7" w:rsidRPr="0003179D" w:rsidRDefault="00CC7A1D" w:rsidP="00563D84">
            <w:pPr>
              <w:jc w:val="center"/>
              <w:rPr>
                <w:sz w:val="20"/>
                <w:szCs w:val="20"/>
              </w:rPr>
            </w:pPr>
            <w:r w:rsidRPr="0003179D">
              <w:rPr>
                <w:sz w:val="20"/>
                <w:szCs w:val="20"/>
              </w:rPr>
              <w:t>Жабық</w:t>
            </w:r>
          </w:p>
          <w:p w:rsidR="002663B7" w:rsidRPr="0003179D" w:rsidRDefault="00CC7A1D" w:rsidP="00563D84">
            <w:pPr>
              <w:jc w:val="center"/>
              <w:rPr>
                <w:sz w:val="20"/>
                <w:szCs w:val="20"/>
              </w:rPr>
            </w:pPr>
            <w:r w:rsidRPr="0003179D">
              <w:rPr>
                <w:sz w:val="20"/>
                <w:szCs w:val="20"/>
              </w:rPr>
              <w:t>Жұмыс істейді</w:t>
            </w:r>
          </w:p>
        </w:tc>
        <w:tc>
          <w:tcPr>
            <w:tcW w:w="1260" w:type="dxa"/>
            <w:vAlign w:val="center"/>
          </w:tcPr>
          <w:p w:rsidR="002663B7" w:rsidRPr="0003179D" w:rsidRDefault="00CC7A1D" w:rsidP="00563D84">
            <w:pPr>
              <w:jc w:val="center"/>
              <w:rPr>
                <w:sz w:val="20"/>
                <w:szCs w:val="20"/>
              </w:rPr>
            </w:pPr>
            <w:r w:rsidRPr="0003179D">
              <w:rPr>
                <w:sz w:val="20"/>
                <w:szCs w:val="20"/>
              </w:rPr>
              <w:t>Qор, м3/с</w:t>
            </w:r>
          </w:p>
        </w:tc>
        <w:tc>
          <w:tcPr>
            <w:tcW w:w="471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1893-1896, 1901-1921, 1926-1958, 1960-1967, 1970-1983, 1987, 1989-1999, 2001-2002, 2004-2005, 2007-2019</w:t>
            </w:r>
          </w:p>
        </w:tc>
        <w:tc>
          <w:tcPr>
            <w:tcW w:w="128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109</w:t>
            </w:r>
          </w:p>
        </w:tc>
      </w:tr>
      <w:tr w:rsidR="002663B7" w:rsidRPr="0003179D">
        <w:trPr>
          <w:trHeight w:val="90"/>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Qmax, м3/с</w:t>
            </w:r>
          </w:p>
        </w:tc>
        <w:tc>
          <w:tcPr>
            <w:tcW w:w="471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1930-1967, 1969-1984, 1987-2019</w:t>
            </w:r>
          </w:p>
        </w:tc>
        <w:tc>
          <w:tcPr>
            <w:tcW w:w="128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87</w:t>
            </w:r>
          </w:p>
        </w:tc>
      </w:tr>
      <w:tr w:rsidR="002663B7" w:rsidRPr="0003179D">
        <w:trPr>
          <w:trHeight w:val="90"/>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h, мм</w:t>
            </w:r>
          </w:p>
        </w:tc>
        <w:tc>
          <w:tcPr>
            <w:tcW w:w="471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1960-1967, 1970, 1981-1982, 1987, 1989-1999, 2002, 2004-2005, 2007-2019</w:t>
            </w:r>
          </w:p>
        </w:tc>
        <w:tc>
          <w:tcPr>
            <w:tcW w:w="128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39</w:t>
            </w:r>
          </w:p>
        </w:tc>
      </w:tr>
      <w:tr w:rsidR="002663B7" w:rsidRPr="0003179D">
        <w:trPr>
          <w:trHeight w:val="232"/>
          <w:jc w:val="center"/>
        </w:trPr>
        <w:tc>
          <w:tcPr>
            <w:tcW w:w="537" w:type="dxa"/>
            <w:vMerge w:val="restart"/>
            <w:vAlign w:val="center"/>
          </w:tcPr>
          <w:p w:rsidR="002663B7" w:rsidRPr="0003179D" w:rsidRDefault="00CC7A1D" w:rsidP="00563D84">
            <w:pPr>
              <w:jc w:val="center"/>
              <w:rPr>
                <w:sz w:val="20"/>
                <w:szCs w:val="20"/>
              </w:rPr>
            </w:pPr>
            <w:r w:rsidRPr="0003179D">
              <w:rPr>
                <w:sz w:val="20"/>
                <w:szCs w:val="20"/>
              </w:rPr>
              <w:t>13</w:t>
            </w:r>
          </w:p>
        </w:tc>
        <w:tc>
          <w:tcPr>
            <w:tcW w:w="1488" w:type="dxa"/>
            <w:vMerge w:val="restart"/>
            <w:vAlign w:val="center"/>
          </w:tcPr>
          <w:p w:rsidR="002663B7" w:rsidRPr="0003179D" w:rsidRDefault="00CC7A1D" w:rsidP="00563D84">
            <w:pPr>
              <w:jc w:val="center"/>
              <w:rPr>
                <w:sz w:val="20"/>
                <w:szCs w:val="20"/>
              </w:rPr>
            </w:pPr>
            <w:r w:rsidRPr="0003179D">
              <w:rPr>
                <w:sz w:val="20"/>
                <w:szCs w:val="20"/>
              </w:rPr>
              <w:t>Есіл өз. – Долматов ауылы</w:t>
            </w:r>
          </w:p>
        </w:tc>
        <w:tc>
          <w:tcPr>
            <w:tcW w:w="914" w:type="dxa"/>
            <w:vMerge w:val="restart"/>
            <w:vAlign w:val="center"/>
          </w:tcPr>
          <w:p w:rsidR="002663B7" w:rsidRPr="0003179D" w:rsidRDefault="00CC7A1D" w:rsidP="00563D84">
            <w:pPr>
              <w:jc w:val="center"/>
              <w:rPr>
                <w:sz w:val="20"/>
                <w:szCs w:val="20"/>
              </w:rPr>
            </w:pPr>
            <w:r w:rsidRPr="0003179D">
              <w:rPr>
                <w:sz w:val="20"/>
                <w:szCs w:val="20"/>
              </w:rPr>
              <w:t>689</w:t>
            </w:r>
          </w:p>
        </w:tc>
        <w:tc>
          <w:tcPr>
            <w:tcW w:w="914" w:type="dxa"/>
            <w:vMerge w:val="restart"/>
            <w:vAlign w:val="center"/>
          </w:tcPr>
          <w:p w:rsidR="002663B7" w:rsidRPr="0003179D" w:rsidRDefault="00CC7A1D" w:rsidP="00563D84">
            <w:pPr>
              <w:jc w:val="center"/>
              <w:rPr>
                <w:sz w:val="20"/>
                <w:szCs w:val="20"/>
              </w:rPr>
            </w:pPr>
            <w:r w:rsidRPr="0003179D">
              <w:rPr>
                <w:sz w:val="20"/>
                <w:szCs w:val="20"/>
              </w:rPr>
              <w:t>142000/113000</w:t>
            </w:r>
          </w:p>
        </w:tc>
        <w:tc>
          <w:tcPr>
            <w:tcW w:w="918" w:type="dxa"/>
            <w:vMerge w:val="restart"/>
            <w:vAlign w:val="center"/>
          </w:tcPr>
          <w:p w:rsidR="002663B7" w:rsidRPr="0003179D" w:rsidRDefault="002663B7" w:rsidP="00563D84">
            <w:pPr>
              <w:jc w:val="center"/>
              <w:rPr>
                <w:sz w:val="20"/>
                <w:szCs w:val="20"/>
              </w:rPr>
            </w:pPr>
          </w:p>
        </w:tc>
        <w:tc>
          <w:tcPr>
            <w:tcW w:w="1179" w:type="dxa"/>
            <w:vMerge w:val="restart"/>
            <w:vAlign w:val="center"/>
          </w:tcPr>
          <w:p w:rsidR="002663B7" w:rsidRPr="0003179D" w:rsidRDefault="00CC7A1D" w:rsidP="00563D84">
            <w:pPr>
              <w:jc w:val="center"/>
              <w:rPr>
                <w:sz w:val="20"/>
                <w:szCs w:val="20"/>
              </w:rPr>
            </w:pPr>
            <w:r w:rsidRPr="0003179D">
              <w:rPr>
                <w:sz w:val="20"/>
                <w:szCs w:val="20"/>
              </w:rPr>
              <w:t>01.09.1975</w:t>
            </w:r>
          </w:p>
        </w:tc>
        <w:tc>
          <w:tcPr>
            <w:tcW w:w="1179"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60" w:type="dxa"/>
            <w:vAlign w:val="center"/>
          </w:tcPr>
          <w:p w:rsidR="002663B7" w:rsidRPr="0003179D" w:rsidRDefault="00CC7A1D" w:rsidP="00563D84">
            <w:pPr>
              <w:jc w:val="center"/>
              <w:rPr>
                <w:sz w:val="20"/>
                <w:szCs w:val="20"/>
              </w:rPr>
            </w:pPr>
            <w:r w:rsidRPr="0003179D">
              <w:rPr>
                <w:sz w:val="20"/>
                <w:szCs w:val="20"/>
              </w:rPr>
              <w:t>Qор, м3/с</w:t>
            </w:r>
          </w:p>
        </w:tc>
        <w:tc>
          <w:tcPr>
            <w:tcW w:w="4719"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1993-1997, 1999, 2003-2007, 2009-2019</w:t>
            </w:r>
          </w:p>
        </w:tc>
        <w:tc>
          <w:tcPr>
            <w:tcW w:w="128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22</w:t>
            </w:r>
          </w:p>
        </w:tc>
      </w:tr>
      <w:tr w:rsidR="002663B7" w:rsidRPr="0003179D">
        <w:trPr>
          <w:trHeight w:val="490"/>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Qmax, м3/с</w:t>
            </w:r>
          </w:p>
        </w:tc>
        <w:tc>
          <w:tcPr>
            <w:tcW w:w="4719"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1991, 1993-1999, 2001-2019</w:t>
            </w:r>
          </w:p>
        </w:tc>
        <w:tc>
          <w:tcPr>
            <w:tcW w:w="128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27</w:t>
            </w:r>
          </w:p>
        </w:tc>
      </w:tr>
      <w:tr w:rsidR="002663B7" w:rsidRPr="0003179D">
        <w:trPr>
          <w:trHeight w:val="135"/>
          <w:jc w:val="center"/>
        </w:trPr>
        <w:tc>
          <w:tcPr>
            <w:tcW w:w="53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8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4"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8"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9"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60" w:type="dxa"/>
            <w:vAlign w:val="center"/>
          </w:tcPr>
          <w:p w:rsidR="002663B7" w:rsidRPr="0003179D" w:rsidRDefault="00CC7A1D" w:rsidP="00563D84">
            <w:pPr>
              <w:jc w:val="center"/>
              <w:rPr>
                <w:sz w:val="20"/>
                <w:szCs w:val="20"/>
              </w:rPr>
            </w:pPr>
            <w:r w:rsidRPr="0003179D">
              <w:rPr>
                <w:sz w:val="20"/>
                <w:szCs w:val="20"/>
              </w:rPr>
              <w:t>h, мм</w:t>
            </w:r>
          </w:p>
        </w:tc>
        <w:tc>
          <w:tcPr>
            <w:tcW w:w="4719"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1993-1997, 1999, 2003-2007, 2009-2019</w:t>
            </w:r>
          </w:p>
        </w:tc>
        <w:tc>
          <w:tcPr>
            <w:tcW w:w="128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22</w:t>
            </w:r>
          </w:p>
        </w:tc>
      </w:tr>
    </w:tbl>
    <w:p w:rsidR="002663B7" w:rsidRPr="0003179D" w:rsidRDefault="00CC7A1D" w:rsidP="00563D84">
      <w:r w:rsidRPr="0003179D">
        <w:br w:type="page"/>
      </w:r>
    </w:p>
    <w:p w:rsidR="00CC7A1D" w:rsidRPr="0003179D" w:rsidRDefault="00CC7A1D" w:rsidP="00563D84">
      <w:pPr>
        <w:sectPr w:rsidR="00CC7A1D" w:rsidRPr="0003179D" w:rsidSect="00CC7A1D">
          <w:pgSz w:w="16838" w:h="11906" w:orient="landscape"/>
          <w:pgMar w:top="1701" w:right="1134" w:bottom="567" w:left="1134" w:header="709" w:footer="709" w:gutter="0"/>
          <w:cols w:space="720"/>
        </w:sectPr>
      </w:pPr>
    </w:p>
    <w:p w:rsidR="002663B7" w:rsidRPr="0003179D" w:rsidRDefault="00CC7A1D" w:rsidP="00563D84">
      <w:r w:rsidRPr="0003179D">
        <w:lastRenderedPageBreak/>
        <w:t>Қосымша А жалғасы</w:t>
      </w:r>
    </w:p>
    <w:tbl>
      <w:tblPr>
        <w:tblStyle w:val="afff5"/>
        <w:tblW w:w="142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476"/>
        <w:gridCol w:w="907"/>
        <w:gridCol w:w="907"/>
        <w:gridCol w:w="911"/>
        <w:gridCol w:w="1170"/>
        <w:gridCol w:w="1170"/>
        <w:gridCol w:w="1250"/>
        <w:gridCol w:w="4680"/>
        <w:gridCol w:w="1271"/>
      </w:tblGrid>
      <w:tr w:rsidR="002663B7" w:rsidRPr="0003179D">
        <w:trPr>
          <w:trHeight w:val="95"/>
          <w:jc w:val="center"/>
        </w:trPr>
        <w:tc>
          <w:tcPr>
            <w:tcW w:w="533" w:type="dxa"/>
            <w:vAlign w:val="center"/>
          </w:tcPr>
          <w:p w:rsidR="002663B7" w:rsidRPr="0003179D" w:rsidRDefault="00CC7A1D" w:rsidP="00563D84">
            <w:pPr>
              <w:jc w:val="center"/>
              <w:rPr>
                <w:sz w:val="20"/>
                <w:szCs w:val="20"/>
              </w:rPr>
            </w:pPr>
            <w:r w:rsidRPr="0003179D">
              <w:rPr>
                <w:sz w:val="20"/>
                <w:szCs w:val="20"/>
              </w:rPr>
              <w:t>1</w:t>
            </w:r>
          </w:p>
        </w:tc>
        <w:tc>
          <w:tcPr>
            <w:tcW w:w="1476" w:type="dxa"/>
            <w:vAlign w:val="center"/>
          </w:tcPr>
          <w:p w:rsidR="002663B7" w:rsidRPr="0003179D" w:rsidRDefault="00CC7A1D" w:rsidP="00563D84">
            <w:pPr>
              <w:jc w:val="center"/>
              <w:rPr>
                <w:sz w:val="20"/>
                <w:szCs w:val="20"/>
              </w:rPr>
            </w:pPr>
            <w:r w:rsidRPr="0003179D">
              <w:rPr>
                <w:sz w:val="20"/>
                <w:szCs w:val="20"/>
              </w:rPr>
              <w:t>2</w:t>
            </w:r>
          </w:p>
        </w:tc>
        <w:tc>
          <w:tcPr>
            <w:tcW w:w="907" w:type="dxa"/>
            <w:vAlign w:val="center"/>
          </w:tcPr>
          <w:p w:rsidR="002663B7" w:rsidRPr="0003179D" w:rsidRDefault="00CC7A1D" w:rsidP="00563D84">
            <w:pPr>
              <w:jc w:val="center"/>
              <w:rPr>
                <w:sz w:val="20"/>
                <w:szCs w:val="20"/>
              </w:rPr>
            </w:pPr>
            <w:r w:rsidRPr="0003179D">
              <w:rPr>
                <w:sz w:val="20"/>
                <w:szCs w:val="20"/>
              </w:rPr>
              <w:t>3</w:t>
            </w:r>
          </w:p>
        </w:tc>
        <w:tc>
          <w:tcPr>
            <w:tcW w:w="907" w:type="dxa"/>
            <w:vAlign w:val="center"/>
          </w:tcPr>
          <w:p w:rsidR="002663B7" w:rsidRPr="0003179D" w:rsidRDefault="00CC7A1D" w:rsidP="00563D84">
            <w:pPr>
              <w:jc w:val="center"/>
              <w:rPr>
                <w:sz w:val="20"/>
                <w:szCs w:val="20"/>
              </w:rPr>
            </w:pPr>
            <w:r w:rsidRPr="0003179D">
              <w:rPr>
                <w:sz w:val="20"/>
                <w:szCs w:val="20"/>
              </w:rPr>
              <w:t>4</w:t>
            </w:r>
          </w:p>
        </w:tc>
        <w:tc>
          <w:tcPr>
            <w:tcW w:w="911" w:type="dxa"/>
            <w:vAlign w:val="center"/>
          </w:tcPr>
          <w:p w:rsidR="002663B7" w:rsidRPr="0003179D" w:rsidRDefault="00CC7A1D" w:rsidP="00563D84">
            <w:pPr>
              <w:jc w:val="center"/>
              <w:rPr>
                <w:sz w:val="20"/>
                <w:szCs w:val="20"/>
              </w:rPr>
            </w:pPr>
            <w:r w:rsidRPr="0003179D">
              <w:rPr>
                <w:sz w:val="20"/>
                <w:szCs w:val="20"/>
              </w:rPr>
              <w:t>5</w:t>
            </w:r>
          </w:p>
        </w:tc>
        <w:tc>
          <w:tcPr>
            <w:tcW w:w="1170" w:type="dxa"/>
            <w:vAlign w:val="center"/>
          </w:tcPr>
          <w:p w:rsidR="002663B7" w:rsidRPr="0003179D" w:rsidRDefault="00CC7A1D" w:rsidP="00563D84">
            <w:pPr>
              <w:jc w:val="center"/>
              <w:rPr>
                <w:sz w:val="20"/>
                <w:szCs w:val="20"/>
              </w:rPr>
            </w:pPr>
            <w:r w:rsidRPr="0003179D">
              <w:rPr>
                <w:sz w:val="20"/>
                <w:szCs w:val="20"/>
              </w:rPr>
              <w:t>6</w:t>
            </w:r>
          </w:p>
        </w:tc>
        <w:tc>
          <w:tcPr>
            <w:tcW w:w="1170" w:type="dxa"/>
            <w:vAlign w:val="center"/>
          </w:tcPr>
          <w:p w:rsidR="002663B7" w:rsidRPr="0003179D" w:rsidRDefault="00CC7A1D" w:rsidP="00563D84">
            <w:pPr>
              <w:jc w:val="center"/>
              <w:rPr>
                <w:sz w:val="20"/>
                <w:szCs w:val="20"/>
              </w:rPr>
            </w:pPr>
            <w:r w:rsidRPr="0003179D">
              <w:rPr>
                <w:sz w:val="20"/>
                <w:szCs w:val="20"/>
              </w:rPr>
              <w:t>7</w:t>
            </w:r>
          </w:p>
        </w:tc>
        <w:tc>
          <w:tcPr>
            <w:tcW w:w="1250" w:type="dxa"/>
            <w:vAlign w:val="center"/>
          </w:tcPr>
          <w:p w:rsidR="002663B7" w:rsidRPr="0003179D" w:rsidRDefault="00CC7A1D" w:rsidP="00563D84">
            <w:pPr>
              <w:jc w:val="center"/>
              <w:rPr>
                <w:sz w:val="20"/>
                <w:szCs w:val="20"/>
              </w:rPr>
            </w:pPr>
            <w:r w:rsidRPr="0003179D">
              <w:rPr>
                <w:sz w:val="20"/>
                <w:szCs w:val="20"/>
              </w:rPr>
              <w:t>8</w:t>
            </w:r>
          </w:p>
        </w:tc>
        <w:tc>
          <w:tcPr>
            <w:tcW w:w="4680" w:type="dxa"/>
            <w:vAlign w:val="center"/>
          </w:tcPr>
          <w:p w:rsidR="002663B7" w:rsidRPr="0003179D" w:rsidRDefault="00CC7A1D" w:rsidP="00563D84">
            <w:pPr>
              <w:jc w:val="center"/>
              <w:rPr>
                <w:sz w:val="20"/>
                <w:szCs w:val="20"/>
              </w:rPr>
            </w:pPr>
            <w:r w:rsidRPr="0003179D">
              <w:rPr>
                <w:sz w:val="20"/>
                <w:szCs w:val="20"/>
              </w:rPr>
              <w:t>9</w:t>
            </w:r>
          </w:p>
        </w:tc>
        <w:tc>
          <w:tcPr>
            <w:tcW w:w="1271" w:type="dxa"/>
            <w:vAlign w:val="center"/>
          </w:tcPr>
          <w:p w:rsidR="002663B7" w:rsidRPr="0003179D" w:rsidRDefault="00CC7A1D" w:rsidP="00563D84">
            <w:pPr>
              <w:jc w:val="center"/>
              <w:rPr>
                <w:sz w:val="20"/>
                <w:szCs w:val="20"/>
              </w:rPr>
            </w:pPr>
            <w:r w:rsidRPr="0003179D">
              <w:rPr>
                <w:sz w:val="20"/>
                <w:szCs w:val="20"/>
              </w:rPr>
              <w:t>10</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14</w:t>
            </w:r>
          </w:p>
        </w:tc>
        <w:tc>
          <w:tcPr>
            <w:tcW w:w="1476" w:type="dxa"/>
            <w:vMerge w:val="restart"/>
            <w:vAlign w:val="center"/>
          </w:tcPr>
          <w:p w:rsidR="002663B7" w:rsidRPr="0003179D" w:rsidRDefault="00CC7A1D" w:rsidP="00563D84">
            <w:pPr>
              <w:jc w:val="center"/>
              <w:rPr>
                <w:sz w:val="20"/>
                <w:szCs w:val="20"/>
              </w:rPr>
            </w:pPr>
            <w:r w:rsidRPr="0003179D">
              <w:rPr>
                <w:sz w:val="20"/>
                <w:szCs w:val="20"/>
              </w:rPr>
              <w:t>Жыланды өз. – Пионер клх.</w:t>
            </w:r>
          </w:p>
        </w:tc>
        <w:tc>
          <w:tcPr>
            <w:tcW w:w="907" w:type="dxa"/>
            <w:vMerge w:val="restart"/>
            <w:vAlign w:val="center"/>
          </w:tcPr>
          <w:p w:rsidR="002663B7" w:rsidRPr="0003179D" w:rsidRDefault="002663B7" w:rsidP="00563D84">
            <w:pPr>
              <w:jc w:val="center"/>
              <w:rPr>
                <w:sz w:val="20"/>
                <w:szCs w:val="20"/>
              </w:rPr>
            </w:pPr>
          </w:p>
        </w:tc>
        <w:tc>
          <w:tcPr>
            <w:tcW w:w="907" w:type="dxa"/>
            <w:vMerge w:val="restart"/>
            <w:vAlign w:val="center"/>
          </w:tcPr>
          <w:p w:rsidR="002663B7" w:rsidRPr="0003179D" w:rsidRDefault="00CC7A1D" w:rsidP="00563D84">
            <w:pPr>
              <w:jc w:val="center"/>
              <w:rPr>
                <w:sz w:val="20"/>
                <w:szCs w:val="20"/>
              </w:rPr>
            </w:pPr>
            <w:r w:rsidRPr="0003179D">
              <w:rPr>
                <w:sz w:val="20"/>
                <w:szCs w:val="20"/>
              </w:rPr>
              <w:t>175</w:t>
            </w:r>
          </w:p>
        </w:tc>
        <w:tc>
          <w:tcPr>
            <w:tcW w:w="911" w:type="dxa"/>
            <w:vMerge w:val="restart"/>
            <w:vAlign w:val="center"/>
          </w:tcPr>
          <w:p w:rsidR="002663B7" w:rsidRPr="0003179D" w:rsidRDefault="00CC7A1D" w:rsidP="00563D84">
            <w:pPr>
              <w:jc w:val="center"/>
              <w:rPr>
                <w:sz w:val="20"/>
                <w:szCs w:val="20"/>
              </w:rPr>
            </w:pPr>
            <w:r w:rsidRPr="0003179D">
              <w:rPr>
                <w:sz w:val="20"/>
                <w:szCs w:val="20"/>
              </w:rPr>
              <w:t>540</w:t>
            </w:r>
          </w:p>
        </w:tc>
        <w:tc>
          <w:tcPr>
            <w:tcW w:w="1170" w:type="dxa"/>
            <w:vMerge w:val="restart"/>
            <w:vAlign w:val="center"/>
          </w:tcPr>
          <w:p w:rsidR="002663B7" w:rsidRPr="0003179D" w:rsidRDefault="00CC7A1D" w:rsidP="00563D84">
            <w:pPr>
              <w:jc w:val="center"/>
              <w:rPr>
                <w:sz w:val="20"/>
                <w:szCs w:val="20"/>
              </w:rPr>
            </w:pPr>
            <w:r w:rsidRPr="0003179D">
              <w:rPr>
                <w:sz w:val="20"/>
                <w:szCs w:val="20"/>
              </w:rPr>
              <w:t>01.09.1948</w:t>
            </w: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1949-1954, 1956, 1958-1963, 1965</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14</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1949-1954, 1956, 1964-1966</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9</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1949-1954, 1965</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w:t>
            </w:r>
          </w:p>
        </w:tc>
      </w:tr>
      <w:tr w:rsidR="002663B7" w:rsidRPr="0003179D">
        <w:trPr>
          <w:trHeight w:val="238"/>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15</w:t>
            </w:r>
          </w:p>
        </w:tc>
        <w:tc>
          <w:tcPr>
            <w:tcW w:w="1476" w:type="dxa"/>
            <w:vMerge w:val="restart"/>
            <w:vAlign w:val="center"/>
          </w:tcPr>
          <w:p w:rsidR="002663B7" w:rsidRPr="0003179D" w:rsidRDefault="00CC7A1D" w:rsidP="00563D84">
            <w:pPr>
              <w:jc w:val="center"/>
              <w:rPr>
                <w:sz w:val="20"/>
                <w:szCs w:val="20"/>
              </w:rPr>
            </w:pPr>
            <w:r w:rsidRPr="0003179D">
              <w:rPr>
                <w:sz w:val="20"/>
                <w:szCs w:val="20"/>
              </w:rPr>
              <w:t>Шортанды өз. – Шортанды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11</w:t>
            </w:r>
          </w:p>
        </w:tc>
        <w:tc>
          <w:tcPr>
            <w:tcW w:w="907" w:type="dxa"/>
            <w:vMerge w:val="restart"/>
            <w:vAlign w:val="center"/>
          </w:tcPr>
          <w:p w:rsidR="002663B7" w:rsidRPr="0003179D" w:rsidRDefault="00CC7A1D" w:rsidP="00563D84">
            <w:pPr>
              <w:jc w:val="center"/>
              <w:rPr>
                <w:sz w:val="20"/>
                <w:szCs w:val="20"/>
              </w:rPr>
            </w:pPr>
            <w:r w:rsidRPr="0003179D">
              <w:rPr>
                <w:sz w:val="20"/>
                <w:szCs w:val="20"/>
              </w:rPr>
              <w:t>251</w:t>
            </w:r>
          </w:p>
        </w:tc>
        <w:tc>
          <w:tcPr>
            <w:tcW w:w="911" w:type="dxa"/>
            <w:vMerge w:val="restart"/>
            <w:vAlign w:val="center"/>
          </w:tcPr>
          <w:p w:rsidR="002663B7" w:rsidRPr="0003179D" w:rsidRDefault="00CC7A1D" w:rsidP="00563D84">
            <w:pPr>
              <w:jc w:val="center"/>
              <w:rPr>
                <w:sz w:val="20"/>
                <w:szCs w:val="20"/>
              </w:rPr>
            </w:pPr>
            <w:r w:rsidRPr="0003179D">
              <w:rPr>
                <w:sz w:val="20"/>
                <w:szCs w:val="20"/>
              </w:rPr>
              <w:t>570</w:t>
            </w:r>
          </w:p>
        </w:tc>
        <w:tc>
          <w:tcPr>
            <w:tcW w:w="1170" w:type="dxa"/>
            <w:vMerge w:val="restart"/>
            <w:vAlign w:val="center"/>
          </w:tcPr>
          <w:p w:rsidR="002663B7" w:rsidRPr="0003179D" w:rsidRDefault="00CC7A1D" w:rsidP="00563D84">
            <w:pPr>
              <w:jc w:val="center"/>
              <w:rPr>
                <w:sz w:val="20"/>
                <w:szCs w:val="20"/>
              </w:rPr>
            </w:pPr>
            <w:r w:rsidRPr="0003179D">
              <w:rPr>
                <w:sz w:val="20"/>
                <w:szCs w:val="20"/>
              </w:rPr>
              <w:t>01.09.1948</w:t>
            </w: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1955, 1958-1960, 1965-1977, 1979, 1981-1985</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23</w:t>
            </w:r>
          </w:p>
        </w:tc>
      </w:tr>
      <w:tr w:rsidR="002663B7" w:rsidRPr="0003179D">
        <w:trPr>
          <w:trHeight w:val="494"/>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1955-1960, 1965-1985</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27</w:t>
            </w:r>
          </w:p>
        </w:tc>
      </w:tr>
      <w:tr w:rsidR="002663B7" w:rsidRPr="0003179D">
        <w:trPr>
          <w:trHeight w:val="13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1955, 1958-1960, 1965-1977, 1979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18</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16</w:t>
            </w:r>
          </w:p>
        </w:tc>
        <w:tc>
          <w:tcPr>
            <w:tcW w:w="1476" w:type="dxa"/>
            <w:vMerge w:val="restart"/>
            <w:vAlign w:val="center"/>
          </w:tcPr>
          <w:p w:rsidR="002663B7" w:rsidRPr="0003179D" w:rsidRDefault="00CC7A1D" w:rsidP="00563D84">
            <w:pPr>
              <w:jc w:val="center"/>
              <w:rPr>
                <w:sz w:val="20"/>
                <w:szCs w:val="20"/>
              </w:rPr>
            </w:pPr>
            <w:r w:rsidRPr="0003179D">
              <w:rPr>
                <w:sz w:val="20"/>
                <w:szCs w:val="20"/>
              </w:rPr>
              <w:t>Мойылды өз. – Николаев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22</w:t>
            </w:r>
          </w:p>
        </w:tc>
        <w:tc>
          <w:tcPr>
            <w:tcW w:w="907" w:type="dxa"/>
            <w:vMerge w:val="restart"/>
            <w:vAlign w:val="center"/>
          </w:tcPr>
          <w:p w:rsidR="002663B7" w:rsidRPr="0003179D" w:rsidRDefault="00CC7A1D" w:rsidP="00563D84">
            <w:pPr>
              <w:jc w:val="center"/>
              <w:rPr>
                <w:sz w:val="20"/>
                <w:szCs w:val="20"/>
              </w:rPr>
            </w:pPr>
            <w:r w:rsidRPr="0003179D">
              <w:rPr>
                <w:sz w:val="20"/>
                <w:szCs w:val="20"/>
              </w:rPr>
              <w:t>492</w:t>
            </w:r>
          </w:p>
        </w:tc>
        <w:tc>
          <w:tcPr>
            <w:tcW w:w="911" w:type="dxa"/>
            <w:vMerge w:val="restart"/>
            <w:vAlign w:val="center"/>
          </w:tcPr>
          <w:p w:rsidR="002663B7" w:rsidRPr="0003179D" w:rsidRDefault="00CC7A1D" w:rsidP="00563D84">
            <w:pPr>
              <w:jc w:val="center"/>
              <w:rPr>
                <w:sz w:val="20"/>
                <w:szCs w:val="20"/>
              </w:rPr>
            </w:pPr>
            <w:r w:rsidRPr="0003179D">
              <w:rPr>
                <w:sz w:val="20"/>
                <w:szCs w:val="20"/>
              </w:rPr>
              <w:t>530</w:t>
            </w:r>
          </w:p>
        </w:tc>
        <w:tc>
          <w:tcPr>
            <w:tcW w:w="1170" w:type="dxa"/>
            <w:vMerge w:val="restart"/>
            <w:vAlign w:val="center"/>
          </w:tcPr>
          <w:p w:rsidR="002663B7" w:rsidRPr="0003179D" w:rsidRDefault="00CC7A1D" w:rsidP="00563D84">
            <w:pPr>
              <w:jc w:val="center"/>
              <w:rPr>
                <w:sz w:val="20"/>
                <w:szCs w:val="20"/>
              </w:rPr>
            </w:pPr>
            <w:r w:rsidRPr="0003179D">
              <w:rPr>
                <w:sz w:val="20"/>
                <w:szCs w:val="20"/>
              </w:rPr>
              <w:t>08.07.1972</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1974-1983, 1985-1987, 1990, 1993-1994, 1995, 2001-2019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36</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1974-1983, 1985-1988, 1990, 1992-1998, 2000-2014, 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41</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1974-1983, 1985-1987, 1990, 1993, 1995, 2002-2019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35</w:t>
            </w:r>
          </w:p>
        </w:tc>
      </w:tr>
      <w:tr w:rsidR="002663B7" w:rsidRPr="0003179D">
        <w:trPr>
          <w:trHeight w:val="238"/>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17</w:t>
            </w:r>
          </w:p>
        </w:tc>
        <w:tc>
          <w:tcPr>
            <w:tcW w:w="1476" w:type="dxa"/>
            <w:vMerge w:val="restart"/>
            <w:vAlign w:val="center"/>
          </w:tcPr>
          <w:p w:rsidR="002663B7" w:rsidRPr="0003179D" w:rsidRDefault="00CC7A1D" w:rsidP="00563D84">
            <w:pPr>
              <w:jc w:val="center"/>
              <w:rPr>
                <w:sz w:val="20"/>
                <w:szCs w:val="20"/>
              </w:rPr>
            </w:pPr>
            <w:r w:rsidRPr="0003179D">
              <w:rPr>
                <w:sz w:val="20"/>
                <w:szCs w:val="20"/>
              </w:rPr>
              <w:t>Қалқұтан өз. – Октябрь п.</w:t>
            </w:r>
          </w:p>
        </w:tc>
        <w:tc>
          <w:tcPr>
            <w:tcW w:w="907" w:type="dxa"/>
            <w:vMerge w:val="restart"/>
            <w:vAlign w:val="center"/>
          </w:tcPr>
          <w:p w:rsidR="002663B7" w:rsidRPr="0003179D" w:rsidRDefault="00CC7A1D" w:rsidP="00563D84">
            <w:pPr>
              <w:jc w:val="center"/>
              <w:rPr>
                <w:sz w:val="20"/>
                <w:szCs w:val="20"/>
              </w:rPr>
            </w:pPr>
            <w:r w:rsidRPr="0003179D">
              <w:rPr>
                <w:sz w:val="20"/>
                <w:szCs w:val="20"/>
              </w:rPr>
              <w:t>136</w:t>
            </w:r>
          </w:p>
        </w:tc>
        <w:tc>
          <w:tcPr>
            <w:tcW w:w="907" w:type="dxa"/>
            <w:vMerge w:val="restart"/>
            <w:vAlign w:val="center"/>
          </w:tcPr>
          <w:p w:rsidR="002663B7" w:rsidRPr="0003179D" w:rsidRDefault="00CC7A1D" w:rsidP="00563D84">
            <w:pPr>
              <w:jc w:val="center"/>
              <w:rPr>
                <w:sz w:val="20"/>
                <w:szCs w:val="20"/>
              </w:rPr>
            </w:pPr>
            <w:r w:rsidRPr="0003179D">
              <w:rPr>
                <w:sz w:val="20"/>
                <w:szCs w:val="20"/>
              </w:rPr>
              <w:t>3460</w:t>
            </w:r>
          </w:p>
        </w:tc>
        <w:tc>
          <w:tcPr>
            <w:tcW w:w="911" w:type="dxa"/>
            <w:vMerge w:val="restart"/>
            <w:vAlign w:val="center"/>
          </w:tcPr>
          <w:p w:rsidR="002663B7" w:rsidRPr="0003179D" w:rsidRDefault="00CC7A1D" w:rsidP="00563D84">
            <w:pPr>
              <w:jc w:val="center"/>
              <w:rPr>
                <w:sz w:val="20"/>
                <w:szCs w:val="20"/>
              </w:rPr>
            </w:pPr>
            <w:r w:rsidRPr="0003179D">
              <w:rPr>
                <w:sz w:val="20"/>
                <w:szCs w:val="20"/>
              </w:rPr>
              <w:t>371</w:t>
            </w:r>
          </w:p>
        </w:tc>
        <w:tc>
          <w:tcPr>
            <w:tcW w:w="1170" w:type="dxa"/>
            <w:vMerge w:val="restart"/>
            <w:vAlign w:val="center"/>
          </w:tcPr>
          <w:p w:rsidR="002663B7" w:rsidRPr="0003179D" w:rsidRDefault="00CC7A1D" w:rsidP="00563D84">
            <w:pPr>
              <w:jc w:val="center"/>
              <w:rPr>
                <w:sz w:val="20"/>
                <w:szCs w:val="20"/>
              </w:rPr>
            </w:pPr>
            <w:r w:rsidRPr="0003179D">
              <w:rPr>
                <w:sz w:val="20"/>
                <w:szCs w:val="20"/>
              </w:rPr>
              <w:t>01.07.1956</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1962, 1965, 1967-1969, 1971-1974, 1977-1982, 1984-1986, 1988, 1990-1995, 1997, 1999</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23</w:t>
            </w:r>
          </w:p>
        </w:tc>
      </w:tr>
      <w:tr w:rsidR="002663B7" w:rsidRPr="0003179D">
        <w:trPr>
          <w:trHeight w:val="548"/>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1962, 1965, 1967-1969, 1971-1982, 1984-1986, 1988-1998</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31</w:t>
            </w:r>
          </w:p>
        </w:tc>
      </w:tr>
      <w:tr w:rsidR="002663B7" w:rsidRPr="0003179D">
        <w:trPr>
          <w:trHeight w:val="13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1962, 1965, 1967-1969, 1971-1974, 1977-1982, 1984-1986, 1988, 1990-1995, 1997, 1999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30</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18</w:t>
            </w:r>
          </w:p>
        </w:tc>
        <w:tc>
          <w:tcPr>
            <w:tcW w:w="1476" w:type="dxa"/>
            <w:vMerge w:val="restart"/>
            <w:vAlign w:val="center"/>
          </w:tcPr>
          <w:p w:rsidR="002663B7" w:rsidRPr="0003179D" w:rsidRDefault="00CC7A1D" w:rsidP="00563D84">
            <w:pPr>
              <w:jc w:val="center"/>
              <w:rPr>
                <w:sz w:val="20"/>
                <w:szCs w:val="20"/>
              </w:rPr>
            </w:pPr>
            <w:r w:rsidRPr="0003179D">
              <w:rPr>
                <w:sz w:val="20"/>
                <w:szCs w:val="20"/>
              </w:rPr>
              <w:t>Қалқұтан өз. – Қалқұтан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44</w:t>
            </w:r>
          </w:p>
        </w:tc>
        <w:tc>
          <w:tcPr>
            <w:tcW w:w="907" w:type="dxa"/>
            <w:vMerge w:val="restart"/>
            <w:vAlign w:val="center"/>
          </w:tcPr>
          <w:p w:rsidR="002663B7" w:rsidRPr="0003179D" w:rsidRDefault="00CC7A1D" w:rsidP="00563D84">
            <w:pPr>
              <w:jc w:val="center"/>
              <w:rPr>
                <w:sz w:val="20"/>
                <w:szCs w:val="20"/>
              </w:rPr>
            </w:pPr>
            <w:r w:rsidRPr="0003179D">
              <w:rPr>
                <w:sz w:val="20"/>
                <w:szCs w:val="20"/>
              </w:rPr>
              <w:t>16500</w:t>
            </w:r>
          </w:p>
        </w:tc>
        <w:tc>
          <w:tcPr>
            <w:tcW w:w="911" w:type="dxa"/>
            <w:vMerge w:val="restart"/>
            <w:vAlign w:val="center"/>
          </w:tcPr>
          <w:p w:rsidR="002663B7" w:rsidRPr="0003179D" w:rsidRDefault="00CC7A1D" w:rsidP="00563D84">
            <w:pPr>
              <w:jc w:val="center"/>
              <w:rPr>
                <w:sz w:val="20"/>
                <w:szCs w:val="20"/>
              </w:rPr>
            </w:pPr>
            <w:r w:rsidRPr="0003179D">
              <w:rPr>
                <w:sz w:val="20"/>
                <w:szCs w:val="20"/>
              </w:rPr>
              <w:t>361</w:t>
            </w:r>
          </w:p>
        </w:tc>
        <w:tc>
          <w:tcPr>
            <w:tcW w:w="1170" w:type="dxa"/>
            <w:vMerge w:val="restart"/>
            <w:vAlign w:val="center"/>
          </w:tcPr>
          <w:p w:rsidR="002663B7" w:rsidRPr="0003179D" w:rsidRDefault="00CC7A1D" w:rsidP="00563D84">
            <w:pPr>
              <w:jc w:val="center"/>
              <w:rPr>
                <w:sz w:val="20"/>
                <w:szCs w:val="20"/>
              </w:rPr>
            </w:pPr>
            <w:r w:rsidRPr="0003179D">
              <w:rPr>
                <w:sz w:val="20"/>
                <w:szCs w:val="20"/>
              </w:rPr>
              <w:t>01.01.1936 (01.01.1984)</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1937-1940, 1960-1963, 1965-1969, 1972, 1975-2007, 2009, 2012-2019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55</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1955-1956, 1960-1963, 1965-1970, 1972, 1975-2007, 2009, 2011-2019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56</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1937-1940, 1960-1963, 1965-1969, 1972, 1975, 1981-2000, 2002-2007, 2009, 2012-2019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50</w:t>
            </w:r>
          </w:p>
        </w:tc>
      </w:tr>
      <w:tr w:rsidR="002663B7" w:rsidRPr="0003179D">
        <w:trPr>
          <w:trHeight w:val="458"/>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19</w:t>
            </w:r>
          </w:p>
        </w:tc>
        <w:tc>
          <w:tcPr>
            <w:tcW w:w="1476" w:type="dxa"/>
            <w:vMerge w:val="restart"/>
            <w:vAlign w:val="center"/>
          </w:tcPr>
          <w:p w:rsidR="002663B7" w:rsidRPr="0003179D" w:rsidRDefault="00CC7A1D" w:rsidP="00563D84">
            <w:pPr>
              <w:jc w:val="center"/>
              <w:rPr>
                <w:sz w:val="20"/>
                <w:szCs w:val="20"/>
              </w:rPr>
            </w:pPr>
            <w:r w:rsidRPr="0003179D">
              <w:rPr>
                <w:sz w:val="20"/>
                <w:szCs w:val="20"/>
              </w:rPr>
              <w:t>Баксук өз. – Вознесенка ауылы</w:t>
            </w:r>
          </w:p>
        </w:tc>
        <w:tc>
          <w:tcPr>
            <w:tcW w:w="907" w:type="dxa"/>
            <w:vMerge w:val="restart"/>
            <w:vAlign w:val="center"/>
          </w:tcPr>
          <w:p w:rsidR="002663B7" w:rsidRPr="0003179D" w:rsidRDefault="002663B7" w:rsidP="00563D84">
            <w:pPr>
              <w:jc w:val="center"/>
              <w:rPr>
                <w:sz w:val="20"/>
                <w:szCs w:val="20"/>
              </w:rPr>
            </w:pPr>
          </w:p>
        </w:tc>
        <w:tc>
          <w:tcPr>
            <w:tcW w:w="907" w:type="dxa"/>
            <w:vMerge w:val="restart"/>
            <w:vAlign w:val="center"/>
          </w:tcPr>
          <w:p w:rsidR="002663B7" w:rsidRPr="0003179D" w:rsidRDefault="00CC7A1D" w:rsidP="00563D84">
            <w:pPr>
              <w:jc w:val="center"/>
              <w:rPr>
                <w:sz w:val="20"/>
                <w:szCs w:val="20"/>
              </w:rPr>
            </w:pPr>
            <w:r w:rsidRPr="0003179D">
              <w:rPr>
                <w:sz w:val="20"/>
                <w:szCs w:val="20"/>
              </w:rPr>
              <w:t>1380</w:t>
            </w:r>
          </w:p>
        </w:tc>
        <w:tc>
          <w:tcPr>
            <w:tcW w:w="911"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CC7A1D" w:rsidP="00563D84">
            <w:pPr>
              <w:jc w:val="center"/>
              <w:rPr>
                <w:sz w:val="20"/>
                <w:szCs w:val="20"/>
              </w:rPr>
            </w:pPr>
            <w:r w:rsidRPr="0003179D">
              <w:rPr>
                <w:sz w:val="20"/>
                <w:szCs w:val="20"/>
              </w:rPr>
              <w:t>21.08.1975</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1976-1991</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16</w:t>
            </w:r>
          </w:p>
        </w:tc>
      </w:tr>
      <w:tr w:rsidR="002663B7" w:rsidRPr="0003179D">
        <w:trPr>
          <w:trHeight w:val="44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1976-1989,1991</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15</w:t>
            </w:r>
          </w:p>
        </w:tc>
      </w:tr>
      <w:tr w:rsidR="002663B7" w:rsidRPr="0003179D">
        <w:trPr>
          <w:trHeight w:val="13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1976-1990</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15</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20</w:t>
            </w:r>
          </w:p>
        </w:tc>
        <w:tc>
          <w:tcPr>
            <w:tcW w:w="1476" w:type="dxa"/>
            <w:vMerge w:val="restart"/>
            <w:vAlign w:val="center"/>
          </w:tcPr>
          <w:p w:rsidR="002663B7" w:rsidRPr="0003179D" w:rsidRDefault="00CC7A1D" w:rsidP="00563D84">
            <w:pPr>
              <w:jc w:val="center"/>
              <w:rPr>
                <w:sz w:val="20"/>
                <w:szCs w:val="20"/>
              </w:rPr>
            </w:pPr>
            <w:r w:rsidRPr="0003179D">
              <w:rPr>
                <w:sz w:val="20"/>
                <w:szCs w:val="20"/>
              </w:rPr>
              <w:t>Аршалы өз. – Буденнов п.</w:t>
            </w:r>
          </w:p>
        </w:tc>
        <w:tc>
          <w:tcPr>
            <w:tcW w:w="907" w:type="dxa"/>
            <w:vMerge w:val="restart"/>
            <w:vAlign w:val="center"/>
          </w:tcPr>
          <w:p w:rsidR="002663B7" w:rsidRPr="0003179D" w:rsidRDefault="00CC7A1D" w:rsidP="00563D84">
            <w:pPr>
              <w:jc w:val="center"/>
              <w:rPr>
                <w:sz w:val="20"/>
                <w:szCs w:val="20"/>
              </w:rPr>
            </w:pPr>
            <w:r w:rsidRPr="0003179D">
              <w:rPr>
                <w:sz w:val="20"/>
                <w:szCs w:val="20"/>
              </w:rPr>
              <w:t>56</w:t>
            </w:r>
          </w:p>
        </w:tc>
        <w:tc>
          <w:tcPr>
            <w:tcW w:w="907" w:type="dxa"/>
            <w:vMerge w:val="restart"/>
            <w:vAlign w:val="center"/>
          </w:tcPr>
          <w:p w:rsidR="002663B7" w:rsidRPr="0003179D" w:rsidRDefault="00CC7A1D" w:rsidP="00563D84">
            <w:pPr>
              <w:jc w:val="center"/>
              <w:rPr>
                <w:sz w:val="20"/>
                <w:szCs w:val="20"/>
              </w:rPr>
            </w:pPr>
            <w:r w:rsidRPr="0003179D">
              <w:rPr>
                <w:sz w:val="20"/>
                <w:szCs w:val="20"/>
              </w:rPr>
              <w:t>2880</w:t>
            </w:r>
          </w:p>
        </w:tc>
        <w:tc>
          <w:tcPr>
            <w:tcW w:w="911" w:type="dxa"/>
            <w:vMerge w:val="restart"/>
            <w:vAlign w:val="center"/>
          </w:tcPr>
          <w:p w:rsidR="002663B7" w:rsidRPr="0003179D" w:rsidRDefault="00CC7A1D" w:rsidP="00563D84">
            <w:pPr>
              <w:jc w:val="center"/>
              <w:rPr>
                <w:sz w:val="20"/>
                <w:szCs w:val="20"/>
              </w:rPr>
            </w:pPr>
            <w:r w:rsidRPr="0003179D">
              <w:rPr>
                <w:sz w:val="20"/>
                <w:szCs w:val="20"/>
              </w:rPr>
              <w:t>420</w:t>
            </w:r>
          </w:p>
        </w:tc>
        <w:tc>
          <w:tcPr>
            <w:tcW w:w="1170" w:type="dxa"/>
            <w:vMerge w:val="restart"/>
            <w:vAlign w:val="center"/>
          </w:tcPr>
          <w:p w:rsidR="002663B7" w:rsidRPr="0003179D" w:rsidRDefault="00CC7A1D" w:rsidP="00563D84">
            <w:pPr>
              <w:jc w:val="center"/>
              <w:rPr>
                <w:sz w:val="20"/>
                <w:szCs w:val="20"/>
              </w:rPr>
            </w:pPr>
            <w:r w:rsidRPr="0003179D">
              <w:rPr>
                <w:sz w:val="20"/>
                <w:szCs w:val="20"/>
              </w:rPr>
              <w:t>01.07.1956</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1958-1962, 1967-1970, 1972-1984, 1986-1987</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24</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1958-1970, 1972-1984, 1986-1987</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28</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1958-1962, 1967-1970, 1972-1984, 1986-1987</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24</w:t>
            </w:r>
          </w:p>
        </w:tc>
      </w:tr>
    </w:tbl>
    <w:p w:rsidR="002663B7" w:rsidRPr="0003179D" w:rsidRDefault="00CC7A1D" w:rsidP="00563D84">
      <w:r w:rsidRPr="0003179D">
        <w:br w:type="page"/>
      </w:r>
    </w:p>
    <w:p w:rsidR="002663B7" w:rsidRPr="0003179D" w:rsidRDefault="00CC7A1D" w:rsidP="00563D84">
      <w:r w:rsidRPr="0003179D">
        <w:lastRenderedPageBreak/>
        <w:t>Қосымша А жалғасы</w:t>
      </w:r>
    </w:p>
    <w:tbl>
      <w:tblPr>
        <w:tblStyle w:val="afff6"/>
        <w:tblW w:w="142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476"/>
        <w:gridCol w:w="907"/>
        <w:gridCol w:w="907"/>
        <w:gridCol w:w="911"/>
        <w:gridCol w:w="1170"/>
        <w:gridCol w:w="1170"/>
        <w:gridCol w:w="1250"/>
        <w:gridCol w:w="4680"/>
        <w:gridCol w:w="1271"/>
      </w:tblGrid>
      <w:tr w:rsidR="002663B7" w:rsidRPr="0003179D">
        <w:trPr>
          <w:trHeight w:val="224"/>
          <w:jc w:val="center"/>
        </w:trPr>
        <w:tc>
          <w:tcPr>
            <w:tcW w:w="533" w:type="dxa"/>
            <w:vAlign w:val="center"/>
          </w:tcPr>
          <w:p w:rsidR="002663B7" w:rsidRPr="0003179D" w:rsidRDefault="00CC7A1D" w:rsidP="00563D84">
            <w:pPr>
              <w:jc w:val="center"/>
              <w:rPr>
                <w:sz w:val="20"/>
                <w:szCs w:val="20"/>
              </w:rPr>
            </w:pPr>
            <w:r w:rsidRPr="0003179D">
              <w:rPr>
                <w:sz w:val="20"/>
                <w:szCs w:val="20"/>
              </w:rPr>
              <w:t>1</w:t>
            </w:r>
          </w:p>
        </w:tc>
        <w:tc>
          <w:tcPr>
            <w:tcW w:w="1476" w:type="dxa"/>
            <w:vAlign w:val="center"/>
          </w:tcPr>
          <w:p w:rsidR="002663B7" w:rsidRPr="0003179D" w:rsidRDefault="00CC7A1D" w:rsidP="00563D84">
            <w:pPr>
              <w:jc w:val="center"/>
              <w:rPr>
                <w:sz w:val="20"/>
                <w:szCs w:val="20"/>
              </w:rPr>
            </w:pPr>
            <w:r w:rsidRPr="0003179D">
              <w:rPr>
                <w:sz w:val="20"/>
                <w:szCs w:val="20"/>
              </w:rPr>
              <w:t>2</w:t>
            </w:r>
          </w:p>
        </w:tc>
        <w:tc>
          <w:tcPr>
            <w:tcW w:w="907" w:type="dxa"/>
            <w:vAlign w:val="center"/>
          </w:tcPr>
          <w:p w:rsidR="002663B7" w:rsidRPr="0003179D" w:rsidRDefault="00CC7A1D" w:rsidP="00563D84">
            <w:pPr>
              <w:jc w:val="center"/>
              <w:rPr>
                <w:sz w:val="20"/>
                <w:szCs w:val="20"/>
              </w:rPr>
            </w:pPr>
            <w:r w:rsidRPr="0003179D">
              <w:rPr>
                <w:sz w:val="20"/>
                <w:szCs w:val="20"/>
              </w:rPr>
              <w:t>3</w:t>
            </w:r>
          </w:p>
        </w:tc>
        <w:tc>
          <w:tcPr>
            <w:tcW w:w="907" w:type="dxa"/>
            <w:vAlign w:val="center"/>
          </w:tcPr>
          <w:p w:rsidR="002663B7" w:rsidRPr="0003179D" w:rsidRDefault="00CC7A1D" w:rsidP="00563D84">
            <w:pPr>
              <w:jc w:val="center"/>
              <w:rPr>
                <w:sz w:val="20"/>
                <w:szCs w:val="20"/>
              </w:rPr>
            </w:pPr>
            <w:r w:rsidRPr="0003179D">
              <w:rPr>
                <w:sz w:val="20"/>
                <w:szCs w:val="20"/>
              </w:rPr>
              <w:t>4</w:t>
            </w:r>
          </w:p>
        </w:tc>
        <w:tc>
          <w:tcPr>
            <w:tcW w:w="911" w:type="dxa"/>
            <w:vAlign w:val="center"/>
          </w:tcPr>
          <w:p w:rsidR="002663B7" w:rsidRPr="0003179D" w:rsidRDefault="00CC7A1D" w:rsidP="00563D84">
            <w:pPr>
              <w:jc w:val="center"/>
              <w:rPr>
                <w:sz w:val="20"/>
                <w:szCs w:val="20"/>
              </w:rPr>
            </w:pPr>
            <w:r w:rsidRPr="0003179D">
              <w:rPr>
                <w:sz w:val="20"/>
                <w:szCs w:val="20"/>
              </w:rPr>
              <w:t>5</w:t>
            </w:r>
          </w:p>
        </w:tc>
        <w:tc>
          <w:tcPr>
            <w:tcW w:w="1170" w:type="dxa"/>
            <w:vAlign w:val="center"/>
          </w:tcPr>
          <w:p w:rsidR="002663B7" w:rsidRPr="0003179D" w:rsidRDefault="00CC7A1D" w:rsidP="00563D84">
            <w:pPr>
              <w:jc w:val="center"/>
              <w:rPr>
                <w:sz w:val="20"/>
                <w:szCs w:val="20"/>
              </w:rPr>
            </w:pPr>
            <w:r w:rsidRPr="0003179D">
              <w:rPr>
                <w:sz w:val="20"/>
                <w:szCs w:val="20"/>
              </w:rPr>
              <w:t>6</w:t>
            </w:r>
          </w:p>
        </w:tc>
        <w:tc>
          <w:tcPr>
            <w:tcW w:w="1170" w:type="dxa"/>
            <w:vAlign w:val="center"/>
          </w:tcPr>
          <w:p w:rsidR="002663B7" w:rsidRPr="0003179D" w:rsidRDefault="00CC7A1D" w:rsidP="00563D84">
            <w:pPr>
              <w:jc w:val="center"/>
              <w:rPr>
                <w:sz w:val="20"/>
                <w:szCs w:val="20"/>
              </w:rPr>
            </w:pPr>
            <w:r w:rsidRPr="0003179D">
              <w:rPr>
                <w:sz w:val="20"/>
                <w:szCs w:val="20"/>
              </w:rPr>
              <w:t>7</w:t>
            </w:r>
          </w:p>
        </w:tc>
        <w:tc>
          <w:tcPr>
            <w:tcW w:w="1250" w:type="dxa"/>
            <w:vAlign w:val="center"/>
          </w:tcPr>
          <w:p w:rsidR="002663B7" w:rsidRPr="0003179D" w:rsidRDefault="00CC7A1D" w:rsidP="00563D84">
            <w:pPr>
              <w:jc w:val="center"/>
              <w:rPr>
                <w:sz w:val="20"/>
                <w:szCs w:val="20"/>
              </w:rPr>
            </w:pPr>
            <w:r w:rsidRPr="0003179D">
              <w:rPr>
                <w:sz w:val="20"/>
                <w:szCs w:val="20"/>
              </w:rPr>
              <w:t>8</w:t>
            </w:r>
          </w:p>
        </w:tc>
        <w:tc>
          <w:tcPr>
            <w:tcW w:w="4680" w:type="dxa"/>
            <w:tcBorders>
              <w:bottom w:val="single" w:sz="4" w:space="0" w:color="000000"/>
            </w:tcBorders>
            <w:vAlign w:val="center"/>
          </w:tcPr>
          <w:p w:rsidR="002663B7" w:rsidRPr="0003179D" w:rsidRDefault="00CC7A1D" w:rsidP="00563D84">
            <w:pPr>
              <w:jc w:val="center"/>
              <w:rPr>
                <w:sz w:val="20"/>
                <w:szCs w:val="20"/>
              </w:rPr>
            </w:pPr>
            <w:r w:rsidRPr="0003179D">
              <w:rPr>
                <w:sz w:val="20"/>
                <w:szCs w:val="20"/>
              </w:rPr>
              <w:t>9</w:t>
            </w:r>
          </w:p>
        </w:tc>
        <w:tc>
          <w:tcPr>
            <w:tcW w:w="1271" w:type="dxa"/>
            <w:tcBorders>
              <w:bottom w:val="single" w:sz="4" w:space="0" w:color="000000"/>
            </w:tcBorders>
            <w:vAlign w:val="center"/>
          </w:tcPr>
          <w:p w:rsidR="002663B7" w:rsidRPr="0003179D" w:rsidRDefault="00CC7A1D" w:rsidP="00563D84">
            <w:pPr>
              <w:jc w:val="center"/>
              <w:rPr>
                <w:sz w:val="20"/>
                <w:szCs w:val="20"/>
              </w:rPr>
            </w:pPr>
            <w:r w:rsidRPr="0003179D">
              <w:rPr>
                <w:sz w:val="20"/>
                <w:szCs w:val="20"/>
              </w:rPr>
              <w:t>10</w:t>
            </w:r>
          </w:p>
        </w:tc>
      </w:tr>
      <w:tr w:rsidR="002663B7" w:rsidRPr="0003179D">
        <w:trPr>
          <w:trHeight w:val="224"/>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21</w:t>
            </w:r>
          </w:p>
        </w:tc>
        <w:tc>
          <w:tcPr>
            <w:tcW w:w="1476" w:type="dxa"/>
            <w:vMerge w:val="restart"/>
            <w:vAlign w:val="center"/>
          </w:tcPr>
          <w:p w:rsidR="002663B7" w:rsidRPr="0003179D" w:rsidRDefault="00CC7A1D" w:rsidP="00563D84">
            <w:pPr>
              <w:jc w:val="center"/>
              <w:rPr>
                <w:sz w:val="20"/>
                <w:szCs w:val="20"/>
              </w:rPr>
            </w:pPr>
            <w:r w:rsidRPr="0003179D">
              <w:rPr>
                <w:sz w:val="20"/>
                <w:szCs w:val="20"/>
              </w:rPr>
              <w:t>Жабай өз. – Балкашино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144</w:t>
            </w:r>
          </w:p>
        </w:tc>
        <w:tc>
          <w:tcPr>
            <w:tcW w:w="907" w:type="dxa"/>
            <w:vMerge w:val="restart"/>
            <w:vAlign w:val="center"/>
          </w:tcPr>
          <w:p w:rsidR="002663B7" w:rsidRPr="0003179D" w:rsidRDefault="00CC7A1D" w:rsidP="00563D84">
            <w:pPr>
              <w:jc w:val="center"/>
              <w:rPr>
                <w:sz w:val="20"/>
                <w:szCs w:val="20"/>
              </w:rPr>
            </w:pPr>
            <w:r w:rsidRPr="0003179D">
              <w:rPr>
                <w:sz w:val="20"/>
                <w:szCs w:val="20"/>
              </w:rPr>
              <w:t>922</w:t>
            </w:r>
          </w:p>
        </w:tc>
        <w:tc>
          <w:tcPr>
            <w:tcW w:w="911" w:type="dxa"/>
            <w:vMerge w:val="restart"/>
            <w:vAlign w:val="center"/>
          </w:tcPr>
          <w:p w:rsidR="002663B7" w:rsidRPr="0003179D" w:rsidRDefault="00CC7A1D" w:rsidP="00563D84">
            <w:pPr>
              <w:jc w:val="center"/>
              <w:rPr>
                <w:sz w:val="20"/>
                <w:szCs w:val="20"/>
              </w:rPr>
            </w:pPr>
            <w:r w:rsidRPr="0003179D">
              <w:rPr>
                <w:sz w:val="20"/>
                <w:szCs w:val="20"/>
              </w:rPr>
              <w:t>440</w:t>
            </w:r>
          </w:p>
        </w:tc>
        <w:tc>
          <w:tcPr>
            <w:tcW w:w="1170" w:type="dxa"/>
            <w:vMerge w:val="restart"/>
            <w:vAlign w:val="center"/>
          </w:tcPr>
          <w:p w:rsidR="002663B7" w:rsidRPr="0003179D" w:rsidRDefault="00CC7A1D" w:rsidP="00563D84">
            <w:pPr>
              <w:jc w:val="center"/>
              <w:rPr>
                <w:sz w:val="20"/>
                <w:szCs w:val="20"/>
              </w:rPr>
            </w:pPr>
            <w:r w:rsidRPr="0003179D">
              <w:rPr>
                <w:sz w:val="20"/>
                <w:szCs w:val="20"/>
              </w:rPr>
              <w:t>14.10.1959</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1960-1991, 1993-1997, 2000-2002, 2005-2007, 2009-2011, 2013-2019</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53</w:t>
            </w:r>
          </w:p>
        </w:tc>
      </w:tr>
      <w:tr w:rsidR="002663B7" w:rsidRPr="0003179D">
        <w:trPr>
          <w:trHeight w:val="422"/>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1960-1988, 1990-1991, 1993-2002, 2005-2019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56</w:t>
            </w:r>
          </w:p>
        </w:tc>
      </w:tr>
      <w:tr w:rsidR="002663B7" w:rsidRPr="0003179D">
        <w:trPr>
          <w:trHeight w:val="130"/>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1960-1991, 1993-1997, 2000, 2002,  2005-2007,  2009-2019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53</w:t>
            </w:r>
          </w:p>
        </w:tc>
      </w:tr>
      <w:tr w:rsidR="002663B7" w:rsidRPr="0003179D">
        <w:trPr>
          <w:trHeight w:val="89"/>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22</w:t>
            </w:r>
          </w:p>
        </w:tc>
        <w:tc>
          <w:tcPr>
            <w:tcW w:w="1476" w:type="dxa"/>
            <w:vMerge w:val="restart"/>
            <w:vAlign w:val="center"/>
          </w:tcPr>
          <w:p w:rsidR="002663B7" w:rsidRPr="0003179D" w:rsidRDefault="00CC7A1D" w:rsidP="00563D84">
            <w:pPr>
              <w:jc w:val="center"/>
              <w:rPr>
                <w:sz w:val="20"/>
                <w:szCs w:val="20"/>
              </w:rPr>
            </w:pPr>
            <w:r w:rsidRPr="0003179D">
              <w:rPr>
                <w:sz w:val="20"/>
                <w:szCs w:val="20"/>
              </w:rPr>
              <w:t>Жабай өз. – Атбасар қаласы</w:t>
            </w:r>
          </w:p>
        </w:tc>
        <w:tc>
          <w:tcPr>
            <w:tcW w:w="907" w:type="dxa"/>
            <w:vMerge w:val="restart"/>
            <w:vAlign w:val="center"/>
          </w:tcPr>
          <w:p w:rsidR="002663B7" w:rsidRPr="0003179D" w:rsidRDefault="00CC7A1D" w:rsidP="00563D84">
            <w:pPr>
              <w:jc w:val="center"/>
              <w:rPr>
                <w:sz w:val="20"/>
                <w:szCs w:val="20"/>
              </w:rPr>
            </w:pPr>
            <w:r w:rsidRPr="0003179D">
              <w:rPr>
                <w:sz w:val="20"/>
                <w:szCs w:val="20"/>
              </w:rPr>
              <w:t>16</w:t>
            </w:r>
          </w:p>
        </w:tc>
        <w:tc>
          <w:tcPr>
            <w:tcW w:w="907" w:type="dxa"/>
            <w:vMerge w:val="restart"/>
            <w:vAlign w:val="center"/>
          </w:tcPr>
          <w:p w:rsidR="002663B7" w:rsidRPr="0003179D" w:rsidRDefault="00CC7A1D" w:rsidP="00563D84">
            <w:pPr>
              <w:jc w:val="center"/>
              <w:rPr>
                <w:sz w:val="20"/>
                <w:szCs w:val="20"/>
              </w:rPr>
            </w:pPr>
            <w:r w:rsidRPr="0003179D">
              <w:rPr>
                <w:sz w:val="20"/>
                <w:szCs w:val="20"/>
              </w:rPr>
              <w:t>8530</w:t>
            </w:r>
          </w:p>
        </w:tc>
        <w:tc>
          <w:tcPr>
            <w:tcW w:w="911" w:type="dxa"/>
            <w:vMerge w:val="restart"/>
            <w:vAlign w:val="center"/>
          </w:tcPr>
          <w:p w:rsidR="002663B7" w:rsidRPr="0003179D" w:rsidRDefault="00CC7A1D" w:rsidP="00563D84">
            <w:pPr>
              <w:jc w:val="center"/>
              <w:rPr>
                <w:sz w:val="20"/>
                <w:szCs w:val="20"/>
              </w:rPr>
            </w:pPr>
            <w:r w:rsidRPr="0003179D">
              <w:rPr>
                <w:sz w:val="20"/>
                <w:szCs w:val="20"/>
              </w:rPr>
              <w:t>364</w:t>
            </w:r>
          </w:p>
        </w:tc>
        <w:tc>
          <w:tcPr>
            <w:tcW w:w="1170" w:type="dxa"/>
            <w:vMerge w:val="restart"/>
            <w:vAlign w:val="center"/>
          </w:tcPr>
          <w:p w:rsidR="002663B7" w:rsidRPr="0003179D" w:rsidRDefault="00CC7A1D" w:rsidP="00563D84">
            <w:pPr>
              <w:jc w:val="center"/>
              <w:rPr>
                <w:sz w:val="20"/>
                <w:szCs w:val="20"/>
              </w:rPr>
            </w:pPr>
            <w:r w:rsidRPr="0003179D">
              <w:rPr>
                <w:sz w:val="20"/>
                <w:szCs w:val="20"/>
              </w:rPr>
              <w:t>01.06.1936 (26.06.1941)</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1937-1940, 1944-1945, 1947-1955, 1957-1959, 1961-1963, 1965-1970, 1972-2006, 2008-2019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72</w:t>
            </w:r>
          </w:p>
        </w:tc>
      </w:tr>
      <w:tr w:rsidR="002663B7" w:rsidRPr="0003179D">
        <w:trPr>
          <w:trHeight w:val="87"/>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1937-1940, 1944-1945, 1947-1970, 1973-1982, 1984-2019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76</w:t>
            </w:r>
          </w:p>
        </w:tc>
      </w:tr>
      <w:tr w:rsidR="002663B7" w:rsidRPr="0003179D">
        <w:trPr>
          <w:trHeight w:val="87"/>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1937-1940, 1944-1945, 1947-1955, 1957-1959, 1961-1963, 1965-1970, 1972-2006, 2008-2019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72</w:t>
            </w:r>
          </w:p>
        </w:tc>
      </w:tr>
      <w:tr w:rsidR="002663B7" w:rsidRPr="0003179D">
        <w:trPr>
          <w:trHeight w:val="224"/>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23</w:t>
            </w:r>
          </w:p>
        </w:tc>
        <w:tc>
          <w:tcPr>
            <w:tcW w:w="1476" w:type="dxa"/>
            <w:vMerge w:val="restart"/>
            <w:vAlign w:val="center"/>
          </w:tcPr>
          <w:p w:rsidR="002663B7" w:rsidRPr="0003179D" w:rsidRDefault="00CC7A1D" w:rsidP="00563D84">
            <w:pPr>
              <w:jc w:val="center"/>
              <w:rPr>
                <w:sz w:val="20"/>
                <w:szCs w:val="20"/>
              </w:rPr>
            </w:pPr>
            <w:r w:rsidRPr="0003179D">
              <w:rPr>
                <w:sz w:val="20"/>
                <w:szCs w:val="20"/>
              </w:rPr>
              <w:t>Жыланды өз. – Макеев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53</w:t>
            </w:r>
          </w:p>
        </w:tc>
        <w:tc>
          <w:tcPr>
            <w:tcW w:w="907" w:type="dxa"/>
            <w:vMerge w:val="restart"/>
            <w:vAlign w:val="center"/>
          </w:tcPr>
          <w:p w:rsidR="002663B7" w:rsidRPr="0003179D" w:rsidRDefault="00CC7A1D" w:rsidP="00563D84">
            <w:pPr>
              <w:jc w:val="center"/>
              <w:rPr>
                <w:sz w:val="20"/>
                <w:szCs w:val="20"/>
              </w:rPr>
            </w:pPr>
            <w:r w:rsidRPr="0003179D">
              <w:rPr>
                <w:sz w:val="20"/>
                <w:szCs w:val="20"/>
              </w:rPr>
              <w:t>2680</w:t>
            </w:r>
          </w:p>
        </w:tc>
        <w:tc>
          <w:tcPr>
            <w:tcW w:w="911" w:type="dxa"/>
            <w:vMerge w:val="restart"/>
            <w:vAlign w:val="center"/>
          </w:tcPr>
          <w:p w:rsidR="002663B7" w:rsidRPr="0003179D" w:rsidRDefault="00CC7A1D" w:rsidP="00563D84">
            <w:pPr>
              <w:jc w:val="center"/>
              <w:rPr>
                <w:sz w:val="20"/>
                <w:szCs w:val="20"/>
              </w:rPr>
            </w:pPr>
            <w:r w:rsidRPr="0003179D">
              <w:rPr>
                <w:sz w:val="20"/>
                <w:szCs w:val="20"/>
              </w:rPr>
              <w:t>371</w:t>
            </w:r>
          </w:p>
        </w:tc>
        <w:tc>
          <w:tcPr>
            <w:tcW w:w="1170" w:type="dxa"/>
            <w:vMerge w:val="restart"/>
            <w:vAlign w:val="center"/>
          </w:tcPr>
          <w:p w:rsidR="002663B7" w:rsidRPr="0003179D" w:rsidRDefault="00CC7A1D" w:rsidP="00563D84">
            <w:pPr>
              <w:jc w:val="center"/>
              <w:rPr>
                <w:sz w:val="20"/>
                <w:szCs w:val="20"/>
              </w:rPr>
            </w:pPr>
            <w:r w:rsidRPr="0003179D">
              <w:rPr>
                <w:sz w:val="20"/>
                <w:szCs w:val="20"/>
              </w:rPr>
              <w:t>08.04.1955</w:t>
            </w: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1955, 1966-1968, 1971-1975, 1977-1979, 1981-1982, 1990</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15</w:t>
            </w:r>
          </w:p>
        </w:tc>
      </w:tr>
      <w:tr w:rsidR="002663B7" w:rsidRPr="0003179D">
        <w:trPr>
          <w:trHeight w:val="490"/>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1955-1956, 1966-1968, 1971-1984, 1986-1987, 1989-1990</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23</w:t>
            </w:r>
          </w:p>
        </w:tc>
      </w:tr>
      <w:tr w:rsidR="002663B7" w:rsidRPr="0003179D">
        <w:trPr>
          <w:trHeight w:val="130"/>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1955, 1966-1968, 1971-1975, 1977-1979, 1981-1982, 1990</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15</w:t>
            </w:r>
          </w:p>
        </w:tc>
      </w:tr>
      <w:tr w:rsidR="002663B7" w:rsidRPr="0003179D">
        <w:trPr>
          <w:trHeight w:val="89"/>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24</w:t>
            </w:r>
          </w:p>
        </w:tc>
        <w:tc>
          <w:tcPr>
            <w:tcW w:w="1476" w:type="dxa"/>
            <w:vMerge w:val="restart"/>
            <w:vAlign w:val="center"/>
          </w:tcPr>
          <w:p w:rsidR="002663B7" w:rsidRPr="0003179D" w:rsidRDefault="00CC7A1D" w:rsidP="00563D84">
            <w:pPr>
              <w:jc w:val="center"/>
              <w:rPr>
                <w:sz w:val="20"/>
                <w:szCs w:val="20"/>
                <w:lang w:val="ru-RU"/>
              </w:rPr>
            </w:pPr>
            <w:r w:rsidRPr="0003179D">
              <w:rPr>
                <w:sz w:val="20"/>
                <w:szCs w:val="20"/>
                <w:lang w:val="ru-RU"/>
              </w:rPr>
              <w:t>Жаман-Қайрақты өз. – Беловод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55</w:t>
            </w:r>
          </w:p>
        </w:tc>
        <w:tc>
          <w:tcPr>
            <w:tcW w:w="907" w:type="dxa"/>
            <w:vMerge w:val="restart"/>
            <w:vAlign w:val="center"/>
          </w:tcPr>
          <w:p w:rsidR="002663B7" w:rsidRPr="0003179D" w:rsidRDefault="00CC7A1D" w:rsidP="00563D84">
            <w:pPr>
              <w:jc w:val="center"/>
              <w:rPr>
                <w:sz w:val="20"/>
                <w:szCs w:val="20"/>
              </w:rPr>
            </w:pPr>
            <w:r w:rsidRPr="0003179D">
              <w:rPr>
                <w:sz w:val="20"/>
                <w:szCs w:val="20"/>
              </w:rPr>
              <w:t>1420</w:t>
            </w:r>
          </w:p>
        </w:tc>
        <w:tc>
          <w:tcPr>
            <w:tcW w:w="911"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CC7A1D" w:rsidP="00563D84">
            <w:pPr>
              <w:jc w:val="center"/>
              <w:rPr>
                <w:sz w:val="20"/>
                <w:szCs w:val="20"/>
              </w:rPr>
            </w:pPr>
            <w:r w:rsidRPr="0003179D">
              <w:rPr>
                <w:sz w:val="20"/>
                <w:szCs w:val="20"/>
              </w:rPr>
              <w:t>19.10.1976</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1977-1979, 1981-1982, 1989, 1991, 1997</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8</w:t>
            </w:r>
          </w:p>
        </w:tc>
      </w:tr>
      <w:tr w:rsidR="002663B7" w:rsidRPr="0003179D">
        <w:trPr>
          <w:trHeight w:val="87"/>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1977-1982, 1989, 1991, 1997</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9</w:t>
            </w:r>
          </w:p>
        </w:tc>
      </w:tr>
      <w:tr w:rsidR="002663B7" w:rsidRPr="0003179D">
        <w:trPr>
          <w:trHeight w:val="87"/>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1977-1979, 1981-1982, 1989, 1991, 1997</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8</w:t>
            </w:r>
          </w:p>
        </w:tc>
      </w:tr>
      <w:tr w:rsidR="002663B7" w:rsidRPr="0003179D">
        <w:trPr>
          <w:trHeight w:val="224"/>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25</w:t>
            </w:r>
          </w:p>
        </w:tc>
        <w:tc>
          <w:tcPr>
            <w:tcW w:w="1476" w:type="dxa"/>
            <w:vMerge w:val="restart"/>
            <w:vAlign w:val="center"/>
          </w:tcPr>
          <w:p w:rsidR="002663B7" w:rsidRPr="0003179D" w:rsidRDefault="00CC7A1D" w:rsidP="00563D84">
            <w:pPr>
              <w:jc w:val="center"/>
              <w:rPr>
                <w:sz w:val="20"/>
                <w:szCs w:val="20"/>
              </w:rPr>
            </w:pPr>
            <w:r w:rsidRPr="0003179D">
              <w:rPr>
                <w:sz w:val="20"/>
                <w:szCs w:val="20"/>
              </w:rPr>
              <w:t>Терісаққан өз. – Гагарин ат. свх</w:t>
            </w:r>
          </w:p>
        </w:tc>
        <w:tc>
          <w:tcPr>
            <w:tcW w:w="907" w:type="dxa"/>
            <w:vMerge w:val="restart"/>
            <w:vAlign w:val="center"/>
          </w:tcPr>
          <w:p w:rsidR="002663B7" w:rsidRPr="0003179D" w:rsidRDefault="00CC7A1D" w:rsidP="00563D84">
            <w:pPr>
              <w:jc w:val="center"/>
              <w:rPr>
                <w:sz w:val="20"/>
                <w:szCs w:val="20"/>
              </w:rPr>
            </w:pPr>
            <w:r w:rsidRPr="0003179D">
              <w:rPr>
                <w:sz w:val="20"/>
                <w:szCs w:val="20"/>
              </w:rPr>
              <w:t>80</w:t>
            </w:r>
          </w:p>
        </w:tc>
        <w:tc>
          <w:tcPr>
            <w:tcW w:w="907" w:type="dxa"/>
            <w:vMerge w:val="restart"/>
            <w:vAlign w:val="center"/>
          </w:tcPr>
          <w:p w:rsidR="002663B7" w:rsidRPr="0003179D" w:rsidRDefault="00CC7A1D" w:rsidP="00563D84">
            <w:pPr>
              <w:jc w:val="center"/>
              <w:rPr>
                <w:sz w:val="20"/>
                <w:szCs w:val="20"/>
              </w:rPr>
            </w:pPr>
            <w:r w:rsidRPr="0003179D">
              <w:rPr>
                <w:sz w:val="20"/>
                <w:szCs w:val="20"/>
              </w:rPr>
              <w:t>11000</w:t>
            </w:r>
          </w:p>
        </w:tc>
        <w:tc>
          <w:tcPr>
            <w:tcW w:w="911" w:type="dxa"/>
            <w:vMerge w:val="restart"/>
            <w:vAlign w:val="center"/>
          </w:tcPr>
          <w:p w:rsidR="002663B7" w:rsidRPr="0003179D" w:rsidRDefault="00CC7A1D" w:rsidP="00563D84">
            <w:pPr>
              <w:jc w:val="center"/>
              <w:rPr>
                <w:sz w:val="20"/>
                <w:szCs w:val="20"/>
              </w:rPr>
            </w:pPr>
            <w:r w:rsidRPr="0003179D">
              <w:rPr>
                <w:sz w:val="20"/>
                <w:szCs w:val="20"/>
              </w:rPr>
              <w:t>353</w:t>
            </w:r>
          </w:p>
        </w:tc>
        <w:tc>
          <w:tcPr>
            <w:tcW w:w="1170" w:type="dxa"/>
            <w:vMerge w:val="restart"/>
            <w:vAlign w:val="center"/>
          </w:tcPr>
          <w:p w:rsidR="002663B7" w:rsidRPr="0003179D" w:rsidRDefault="00CC7A1D" w:rsidP="00563D84">
            <w:pPr>
              <w:jc w:val="center"/>
              <w:rPr>
                <w:sz w:val="20"/>
                <w:szCs w:val="20"/>
              </w:rPr>
            </w:pPr>
            <w:r w:rsidRPr="0003179D">
              <w:rPr>
                <w:sz w:val="20"/>
                <w:szCs w:val="20"/>
              </w:rPr>
              <w:t>25.03.1964</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1965, 1974-1975, 1977-1980</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w:t>
            </w:r>
          </w:p>
        </w:tc>
      </w:tr>
      <w:tr w:rsidR="002663B7" w:rsidRPr="0003179D">
        <w:trPr>
          <w:trHeight w:val="490"/>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1965-1966, 1974-1980</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w:t>
            </w:r>
          </w:p>
        </w:tc>
      </w:tr>
      <w:tr w:rsidR="002663B7" w:rsidRPr="0003179D">
        <w:trPr>
          <w:trHeight w:val="130"/>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1965, 1974-1975</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w:t>
            </w:r>
          </w:p>
        </w:tc>
      </w:tr>
      <w:tr w:rsidR="002663B7" w:rsidRPr="0003179D">
        <w:trPr>
          <w:trHeight w:val="89"/>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26</w:t>
            </w:r>
          </w:p>
        </w:tc>
        <w:tc>
          <w:tcPr>
            <w:tcW w:w="1476" w:type="dxa"/>
            <w:vMerge w:val="restart"/>
            <w:vAlign w:val="center"/>
          </w:tcPr>
          <w:p w:rsidR="002663B7" w:rsidRPr="0003179D" w:rsidRDefault="00CC7A1D" w:rsidP="00563D84">
            <w:pPr>
              <w:jc w:val="center"/>
              <w:rPr>
                <w:sz w:val="20"/>
                <w:szCs w:val="20"/>
              </w:rPr>
            </w:pPr>
            <w:r w:rsidRPr="0003179D">
              <w:rPr>
                <w:sz w:val="20"/>
                <w:szCs w:val="20"/>
              </w:rPr>
              <w:t>Терісаққан өз. – Мендыш ауылы</w:t>
            </w:r>
          </w:p>
        </w:tc>
        <w:tc>
          <w:tcPr>
            <w:tcW w:w="907" w:type="dxa"/>
            <w:vMerge w:val="restart"/>
            <w:vAlign w:val="center"/>
          </w:tcPr>
          <w:p w:rsidR="002663B7" w:rsidRPr="0003179D" w:rsidRDefault="002663B7" w:rsidP="00563D84">
            <w:pPr>
              <w:jc w:val="center"/>
              <w:rPr>
                <w:sz w:val="20"/>
                <w:szCs w:val="20"/>
              </w:rPr>
            </w:pPr>
          </w:p>
        </w:tc>
        <w:tc>
          <w:tcPr>
            <w:tcW w:w="907" w:type="dxa"/>
            <w:vMerge w:val="restart"/>
            <w:vAlign w:val="center"/>
          </w:tcPr>
          <w:p w:rsidR="002663B7" w:rsidRPr="0003179D" w:rsidRDefault="00CC7A1D" w:rsidP="00563D84">
            <w:pPr>
              <w:jc w:val="center"/>
              <w:rPr>
                <w:sz w:val="20"/>
                <w:szCs w:val="20"/>
              </w:rPr>
            </w:pPr>
            <w:r w:rsidRPr="0003179D">
              <w:rPr>
                <w:sz w:val="20"/>
                <w:szCs w:val="20"/>
              </w:rPr>
              <w:t>11400</w:t>
            </w:r>
          </w:p>
        </w:tc>
        <w:tc>
          <w:tcPr>
            <w:tcW w:w="911" w:type="dxa"/>
            <w:vMerge w:val="restart"/>
            <w:vAlign w:val="center"/>
          </w:tcPr>
          <w:p w:rsidR="002663B7" w:rsidRPr="0003179D" w:rsidRDefault="00CC7A1D" w:rsidP="00563D84">
            <w:pPr>
              <w:jc w:val="center"/>
              <w:rPr>
                <w:sz w:val="20"/>
                <w:szCs w:val="20"/>
              </w:rPr>
            </w:pPr>
            <w:r w:rsidRPr="0003179D">
              <w:rPr>
                <w:sz w:val="20"/>
                <w:szCs w:val="20"/>
              </w:rPr>
              <w:t>353</w:t>
            </w:r>
          </w:p>
        </w:tc>
        <w:tc>
          <w:tcPr>
            <w:tcW w:w="1170"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1961</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w:t>
            </w:r>
          </w:p>
        </w:tc>
      </w:tr>
      <w:tr w:rsidR="002663B7" w:rsidRPr="0003179D">
        <w:trPr>
          <w:trHeight w:val="87"/>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1961-1962</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w:t>
            </w:r>
          </w:p>
        </w:tc>
      </w:tr>
      <w:tr w:rsidR="002663B7" w:rsidRPr="0003179D">
        <w:trPr>
          <w:trHeight w:val="87"/>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1961</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w:t>
            </w:r>
          </w:p>
        </w:tc>
      </w:tr>
      <w:tr w:rsidR="002663B7" w:rsidRPr="0003179D">
        <w:trPr>
          <w:trHeight w:val="224"/>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27</w:t>
            </w:r>
          </w:p>
        </w:tc>
        <w:tc>
          <w:tcPr>
            <w:tcW w:w="1476" w:type="dxa"/>
            <w:vMerge w:val="restart"/>
            <w:vAlign w:val="center"/>
          </w:tcPr>
          <w:p w:rsidR="002663B7" w:rsidRPr="0003179D" w:rsidRDefault="00CC7A1D" w:rsidP="00563D84">
            <w:pPr>
              <w:jc w:val="center"/>
              <w:rPr>
                <w:sz w:val="20"/>
                <w:szCs w:val="20"/>
              </w:rPr>
            </w:pPr>
            <w:r w:rsidRPr="0003179D">
              <w:rPr>
                <w:sz w:val="20"/>
                <w:szCs w:val="20"/>
              </w:rPr>
              <w:t>Терісаққан өз. – Терісаққан ауылы</w:t>
            </w:r>
          </w:p>
        </w:tc>
        <w:tc>
          <w:tcPr>
            <w:tcW w:w="907" w:type="dxa"/>
            <w:vMerge w:val="restart"/>
            <w:vAlign w:val="center"/>
          </w:tcPr>
          <w:p w:rsidR="002663B7" w:rsidRPr="0003179D" w:rsidRDefault="002663B7" w:rsidP="00563D84">
            <w:pPr>
              <w:jc w:val="center"/>
              <w:rPr>
                <w:sz w:val="20"/>
                <w:szCs w:val="20"/>
              </w:rPr>
            </w:pPr>
          </w:p>
        </w:tc>
        <w:tc>
          <w:tcPr>
            <w:tcW w:w="907" w:type="dxa"/>
            <w:vMerge w:val="restart"/>
            <w:vAlign w:val="center"/>
          </w:tcPr>
          <w:p w:rsidR="002663B7" w:rsidRPr="0003179D" w:rsidRDefault="00CC7A1D" w:rsidP="00563D84">
            <w:pPr>
              <w:jc w:val="center"/>
              <w:rPr>
                <w:sz w:val="20"/>
                <w:szCs w:val="20"/>
              </w:rPr>
            </w:pPr>
            <w:r w:rsidRPr="0003179D">
              <w:rPr>
                <w:sz w:val="20"/>
                <w:szCs w:val="20"/>
              </w:rPr>
              <w:t>16400</w:t>
            </w:r>
          </w:p>
        </w:tc>
        <w:tc>
          <w:tcPr>
            <w:tcW w:w="911"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1938-1943, 1946-1950</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11</w:t>
            </w:r>
          </w:p>
        </w:tc>
      </w:tr>
      <w:tr w:rsidR="002663B7" w:rsidRPr="0003179D">
        <w:trPr>
          <w:trHeight w:val="380"/>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1938-1943, 1946-1950</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11</w:t>
            </w:r>
          </w:p>
        </w:tc>
      </w:tr>
      <w:tr w:rsidR="002663B7" w:rsidRPr="0003179D">
        <w:trPr>
          <w:trHeight w:val="130"/>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1938-1943, 1946-1950</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11</w:t>
            </w:r>
          </w:p>
        </w:tc>
      </w:tr>
    </w:tbl>
    <w:p w:rsidR="002663B7" w:rsidRPr="0003179D" w:rsidRDefault="00CC7A1D" w:rsidP="00563D84">
      <w:r w:rsidRPr="0003179D">
        <w:br w:type="page"/>
      </w:r>
    </w:p>
    <w:p w:rsidR="00CC7A1D" w:rsidRPr="0003179D" w:rsidRDefault="00CC7A1D" w:rsidP="00563D84">
      <w:pPr>
        <w:sectPr w:rsidR="00CC7A1D" w:rsidRPr="0003179D" w:rsidSect="00CC7A1D">
          <w:pgSz w:w="16838" w:h="11906" w:orient="landscape"/>
          <w:pgMar w:top="1701" w:right="1134" w:bottom="567" w:left="1134" w:header="709" w:footer="709" w:gutter="0"/>
          <w:cols w:space="720"/>
        </w:sectPr>
      </w:pPr>
    </w:p>
    <w:p w:rsidR="002663B7" w:rsidRPr="0003179D" w:rsidRDefault="00CC7A1D" w:rsidP="00563D84">
      <w:r w:rsidRPr="0003179D">
        <w:lastRenderedPageBreak/>
        <w:t>Қосымша А жалғасы</w:t>
      </w:r>
    </w:p>
    <w:tbl>
      <w:tblPr>
        <w:tblStyle w:val="afff7"/>
        <w:tblW w:w="142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476"/>
        <w:gridCol w:w="907"/>
        <w:gridCol w:w="907"/>
        <w:gridCol w:w="911"/>
        <w:gridCol w:w="1170"/>
        <w:gridCol w:w="1170"/>
        <w:gridCol w:w="1250"/>
        <w:gridCol w:w="4680"/>
        <w:gridCol w:w="1271"/>
      </w:tblGrid>
      <w:tr w:rsidR="002663B7" w:rsidRPr="0003179D">
        <w:trPr>
          <w:trHeight w:val="95"/>
          <w:jc w:val="center"/>
        </w:trPr>
        <w:tc>
          <w:tcPr>
            <w:tcW w:w="533" w:type="dxa"/>
            <w:vAlign w:val="center"/>
          </w:tcPr>
          <w:p w:rsidR="002663B7" w:rsidRPr="0003179D" w:rsidRDefault="00CC7A1D" w:rsidP="00563D84">
            <w:pPr>
              <w:jc w:val="center"/>
              <w:rPr>
                <w:sz w:val="20"/>
                <w:szCs w:val="20"/>
              </w:rPr>
            </w:pPr>
            <w:r w:rsidRPr="0003179D">
              <w:rPr>
                <w:sz w:val="20"/>
                <w:szCs w:val="20"/>
              </w:rPr>
              <w:t>1</w:t>
            </w:r>
          </w:p>
        </w:tc>
        <w:tc>
          <w:tcPr>
            <w:tcW w:w="1476" w:type="dxa"/>
            <w:vAlign w:val="center"/>
          </w:tcPr>
          <w:p w:rsidR="002663B7" w:rsidRPr="0003179D" w:rsidRDefault="00CC7A1D" w:rsidP="00563D84">
            <w:pPr>
              <w:jc w:val="center"/>
              <w:rPr>
                <w:sz w:val="20"/>
                <w:szCs w:val="20"/>
              </w:rPr>
            </w:pPr>
            <w:r w:rsidRPr="0003179D">
              <w:rPr>
                <w:sz w:val="20"/>
                <w:szCs w:val="20"/>
              </w:rPr>
              <w:t>2</w:t>
            </w:r>
          </w:p>
        </w:tc>
        <w:tc>
          <w:tcPr>
            <w:tcW w:w="907" w:type="dxa"/>
            <w:vAlign w:val="center"/>
          </w:tcPr>
          <w:p w:rsidR="002663B7" w:rsidRPr="0003179D" w:rsidRDefault="00CC7A1D" w:rsidP="00563D84">
            <w:pPr>
              <w:jc w:val="center"/>
              <w:rPr>
                <w:sz w:val="20"/>
                <w:szCs w:val="20"/>
              </w:rPr>
            </w:pPr>
            <w:r w:rsidRPr="0003179D">
              <w:rPr>
                <w:sz w:val="20"/>
                <w:szCs w:val="20"/>
              </w:rPr>
              <w:t>3</w:t>
            </w:r>
          </w:p>
        </w:tc>
        <w:tc>
          <w:tcPr>
            <w:tcW w:w="907" w:type="dxa"/>
            <w:vAlign w:val="center"/>
          </w:tcPr>
          <w:p w:rsidR="002663B7" w:rsidRPr="0003179D" w:rsidRDefault="00CC7A1D" w:rsidP="00563D84">
            <w:pPr>
              <w:jc w:val="center"/>
              <w:rPr>
                <w:sz w:val="20"/>
                <w:szCs w:val="20"/>
              </w:rPr>
            </w:pPr>
            <w:r w:rsidRPr="0003179D">
              <w:rPr>
                <w:sz w:val="20"/>
                <w:szCs w:val="20"/>
              </w:rPr>
              <w:t>4</w:t>
            </w:r>
          </w:p>
        </w:tc>
        <w:tc>
          <w:tcPr>
            <w:tcW w:w="911" w:type="dxa"/>
            <w:vAlign w:val="center"/>
          </w:tcPr>
          <w:p w:rsidR="002663B7" w:rsidRPr="0003179D" w:rsidRDefault="00CC7A1D" w:rsidP="00563D84">
            <w:pPr>
              <w:jc w:val="center"/>
              <w:rPr>
                <w:sz w:val="20"/>
                <w:szCs w:val="20"/>
              </w:rPr>
            </w:pPr>
            <w:r w:rsidRPr="0003179D">
              <w:rPr>
                <w:sz w:val="20"/>
                <w:szCs w:val="20"/>
              </w:rPr>
              <w:t>5</w:t>
            </w:r>
          </w:p>
        </w:tc>
        <w:tc>
          <w:tcPr>
            <w:tcW w:w="1170" w:type="dxa"/>
            <w:vAlign w:val="center"/>
          </w:tcPr>
          <w:p w:rsidR="002663B7" w:rsidRPr="0003179D" w:rsidRDefault="00CC7A1D" w:rsidP="00563D84">
            <w:pPr>
              <w:jc w:val="center"/>
              <w:rPr>
                <w:sz w:val="20"/>
                <w:szCs w:val="20"/>
              </w:rPr>
            </w:pPr>
            <w:r w:rsidRPr="0003179D">
              <w:rPr>
                <w:sz w:val="20"/>
                <w:szCs w:val="20"/>
              </w:rPr>
              <w:t>6</w:t>
            </w:r>
          </w:p>
        </w:tc>
        <w:tc>
          <w:tcPr>
            <w:tcW w:w="1170" w:type="dxa"/>
            <w:vAlign w:val="center"/>
          </w:tcPr>
          <w:p w:rsidR="002663B7" w:rsidRPr="0003179D" w:rsidRDefault="00CC7A1D" w:rsidP="00563D84">
            <w:pPr>
              <w:jc w:val="center"/>
              <w:rPr>
                <w:sz w:val="20"/>
                <w:szCs w:val="20"/>
              </w:rPr>
            </w:pPr>
            <w:r w:rsidRPr="0003179D">
              <w:rPr>
                <w:sz w:val="20"/>
                <w:szCs w:val="20"/>
              </w:rPr>
              <w:t>7</w:t>
            </w:r>
          </w:p>
        </w:tc>
        <w:tc>
          <w:tcPr>
            <w:tcW w:w="1250" w:type="dxa"/>
            <w:vAlign w:val="center"/>
          </w:tcPr>
          <w:p w:rsidR="002663B7" w:rsidRPr="0003179D" w:rsidRDefault="00CC7A1D" w:rsidP="00563D84">
            <w:pPr>
              <w:jc w:val="center"/>
              <w:rPr>
                <w:sz w:val="20"/>
                <w:szCs w:val="20"/>
              </w:rPr>
            </w:pPr>
            <w:r w:rsidRPr="0003179D">
              <w:rPr>
                <w:sz w:val="20"/>
                <w:szCs w:val="20"/>
              </w:rPr>
              <w:t>8</w:t>
            </w:r>
          </w:p>
        </w:tc>
        <w:tc>
          <w:tcPr>
            <w:tcW w:w="4680" w:type="dxa"/>
            <w:vAlign w:val="center"/>
          </w:tcPr>
          <w:p w:rsidR="002663B7" w:rsidRPr="0003179D" w:rsidRDefault="00CC7A1D" w:rsidP="00563D84">
            <w:pPr>
              <w:jc w:val="center"/>
              <w:rPr>
                <w:sz w:val="20"/>
                <w:szCs w:val="20"/>
              </w:rPr>
            </w:pPr>
            <w:r w:rsidRPr="0003179D">
              <w:rPr>
                <w:sz w:val="20"/>
                <w:szCs w:val="20"/>
              </w:rPr>
              <w:t>9</w:t>
            </w:r>
          </w:p>
        </w:tc>
        <w:tc>
          <w:tcPr>
            <w:tcW w:w="1271" w:type="dxa"/>
            <w:vAlign w:val="center"/>
          </w:tcPr>
          <w:p w:rsidR="002663B7" w:rsidRPr="0003179D" w:rsidRDefault="00CC7A1D" w:rsidP="00563D84">
            <w:pPr>
              <w:jc w:val="center"/>
              <w:rPr>
                <w:sz w:val="20"/>
                <w:szCs w:val="20"/>
              </w:rPr>
            </w:pPr>
            <w:r w:rsidRPr="0003179D">
              <w:rPr>
                <w:sz w:val="20"/>
                <w:szCs w:val="20"/>
              </w:rPr>
              <w:t>10</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28</w:t>
            </w:r>
          </w:p>
        </w:tc>
        <w:tc>
          <w:tcPr>
            <w:tcW w:w="1476" w:type="dxa"/>
            <w:vMerge w:val="restart"/>
            <w:vAlign w:val="center"/>
          </w:tcPr>
          <w:p w:rsidR="002663B7" w:rsidRPr="0003179D" w:rsidRDefault="00CC7A1D" w:rsidP="00563D84">
            <w:pPr>
              <w:jc w:val="center"/>
              <w:rPr>
                <w:sz w:val="20"/>
                <w:szCs w:val="20"/>
              </w:rPr>
            </w:pPr>
            <w:r w:rsidRPr="0003179D">
              <w:rPr>
                <w:sz w:val="20"/>
                <w:szCs w:val="20"/>
              </w:rPr>
              <w:t>Шабдар өз. – Қайрақты гм. бекеті</w:t>
            </w:r>
          </w:p>
        </w:tc>
        <w:tc>
          <w:tcPr>
            <w:tcW w:w="907" w:type="dxa"/>
            <w:vMerge w:val="restart"/>
            <w:vAlign w:val="center"/>
          </w:tcPr>
          <w:p w:rsidR="002663B7" w:rsidRPr="0003179D" w:rsidRDefault="002663B7" w:rsidP="00563D84">
            <w:pPr>
              <w:jc w:val="center"/>
              <w:rPr>
                <w:sz w:val="20"/>
                <w:szCs w:val="20"/>
              </w:rPr>
            </w:pPr>
          </w:p>
        </w:tc>
        <w:tc>
          <w:tcPr>
            <w:tcW w:w="907" w:type="dxa"/>
            <w:vMerge w:val="restart"/>
            <w:vAlign w:val="center"/>
          </w:tcPr>
          <w:p w:rsidR="002663B7" w:rsidRPr="0003179D" w:rsidRDefault="00CC7A1D" w:rsidP="00563D84">
            <w:pPr>
              <w:jc w:val="center"/>
              <w:rPr>
                <w:sz w:val="20"/>
                <w:szCs w:val="20"/>
              </w:rPr>
            </w:pPr>
            <w:r w:rsidRPr="0003179D">
              <w:rPr>
                <w:sz w:val="20"/>
                <w:szCs w:val="20"/>
              </w:rPr>
              <w:t>814</w:t>
            </w:r>
          </w:p>
        </w:tc>
        <w:tc>
          <w:tcPr>
            <w:tcW w:w="911" w:type="dxa"/>
            <w:vMerge w:val="restart"/>
            <w:vAlign w:val="center"/>
          </w:tcPr>
          <w:p w:rsidR="002663B7" w:rsidRPr="0003179D" w:rsidRDefault="00CC7A1D" w:rsidP="00563D84">
            <w:pPr>
              <w:jc w:val="center"/>
              <w:rPr>
                <w:sz w:val="20"/>
                <w:szCs w:val="20"/>
              </w:rPr>
            </w:pPr>
            <w:r w:rsidRPr="0003179D">
              <w:rPr>
                <w:sz w:val="20"/>
                <w:szCs w:val="20"/>
              </w:rPr>
              <w:t>350</w:t>
            </w:r>
          </w:p>
        </w:tc>
        <w:tc>
          <w:tcPr>
            <w:tcW w:w="1170"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1959-1964</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6</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1958-1964</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1959-1964</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6</w:t>
            </w:r>
          </w:p>
        </w:tc>
      </w:tr>
      <w:tr w:rsidR="002663B7" w:rsidRPr="0003179D">
        <w:trPr>
          <w:trHeight w:val="238"/>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29</w:t>
            </w:r>
          </w:p>
        </w:tc>
        <w:tc>
          <w:tcPr>
            <w:tcW w:w="1476" w:type="dxa"/>
            <w:vMerge w:val="restart"/>
            <w:vAlign w:val="center"/>
          </w:tcPr>
          <w:p w:rsidR="002663B7" w:rsidRPr="0003179D" w:rsidRDefault="00CC7A1D" w:rsidP="00563D84">
            <w:pPr>
              <w:jc w:val="center"/>
              <w:rPr>
                <w:sz w:val="20"/>
                <w:szCs w:val="20"/>
                <w:lang w:val="ru-RU"/>
              </w:rPr>
            </w:pPr>
            <w:r w:rsidRPr="0003179D">
              <w:rPr>
                <w:sz w:val="20"/>
                <w:szCs w:val="20"/>
                <w:lang w:val="ru-RU"/>
              </w:rPr>
              <w:t>Аққанбұрлық өз. – Привольное (Ковыльное)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152</w:t>
            </w:r>
          </w:p>
        </w:tc>
        <w:tc>
          <w:tcPr>
            <w:tcW w:w="907" w:type="dxa"/>
            <w:vMerge w:val="restart"/>
            <w:vAlign w:val="center"/>
          </w:tcPr>
          <w:p w:rsidR="002663B7" w:rsidRPr="0003179D" w:rsidRDefault="00CC7A1D" w:rsidP="00563D84">
            <w:pPr>
              <w:jc w:val="center"/>
              <w:rPr>
                <w:sz w:val="20"/>
                <w:szCs w:val="20"/>
              </w:rPr>
            </w:pPr>
            <w:r w:rsidRPr="0003179D">
              <w:rPr>
                <w:sz w:val="20"/>
                <w:szCs w:val="20"/>
              </w:rPr>
              <w:t>910</w:t>
            </w:r>
          </w:p>
        </w:tc>
        <w:tc>
          <w:tcPr>
            <w:tcW w:w="911" w:type="dxa"/>
            <w:vMerge w:val="restart"/>
            <w:vAlign w:val="center"/>
          </w:tcPr>
          <w:p w:rsidR="002663B7" w:rsidRPr="0003179D" w:rsidRDefault="00CC7A1D" w:rsidP="00563D84">
            <w:pPr>
              <w:jc w:val="center"/>
              <w:rPr>
                <w:sz w:val="20"/>
                <w:szCs w:val="20"/>
              </w:rPr>
            </w:pPr>
            <w:r w:rsidRPr="0003179D">
              <w:rPr>
                <w:sz w:val="20"/>
                <w:szCs w:val="20"/>
              </w:rPr>
              <w:t>388</w:t>
            </w:r>
          </w:p>
        </w:tc>
        <w:tc>
          <w:tcPr>
            <w:tcW w:w="1170" w:type="dxa"/>
            <w:vMerge w:val="restart"/>
            <w:vAlign w:val="center"/>
          </w:tcPr>
          <w:p w:rsidR="002663B7" w:rsidRPr="0003179D" w:rsidRDefault="00CC7A1D" w:rsidP="00563D84">
            <w:pPr>
              <w:jc w:val="center"/>
              <w:rPr>
                <w:sz w:val="20"/>
                <w:szCs w:val="20"/>
              </w:rPr>
            </w:pPr>
            <w:r w:rsidRPr="0003179D">
              <w:rPr>
                <w:sz w:val="20"/>
                <w:szCs w:val="20"/>
              </w:rPr>
              <w:t>11.08.1955</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1956, 1959-1962, 1964-1979, 1981, 1990-1991, 1994-1997, 2001, 2004-2006, 2009-2015, 2017-2019</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32</w:t>
            </w:r>
          </w:p>
        </w:tc>
      </w:tr>
      <w:tr w:rsidR="002663B7" w:rsidRPr="0003179D">
        <w:trPr>
          <w:trHeight w:val="341"/>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1956-1957, 1959-1962, 1964-1973, 1975-1979, 1981-1982, 1984, 1990, 1994-1998, 2001-2019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43</w:t>
            </w:r>
          </w:p>
        </w:tc>
      </w:tr>
      <w:tr w:rsidR="002663B7" w:rsidRPr="0003179D">
        <w:trPr>
          <w:trHeight w:val="13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1959-1962, 1964-1979, 1981, 1990-1991, 1994-1997, 2004-2006, 2009-2015,2017-2019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28</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30</w:t>
            </w:r>
          </w:p>
        </w:tc>
        <w:tc>
          <w:tcPr>
            <w:tcW w:w="1476" w:type="dxa"/>
            <w:vMerge w:val="restart"/>
            <w:vAlign w:val="center"/>
          </w:tcPr>
          <w:p w:rsidR="002663B7" w:rsidRPr="0003179D" w:rsidRDefault="00CC7A1D" w:rsidP="00563D84">
            <w:pPr>
              <w:jc w:val="center"/>
              <w:rPr>
                <w:sz w:val="20"/>
                <w:szCs w:val="20"/>
                <w:lang w:val="ru-RU"/>
              </w:rPr>
            </w:pPr>
            <w:r w:rsidRPr="0003179D">
              <w:rPr>
                <w:sz w:val="20"/>
                <w:szCs w:val="20"/>
                <w:lang w:val="ru-RU"/>
              </w:rPr>
              <w:t>Аққанбұрлұқ өз. – Григорьевка (Возвышенко)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12</w:t>
            </w:r>
          </w:p>
        </w:tc>
        <w:tc>
          <w:tcPr>
            <w:tcW w:w="907" w:type="dxa"/>
            <w:vMerge w:val="restart"/>
            <w:vAlign w:val="center"/>
          </w:tcPr>
          <w:p w:rsidR="002663B7" w:rsidRPr="0003179D" w:rsidRDefault="00CC7A1D" w:rsidP="00563D84">
            <w:pPr>
              <w:jc w:val="center"/>
              <w:rPr>
                <w:sz w:val="20"/>
                <w:szCs w:val="20"/>
              </w:rPr>
            </w:pPr>
            <w:r w:rsidRPr="0003179D">
              <w:rPr>
                <w:sz w:val="20"/>
                <w:szCs w:val="20"/>
              </w:rPr>
              <w:t>5820/ 6520</w:t>
            </w:r>
          </w:p>
        </w:tc>
        <w:tc>
          <w:tcPr>
            <w:tcW w:w="911" w:type="dxa"/>
            <w:vMerge w:val="restart"/>
            <w:vAlign w:val="center"/>
          </w:tcPr>
          <w:p w:rsidR="002663B7" w:rsidRPr="0003179D" w:rsidRDefault="00CC7A1D" w:rsidP="00563D84">
            <w:pPr>
              <w:jc w:val="center"/>
              <w:rPr>
                <w:sz w:val="20"/>
                <w:szCs w:val="20"/>
              </w:rPr>
            </w:pPr>
            <w:r w:rsidRPr="0003179D">
              <w:rPr>
                <w:sz w:val="20"/>
                <w:szCs w:val="20"/>
              </w:rPr>
              <w:t>315</w:t>
            </w:r>
          </w:p>
        </w:tc>
        <w:tc>
          <w:tcPr>
            <w:tcW w:w="1170" w:type="dxa"/>
            <w:vMerge w:val="restart"/>
            <w:vAlign w:val="center"/>
          </w:tcPr>
          <w:p w:rsidR="002663B7" w:rsidRPr="0003179D" w:rsidRDefault="00CC7A1D" w:rsidP="00563D84">
            <w:pPr>
              <w:jc w:val="center"/>
              <w:rPr>
                <w:sz w:val="20"/>
                <w:szCs w:val="20"/>
              </w:rPr>
            </w:pPr>
            <w:r w:rsidRPr="0003179D">
              <w:rPr>
                <w:sz w:val="20"/>
                <w:szCs w:val="20"/>
              </w:rPr>
              <w:t>20.10.1950</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1938-1940, 1951-1961, 1964-1979, 1989, 2003-2005, 2007-2015,2017-2019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38</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1938-1941, 1951-1979, 1987, 2003-2005, 2007-2019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50</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1958-1961, 1964-1979, 1989, 2004-2005, 2007-2015,2016-2019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36</w:t>
            </w:r>
          </w:p>
        </w:tc>
      </w:tr>
      <w:tr w:rsidR="002663B7" w:rsidRPr="0003179D">
        <w:trPr>
          <w:trHeight w:val="238"/>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31</w:t>
            </w:r>
          </w:p>
        </w:tc>
        <w:tc>
          <w:tcPr>
            <w:tcW w:w="1476" w:type="dxa"/>
            <w:vMerge w:val="restart"/>
            <w:vAlign w:val="center"/>
          </w:tcPr>
          <w:p w:rsidR="002663B7" w:rsidRPr="0003179D" w:rsidRDefault="00CC7A1D" w:rsidP="00563D84">
            <w:pPr>
              <w:jc w:val="center"/>
              <w:rPr>
                <w:sz w:val="20"/>
                <w:szCs w:val="20"/>
              </w:rPr>
            </w:pPr>
            <w:r w:rsidRPr="0003179D">
              <w:rPr>
                <w:sz w:val="20"/>
                <w:szCs w:val="20"/>
              </w:rPr>
              <w:t>Бабық-Бұрлық өз. – Рухловка (Гусаковка)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7</w:t>
            </w:r>
          </w:p>
        </w:tc>
        <w:tc>
          <w:tcPr>
            <w:tcW w:w="907" w:type="dxa"/>
            <w:vMerge w:val="restart"/>
            <w:vAlign w:val="center"/>
          </w:tcPr>
          <w:p w:rsidR="002663B7" w:rsidRPr="0003179D" w:rsidRDefault="00CC7A1D" w:rsidP="00563D84">
            <w:pPr>
              <w:jc w:val="center"/>
              <w:rPr>
                <w:sz w:val="20"/>
                <w:szCs w:val="20"/>
              </w:rPr>
            </w:pPr>
            <w:r w:rsidRPr="0003179D">
              <w:rPr>
                <w:sz w:val="20"/>
                <w:szCs w:val="20"/>
              </w:rPr>
              <w:t>1320</w:t>
            </w:r>
          </w:p>
        </w:tc>
        <w:tc>
          <w:tcPr>
            <w:tcW w:w="911" w:type="dxa"/>
            <w:vMerge w:val="restart"/>
            <w:vAlign w:val="center"/>
          </w:tcPr>
          <w:p w:rsidR="002663B7" w:rsidRPr="0003179D" w:rsidRDefault="00CC7A1D" w:rsidP="00563D84">
            <w:pPr>
              <w:jc w:val="center"/>
              <w:rPr>
                <w:sz w:val="20"/>
                <w:szCs w:val="20"/>
              </w:rPr>
            </w:pPr>
            <w:r w:rsidRPr="0003179D">
              <w:rPr>
                <w:sz w:val="20"/>
                <w:szCs w:val="20"/>
              </w:rPr>
              <w:t>366</w:t>
            </w:r>
          </w:p>
        </w:tc>
        <w:tc>
          <w:tcPr>
            <w:tcW w:w="1170" w:type="dxa"/>
            <w:vMerge w:val="restart"/>
            <w:vAlign w:val="center"/>
          </w:tcPr>
          <w:p w:rsidR="002663B7" w:rsidRPr="0003179D" w:rsidRDefault="00CC7A1D" w:rsidP="00563D84">
            <w:pPr>
              <w:jc w:val="center"/>
              <w:rPr>
                <w:sz w:val="20"/>
                <w:szCs w:val="20"/>
              </w:rPr>
            </w:pPr>
            <w:r w:rsidRPr="0003179D">
              <w:rPr>
                <w:sz w:val="20"/>
                <w:szCs w:val="20"/>
              </w:rPr>
              <w:t>30.09.1985</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1962-1963, 1965-1980, 1983-1984, 1986, 1995-1996, 2011-2014,2017-2019</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w:t>
            </w:r>
          </w:p>
        </w:tc>
      </w:tr>
      <w:tr w:rsidR="002663B7" w:rsidRPr="0003179D">
        <w:trPr>
          <w:trHeight w:val="46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1959-1963, 1965-1980, 1982-1986, 1989, 1991, 1993, 1995-1996, 1998, 2010-2019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26</w:t>
            </w:r>
          </w:p>
        </w:tc>
      </w:tr>
      <w:tr w:rsidR="002663B7" w:rsidRPr="0003179D">
        <w:trPr>
          <w:trHeight w:val="13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47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0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911"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70"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1962-1963, 1965-1980, 1983-1984, 1986, 1995-1996, 2011-2014,2017-2019</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19</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32</w:t>
            </w:r>
          </w:p>
        </w:tc>
        <w:tc>
          <w:tcPr>
            <w:tcW w:w="1476" w:type="dxa"/>
            <w:vMerge w:val="restart"/>
            <w:vAlign w:val="center"/>
          </w:tcPr>
          <w:p w:rsidR="002663B7" w:rsidRPr="0003179D" w:rsidRDefault="00CC7A1D" w:rsidP="00563D84">
            <w:pPr>
              <w:jc w:val="center"/>
              <w:rPr>
                <w:sz w:val="20"/>
                <w:szCs w:val="20"/>
              </w:rPr>
            </w:pPr>
            <w:r w:rsidRPr="0003179D">
              <w:rPr>
                <w:sz w:val="20"/>
                <w:szCs w:val="20"/>
              </w:rPr>
              <w:t>Муккур өз. – Муккур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9,8</w:t>
            </w:r>
          </w:p>
        </w:tc>
        <w:tc>
          <w:tcPr>
            <w:tcW w:w="907" w:type="dxa"/>
            <w:vMerge w:val="restart"/>
            <w:vAlign w:val="center"/>
          </w:tcPr>
          <w:p w:rsidR="002663B7" w:rsidRPr="0003179D" w:rsidRDefault="00CC7A1D" w:rsidP="00563D84">
            <w:pPr>
              <w:jc w:val="center"/>
              <w:rPr>
                <w:sz w:val="20"/>
                <w:szCs w:val="20"/>
              </w:rPr>
            </w:pPr>
            <w:r w:rsidRPr="0003179D">
              <w:rPr>
                <w:sz w:val="20"/>
                <w:szCs w:val="20"/>
              </w:rPr>
              <w:t>644</w:t>
            </w:r>
          </w:p>
        </w:tc>
        <w:tc>
          <w:tcPr>
            <w:tcW w:w="911" w:type="dxa"/>
            <w:vMerge w:val="restart"/>
            <w:vAlign w:val="center"/>
          </w:tcPr>
          <w:p w:rsidR="002663B7" w:rsidRPr="0003179D" w:rsidRDefault="00CC7A1D" w:rsidP="00563D84">
            <w:pPr>
              <w:jc w:val="center"/>
              <w:rPr>
                <w:sz w:val="20"/>
                <w:szCs w:val="20"/>
              </w:rPr>
            </w:pPr>
            <w:r w:rsidRPr="0003179D">
              <w:rPr>
                <w:sz w:val="20"/>
                <w:szCs w:val="20"/>
              </w:rPr>
              <w:t>241</w:t>
            </w:r>
          </w:p>
        </w:tc>
        <w:tc>
          <w:tcPr>
            <w:tcW w:w="1170"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1975-1979, 1989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6</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1975-1979, 1984, 1986-1987, 1989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9</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1975-1979, 1989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6</w:t>
            </w:r>
          </w:p>
        </w:tc>
      </w:tr>
      <w:tr w:rsidR="002663B7" w:rsidRPr="0003179D">
        <w:trPr>
          <w:trHeight w:val="323"/>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33</w:t>
            </w:r>
          </w:p>
        </w:tc>
        <w:tc>
          <w:tcPr>
            <w:tcW w:w="1476" w:type="dxa"/>
            <w:vMerge w:val="restart"/>
            <w:vAlign w:val="center"/>
          </w:tcPr>
          <w:p w:rsidR="002663B7" w:rsidRPr="0003179D" w:rsidRDefault="00CC7A1D" w:rsidP="00563D84">
            <w:pPr>
              <w:jc w:val="center"/>
              <w:rPr>
                <w:sz w:val="20"/>
                <w:szCs w:val="20"/>
              </w:rPr>
            </w:pPr>
            <w:r w:rsidRPr="0003179D">
              <w:rPr>
                <w:sz w:val="20"/>
                <w:szCs w:val="20"/>
              </w:rPr>
              <w:t>Иманбұрлұқ өз. – Орловка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142</w:t>
            </w:r>
          </w:p>
        </w:tc>
        <w:tc>
          <w:tcPr>
            <w:tcW w:w="907" w:type="dxa"/>
            <w:vMerge w:val="restart"/>
            <w:vAlign w:val="center"/>
          </w:tcPr>
          <w:p w:rsidR="002663B7" w:rsidRPr="0003179D" w:rsidRDefault="00CC7A1D" w:rsidP="00563D84">
            <w:pPr>
              <w:jc w:val="center"/>
              <w:rPr>
                <w:sz w:val="20"/>
                <w:szCs w:val="20"/>
              </w:rPr>
            </w:pPr>
            <w:r w:rsidRPr="0003179D">
              <w:rPr>
                <w:sz w:val="20"/>
                <w:szCs w:val="20"/>
              </w:rPr>
              <w:t>1260</w:t>
            </w:r>
          </w:p>
        </w:tc>
        <w:tc>
          <w:tcPr>
            <w:tcW w:w="911" w:type="dxa"/>
            <w:vMerge w:val="restart"/>
            <w:vAlign w:val="center"/>
          </w:tcPr>
          <w:p w:rsidR="002663B7" w:rsidRPr="0003179D" w:rsidRDefault="00CC7A1D" w:rsidP="00563D84">
            <w:pPr>
              <w:jc w:val="center"/>
              <w:rPr>
                <w:sz w:val="20"/>
                <w:szCs w:val="20"/>
              </w:rPr>
            </w:pPr>
            <w:r w:rsidRPr="0003179D">
              <w:rPr>
                <w:sz w:val="20"/>
                <w:szCs w:val="20"/>
              </w:rPr>
              <w:t>335</w:t>
            </w:r>
          </w:p>
        </w:tc>
        <w:tc>
          <w:tcPr>
            <w:tcW w:w="1170"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1961, 1964, 1968-1969, 1972-1973, 1977-1978, 1988</w:t>
            </w:r>
          </w:p>
        </w:tc>
        <w:tc>
          <w:tcPr>
            <w:tcW w:w="1271" w:type="dxa"/>
            <w:tcBorders>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9</w:t>
            </w:r>
          </w:p>
        </w:tc>
      </w:tr>
      <w:tr w:rsidR="002663B7" w:rsidRPr="0003179D">
        <w:trPr>
          <w:trHeight w:val="359"/>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1961, 1964-1975, 1977-1978, 1981, 1986-1988, 1990</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20</w:t>
            </w:r>
          </w:p>
        </w:tc>
      </w:tr>
      <w:tr w:rsidR="002663B7" w:rsidRPr="0003179D">
        <w:trPr>
          <w:trHeight w:val="341"/>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1961, 1964, 1968-1969, 1972-1973, 1977-1978, 1988</w:t>
            </w:r>
          </w:p>
        </w:tc>
        <w:tc>
          <w:tcPr>
            <w:tcW w:w="1271" w:type="dxa"/>
            <w:tcBorders>
              <w:top w:val="single" w:sz="4" w:space="0" w:color="000000"/>
              <w:bottom w:val="single" w:sz="4" w:space="0" w:color="000000"/>
            </w:tcBorders>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9</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34</w:t>
            </w:r>
          </w:p>
        </w:tc>
        <w:tc>
          <w:tcPr>
            <w:tcW w:w="1476" w:type="dxa"/>
            <w:vMerge w:val="restart"/>
            <w:vAlign w:val="center"/>
          </w:tcPr>
          <w:p w:rsidR="002663B7" w:rsidRPr="0003179D" w:rsidRDefault="00CC7A1D" w:rsidP="00563D84">
            <w:pPr>
              <w:jc w:val="center"/>
              <w:rPr>
                <w:sz w:val="20"/>
                <w:szCs w:val="20"/>
                <w:lang w:val="ru-RU"/>
              </w:rPr>
            </w:pPr>
            <w:r w:rsidRPr="0003179D">
              <w:rPr>
                <w:sz w:val="20"/>
                <w:szCs w:val="20"/>
                <w:lang w:val="ru-RU"/>
              </w:rPr>
              <w:t>Иманбұрлұқ (Нижний Бурлук )өз. – Соколовка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31</w:t>
            </w:r>
          </w:p>
        </w:tc>
        <w:tc>
          <w:tcPr>
            <w:tcW w:w="907" w:type="dxa"/>
            <w:vMerge w:val="restart"/>
            <w:vAlign w:val="center"/>
          </w:tcPr>
          <w:p w:rsidR="002663B7" w:rsidRPr="0003179D" w:rsidRDefault="00CC7A1D" w:rsidP="00563D84">
            <w:pPr>
              <w:jc w:val="center"/>
              <w:rPr>
                <w:sz w:val="20"/>
                <w:szCs w:val="20"/>
              </w:rPr>
            </w:pPr>
            <w:r w:rsidRPr="0003179D">
              <w:rPr>
                <w:sz w:val="20"/>
                <w:szCs w:val="20"/>
              </w:rPr>
              <w:t>3970/ 4070</w:t>
            </w:r>
          </w:p>
        </w:tc>
        <w:tc>
          <w:tcPr>
            <w:tcW w:w="911" w:type="dxa"/>
            <w:vMerge w:val="restart"/>
            <w:vAlign w:val="center"/>
          </w:tcPr>
          <w:p w:rsidR="002663B7" w:rsidRPr="0003179D" w:rsidRDefault="00CC7A1D" w:rsidP="00563D84">
            <w:pPr>
              <w:jc w:val="center"/>
              <w:rPr>
                <w:sz w:val="20"/>
                <w:szCs w:val="20"/>
              </w:rPr>
            </w:pPr>
            <w:r w:rsidRPr="0003179D">
              <w:rPr>
                <w:sz w:val="20"/>
                <w:szCs w:val="20"/>
              </w:rPr>
              <w:t>282</w:t>
            </w:r>
          </w:p>
        </w:tc>
        <w:tc>
          <w:tcPr>
            <w:tcW w:w="1170" w:type="dxa"/>
            <w:vMerge w:val="restart"/>
            <w:vAlign w:val="center"/>
          </w:tcPr>
          <w:p w:rsidR="002663B7" w:rsidRPr="0003179D" w:rsidRDefault="00CC7A1D" w:rsidP="00563D84">
            <w:pPr>
              <w:jc w:val="center"/>
              <w:rPr>
                <w:sz w:val="20"/>
                <w:szCs w:val="20"/>
              </w:rPr>
            </w:pPr>
            <w:r w:rsidRPr="0003179D">
              <w:rPr>
                <w:sz w:val="20"/>
                <w:szCs w:val="20"/>
              </w:rPr>
              <w:t>23.07.1950</w:t>
            </w:r>
          </w:p>
        </w:tc>
        <w:tc>
          <w:tcPr>
            <w:tcW w:w="1170" w:type="dxa"/>
            <w:vMerge w:val="restart"/>
            <w:vAlign w:val="center"/>
          </w:tcPr>
          <w:p w:rsidR="002663B7" w:rsidRPr="0003179D" w:rsidRDefault="00CC7A1D" w:rsidP="00563D84">
            <w:pPr>
              <w:jc w:val="center"/>
              <w:rPr>
                <w:sz w:val="20"/>
                <w:szCs w:val="20"/>
              </w:rPr>
            </w:pPr>
            <w:r w:rsidRPr="0003179D">
              <w:rPr>
                <w:sz w:val="20"/>
                <w:szCs w:val="20"/>
              </w:rPr>
              <w:t>Жұмыс істейді</w:t>
            </w: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1951-1980, 1982-1983, 1985-1995, 2004-2019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59</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1951-1980, 1982-1996, 2000, 2002-2019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64</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1958-1980, 1982-1983, 1985-1995, 2004-2019</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52</w:t>
            </w:r>
          </w:p>
        </w:tc>
      </w:tr>
    </w:tbl>
    <w:p w:rsidR="002663B7" w:rsidRPr="0003179D" w:rsidRDefault="00CC7A1D" w:rsidP="00563D84">
      <w:r w:rsidRPr="0003179D">
        <w:br w:type="page"/>
      </w:r>
    </w:p>
    <w:p w:rsidR="002663B7" w:rsidRPr="0003179D" w:rsidRDefault="00CC7A1D" w:rsidP="00563D84">
      <w:r w:rsidRPr="0003179D">
        <w:lastRenderedPageBreak/>
        <w:t>Қосымша А жалғасы</w:t>
      </w:r>
    </w:p>
    <w:tbl>
      <w:tblPr>
        <w:tblStyle w:val="afff8"/>
        <w:tblW w:w="142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476"/>
        <w:gridCol w:w="907"/>
        <w:gridCol w:w="907"/>
        <w:gridCol w:w="911"/>
        <w:gridCol w:w="1170"/>
        <w:gridCol w:w="1170"/>
        <w:gridCol w:w="1250"/>
        <w:gridCol w:w="4680"/>
        <w:gridCol w:w="1271"/>
      </w:tblGrid>
      <w:tr w:rsidR="002663B7" w:rsidRPr="0003179D">
        <w:trPr>
          <w:trHeight w:val="95"/>
          <w:jc w:val="center"/>
        </w:trPr>
        <w:tc>
          <w:tcPr>
            <w:tcW w:w="533" w:type="dxa"/>
            <w:vAlign w:val="center"/>
          </w:tcPr>
          <w:p w:rsidR="002663B7" w:rsidRPr="0003179D" w:rsidRDefault="00CC7A1D" w:rsidP="00563D84">
            <w:pPr>
              <w:jc w:val="center"/>
              <w:rPr>
                <w:sz w:val="20"/>
                <w:szCs w:val="20"/>
              </w:rPr>
            </w:pPr>
            <w:r w:rsidRPr="0003179D">
              <w:rPr>
                <w:sz w:val="20"/>
                <w:szCs w:val="20"/>
              </w:rPr>
              <w:t>1</w:t>
            </w:r>
          </w:p>
        </w:tc>
        <w:tc>
          <w:tcPr>
            <w:tcW w:w="1476" w:type="dxa"/>
            <w:vAlign w:val="center"/>
          </w:tcPr>
          <w:p w:rsidR="002663B7" w:rsidRPr="0003179D" w:rsidRDefault="00CC7A1D" w:rsidP="00563D84">
            <w:pPr>
              <w:jc w:val="center"/>
              <w:rPr>
                <w:sz w:val="20"/>
                <w:szCs w:val="20"/>
              </w:rPr>
            </w:pPr>
            <w:r w:rsidRPr="0003179D">
              <w:rPr>
                <w:sz w:val="20"/>
                <w:szCs w:val="20"/>
              </w:rPr>
              <w:t>2</w:t>
            </w:r>
          </w:p>
        </w:tc>
        <w:tc>
          <w:tcPr>
            <w:tcW w:w="907" w:type="dxa"/>
            <w:vAlign w:val="center"/>
          </w:tcPr>
          <w:p w:rsidR="002663B7" w:rsidRPr="0003179D" w:rsidRDefault="00CC7A1D" w:rsidP="00563D84">
            <w:pPr>
              <w:jc w:val="center"/>
              <w:rPr>
                <w:sz w:val="20"/>
                <w:szCs w:val="20"/>
              </w:rPr>
            </w:pPr>
            <w:r w:rsidRPr="0003179D">
              <w:rPr>
                <w:sz w:val="20"/>
                <w:szCs w:val="20"/>
              </w:rPr>
              <w:t>3</w:t>
            </w:r>
          </w:p>
        </w:tc>
        <w:tc>
          <w:tcPr>
            <w:tcW w:w="907" w:type="dxa"/>
            <w:vAlign w:val="center"/>
          </w:tcPr>
          <w:p w:rsidR="002663B7" w:rsidRPr="0003179D" w:rsidRDefault="00CC7A1D" w:rsidP="00563D84">
            <w:pPr>
              <w:jc w:val="center"/>
              <w:rPr>
                <w:sz w:val="20"/>
                <w:szCs w:val="20"/>
              </w:rPr>
            </w:pPr>
            <w:r w:rsidRPr="0003179D">
              <w:rPr>
                <w:sz w:val="20"/>
                <w:szCs w:val="20"/>
              </w:rPr>
              <w:t>4</w:t>
            </w:r>
          </w:p>
        </w:tc>
        <w:tc>
          <w:tcPr>
            <w:tcW w:w="911" w:type="dxa"/>
            <w:vAlign w:val="center"/>
          </w:tcPr>
          <w:p w:rsidR="002663B7" w:rsidRPr="0003179D" w:rsidRDefault="00CC7A1D" w:rsidP="00563D84">
            <w:pPr>
              <w:jc w:val="center"/>
              <w:rPr>
                <w:sz w:val="20"/>
                <w:szCs w:val="20"/>
              </w:rPr>
            </w:pPr>
            <w:r w:rsidRPr="0003179D">
              <w:rPr>
                <w:sz w:val="20"/>
                <w:szCs w:val="20"/>
              </w:rPr>
              <w:t>5</w:t>
            </w:r>
          </w:p>
        </w:tc>
        <w:tc>
          <w:tcPr>
            <w:tcW w:w="1170" w:type="dxa"/>
            <w:vAlign w:val="center"/>
          </w:tcPr>
          <w:p w:rsidR="002663B7" w:rsidRPr="0003179D" w:rsidRDefault="00CC7A1D" w:rsidP="00563D84">
            <w:pPr>
              <w:jc w:val="center"/>
              <w:rPr>
                <w:sz w:val="20"/>
                <w:szCs w:val="20"/>
              </w:rPr>
            </w:pPr>
            <w:r w:rsidRPr="0003179D">
              <w:rPr>
                <w:sz w:val="20"/>
                <w:szCs w:val="20"/>
              </w:rPr>
              <w:t>6</w:t>
            </w:r>
          </w:p>
        </w:tc>
        <w:tc>
          <w:tcPr>
            <w:tcW w:w="1170" w:type="dxa"/>
            <w:vAlign w:val="center"/>
          </w:tcPr>
          <w:p w:rsidR="002663B7" w:rsidRPr="0003179D" w:rsidRDefault="00CC7A1D" w:rsidP="00563D84">
            <w:pPr>
              <w:jc w:val="center"/>
              <w:rPr>
                <w:sz w:val="20"/>
                <w:szCs w:val="20"/>
              </w:rPr>
            </w:pPr>
            <w:r w:rsidRPr="0003179D">
              <w:rPr>
                <w:sz w:val="20"/>
                <w:szCs w:val="20"/>
              </w:rPr>
              <w:t>7</w:t>
            </w:r>
          </w:p>
        </w:tc>
        <w:tc>
          <w:tcPr>
            <w:tcW w:w="1250" w:type="dxa"/>
            <w:vAlign w:val="center"/>
          </w:tcPr>
          <w:p w:rsidR="002663B7" w:rsidRPr="0003179D" w:rsidRDefault="00CC7A1D" w:rsidP="00563D84">
            <w:pPr>
              <w:jc w:val="center"/>
              <w:rPr>
                <w:sz w:val="20"/>
                <w:szCs w:val="20"/>
              </w:rPr>
            </w:pPr>
            <w:r w:rsidRPr="0003179D">
              <w:rPr>
                <w:sz w:val="20"/>
                <w:szCs w:val="20"/>
              </w:rPr>
              <w:t>8</w:t>
            </w:r>
          </w:p>
        </w:tc>
        <w:tc>
          <w:tcPr>
            <w:tcW w:w="4680" w:type="dxa"/>
            <w:vAlign w:val="center"/>
          </w:tcPr>
          <w:p w:rsidR="002663B7" w:rsidRPr="0003179D" w:rsidRDefault="00CC7A1D" w:rsidP="00563D84">
            <w:pPr>
              <w:jc w:val="center"/>
              <w:rPr>
                <w:sz w:val="20"/>
                <w:szCs w:val="20"/>
              </w:rPr>
            </w:pPr>
            <w:r w:rsidRPr="0003179D">
              <w:rPr>
                <w:sz w:val="20"/>
                <w:szCs w:val="20"/>
              </w:rPr>
              <w:t>9</w:t>
            </w:r>
          </w:p>
        </w:tc>
        <w:tc>
          <w:tcPr>
            <w:tcW w:w="1271" w:type="dxa"/>
            <w:vAlign w:val="center"/>
          </w:tcPr>
          <w:p w:rsidR="002663B7" w:rsidRPr="0003179D" w:rsidRDefault="00CC7A1D" w:rsidP="00563D84">
            <w:pPr>
              <w:jc w:val="center"/>
              <w:rPr>
                <w:sz w:val="20"/>
                <w:szCs w:val="20"/>
              </w:rPr>
            </w:pPr>
            <w:r w:rsidRPr="0003179D">
              <w:rPr>
                <w:sz w:val="20"/>
                <w:szCs w:val="20"/>
              </w:rPr>
              <w:t>10</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35</w:t>
            </w:r>
          </w:p>
        </w:tc>
        <w:tc>
          <w:tcPr>
            <w:tcW w:w="1476" w:type="dxa"/>
            <w:vMerge w:val="restart"/>
            <w:vAlign w:val="center"/>
          </w:tcPr>
          <w:p w:rsidR="002663B7" w:rsidRPr="0003179D" w:rsidRDefault="00CC7A1D" w:rsidP="00563D84">
            <w:pPr>
              <w:jc w:val="center"/>
              <w:rPr>
                <w:sz w:val="20"/>
                <w:szCs w:val="20"/>
              </w:rPr>
            </w:pPr>
            <w:r w:rsidRPr="0003179D">
              <w:rPr>
                <w:sz w:val="20"/>
                <w:szCs w:val="20"/>
              </w:rPr>
              <w:t>Тьюнтюгур өз. – Қарағанды тж 376 км</w:t>
            </w:r>
          </w:p>
        </w:tc>
        <w:tc>
          <w:tcPr>
            <w:tcW w:w="907" w:type="dxa"/>
            <w:vMerge w:val="restart"/>
            <w:vAlign w:val="center"/>
          </w:tcPr>
          <w:p w:rsidR="002663B7" w:rsidRPr="0003179D" w:rsidRDefault="00CC7A1D" w:rsidP="00563D84">
            <w:pPr>
              <w:jc w:val="center"/>
              <w:rPr>
                <w:sz w:val="20"/>
                <w:szCs w:val="20"/>
              </w:rPr>
            </w:pPr>
            <w:r w:rsidRPr="0003179D">
              <w:rPr>
                <w:sz w:val="20"/>
                <w:szCs w:val="20"/>
              </w:rPr>
              <w:t>66,5</w:t>
            </w:r>
          </w:p>
        </w:tc>
        <w:tc>
          <w:tcPr>
            <w:tcW w:w="907" w:type="dxa"/>
            <w:vMerge w:val="restart"/>
            <w:vAlign w:val="center"/>
          </w:tcPr>
          <w:p w:rsidR="002663B7" w:rsidRPr="0003179D" w:rsidRDefault="00CC7A1D" w:rsidP="00563D84">
            <w:pPr>
              <w:jc w:val="center"/>
              <w:rPr>
                <w:sz w:val="20"/>
                <w:szCs w:val="20"/>
              </w:rPr>
            </w:pPr>
            <w:r w:rsidRPr="0003179D">
              <w:rPr>
                <w:sz w:val="20"/>
                <w:szCs w:val="20"/>
              </w:rPr>
              <w:t>877</w:t>
            </w:r>
          </w:p>
        </w:tc>
        <w:tc>
          <w:tcPr>
            <w:tcW w:w="911" w:type="dxa"/>
            <w:vMerge w:val="restart"/>
            <w:vAlign w:val="center"/>
          </w:tcPr>
          <w:p w:rsidR="002663B7" w:rsidRPr="0003179D" w:rsidRDefault="00CC7A1D" w:rsidP="00563D84">
            <w:pPr>
              <w:jc w:val="center"/>
              <w:rPr>
                <w:sz w:val="20"/>
                <w:szCs w:val="20"/>
              </w:rPr>
            </w:pPr>
            <w:r w:rsidRPr="0003179D">
              <w:rPr>
                <w:sz w:val="20"/>
                <w:szCs w:val="20"/>
              </w:rPr>
              <w:t>271</w:t>
            </w:r>
          </w:p>
        </w:tc>
        <w:tc>
          <w:tcPr>
            <w:tcW w:w="1170"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1958, 1960-1961, 1965-1966, 1969-1970</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77</w:t>
            </w:r>
          </w:p>
        </w:tc>
      </w:tr>
      <w:tr w:rsidR="002663B7" w:rsidRPr="0003179D">
        <w:trPr>
          <w:trHeight w:val="451"/>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1958-1962, 1964-1966, 1969-1970, 1972-1974</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13</w:t>
            </w:r>
          </w:p>
        </w:tc>
      </w:tr>
      <w:tr w:rsidR="002663B7" w:rsidRPr="0003179D">
        <w:trPr>
          <w:trHeight w:val="314"/>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1958, 1960-1961, 1965-1966, 1969-1970</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7</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36</w:t>
            </w:r>
          </w:p>
        </w:tc>
        <w:tc>
          <w:tcPr>
            <w:tcW w:w="1476" w:type="dxa"/>
            <w:vMerge w:val="restart"/>
            <w:vAlign w:val="center"/>
          </w:tcPr>
          <w:p w:rsidR="002663B7" w:rsidRPr="0003179D" w:rsidRDefault="00CC7A1D" w:rsidP="00563D84">
            <w:pPr>
              <w:jc w:val="center"/>
              <w:rPr>
                <w:sz w:val="20"/>
                <w:szCs w:val="20"/>
              </w:rPr>
            </w:pPr>
            <w:r w:rsidRPr="0003179D">
              <w:rPr>
                <w:sz w:val="20"/>
                <w:szCs w:val="20"/>
              </w:rPr>
              <w:t>Қарасу өз. – Королевка ауылы</w:t>
            </w:r>
          </w:p>
        </w:tc>
        <w:tc>
          <w:tcPr>
            <w:tcW w:w="907" w:type="dxa"/>
            <w:vMerge w:val="restart"/>
            <w:vAlign w:val="center"/>
          </w:tcPr>
          <w:p w:rsidR="002663B7" w:rsidRPr="0003179D" w:rsidRDefault="00CC7A1D" w:rsidP="00563D84">
            <w:pPr>
              <w:jc w:val="center"/>
              <w:rPr>
                <w:sz w:val="20"/>
                <w:szCs w:val="20"/>
              </w:rPr>
            </w:pPr>
            <w:r w:rsidRPr="0003179D">
              <w:rPr>
                <w:sz w:val="20"/>
                <w:szCs w:val="20"/>
              </w:rPr>
              <w:t>9</w:t>
            </w:r>
          </w:p>
        </w:tc>
        <w:tc>
          <w:tcPr>
            <w:tcW w:w="907" w:type="dxa"/>
            <w:vMerge w:val="restart"/>
            <w:vAlign w:val="center"/>
          </w:tcPr>
          <w:p w:rsidR="002663B7" w:rsidRPr="0003179D" w:rsidRDefault="00CC7A1D" w:rsidP="00563D84">
            <w:pPr>
              <w:jc w:val="center"/>
              <w:rPr>
                <w:sz w:val="20"/>
                <w:szCs w:val="20"/>
              </w:rPr>
            </w:pPr>
            <w:r w:rsidRPr="0003179D">
              <w:rPr>
                <w:sz w:val="20"/>
                <w:szCs w:val="20"/>
              </w:rPr>
              <w:t>625</w:t>
            </w:r>
          </w:p>
        </w:tc>
        <w:tc>
          <w:tcPr>
            <w:tcW w:w="911" w:type="dxa"/>
            <w:vMerge w:val="restart"/>
            <w:vAlign w:val="center"/>
          </w:tcPr>
          <w:p w:rsidR="002663B7" w:rsidRPr="0003179D" w:rsidRDefault="00CC7A1D" w:rsidP="00563D84">
            <w:pPr>
              <w:jc w:val="center"/>
              <w:rPr>
                <w:sz w:val="20"/>
                <w:szCs w:val="20"/>
              </w:rPr>
            </w:pPr>
            <w:r w:rsidRPr="0003179D">
              <w:rPr>
                <w:sz w:val="20"/>
                <w:szCs w:val="20"/>
              </w:rPr>
              <w:t>182</w:t>
            </w:r>
          </w:p>
        </w:tc>
        <w:tc>
          <w:tcPr>
            <w:tcW w:w="1170" w:type="dxa"/>
            <w:vMerge w:val="restart"/>
            <w:vAlign w:val="center"/>
          </w:tcPr>
          <w:p w:rsidR="002663B7" w:rsidRPr="0003179D" w:rsidRDefault="002663B7" w:rsidP="00563D84">
            <w:pPr>
              <w:jc w:val="center"/>
              <w:rPr>
                <w:sz w:val="20"/>
                <w:szCs w:val="20"/>
              </w:rPr>
            </w:pP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1959-1960, 1962-1968</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9</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1959-1960, 1962-1968</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9</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1959-1960, 1962-1968</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9</w:t>
            </w:r>
          </w:p>
        </w:tc>
      </w:tr>
      <w:tr w:rsidR="002663B7" w:rsidRPr="0003179D">
        <w:trPr>
          <w:trHeight w:val="95"/>
          <w:jc w:val="center"/>
        </w:trPr>
        <w:tc>
          <w:tcPr>
            <w:tcW w:w="533" w:type="dxa"/>
            <w:vMerge w:val="restart"/>
            <w:vAlign w:val="center"/>
          </w:tcPr>
          <w:p w:rsidR="002663B7" w:rsidRPr="0003179D" w:rsidRDefault="00CC7A1D" w:rsidP="00563D84">
            <w:pPr>
              <w:jc w:val="center"/>
              <w:rPr>
                <w:sz w:val="20"/>
                <w:szCs w:val="20"/>
              </w:rPr>
            </w:pPr>
            <w:r w:rsidRPr="0003179D">
              <w:rPr>
                <w:sz w:val="20"/>
                <w:szCs w:val="20"/>
              </w:rPr>
              <w:t>37</w:t>
            </w:r>
          </w:p>
        </w:tc>
        <w:tc>
          <w:tcPr>
            <w:tcW w:w="1476" w:type="dxa"/>
            <w:vMerge w:val="restart"/>
            <w:vAlign w:val="center"/>
          </w:tcPr>
          <w:p w:rsidR="002663B7" w:rsidRPr="0003179D" w:rsidRDefault="00CC7A1D" w:rsidP="00563D84">
            <w:pPr>
              <w:jc w:val="center"/>
              <w:rPr>
                <w:sz w:val="20"/>
                <w:szCs w:val="20"/>
              </w:rPr>
            </w:pPr>
            <w:r w:rsidRPr="0003179D">
              <w:rPr>
                <w:sz w:val="20"/>
                <w:szCs w:val="20"/>
              </w:rPr>
              <w:t>Лог Безымянный – клх Передовик</w:t>
            </w:r>
          </w:p>
        </w:tc>
        <w:tc>
          <w:tcPr>
            <w:tcW w:w="907" w:type="dxa"/>
            <w:vMerge w:val="restart"/>
            <w:vAlign w:val="center"/>
          </w:tcPr>
          <w:p w:rsidR="002663B7" w:rsidRPr="0003179D" w:rsidRDefault="002663B7" w:rsidP="00563D84">
            <w:pPr>
              <w:jc w:val="center"/>
              <w:rPr>
                <w:sz w:val="20"/>
                <w:szCs w:val="20"/>
              </w:rPr>
            </w:pPr>
          </w:p>
        </w:tc>
        <w:tc>
          <w:tcPr>
            <w:tcW w:w="907" w:type="dxa"/>
            <w:vMerge w:val="restart"/>
            <w:vAlign w:val="center"/>
          </w:tcPr>
          <w:p w:rsidR="002663B7" w:rsidRPr="0003179D" w:rsidRDefault="00CC7A1D" w:rsidP="00563D84">
            <w:pPr>
              <w:jc w:val="center"/>
              <w:rPr>
                <w:sz w:val="20"/>
                <w:szCs w:val="20"/>
              </w:rPr>
            </w:pPr>
            <w:r w:rsidRPr="0003179D">
              <w:rPr>
                <w:sz w:val="20"/>
                <w:szCs w:val="20"/>
              </w:rPr>
              <w:t>26,3</w:t>
            </w:r>
          </w:p>
        </w:tc>
        <w:tc>
          <w:tcPr>
            <w:tcW w:w="911" w:type="dxa"/>
            <w:vMerge w:val="restart"/>
            <w:vAlign w:val="center"/>
          </w:tcPr>
          <w:p w:rsidR="002663B7" w:rsidRPr="0003179D" w:rsidRDefault="00CC7A1D" w:rsidP="00563D84">
            <w:pPr>
              <w:jc w:val="center"/>
              <w:rPr>
                <w:sz w:val="20"/>
                <w:szCs w:val="20"/>
              </w:rPr>
            </w:pPr>
            <w:r w:rsidRPr="0003179D">
              <w:rPr>
                <w:sz w:val="20"/>
                <w:szCs w:val="20"/>
              </w:rPr>
              <w:t>610</w:t>
            </w:r>
          </w:p>
        </w:tc>
        <w:tc>
          <w:tcPr>
            <w:tcW w:w="1170" w:type="dxa"/>
            <w:vMerge w:val="restart"/>
            <w:vAlign w:val="center"/>
          </w:tcPr>
          <w:p w:rsidR="002663B7" w:rsidRPr="0003179D" w:rsidRDefault="00CC7A1D" w:rsidP="00563D84">
            <w:pPr>
              <w:jc w:val="center"/>
              <w:rPr>
                <w:sz w:val="20"/>
                <w:szCs w:val="20"/>
              </w:rPr>
            </w:pPr>
            <w:r w:rsidRPr="0003179D">
              <w:rPr>
                <w:sz w:val="20"/>
                <w:szCs w:val="20"/>
              </w:rPr>
              <w:t>19.10.1949</w:t>
            </w:r>
          </w:p>
        </w:tc>
        <w:tc>
          <w:tcPr>
            <w:tcW w:w="1170" w:type="dxa"/>
            <w:vMerge w:val="restart"/>
            <w:vAlign w:val="center"/>
          </w:tcPr>
          <w:p w:rsidR="002663B7" w:rsidRPr="0003179D" w:rsidRDefault="002663B7" w:rsidP="00563D84">
            <w:pPr>
              <w:jc w:val="center"/>
              <w:rPr>
                <w:sz w:val="20"/>
                <w:szCs w:val="20"/>
              </w:rPr>
            </w:pPr>
          </w:p>
        </w:tc>
        <w:tc>
          <w:tcPr>
            <w:tcW w:w="1250" w:type="dxa"/>
            <w:vAlign w:val="center"/>
          </w:tcPr>
          <w:p w:rsidR="002663B7" w:rsidRPr="0003179D" w:rsidRDefault="00CC7A1D" w:rsidP="00563D84">
            <w:pPr>
              <w:jc w:val="center"/>
              <w:rPr>
                <w:sz w:val="20"/>
                <w:szCs w:val="20"/>
              </w:rPr>
            </w:pPr>
            <w:r w:rsidRPr="0003179D">
              <w:rPr>
                <w:sz w:val="20"/>
                <w:szCs w:val="20"/>
              </w:rPr>
              <w:t>Qор,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1950-1962, 1964</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14</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Qmax, м3/с</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1950-1965</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16</w:t>
            </w:r>
          </w:p>
        </w:tc>
      </w:tr>
      <w:tr w:rsidR="002663B7" w:rsidRPr="0003179D">
        <w:trPr>
          <w:trHeight w:val="93"/>
          <w:jc w:val="center"/>
        </w:trPr>
        <w:tc>
          <w:tcPr>
            <w:tcW w:w="533"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476"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07"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911"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170" w:type="dxa"/>
            <w:vMerge/>
            <w:vAlign w:val="center"/>
          </w:tcPr>
          <w:p w:rsidR="002663B7" w:rsidRPr="0003179D" w:rsidRDefault="002663B7" w:rsidP="00563D84">
            <w:pPr>
              <w:pBdr>
                <w:top w:val="nil"/>
                <w:left w:val="nil"/>
                <w:bottom w:val="nil"/>
                <w:right w:val="nil"/>
                <w:between w:val="nil"/>
              </w:pBdr>
              <w:rPr>
                <w:color w:val="000000"/>
                <w:sz w:val="36"/>
                <w:szCs w:val="36"/>
              </w:rPr>
            </w:pPr>
          </w:p>
        </w:tc>
        <w:tc>
          <w:tcPr>
            <w:tcW w:w="1250" w:type="dxa"/>
            <w:vAlign w:val="center"/>
          </w:tcPr>
          <w:p w:rsidR="002663B7" w:rsidRPr="0003179D" w:rsidRDefault="00CC7A1D" w:rsidP="00563D84">
            <w:pPr>
              <w:jc w:val="center"/>
              <w:rPr>
                <w:sz w:val="20"/>
                <w:szCs w:val="20"/>
              </w:rPr>
            </w:pPr>
            <w:r w:rsidRPr="0003179D">
              <w:rPr>
                <w:sz w:val="20"/>
                <w:szCs w:val="20"/>
              </w:rPr>
              <w:t>h, мм</w:t>
            </w:r>
          </w:p>
        </w:tc>
        <w:tc>
          <w:tcPr>
            <w:tcW w:w="4680"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1950-1962, 1964</w:t>
            </w:r>
          </w:p>
        </w:tc>
        <w:tc>
          <w:tcPr>
            <w:tcW w:w="1271" w:type="dxa"/>
            <w:vAlign w:val="center"/>
          </w:tcPr>
          <w:p w:rsidR="002663B7" w:rsidRPr="0003179D" w:rsidRDefault="00CC7A1D" w:rsidP="00563D84">
            <w:pPr>
              <w:pBdr>
                <w:top w:val="nil"/>
                <w:left w:val="nil"/>
                <w:bottom w:val="nil"/>
                <w:right w:val="nil"/>
                <w:between w:val="nil"/>
              </w:pBdr>
              <w:jc w:val="center"/>
              <w:rPr>
                <w:color w:val="000000"/>
                <w:sz w:val="36"/>
                <w:szCs w:val="36"/>
              </w:rPr>
            </w:pPr>
            <w:r w:rsidRPr="0003179D">
              <w:rPr>
                <w:color w:val="000000"/>
                <w:sz w:val="20"/>
                <w:szCs w:val="20"/>
              </w:rPr>
              <w:t>14</w:t>
            </w:r>
          </w:p>
        </w:tc>
      </w:tr>
    </w:tbl>
    <w:p w:rsidR="002663B7" w:rsidRPr="0003179D" w:rsidRDefault="002663B7" w:rsidP="00563D84">
      <w:pPr>
        <w:sectPr w:rsidR="002663B7" w:rsidRPr="0003179D" w:rsidSect="00CC7A1D">
          <w:pgSz w:w="16838" w:h="11906" w:orient="landscape"/>
          <w:pgMar w:top="1701" w:right="1134" w:bottom="567" w:left="1134" w:header="709" w:footer="709" w:gutter="0"/>
          <w:cols w:space="720"/>
        </w:sectPr>
      </w:pPr>
    </w:p>
    <w:p w:rsidR="002663B7" w:rsidRPr="0003179D" w:rsidRDefault="00CC7A1D" w:rsidP="00563D84">
      <w:pPr>
        <w:spacing w:after="160"/>
        <w:jc w:val="center"/>
        <w:rPr>
          <w:b/>
        </w:rPr>
      </w:pPr>
      <w:r w:rsidRPr="0003179D">
        <w:rPr>
          <w:b/>
        </w:rPr>
        <w:lastRenderedPageBreak/>
        <w:t>ҚОСЫМША Б</w:t>
      </w:r>
    </w:p>
    <w:p w:rsidR="002663B7" w:rsidRPr="0003179D" w:rsidRDefault="00CC7A1D" w:rsidP="00563D84">
      <w:pPr>
        <w:spacing w:after="160"/>
      </w:pPr>
      <w:r w:rsidRPr="0003179D">
        <w:t>Қосымша Б 1 – Ұқсас бекет әдісі бойынша қалпына келтірілген орташа жылдық ағынды қатарлары</w:t>
      </w:r>
    </w:p>
    <w:tbl>
      <w:tblPr>
        <w:tblStyle w:val="afff9"/>
        <w:tblW w:w="151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2"/>
        <w:gridCol w:w="2202"/>
        <w:gridCol w:w="1163"/>
        <w:gridCol w:w="2363"/>
        <w:gridCol w:w="2079"/>
        <w:gridCol w:w="1798"/>
        <w:gridCol w:w="950"/>
        <w:gridCol w:w="1822"/>
        <w:gridCol w:w="2062"/>
      </w:tblGrid>
      <w:tr w:rsidR="002663B7" w:rsidRPr="0003179D">
        <w:trPr>
          <w:trHeight w:val="765"/>
          <w:jc w:val="center"/>
        </w:trPr>
        <w:tc>
          <w:tcPr>
            <w:tcW w:w="672" w:type="dxa"/>
            <w:vAlign w:val="center"/>
          </w:tcPr>
          <w:p w:rsidR="002663B7" w:rsidRPr="0003179D" w:rsidRDefault="00CC7A1D" w:rsidP="00563D84">
            <w:pPr>
              <w:pBdr>
                <w:top w:val="nil"/>
                <w:left w:val="nil"/>
                <w:bottom w:val="nil"/>
                <w:right w:val="nil"/>
                <w:between w:val="nil"/>
              </w:pBdr>
              <w:spacing w:before="164"/>
              <w:ind w:left="9"/>
              <w:jc w:val="center"/>
              <w:rPr>
                <w:color w:val="000000"/>
                <w:sz w:val="20"/>
                <w:szCs w:val="20"/>
              </w:rPr>
            </w:pPr>
            <w:r w:rsidRPr="0003179D">
              <w:rPr>
                <w:color w:val="000000"/>
                <w:sz w:val="20"/>
                <w:szCs w:val="20"/>
              </w:rPr>
              <w:t>№</w:t>
            </w:r>
          </w:p>
        </w:tc>
        <w:tc>
          <w:tcPr>
            <w:tcW w:w="2202" w:type="dxa"/>
            <w:vAlign w:val="center"/>
          </w:tcPr>
          <w:p w:rsidR="002663B7" w:rsidRPr="0003179D" w:rsidRDefault="00CC7A1D" w:rsidP="00563D84">
            <w:pPr>
              <w:pBdr>
                <w:top w:val="nil"/>
                <w:left w:val="nil"/>
                <w:bottom w:val="nil"/>
                <w:right w:val="nil"/>
                <w:between w:val="nil"/>
              </w:pBdr>
              <w:spacing w:before="164"/>
              <w:ind w:left="187" w:right="177"/>
              <w:jc w:val="center"/>
              <w:rPr>
                <w:color w:val="000000"/>
                <w:sz w:val="20"/>
                <w:szCs w:val="20"/>
              </w:rPr>
            </w:pPr>
            <w:r w:rsidRPr="0003179D">
              <w:rPr>
                <w:color w:val="000000"/>
                <w:sz w:val="20"/>
                <w:szCs w:val="20"/>
              </w:rPr>
              <w:t>Өзен-бекет</w:t>
            </w:r>
          </w:p>
        </w:tc>
        <w:tc>
          <w:tcPr>
            <w:tcW w:w="1163" w:type="dxa"/>
            <w:vAlign w:val="center"/>
          </w:tcPr>
          <w:p w:rsidR="002663B7" w:rsidRPr="0003179D" w:rsidRDefault="00CC7A1D" w:rsidP="00563D84">
            <w:pPr>
              <w:pBdr>
                <w:top w:val="nil"/>
                <w:left w:val="nil"/>
                <w:bottom w:val="nil"/>
                <w:right w:val="nil"/>
                <w:between w:val="nil"/>
              </w:pBdr>
              <w:spacing w:before="164"/>
              <w:ind w:left="96" w:right="96"/>
              <w:jc w:val="center"/>
              <w:rPr>
                <w:color w:val="000000"/>
                <w:sz w:val="20"/>
                <w:szCs w:val="20"/>
              </w:rPr>
            </w:pPr>
            <w:r w:rsidRPr="0003179D">
              <w:rPr>
                <w:color w:val="000000"/>
                <w:sz w:val="20"/>
                <w:szCs w:val="20"/>
              </w:rPr>
              <w:t>F, км</w:t>
            </w:r>
            <w:r w:rsidRPr="0003179D">
              <w:rPr>
                <w:color w:val="000000"/>
                <w:sz w:val="33"/>
                <w:szCs w:val="33"/>
                <w:vertAlign w:val="superscript"/>
              </w:rPr>
              <w:t>2</w:t>
            </w:r>
          </w:p>
        </w:tc>
        <w:tc>
          <w:tcPr>
            <w:tcW w:w="2363" w:type="dxa"/>
            <w:vAlign w:val="center"/>
          </w:tcPr>
          <w:p w:rsidR="002663B7" w:rsidRPr="0003179D" w:rsidRDefault="00CC7A1D" w:rsidP="00563D84">
            <w:pPr>
              <w:pBdr>
                <w:top w:val="nil"/>
                <w:left w:val="nil"/>
                <w:bottom w:val="nil"/>
                <w:right w:val="nil"/>
                <w:between w:val="nil"/>
              </w:pBdr>
              <w:spacing w:before="74"/>
              <w:ind w:left="151" w:right="148" w:hanging="1"/>
              <w:jc w:val="center"/>
              <w:rPr>
                <w:color w:val="000000"/>
                <w:sz w:val="20"/>
                <w:szCs w:val="20"/>
              </w:rPr>
            </w:pPr>
            <w:r w:rsidRPr="0003179D">
              <w:rPr>
                <w:color w:val="000000"/>
                <w:sz w:val="20"/>
                <w:szCs w:val="20"/>
              </w:rPr>
              <w:t>Жылдық ағындының бақылануыны ң периоды</w:t>
            </w:r>
          </w:p>
        </w:tc>
        <w:tc>
          <w:tcPr>
            <w:tcW w:w="2079" w:type="dxa"/>
            <w:vAlign w:val="center"/>
          </w:tcPr>
          <w:p w:rsidR="002663B7" w:rsidRPr="0003179D" w:rsidRDefault="00CC7A1D" w:rsidP="00563D84">
            <w:pPr>
              <w:pBdr>
                <w:top w:val="nil"/>
                <w:left w:val="nil"/>
                <w:bottom w:val="nil"/>
                <w:right w:val="nil"/>
                <w:between w:val="nil"/>
              </w:pBdr>
              <w:ind w:left="349" w:right="210" w:hanging="111"/>
              <w:jc w:val="center"/>
              <w:rPr>
                <w:color w:val="000000"/>
                <w:sz w:val="20"/>
                <w:szCs w:val="20"/>
              </w:rPr>
            </w:pPr>
            <w:r w:rsidRPr="0003179D">
              <w:rPr>
                <w:color w:val="000000"/>
                <w:sz w:val="20"/>
                <w:szCs w:val="20"/>
              </w:rPr>
              <w:t>Регрессия теңдеуі</w:t>
            </w:r>
          </w:p>
        </w:tc>
        <w:tc>
          <w:tcPr>
            <w:tcW w:w="1798" w:type="dxa"/>
            <w:vAlign w:val="center"/>
          </w:tcPr>
          <w:p w:rsidR="002663B7" w:rsidRPr="0003179D" w:rsidRDefault="00CC7A1D" w:rsidP="00563D84">
            <w:pPr>
              <w:pBdr>
                <w:top w:val="nil"/>
                <w:left w:val="nil"/>
                <w:bottom w:val="nil"/>
                <w:right w:val="nil"/>
                <w:between w:val="nil"/>
              </w:pBdr>
              <w:spacing w:before="188"/>
              <w:ind w:left="95" w:right="83"/>
              <w:jc w:val="center"/>
              <w:rPr>
                <w:color w:val="000000"/>
                <w:sz w:val="20"/>
                <w:szCs w:val="20"/>
              </w:rPr>
            </w:pPr>
            <w:r w:rsidRPr="0003179D">
              <w:rPr>
                <w:color w:val="000000"/>
                <w:sz w:val="20"/>
                <w:szCs w:val="20"/>
              </w:rPr>
              <w:t>Теңдеудің есептеу кезеңі</w:t>
            </w:r>
          </w:p>
        </w:tc>
        <w:tc>
          <w:tcPr>
            <w:tcW w:w="950" w:type="dxa"/>
            <w:vAlign w:val="center"/>
          </w:tcPr>
          <w:p w:rsidR="002663B7" w:rsidRPr="0003179D" w:rsidRDefault="00CC7A1D" w:rsidP="00563D84">
            <w:pPr>
              <w:pBdr>
                <w:top w:val="nil"/>
                <w:left w:val="nil"/>
                <w:bottom w:val="nil"/>
                <w:right w:val="nil"/>
                <w:between w:val="nil"/>
              </w:pBdr>
              <w:spacing w:before="164"/>
              <w:ind w:left="9"/>
              <w:jc w:val="center"/>
              <w:rPr>
                <w:color w:val="000000"/>
                <w:sz w:val="20"/>
                <w:szCs w:val="20"/>
              </w:rPr>
            </w:pPr>
            <w:r w:rsidRPr="0003179D">
              <w:rPr>
                <w:color w:val="000000"/>
                <w:sz w:val="20"/>
                <w:szCs w:val="20"/>
              </w:rPr>
              <w:t>R</w:t>
            </w:r>
          </w:p>
        </w:tc>
        <w:tc>
          <w:tcPr>
            <w:tcW w:w="1822" w:type="dxa"/>
            <w:vAlign w:val="center"/>
          </w:tcPr>
          <w:p w:rsidR="002663B7" w:rsidRPr="0003179D" w:rsidRDefault="00CC7A1D" w:rsidP="00563D84">
            <w:pPr>
              <w:pBdr>
                <w:top w:val="nil"/>
                <w:left w:val="nil"/>
                <w:bottom w:val="nil"/>
                <w:right w:val="nil"/>
                <w:between w:val="nil"/>
              </w:pBdr>
              <w:spacing w:before="188"/>
              <w:ind w:left="156" w:right="145" w:firstLine="42"/>
              <w:jc w:val="center"/>
              <w:rPr>
                <w:color w:val="000000"/>
                <w:sz w:val="20"/>
                <w:szCs w:val="20"/>
              </w:rPr>
            </w:pPr>
            <w:r w:rsidRPr="0003179D">
              <w:rPr>
                <w:color w:val="000000"/>
                <w:sz w:val="20"/>
                <w:szCs w:val="20"/>
              </w:rPr>
              <w:t>Қалпына келтірілген жылдар</w:t>
            </w:r>
          </w:p>
        </w:tc>
        <w:tc>
          <w:tcPr>
            <w:tcW w:w="2062" w:type="dxa"/>
            <w:vAlign w:val="center"/>
          </w:tcPr>
          <w:p w:rsidR="002663B7" w:rsidRPr="0003179D" w:rsidRDefault="00CC7A1D" w:rsidP="00563D84">
            <w:pPr>
              <w:pBdr>
                <w:top w:val="nil"/>
                <w:left w:val="nil"/>
                <w:bottom w:val="nil"/>
                <w:right w:val="nil"/>
                <w:between w:val="nil"/>
              </w:pBdr>
              <w:spacing w:before="164"/>
              <w:ind w:left="95" w:right="85"/>
              <w:jc w:val="center"/>
              <w:rPr>
                <w:color w:val="000000"/>
                <w:sz w:val="20"/>
                <w:szCs w:val="20"/>
              </w:rPr>
            </w:pPr>
            <w:r w:rsidRPr="0003179D">
              <w:rPr>
                <w:color w:val="000000"/>
                <w:sz w:val="20"/>
                <w:szCs w:val="20"/>
              </w:rPr>
              <w:t>Өзен-аналог</w:t>
            </w:r>
          </w:p>
        </w:tc>
      </w:tr>
      <w:tr w:rsidR="002663B7" w:rsidRPr="0003179D">
        <w:trPr>
          <w:trHeight w:val="164"/>
          <w:jc w:val="center"/>
        </w:trPr>
        <w:tc>
          <w:tcPr>
            <w:tcW w:w="672"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1</w:t>
            </w:r>
          </w:p>
        </w:tc>
        <w:tc>
          <w:tcPr>
            <w:tcW w:w="2202"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2</w:t>
            </w:r>
          </w:p>
        </w:tc>
        <w:tc>
          <w:tcPr>
            <w:tcW w:w="1163"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w:t>
            </w:r>
          </w:p>
        </w:tc>
        <w:tc>
          <w:tcPr>
            <w:tcW w:w="2363"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4</w:t>
            </w:r>
          </w:p>
        </w:tc>
        <w:tc>
          <w:tcPr>
            <w:tcW w:w="2079"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5</w:t>
            </w:r>
          </w:p>
        </w:tc>
        <w:tc>
          <w:tcPr>
            <w:tcW w:w="1798"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6</w:t>
            </w:r>
          </w:p>
        </w:tc>
        <w:tc>
          <w:tcPr>
            <w:tcW w:w="950"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7</w:t>
            </w:r>
          </w:p>
        </w:tc>
        <w:tc>
          <w:tcPr>
            <w:tcW w:w="1822"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8</w:t>
            </w:r>
          </w:p>
        </w:tc>
        <w:tc>
          <w:tcPr>
            <w:tcW w:w="2062"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9</w:t>
            </w:r>
          </w:p>
        </w:tc>
      </w:tr>
      <w:tr w:rsidR="002663B7" w:rsidRPr="0003179D">
        <w:trPr>
          <w:trHeight w:val="493"/>
          <w:jc w:val="center"/>
        </w:trPr>
        <w:tc>
          <w:tcPr>
            <w:tcW w:w="672" w:type="dxa"/>
            <w:vMerge w:val="restart"/>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1</w:t>
            </w:r>
          </w:p>
        </w:tc>
        <w:tc>
          <w:tcPr>
            <w:tcW w:w="2202" w:type="dxa"/>
            <w:vMerge w:val="restart"/>
            <w:vAlign w:val="center"/>
          </w:tcPr>
          <w:p w:rsidR="002663B7" w:rsidRPr="0003179D" w:rsidRDefault="00CC7A1D" w:rsidP="00563D84">
            <w:pPr>
              <w:pBdr>
                <w:top w:val="nil"/>
                <w:left w:val="nil"/>
                <w:bottom w:val="nil"/>
                <w:right w:val="nil"/>
                <w:between w:val="nil"/>
              </w:pBdr>
              <w:ind w:left="189" w:right="177"/>
              <w:jc w:val="center"/>
              <w:rPr>
                <w:color w:val="000000"/>
                <w:sz w:val="20"/>
                <w:szCs w:val="20"/>
              </w:rPr>
            </w:pPr>
            <w:r w:rsidRPr="0003179D">
              <w:rPr>
                <w:color w:val="000000"/>
                <w:sz w:val="20"/>
                <w:szCs w:val="20"/>
              </w:rPr>
              <w:t>Есіл өз. – Приишимское ауылы</w:t>
            </w:r>
          </w:p>
        </w:tc>
        <w:tc>
          <w:tcPr>
            <w:tcW w:w="1163" w:type="dxa"/>
            <w:vMerge w:val="restart"/>
            <w:vAlign w:val="center"/>
          </w:tcPr>
          <w:p w:rsidR="002663B7" w:rsidRPr="0003179D" w:rsidRDefault="00CC7A1D" w:rsidP="00563D84">
            <w:pPr>
              <w:pBdr>
                <w:top w:val="nil"/>
                <w:left w:val="nil"/>
                <w:bottom w:val="nil"/>
                <w:right w:val="nil"/>
                <w:between w:val="nil"/>
              </w:pBdr>
              <w:ind w:left="216"/>
              <w:jc w:val="center"/>
              <w:rPr>
                <w:color w:val="000000"/>
                <w:sz w:val="20"/>
                <w:szCs w:val="20"/>
              </w:rPr>
            </w:pPr>
            <w:r w:rsidRPr="0003179D">
              <w:rPr>
                <w:color w:val="000000"/>
                <w:sz w:val="20"/>
                <w:szCs w:val="20"/>
              </w:rPr>
              <w:t>202</w:t>
            </w:r>
          </w:p>
        </w:tc>
        <w:tc>
          <w:tcPr>
            <w:tcW w:w="2363" w:type="dxa"/>
            <w:vMerge w:val="restart"/>
            <w:vAlign w:val="center"/>
          </w:tcPr>
          <w:p w:rsidR="002663B7" w:rsidRPr="0003179D" w:rsidRDefault="00CC7A1D" w:rsidP="00563D84">
            <w:pPr>
              <w:pBdr>
                <w:top w:val="nil"/>
                <w:left w:val="nil"/>
                <w:bottom w:val="nil"/>
                <w:right w:val="nil"/>
                <w:between w:val="nil"/>
              </w:pBdr>
              <w:spacing w:before="190"/>
              <w:ind w:left="290"/>
              <w:jc w:val="center"/>
              <w:rPr>
                <w:color w:val="000000"/>
                <w:sz w:val="20"/>
                <w:szCs w:val="20"/>
              </w:rPr>
            </w:pPr>
            <w:r w:rsidRPr="0003179D">
              <w:rPr>
                <w:color w:val="000000"/>
                <w:sz w:val="20"/>
                <w:szCs w:val="20"/>
              </w:rPr>
              <w:t>1949-1957, 1959-1970, 1972-1988, 2005-2016</w:t>
            </w:r>
          </w:p>
        </w:tc>
        <w:tc>
          <w:tcPr>
            <w:tcW w:w="2079" w:type="dxa"/>
            <w:vAlign w:val="center"/>
          </w:tcPr>
          <w:p w:rsidR="002663B7" w:rsidRPr="0003179D" w:rsidRDefault="00CC7A1D" w:rsidP="00563D84">
            <w:pPr>
              <w:pBdr>
                <w:top w:val="nil"/>
                <w:left w:val="nil"/>
                <w:bottom w:val="nil"/>
                <w:right w:val="nil"/>
                <w:between w:val="nil"/>
              </w:pBdr>
              <w:spacing w:before="113"/>
              <w:ind w:left="488" w:right="170" w:hanging="288"/>
              <w:jc w:val="center"/>
              <w:rPr>
                <w:color w:val="000000"/>
                <w:sz w:val="20"/>
                <w:szCs w:val="20"/>
              </w:rPr>
            </w:pPr>
            <w:r w:rsidRPr="0003179D">
              <w:rPr>
                <w:color w:val="000000"/>
                <w:sz w:val="20"/>
                <w:szCs w:val="20"/>
              </w:rPr>
              <w:t>y = 0,05x + 0,06</w:t>
            </w:r>
          </w:p>
        </w:tc>
        <w:tc>
          <w:tcPr>
            <w:tcW w:w="1798" w:type="dxa"/>
            <w:vAlign w:val="center"/>
          </w:tcPr>
          <w:p w:rsidR="002663B7" w:rsidRPr="0003179D" w:rsidRDefault="00CC7A1D" w:rsidP="00563D84">
            <w:pPr>
              <w:pBdr>
                <w:top w:val="nil"/>
                <w:left w:val="nil"/>
                <w:bottom w:val="nil"/>
                <w:right w:val="nil"/>
                <w:between w:val="nil"/>
              </w:pBdr>
              <w:spacing w:before="1"/>
              <w:ind w:left="95" w:right="85"/>
              <w:jc w:val="center"/>
              <w:rPr>
                <w:color w:val="000000"/>
                <w:sz w:val="20"/>
                <w:szCs w:val="20"/>
              </w:rPr>
            </w:pPr>
            <w:r w:rsidRPr="0003179D">
              <w:rPr>
                <w:color w:val="000000"/>
                <w:sz w:val="20"/>
                <w:szCs w:val="20"/>
              </w:rPr>
              <w:t>1945-1948</w:t>
            </w:r>
          </w:p>
        </w:tc>
        <w:tc>
          <w:tcPr>
            <w:tcW w:w="950" w:type="dxa"/>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0,89</w:t>
            </w:r>
          </w:p>
        </w:tc>
        <w:tc>
          <w:tcPr>
            <w:tcW w:w="1822" w:type="dxa"/>
            <w:vMerge w:val="restart"/>
            <w:vAlign w:val="center"/>
          </w:tcPr>
          <w:p w:rsidR="002663B7" w:rsidRPr="0003179D" w:rsidRDefault="00CC7A1D" w:rsidP="00563D84">
            <w:pPr>
              <w:pBdr>
                <w:top w:val="nil"/>
                <w:left w:val="nil"/>
                <w:bottom w:val="nil"/>
                <w:right w:val="nil"/>
                <w:between w:val="nil"/>
              </w:pBdr>
              <w:spacing w:before="190"/>
              <w:ind w:left="74" w:right="65"/>
              <w:jc w:val="center"/>
              <w:rPr>
                <w:color w:val="000000"/>
                <w:sz w:val="20"/>
                <w:szCs w:val="20"/>
              </w:rPr>
            </w:pPr>
            <w:r w:rsidRPr="0003179D">
              <w:rPr>
                <w:color w:val="000000"/>
                <w:sz w:val="20"/>
                <w:szCs w:val="20"/>
              </w:rPr>
              <w:t>1945-1948, 1958, 1971, 1949-2004</w:t>
            </w:r>
          </w:p>
        </w:tc>
        <w:tc>
          <w:tcPr>
            <w:tcW w:w="2062" w:type="dxa"/>
            <w:vAlign w:val="center"/>
          </w:tcPr>
          <w:p w:rsidR="002663B7" w:rsidRPr="0003179D" w:rsidRDefault="00CC7A1D" w:rsidP="00563D84">
            <w:pPr>
              <w:pBdr>
                <w:top w:val="nil"/>
                <w:left w:val="nil"/>
                <w:bottom w:val="nil"/>
                <w:right w:val="nil"/>
                <w:between w:val="nil"/>
              </w:pBdr>
              <w:spacing w:before="2"/>
              <w:ind w:left="142" w:right="130" w:hanging="1"/>
              <w:jc w:val="center"/>
              <w:rPr>
                <w:color w:val="000000"/>
                <w:sz w:val="20"/>
                <w:szCs w:val="20"/>
              </w:rPr>
            </w:pPr>
            <w:r w:rsidRPr="0003179D">
              <w:rPr>
                <w:color w:val="000000"/>
                <w:sz w:val="20"/>
                <w:szCs w:val="20"/>
              </w:rPr>
              <w:t>Есіл өз. – Астана қаласы</w:t>
            </w:r>
          </w:p>
        </w:tc>
      </w:tr>
      <w:tr w:rsidR="002663B7" w:rsidRPr="0003179D">
        <w:trPr>
          <w:trHeight w:val="361"/>
          <w:jc w:val="center"/>
        </w:trPr>
        <w:tc>
          <w:tcPr>
            <w:tcW w:w="672"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202"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6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36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79" w:type="dxa"/>
            <w:vAlign w:val="center"/>
          </w:tcPr>
          <w:p w:rsidR="002663B7" w:rsidRPr="0003179D" w:rsidRDefault="00CC7A1D" w:rsidP="00563D84">
            <w:pPr>
              <w:pBdr>
                <w:top w:val="nil"/>
                <w:left w:val="nil"/>
                <w:bottom w:val="nil"/>
                <w:right w:val="nil"/>
                <w:between w:val="nil"/>
              </w:pBdr>
              <w:ind w:left="488" w:right="170" w:hanging="288"/>
              <w:jc w:val="center"/>
              <w:rPr>
                <w:color w:val="000000"/>
                <w:sz w:val="20"/>
                <w:szCs w:val="20"/>
              </w:rPr>
            </w:pPr>
            <w:r w:rsidRPr="0003179D">
              <w:rPr>
                <w:color w:val="000000"/>
                <w:sz w:val="20"/>
                <w:szCs w:val="20"/>
              </w:rPr>
              <w:t>y = 0,04x + 0,09</w:t>
            </w:r>
          </w:p>
        </w:tc>
        <w:tc>
          <w:tcPr>
            <w:tcW w:w="1798" w:type="dxa"/>
            <w:vAlign w:val="center"/>
          </w:tcPr>
          <w:p w:rsidR="002663B7" w:rsidRPr="0003179D" w:rsidRDefault="00CC7A1D" w:rsidP="00563D84">
            <w:pPr>
              <w:pBdr>
                <w:top w:val="nil"/>
                <w:left w:val="nil"/>
                <w:bottom w:val="nil"/>
                <w:right w:val="nil"/>
                <w:between w:val="nil"/>
              </w:pBdr>
              <w:spacing w:before="1"/>
              <w:ind w:left="94" w:right="85"/>
              <w:jc w:val="center"/>
              <w:rPr>
                <w:color w:val="000000"/>
                <w:sz w:val="20"/>
                <w:szCs w:val="20"/>
              </w:rPr>
            </w:pPr>
            <w:r w:rsidRPr="0003179D">
              <w:rPr>
                <w:color w:val="000000"/>
                <w:sz w:val="20"/>
                <w:szCs w:val="20"/>
              </w:rPr>
              <w:t>1958, 1971</w:t>
            </w:r>
          </w:p>
        </w:tc>
        <w:tc>
          <w:tcPr>
            <w:tcW w:w="950" w:type="dxa"/>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0,86</w:t>
            </w:r>
          </w:p>
        </w:tc>
        <w:tc>
          <w:tcPr>
            <w:tcW w:w="1822"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62" w:type="dxa"/>
            <w:vAlign w:val="center"/>
          </w:tcPr>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Аққанбұрлы қ өз. – Возвышенко ауылы</w:t>
            </w:r>
          </w:p>
        </w:tc>
      </w:tr>
      <w:tr w:rsidR="002663B7" w:rsidRPr="0003179D">
        <w:trPr>
          <w:trHeight w:val="493"/>
          <w:jc w:val="center"/>
        </w:trPr>
        <w:tc>
          <w:tcPr>
            <w:tcW w:w="672"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202"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6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36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79" w:type="dxa"/>
            <w:vAlign w:val="center"/>
          </w:tcPr>
          <w:p w:rsidR="002663B7" w:rsidRPr="0003179D" w:rsidRDefault="00CC7A1D" w:rsidP="00563D84">
            <w:pPr>
              <w:pBdr>
                <w:top w:val="nil"/>
                <w:left w:val="nil"/>
                <w:bottom w:val="nil"/>
                <w:right w:val="nil"/>
                <w:between w:val="nil"/>
              </w:pBdr>
              <w:spacing w:before="113"/>
              <w:ind w:left="488" w:right="170" w:hanging="288"/>
              <w:jc w:val="center"/>
              <w:rPr>
                <w:color w:val="000000"/>
                <w:sz w:val="20"/>
                <w:szCs w:val="20"/>
              </w:rPr>
            </w:pPr>
            <w:r w:rsidRPr="0003179D">
              <w:rPr>
                <w:color w:val="000000"/>
                <w:sz w:val="20"/>
                <w:szCs w:val="20"/>
              </w:rPr>
              <w:t>y = 0,07x + 0,08</w:t>
            </w:r>
          </w:p>
        </w:tc>
        <w:tc>
          <w:tcPr>
            <w:tcW w:w="1798" w:type="dxa"/>
            <w:vAlign w:val="center"/>
          </w:tcPr>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1949-2004</w:t>
            </w:r>
          </w:p>
        </w:tc>
        <w:tc>
          <w:tcPr>
            <w:tcW w:w="950" w:type="dxa"/>
            <w:vAlign w:val="center"/>
          </w:tcPr>
          <w:p w:rsidR="002663B7" w:rsidRPr="0003179D" w:rsidRDefault="00CC7A1D" w:rsidP="00563D84">
            <w:pPr>
              <w:pBdr>
                <w:top w:val="nil"/>
                <w:left w:val="nil"/>
                <w:bottom w:val="nil"/>
                <w:right w:val="nil"/>
                <w:between w:val="nil"/>
              </w:pBdr>
              <w:ind w:left="108" w:right="98"/>
              <w:jc w:val="center"/>
              <w:rPr>
                <w:color w:val="000000"/>
                <w:sz w:val="20"/>
                <w:szCs w:val="20"/>
              </w:rPr>
            </w:pPr>
            <w:r w:rsidRPr="0003179D">
              <w:rPr>
                <w:color w:val="000000"/>
                <w:sz w:val="20"/>
                <w:szCs w:val="20"/>
              </w:rPr>
              <w:t>0,78</w:t>
            </w:r>
          </w:p>
        </w:tc>
        <w:tc>
          <w:tcPr>
            <w:tcW w:w="1822"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62" w:type="dxa"/>
            <w:vAlign w:val="center"/>
          </w:tcPr>
          <w:p w:rsidR="002663B7" w:rsidRPr="0003179D" w:rsidRDefault="00CC7A1D" w:rsidP="00563D84">
            <w:pPr>
              <w:pBdr>
                <w:top w:val="nil"/>
                <w:left w:val="nil"/>
                <w:bottom w:val="nil"/>
                <w:right w:val="nil"/>
                <w:between w:val="nil"/>
              </w:pBdr>
              <w:spacing w:before="3"/>
              <w:ind w:left="91" w:right="81"/>
              <w:jc w:val="center"/>
              <w:rPr>
                <w:color w:val="000000"/>
                <w:sz w:val="20"/>
                <w:szCs w:val="20"/>
                <w:lang w:val="ru-RU"/>
              </w:rPr>
            </w:pPr>
            <w:r w:rsidRPr="0003179D">
              <w:rPr>
                <w:color w:val="000000"/>
                <w:sz w:val="20"/>
                <w:szCs w:val="20"/>
                <w:lang w:val="ru-RU"/>
              </w:rPr>
              <w:t>Есіл өз. – Турген село- сы</w:t>
            </w:r>
          </w:p>
        </w:tc>
      </w:tr>
      <w:tr w:rsidR="002663B7" w:rsidRPr="0003179D">
        <w:trPr>
          <w:trHeight w:val="493"/>
          <w:jc w:val="center"/>
        </w:trPr>
        <w:tc>
          <w:tcPr>
            <w:tcW w:w="672" w:type="dxa"/>
            <w:vAlign w:val="center"/>
          </w:tcPr>
          <w:p w:rsidR="002663B7" w:rsidRPr="0003179D" w:rsidRDefault="00CC7A1D" w:rsidP="00563D84">
            <w:pPr>
              <w:pBdr>
                <w:top w:val="nil"/>
                <w:left w:val="nil"/>
                <w:bottom w:val="nil"/>
                <w:right w:val="nil"/>
                <w:between w:val="nil"/>
              </w:pBdr>
              <w:spacing w:before="1"/>
              <w:ind w:left="9"/>
              <w:jc w:val="center"/>
              <w:rPr>
                <w:color w:val="000000"/>
                <w:sz w:val="20"/>
                <w:szCs w:val="20"/>
              </w:rPr>
            </w:pPr>
            <w:r w:rsidRPr="0003179D">
              <w:rPr>
                <w:color w:val="000000"/>
                <w:sz w:val="20"/>
                <w:szCs w:val="20"/>
              </w:rPr>
              <w:t>2</w:t>
            </w:r>
          </w:p>
        </w:tc>
        <w:tc>
          <w:tcPr>
            <w:tcW w:w="2202" w:type="dxa"/>
            <w:vAlign w:val="center"/>
          </w:tcPr>
          <w:p w:rsidR="002663B7" w:rsidRPr="0003179D" w:rsidRDefault="00CC7A1D" w:rsidP="00563D84">
            <w:pPr>
              <w:pBdr>
                <w:top w:val="nil"/>
                <w:left w:val="nil"/>
                <w:bottom w:val="nil"/>
                <w:right w:val="nil"/>
                <w:between w:val="nil"/>
              </w:pBdr>
              <w:spacing w:before="113"/>
              <w:ind w:left="235" w:hanging="122"/>
              <w:jc w:val="center"/>
              <w:rPr>
                <w:color w:val="000000"/>
                <w:sz w:val="20"/>
                <w:szCs w:val="20"/>
              </w:rPr>
            </w:pPr>
            <w:r w:rsidRPr="0003179D">
              <w:rPr>
                <w:color w:val="000000"/>
                <w:sz w:val="20"/>
                <w:szCs w:val="20"/>
              </w:rPr>
              <w:t>Есіл өз. –Турген ауылы</w:t>
            </w:r>
          </w:p>
        </w:tc>
        <w:tc>
          <w:tcPr>
            <w:tcW w:w="1163" w:type="dxa"/>
            <w:vAlign w:val="center"/>
          </w:tcPr>
          <w:p w:rsidR="002663B7" w:rsidRPr="0003179D" w:rsidRDefault="00CC7A1D" w:rsidP="00563D84">
            <w:pPr>
              <w:pBdr>
                <w:top w:val="nil"/>
                <w:left w:val="nil"/>
                <w:bottom w:val="nil"/>
                <w:right w:val="nil"/>
                <w:between w:val="nil"/>
              </w:pBdr>
              <w:spacing w:before="1"/>
              <w:ind w:left="96" w:right="96"/>
              <w:jc w:val="center"/>
              <w:rPr>
                <w:color w:val="000000"/>
                <w:sz w:val="20"/>
                <w:szCs w:val="20"/>
              </w:rPr>
            </w:pPr>
            <w:r w:rsidRPr="0003179D">
              <w:rPr>
                <w:color w:val="000000"/>
                <w:sz w:val="20"/>
                <w:szCs w:val="20"/>
              </w:rPr>
              <w:t>3240</w:t>
            </w:r>
          </w:p>
        </w:tc>
        <w:tc>
          <w:tcPr>
            <w:tcW w:w="2363" w:type="dxa"/>
            <w:vAlign w:val="center"/>
          </w:tcPr>
          <w:p w:rsidR="002663B7" w:rsidRPr="0003179D" w:rsidRDefault="00CC7A1D" w:rsidP="00563D84">
            <w:pPr>
              <w:pBdr>
                <w:top w:val="nil"/>
                <w:left w:val="nil"/>
                <w:bottom w:val="nil"/>
                <w:right w:val="nil"/>
                <w:between w:val="nil"/>
              </w:pBdr>
              <w:spacing w:before="1"/>
              <w:ind w:left="245" w:right="245"/>
              <w:jc w:val="center"/>
              <w:rPr>
                <w:color w:val="000000"/>
                <w:sz w:val="20"/>
                <w:szCs w:val="20"/>
              </w:rPr>
            </w:pPr>
            <w:r w:rsidRPr="0003179D">
              <w:rPr>
                <w:color w:val="000000"/>
                <w:sz w:val="20"/>
                <w:szCs w:val="20"/>
              </w:rPr>
              <w:t>1975-2016</w:t>
            </w:r>
          </w:p>
        </w:tc>
        <w:tc>
          <w:tcPr>
            <w:tcW w:w="2079" w:type="dxa"/>
            <w:vAlign w:val="center"/>
          </w:tcPr>
          <w:p w:rsidR="002663B7" w:rsidRPr="0003179D" w:rsidRDefault="00CC7A1D" w:rsidP="00563D84">
            <w:pPr>
              <w:pBdr>
                <w:top w:val="nil"/>
                <w:left w:val="nil"/>
                <w:bottom w:val="nil"/>
                <w:right w:val="nil"/>
                <w:between w:val="nil"/>
              </w:pBdr>
              <w:spacing w:before="113"/>
              <w:ind w:left="488" w:right="170" w:hanging="288"/>
              <w:jc w:val="center"/>
              <w:rPr>
                <w:color w:val="000000"/>
                <w:sz w:val="20"/>
                <w:szCs w:val="20"/>
              </w:rPr>
            </w:pPr>
            <w:r w:rsidRPr="0003179D">
              <w:rPr>
                <w:color w:val="000000"/>
                <w:sz w:val="20"/>
                <w:szCs w:val="20"/>
              </w:rPr>
              <w:t>y = 0,57x + 1,44</w:t>
            </w:r>
          </w:p>
        </w:tc>
        <w:tc>
          <w:tcPr>
            <w:tcW w:w="1798" w:type="dxa"/>
            <w:vAlign w:val="center"/>
          </w:tcPr>
          <w:p w:rsidR="002663B7" w:rsidRPr="0003179D" w:rsidRDefault="00CC7A1D" w:rsidP="00563D84">
            <w:pPr>
              <w:pBdr>
                <w:top w:val="nil"/>
                <w:left w:val="nil"/>
                <w:bottom w:val="nil"/>
                <w:right w:val="nil"/>
                <w:between w:val="nil"/>
              </w:pBdr>
              <w:spacing w:before="1"/>
              <w:ind w:left="95" w:right="85"/>
              <w:jc w:val="center"/>
              <w:rPr>
                <w:color w:val="000000"/>
                <w:sz w:val="20"/>
                <w:szCs w:val="20"/>
              </w:rPr>
            </w:pPr>
            <w:r w:rsidRPr="0003179D">
              <w:rPr>
                <w:color w:val="000000"/>
                <w:sz w:val="20"/>
                <w:szCs w:val="20"/>
              </w:rPr>
              <w:t>1945-1974</w:t>
            </w:r>
          </w:p>
        </w:tc>
        <w:tc>
          <w:tcPr>
            <w:tcW w:w="950" w:type="dxa"/>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0,83</w:t>
            </w:r>
          </w:p>
        </w:tc>
        <w:tc>
          <w:tcPr>
            <w:tcW w:w="1822" w:type="dxa"/>
            <w:vAlign w:val="center"/>
          </w:tcPr>
          <w:p w:rsidR="002663B7" w:rsidRPr="0003179D" w:rsidRDefault="00CC7A1D" w:rsidP="00563D84">
            <w:pPr>
              <w:pBdr>
                <w:top w:val="nil"/>
                <w:left w:val="nil"/>
                <w:bottom w:val="nil"/>
                <w:right w:val="nil"/>
                <w:between w:val="nil"/>
              </w:pBdr>
              <w:spacing w:before="1"/>
              <w:ind w:left="74" w:right="65"/>
              <w:jc w:val="center"/>
              <w:rPr>
                <w:color w:val="000000"/>
                <w:sz w:val="20"/>
                <w:szCs w:val="20"/>
              </w:rPr>
            </w:pPr>
            <w:r w:rsidRPr="0003179D">
              <w:rPr>
                <w:color w:val="000000"/>
                <w:sz w:val="20"/>
                <w:szCs w:val="20"/>
              </w:rPr>
              <w:t>1945-1974</w:t>
            </w:r>
          </w:p>
        </w:tc>
        <w:tc>
          <w:tcPr>
            <w:tcW w:w="2062" w:type="dxa"/>
            <w:vAlign w:val="center"/>
          </w:tcPr>
          <w:p w:rsidR="002663B7" w:rsidRPr="0003179D" w:rsidRDefault="00CC7A1D" w:rsidP="00563D84">
            <w:pPr>
              <w:pBdr>
                <w:top w:val="nil"/>
                <w:left w:val="nil"/>
                <w:bottom w:val="nil"/>
                <w:right w:val="nil"/>
                <w:between w:val="nil"/>
              </w:pBdr>
              <w:spacing w:before="3"/>
              <w:ind w:left="143" w:right="130" w:hanging="1"/>
              <w:jc w:val="center"/>
              <w:rPr>
                <w:color w:val="000000"/>
                <w:sz w:val="20"/>
                <w:szCs w:val="20"/>
              </w:rPr>
            </w:pPr>
            <w:r w:rsidRPr="0003179D">
              <w:rPr>
                <w:color w:val="000000"/>
                <w:sz w:val="20"/>
                <w:szCs w:val="20"/>
              </w:rPr>
              <w:t>Есіл өз. – Астана қаласы</w:t>
            </w:r>
          </w:p>
        </w:tc>
      </w:tr>
      <w:tr w:rsidR="002663B7" w:rsidRPr="0003179D">
        <w:trPr>
          <w:trHeight w:val="493"/>
          <w:jc w:val="center"/>
        </w:trPr>
        <w:tc>
          <w:tcPr>
            <w:tcW w:w="672" w:type="dxa"/>
            <w:vMerge w:val="restart"/>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3</w:t>
            </w:r>
          </w:p>
        </w:tc>
        <w:tc>
          <w:tcPr>
            <w:tcW w:w="2202" w:type="dxa"/>
            <w:vMerge w:val="restart"/>
            <w:vAlign w:val="center"/>
          </w:tcPr>
          <w:p w:rsidR="002663B7" w:rsidRPr="0003179D" w:rsidRDefault="00CC7A1D" w:rsidP="00563D84">
            <w:pPr>
              <w:pBdr>
                <w:top w:val="nil"/>
                <w:left w:val="nil"/>
                <w:bottom w:val="nil"/>
                <w:right w:val="nil"/>
                <w:between w:val="nil"/>
              </w:pBdr>
              <w:ind w:left="127" w:right="116"/>
              <w:jc w:val="center"/>
              <w:rPr>
                <w:color w:val="000000"/>
                <w:sz w:val="20"/>
                <w:szCs w:val="20"/>
              </w:rPr>
            </w:pPr>
            <w:r w:rsidRPr="0003179D">
              <w:rPr>
                <w:color w:val="000000"/>
                <w:sz w:val="20"/>
                <w:szCs w:val="20"/>
              </w:rPr>
              <w:t>Есіл өз. – Волгодоновка ауылы</w:t>
            </w:r>
          </w:p>
        </w:tc>
        <w:tc>
          <w:tcPr>
            <w:tcW w:w="1163" w:type="dxa"/>
            <w:vMerge w:val="restart"/>
            <w:vAlign w:val="center"/>
          </w:tcPr>
          <w:p w:rsidR="002663B7" w:rsidRPr="0003179D" w:rsidRDefault="00CC7A1D" w:rsidP="00563D84">
            <w:pPr>
              <w:pBdr>
                <w:top w:val="nil"/>
                <w:left w:val="nil"/>
                <w:bottom w:val="nil"/>
                <w:right w:val="nil"/>
                <w:between w:val="nil"/>
              </w:pBdr>
              <w:ind w:left="166"/>
              <w:jc w:val="center"/>
              <w:rPr>
                <w:color w:val="000000"/>
                <w:sz w:val="20"/>
                <w:szCs w:val="20"/>
              </w:rPr>
            </w:pPr>
            <w:r w:rsidRPr="0003179D">
              <w:rPr>
                <w:color w:val="000000"/>
                <w:sz w:val="20"/>
                <w:szCs w:val="20"/>
              </w:rPr>
              <w:t>5400</w:t>
            </w:r>
          </w:p>
        </w:tc>
        <w:tc>
          <w:tcPr>
            <w:tcW w:w="2363" w:type="dxa"/>
            <w:vMerge w:val="restart"/>
            <w:vAlign w:val="center"/>
          </w:tcPr>
          <w:p w:rsidR="002663B7" w:rsidRPr="0003179D" w:rsidRDefault="00CC7A1D" w:rsidP="00563D84">
            <w:pPr>
              <w:pBdr>
                <w:top w:val="nil"/>
                <w:left w:val="nil"/>
                <w:bottom w:val="nil"/>
                <w:right w:val="nil"/>
                <w:between w:val="nil"/>
              </w:pBdr>
              <w:ind w:left="245" w:right="245"/>
              <w:jc w:val="center"/>
              <w:rPr>
                <w:color w:val="000000"/>
                <w:sz w:val="20"/>
                <w:szCs w:val="20"/>
              </w:rPr>
            </w:pPr>
            <w:r w:rsidRPr="0003179D">
              <w:rPr>
                <w:color w:val="000000"/>
                <w:sz w:val="20"/>
                <w:szCs w:val="20"/>
              </w:rPr>
              <w:t>1978-1983, 1986-1991, 1993, 2000-2016, 2018-2019</w:t>
            </w:r>
          </w:p>
        </w:tc>
        <w:tc>
          <w:tcPr>
            <w:tcW w:w="2079" w:type="dxa"/>
            <w:vAlign w:val="center"/>
          </w:tcPr>
          <w:p w:rsidR="002663B7" w:rsidRPr="0003179D" w:rsidRDefault="00CC7A1D" w:rsidP="00563D84">
            <w:pPr>
              <w:pBdr>
                <w:top w:val="nil"/>
                <w:left w:val="nil"/>
                <w:bottom w:val="nil"/>
                <w:right w:val="nil"/>
                <w:between w:val="nil"/>
              </w:pBdr>
              <w:spacing w:before="113"/>
              <w:ind w:left="488" w:right="170" w:hanging="288"/>
              <w:jc w:val="center"/>
              <w:rPr>
                <w:color w:val="000000"/>
                <w:sz w:val="20"/>
                <w:szCs w:val="20"/>
              </w:rPr>
            </w:pPr>
            <w:r w:rsidRPr="0003179D">
              <w:rPr>
                <w:color w:val="000000"/>
                <w:sz w:val="20"/>
                <w:szCs w:val="20"/>
              </w:rPr>
              <w:t>y = 0,94x + 0,37</w:t>
            </w:r>
          </w:p>
        </w:tc>
        <w:tc>
          <w:tcPr>
            <w:tcW w:w="1798" w:type="dxa"/>
            <w:vAlign w:val="center"/>
          </w:tcPr>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1945-1977</w:t>
            </w:r>
          </w:p>
        </w:tc>
        <w:tc>
          <w:tcPr>
            <w:tcW w:w="950" w:type="dxa"/>
            <w:vAlign w:val="center"/>
          </w:tcPr>
          <w:p w:rsidR="002663B7" w:rsidRPr="0003179D" w:rsidRDefault="00CC7A1D" w:rsidP="00563D84">
            <w:pPr>
              <w:pBdr>
                <w:top w:val="nil"/>
                <w:left w:val="nil"/>
                <w:bottom w:val="nil"/>
                <w:right w:val="nil"/>
                <w:between w:val="nil"/>
              </w:pBdr>
              <w:ind w:left="108" w:right="98"/>
              <w:jc w:val="center"/>
              <w:rPr>
                <w:color w:val="000000"/>
                <w:sz w:val="20"/>
                <w:szCs w:val="20"/>
              </w:rPr>
            </w:pPr>
            <w:r w:rsidRPr="0003179D">
              <w:rPr>
                <w:color w:val="000000"/>
                <w:sz w:val="20"/>
                <w:szCs w:val="20"/>
              </w:rPr>
              <w:t>0,96</w:t>
            </w:r>
          </w:p>
        </w:tc>
        <w:tc>
          <w:tcPr>
            <w:tcW w:w="1822" w:type="dxa"/>
            <w:vMerge w:val="restart"/>
            <w:vAlign w:val="center"/>
          </w:tcPr>
          <w:p w:rsidR="002663B7" w:rsidRPr="0003179D" w:rsidRDefault="00CC7A1D" w:rsidP="00563D84">
            <w:pPr>
              <w:pBdr>
                <w:top w:val="nil"/>
                <w:left w:val="nil"/>
                <w:bottom w:val="nil"/>
                <w:right w:val="nil"/>
                <w:between w:val="nil"/>
              </w:pBdr>
              <w:ind w:left="74" w:right="65"/>
              <w:jc w:val="center"/>
              <w:rPr>
                <w:color w:val="000000"/>
                <w:sz w:val="20"/>
                <w:szCs w:val="20"/>
              </w:rPr>
            </w:pPr>
            <w:r w:rsidRPr="0003179D">
              <w:rPr>
                <w:color w:val="000000"/>
                <w:sz w:val="20"/>
                <w:szCs w:val="20"/>
              </w:rPr>
              <w:t>1945-1977,1984-1985, 1992, 1994-1999, 2017</w:t>
            </w:r>
          </w:p>
        </w:tc>
        <w:tc>
          <w:tcPr>
            <w:tcW w:w="2062" w:type="dxa"/>
            <w:vAlign w:val="center"/>
          </w:tcPr>
          <w:p w:rsidR="002663B7" w:rsidRPr="0003179D" w:rsidRDefault="00CC7A1D" w:rsidP="00563D84">
            <w:pPr>
              <w:pBdr>
                <w:top w:val="nil"/>
                <w:left w:val="nil"/>
                <w:bottom w:val="nil"/>
                <w:right w:val="nil"/>
                <w:between w:val="nil"/>
              </w:pBdr>
              <w:spacing w:before="3"/>
              <w:ind w:left="142" w:right="130" w:hanging="1"/>
              <w:jc w:val="center"/>
              <w:rPr>
                <w:color w:val="000000"/>
                <w:sz w:val="20"/>
                <w:szCs w:val="20"/>
              </w:rPr>
            </w:pPr>
            <w:r w:rsidRPr="0003179D">
              <w:rPr>
                <w:color w:val="000000"/>
                <w:sz w:val="20"/>
                <w:szCs w:val="20"/>
              </w:rPr>
              <w:t>Есіл өз. – Астана қаласы</w:t>
            </w:r>
          </w:p>
        </w:tc>
      </w:tr>
      <w:tr w:rsidR="002663B7" w:rsidRPr="0003179D">
        <w:trPr>
          <w:trHeight w:val="493"/>
          <w:jc w:val="center"/>
        </w:trPr>
        <w:tc>
          <w:tcPr>
            <w:tcW w:w="672"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202"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6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36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79" w:type="dxa"/>
            <w:vAlign w:val="center"/>
          </w:tcPr>
          <w:p w:rsidR="002663B7" w:rsidRPr="0003179D" w:rsidRDefault="00CC7A1D" w:rsidP="00563D84">
            <w:pPr>
              <w:pBdr>
                <w:top w:val="nil"/>
                <w:left w:val="nil"/>
                <w:bottom w:val="nil"/>
                <w:right w:val="nil"/>
                <w:between w:val="nil"/>
              </w:pBdr>
              <w:spacing w:before="113"/>
              <w:ind w:left="488" w:right="170" w:hanging="288"/>
              <w:jc w:val="center"/>
              <w:rPr>
                <w:color w:val="000000"/>
                <w:sz w:val="20"/>
                <w:szCs w:val="20"/>
              </w:rPr>
            </w:pPr>
            <w:r w:rsidRPr="0003179D">
              <w:rPr>
                <w:color w:val="000000"/>
                <w:sz w:val="20"/>
                <w:szCs w:val="20"/>
              </w:rPr>
              <w:t>y = 0,09x + 0,99</w:t>
            </w:r>
          </w:p>
        </w:tc>
        <w:tc>
          <w:tcPr>
            <w:tcW w:w="1798" w:type="dxa"/>
            <w:vAlign w:val="center"/>
          </w:tcPr>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1984-1985, 1992, 1994-1999</w:t>
            </w:r>
          </w:p>
        </w:tc>
        <w:tc>
          <w:tcPr>
            <w:tcW w:w="950" w:type="dxa"/>
            <w:vAlign w:val="center"/>
          </w:tcPr>
          <w:p w:rsidR="002663B7" w:rsidRPr="0003179D" w:rsidRDefault="00CC7A1D" w:rsidP="00563D84">
            <w:pPr>
              <w:pBdr>
                <w:top w:val="nil"/>
                <w:left w:val="nil"/>
                <w:bottom w:val="nil"/>
                <w:right w:val="nil"/>
                <w:between w:val="nil"/>
              </w:pBdr>
              <w:ind w:left="108" w:right="98"/>
              <w:jc w:val="center"/>
              <w:rPr>
                <w:color w:val="000000"/>
                <w:sz w:val="20"/>
                <w:szCs w:val="20"/>
              </w:rPr>
            </w:pPr>
            <w:r w:rsidRPr="0003179D">
              <w:rPr>
                <w:color w:val="000000"/>
                <w:sz w:val="20"/>
                <w:szCs w:val="20"/>
              </w:rPr>
              <w:t>0,76</w:t>
            </w:r>
          </w:p>
        </w:tc>
        <w:tc>
          <w:tcPr>
            <w:tcW w:w="1822"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62" w:type="dxa"/>
            <w:vAlign w:val="center"/>
          </w:tcPr>
          <w:p w:rsidR="002663B7" w:rsidRPr="0003179D" w:rsidRDefault="00CC7A1D" w:rsidP="00563D84">
            <w:pPr>
              <w:pBdr>
                <w:top w:val="nil"/>
                <w:left w:val="nil"/>
                <w:bottom w:val="nil"/>
                <w:right w:val="nil"/>
                <w:between w:val="nil"/>
              </w:pBdr>
              <w:ind w:left="160"/>
              <w:jc w:val="center"/>
              <w:rPr>
                <w:color w:val="000000"/>
                <w:sz w:val="20"/>
                <w:szCs w:val="20"/>
              </w:rPr>
            </w:pPr>
            <w:r w:rsidRPr="0003179D">
              <w:rPr>
                <w:color w:val="000000"/>
                <w:sz w:val="20"/>
                <w:szCs w:val="20"/>
              </w:rPr>
              <w:t>Қалқұтан өз. – Қалқұтан ауылы</w:t>
            </w:r>
          </w:p>
        </w:tc>
      </w:tr>
      <w:tr w:rsidR="002663B7" w:rsidRPr="0003179D">
        <w:trPr>
          <w:trHeight w:val="983"/>
          <w:jc w:val="center"/>
        </w:trPr>
        <w:tc>
          <w:tcPr>
            <w:tcW w:w="672"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4</w:t>
            </w:r>
          </w:p>
        </w:tc>
        <w:tc>
          <w:tcPr>
            <w:tcW w:w="2202" w:type="dxa"/>
            <w:vAlign w:val="center"/>
          </w:tcPr>
          <w:p w:rsidR="002663B7" w:rsidRPr="0003179D" w:rsidRDefault="00CC7A1D" w:rsidP="00563D84">
            <w:pPr>
              <w:pBdr>
                <w:top w:val="nil"/>
                <w:left w:val="nil"/>
                <w:bottom w:val="nil"/>
                <w:right w:val="nil"/>
                <w:between w:val="nil"/>
              </w:pBdr>
              <w:ind w:left="186" w:right="175"/>
              <w:jc w:val="center"/>
              <w:rPr>
                <w:color w:val="000000"/>
                <w:sz w:val="20"/>
                <w:szCs w:val="20"/>
              </w:rPr>
            </w:pPr>
            <w:r w:rsidRPr="0003179D">
              <w:rPr>
                <w:color w:val="000000"/>
                <w:sz w:val="20"/>
                <w:szCs w:val="20"/>
              </w:rPr>
              <w:t>Есіл өз. – Астана қаласы</w:t>
            </w:r>
          </w:p>
        </w:tc>
        <w:tc>
          <w:tcPr>
            <w:tcW w:w="1163" w:type="dxa"/>
            <w:vAlign w:val="center"/>
          </w:tcPr>
          <w:p w:rsidR="002663B7" w:rsidRPr="0003179D" w:rsidRDefault="00CC7A1D" w:rsidP="00563D84">
            <w:pPr>
              <w:pBdr>
                <w:top w:val="nil"/>
                <w:left w:val="nil"/>
                <w:bottom w:val="nil"/>
                <w:right w:val="nil"/>
                <w:between w:val="nil"/>
              </w:pBdr>
              <w:ind w:left="96" w:right="76"/>
              <w:jc w:val="center"/>
              <w:rPr>
                <w:color w:val="000000"/>
                <w:sz w:val="20"/>
                <w:szCs w:val="20"/>
              </w:rPr>
            </w:pPr>
            <w:r w:rsidRPr="0003179D">
              <w:rPr>
                <w:color w:val="000000"/>
                <w:sz w:val="20"/>
                <w:szCs w:val="20"/>
              </w:rPr>
              <w:t>7400</w:t>
            </w:r>
          </w:p>
        </w:tc>
        <w:tc>
          <w:tcPr>
            <w:tcW w:w="2363" w:type="dxa"/>
            <w:vAlign w:val="center"/>
          </w:tcPr>
          <w:p w:rsidR="002663B7" w:rsidRPr="0003179D" w:rsidRDefault="00CC7A1D" w:rsidP="00563D84">
            <w:pPr>
              <w:pBdr>
                <w:top w:val="nil"/>
                <w:left w:val="nil"/>
                <w:bottom w:val="nil"/>
                <w:right w:val="nil"/>
                <w:between w:val="nil"/>
              </w:pBdr>
              <w:ind w:left="245" w:right="225"/>
              <w:jc w:val="center"/>
              <w:rPr>
                <w:color w:val="000000"/>
                <w:sz w:val="20"/>
                <w:szCs w:val="20"/>
              </w:rPr>
            </w:pPr>
            <w:r w:rsidRPr="0003179D">
              <w:rPr>
                <w:color w:val="000000"/>
                <w:sz w:val="20"/>
                <w:szCs w:val="20"/>
              </w:rPr>
              <w:t>1933-1970, 1973-1977, 1979-1991, 1993-1994, 1996-2005, 2011</w:t>
            </w:r>
          </w:p>
        </w:tc>
        <w:tc>
          <w:tcPr>
            <w:tcW w:w="2079" w:type="dxa"/>
            <w:vAlign w:val="center"/>
          </w:tcPr>
          <w:p w:rsidR="002663B7" w:rsidRPr="0003179D" w:rsidRDefault="00CC7A1D" w:rsidP="00563D84">
            <w:pPr>
              <w:pBdr>
                <w:top w:val="nil"/>
                <w:left w:val="nil"/>
                <w:bottom w:val="nil"/>
                <w:right w:val="nil"/>
                <w:between w:val="nil"/>
              </w:pBdr>
              <w:ind w:left="488" w:right="170" w:hanging="288"/>
              <w:jc w:val="center"/>
              <w:rPr>
                <w:color w:val="000000"/>
                <w:sz w:val="20"/>
                <w:szCs w:val="20"/>
              </w:rPr>
            </w:pPr>
            <w:r w:rsidRPr="0003179D">
              <w:rPr>
                <w:color w:val="000000"/>
                <w:sz w:val="20"/>
                <w:szCs w:val="20"/>
              </w:rPr>
              <w:t>y = 0,05x + 0,40</w:t>
            </w:r>
          </w:p>
        </w:tc>
        <w:tc>
          <w:tcPr>
            <w:tcW w:w="1798" w:type="dxa"/>
            <w:vAlign w:val="center"/>
          </w:tcPr>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1971-1972, 1978, 1992, 1995, 2006-2010, 2012-2019</w:t>
            </w:r>
          </w:p>
        </w:tc>
        <w:tc>
          <w:tcPr>
            <w:tcW w:w="950" w:type="dxa"/>
            <w:vAlign w:val="center"/>
          </w:tcPr>
          <w:p w:rsidR="002663B7" w:rsidRPr="0003179D" w:rsidRDefault="00CC7A1D" w:rsidP="00563D84">
            <w:pPr>
              <w:pBdr>
                <w:top w:val="nil"/>
                <w:left w:val="nil"/>
                <w:bottom w:val="nil"/>
                <w:right w:val="nil"/>
                <w:between w:val="nil"/>
              </w:pBdr>
              <w:spacing w:before="4"/>
              <w:jc w:val="center"/>
              <w:rPr>
                <w:color w:val="000000"/>
                <w:sz w:val="20"/>
                <w:szCs w:val="20"/>
              </w:rPr>
            </w:pPr>
            <w:r w:rsidRPr="0003179D">
              <w:rPr>
                <w:color w:val="000000"/>
                <w:sz w:val="20"/>
                <w:szCs w:val="20"/>
              </w:rPr>
              <w:t>0,83</w:t>
            </w:r>
          </w:p>
        </w:tc>
        <w:tc>
          <w:tcPr>
            <w:tcW w:w="1822" w:type="dxa"/>
            <w:vAlign w:val="center"/>
          </w:tcPr>
          <w:p w:rsidR="002663B7" w:rsidRPr="0003179D" w:rsidRDefault="00CC7A1D" w:rsidP="00563D84">
            <w:pPr>
              <w:pBdr>
                <w:top w:val="nil"/>
                <w:left w:val="nil"/>
                <w:bottom w:val="nil"/>
                <w:right w:val="nil"/>
                <w:between w:val="nil"/>
              </w:pBdr>
              <w:ind w:left="74" w:right="65"/>
              <w:jc w:val="center"/>
              <w:rPr>
                <w:color w:val="000000"/>
                <w:sz w:val="20"/>
                <w:szCs w:val="20"/>
              </w:rPr>
            </w:pPr>
            <w:r w:rsidRPr="0003179D">
              <w:rPr>
                <w:color w:val="000000"/>
                <w:sz w:val="20"/>
                <w:szCs w:val="20"/>
              </w:rPr>
              <w:t>1971-1972, 1978, 1992, 1995, 2006-2010, 2012-2019</w:t>
            </w:r>
          </w:p>
        </w:tc>
        <w:tc>
          <w:tcPr>
            <w:tcW w:w="2062" w:type="dxa"/>
            <w:vAlign w:val="center"/>
          </w:tcPr>
          <w:p w:rsidR="002663B7" w:rsidRPr="0003179D" w:rsidRDefault="00CC7A1D" w:rsidP="00563D84">
            <w:pPr>
              <w:pBdr>
                <w:top w:val="nil"/>
                <w:left w:val="nil"/>
                <w:bottom w:val="nil"/>
                <w:right w:val="nil"/>
                <w:between w:val="nil"/>
              </w:pBdr>
              <w:spacing w:before="109"/>
              <w:ind w:left="192" w:right="182" w:hanging="1"/>
              <w:jc w:val="center"/>
              <w:rPr>
                <w:color w:val="000000"/>
                <w:sz w:val="20"/>
                <w:szCs w:val="20"/>
                <w:lang w:val="ru-RU"/>
              </w:rPr>
            </w:pPr>
            <w:r w:rsidRPr="0003179D">
              <w:rPr>
                <w:color w:val="000000"/>
                <w:sz w:val="20"/>
                <w:szCs w:val="20"/>
                <w:lang w:val="ru-RU"/>
              </w:rPr>
              <w:t>Сергеев су қоймасы (Есіл өз.) – Сергеев қаласы</w:t>
            </w:r>
          </w:p>
        </w:tc>
      </w:tr>
      <w:tr w:rsidR="002663B7" w:rsidRPr="0003179D">
        <w:trPr>
          <w:trHeight w:val="493"/>
          <w:jc w:val="center"/>
        </w:trPr>
        <w:tc>
          <w:tcPr>
            <w:tcW w:w="672" w:type="dxa"/>
            <w:vMerge w:val="restart"/>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5</w:t>
            </w:r>
          </w:p>
        </w:tc>
        <w:tc>
          <w:tcPr>
            <w:tcW w:w="2202" w:type="dxa"/>
            <w:vMerge w:val="restart"/>
            <w:vAlign w:val="center"/>
          </w:tcPr>
          <w:p w:rsidR="002663B7" w:rsidRPr="0003179D" w:rsidRDefault="00CC7A1D" w:rsidP="00563D84">
            <w:pPr>
              <w:pBdr>
                <w:top w:val="nil"/>
                <w:left w:val="nil"/>
                <w:bottom w:val="nil"/>
                <w:right w:val="nil"/>
                <w:between w:val="nil"/>
              </w:pBdr>
              <w:ind w:left="178" w:right="165" w:hanging="1"/>
              <w:jc w:val="center"/>
              <w:rPr>
                <w:color w:val="000000"/>
                <w:sz w:val="20"/>
                <w:szCs w:val="20"/>
              </w:rPr>
            </w:pPr>
            <w:r w:rsidRPr="0003179D">
              <w:rPr>
                <w:color w:val="000000"/>
                <w:sz w:val="20"/>
                <w:szCs w:val="20"/>
              </w:rPr>
              <w:t>Есіл өз. – Державинск қаласы</w:t>
            </w:r>
          </w:p>
        </w:tc>
        <w:tc>
          <w:tcPr>
            <w:tcW w:w="1163" w:type="dxa"/>
            <w:vMerge w:val="restart"/>
            <w:vAlign w:val="center"/>
          </w:tcPr>
          <w:p w:rsidR="002663B7" w:rsidRPr="0003179D" w:rsidRDefault="00CC7A1D" w:rsidP="00563D84">
            <w:pPr>
              <w:pBdr>
                <w:top w:val="nil"/>
                <w:left w:val="nil"/>
                <w:bottom w:val="nil"/>
                <w:right w:val="nil"/>
                <w:between w:val="nil"/>
              </w:pBdr>
              <w:ind w:left="126"/>
              <w:jc w:val="center"/>
              <w:rPr>
                <w:color w:val="000000"/>
                <w:sz w:val="20"/>
                <w:szCs w:val="20"/>
              </w:rPr>
            </w:pPr>
            <w:r w:rsidRPr="0003179D">
              <w:rPr>
                <w:color w:val="000000"/>
                <w:sz w:val="20"/>
                <w:szCs w:val="20"/>
              </w:rPr>
              <w:t>76000</w:t>
            </w:r>
          </w:p>
        </w:tc>
        <w:tc>
          <w:tcPr>
            <w:tcW w:w="2363" w:type="dxa"/>
            <w:vMerge w:val="restart"/>
            <w:vAlign w:val="center"/>
          </w:tcPr>
          <w:p w:rsidR="002663B7" w:rsidRPr="0003179D" w:rsidRDefault="00CC7A1D" w:rsidP="00563D84">
            <w:pPr>
              <w:pBdr>
                <w:top w:val="nil"/>
                <w:left w:val="nil"/>
                <w:bottom w:val="nil"/>
                <w:right w:val="nil"/>
                <w:between w:val="nil"/>
              </w:pBdr>
              <w:spacing w:before="185"/>
              <w:ind w:left="245" w:right="225"/>
              <w:jc w:val="center"/>
              <w:rPr>
                <w:color w:val="000000"/>
                <w:sz w:val="20"/>
                <w:szCs w:val="20"/>
              </w:rPr>
            </w:pPr>
            <w:r w:rsidRPr="0003179D">
              <w:rPr>
                <w:color w:val="000000"/>
                <w:sz w:val="20"/>
                <w:szCs w:val="20"/>
              </w:rPr>
              <w:t>1964-1980, 1989, 2017-2019</w:t>
            </w:r>
          </w:p>
        </w:tc>
        <w:tc>
          <w:tcPr>
            <w:tcW w:w="2079" w:type="dxa"/>
            <w:vAlign w:val="center"/>
          </w:tcPr>
          <w:p w:rsidR="002663B7" w:rsidRPr="0003179D" w:rsidRDefault="00CC7A1D" w:rsidP="00563D84">
            <w:pPr>
              <w:pBdr>
                <w:top w:val="nil"/>
                <w:left w:val="nil"/>
                <w:bottom w:val="nil"/>
                <w:right w:val="nil"/>
                <w:between w:val="nil"/>
              </w:pBdr>
              <w:spacing w:before="113"/>
              <w:ind w:left="488" w:right="170" w:hanging="288"/>
              <w:jc w:val="center"/>
              <w:rPr>
                <w:color w:val="000000"/>
                <w:sz w:val="20"/>
                <w:szCs w:val="20"/>
              </w:rPr>
            </w:pPr>
            <w:r w:rsidRPr="0003179D">
              <w:rPr>
                <w:color w:val="000000"/>
                <w:sz w:val="20"/>
                <w:szCs w:val="20"/>
              </w:rPr>
              <w:t>y = 6,21x + 3,37</w:t>
            </w:r>
          </w:p>
        </w:tc>
        <w:tc>
          <w:tcPr>
            <w:tcW w:w="1798" w:type="dxa"/>
            <w:vAlign w:val="center"/>
          </w:tcPr>
          <w:p w:rsidR="002663B7" w:rsidRPr="0003179D" w:rsidRDefault="00CC7A1D" w:rsidP="00563D84">
            <w:pPr>
              <w:pBdr>
                <w:top w:val="nil"/>
                <w:left w:val="nil"/>
                <w:bottom w:val="nil"/>
                <w:right w:val="nil"/>
                <w:between w:val="nil"/>
              </w:pBdr>
              <w:spacing w:before="1"/>
              <w:ind w:left="95" w:right="85"/>
              <w:jc w:val="center"/>
              <w:rPr>
                <w:color w:val="000000"/>
                <w:sz w:val="20"/>
                <w:szCs w:val="20"/>
              </w:rPr>
            </w:pPr>
            <w:r w:rsidRPr="0003179D">
              <w:rPr>
                <w:color w:val="000000"/>
                <w:sz w:val="20"/>
                <w:szCs w:val="20"/>
              </w:rPr>
              <w:t>1945-1963</w:t>
            </w:r>
          </w:p>
        </w:tc>
        <w:tc>
          <w:tcPr>
            <w:tcW w:w="950" w:type="dxa"/>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0,86</w:t>
            </w:r>
          </w:p>
        </w:tc>
        <w:tc>
          <w:tcPr>
            <w:tcW w:w="1822" w:type="dxa"/>
            <w:vMerge w:val="restart"/>
            <w:vAlign w:val="center"/>
          </w:tcPr>
          <w:p w:rsidR="002663B7" w:rsidRPr="0003179D" w:rsidRDefault="00CC7A1D" w:rsidP="00563D84">
            <w:pPr>
              <w:pBdr>
                <w:top w:val="nil"/>
                <w:left w:val="nil"/>
                <w:bottom w:val="nil"/>
                <w:right w:val="nil"/>
                <w:between w:val="nil"/>
              </w:pBdr>
              <w:ind w:left="146"/>
              <w:jc w:val="center"/>
              <w:rPr>
                <w:color w:val="000000"/>
                <w:sz w:val="20"/>
                <w:szCs w:val="20"/>
              </w:rPr>
            </w:pPr>
            <w:r w:rsidRPr="0003179D">
              <w:rPr>
                <w:color w:val="000000"/>
                <w:sz w:val="20"/>
                <w:szCs w:val="20"/>
              </w:rPr>
              <w:t>1945-1963, 1981-1988, 1990-2016</w:t>
            </w:r>
          </w:p>
        </w:tc>
        <w:tc>
          <w:tcPr>
            <w:tcW w:w="2062" w:type="dxa"/>
            <w:vAlign w:val="center"/>
          </w:tcPr>
          <w:p w:rsidR="002663B7" w:rsidRPr="0003179D" w:rsidRDefault="00CC7A1D" w:rsidP="00563D84">
            <w:pPr>
              <w:pBdr>
                <w:top w:val="nil"/>
                <w:left w:val="nil"/>
                <w:bottom w:val="nil"/>
                <w:right w:val="nil"/>
                <w:between w:val="nil"/>
              </w:pBdr>
              <w:spacing w:before="3"/>
              <w:ind w:left="142" w:right="130" w:hanging="1"/>
              <w:jc w:val="center"/>
              <w:rPr>
                <w:color w:val="000000"/>
                <w:sz w:val="20"/>
                <w:szCs w:val="20"/>
              </w:rPr>
            </w:pPr>
            <w:r w:rsidRPr="0003179D">
              <w:rPr>
                <w:color w:val="000000"/>
                <w:sz w:val="20"/>
                <w:szCs w:val="20"/>
              </w:rPr>
              <w:t>Есіл өз. – Астана қаласы</w:t>
            </w:r>
          </w:p>
        </w:tc>
      </w:tr>
      <w:tr w:rsidR="002663B7" w:rsidRPr="0003179D" w:rsidTr="00ED04AA">
        <w:trPr>
          <w:trHeight w:val="586"/>
          <w:jc w:val="center"/>
        </w:trPr>
        <w:tc>
          <w:tcPr>
            <w:tcW w:w="672" w:type="dxa"/>
            <w:vMerge/>
            <w:tcBorders>
              <w:bottom w:val="single" w:sz="4" w:space="0" w:color="000000"/>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2202" w:type="dxa"/>
            <w:vMerge/>
            <w:tcBorders>
              <w:bottom w:val="single" w:sz="4" w:space="0" w:color="000000"/>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1163" w:type="dxa"/>
            <w:vMerge/>
            <w:tcBorders>
              <w:bottom w:val="single" w:sz="4" w:space="0" w:color="000000"/>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2363" w:type="dxa"/>
            <w:vMerge/>
            <w:tcBorders>
              <w:bottom w:val="single" w:sz="4" w:space="0" w:color="000000"/>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207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488" w:right="170" w:hanging="288"/>
              <w:jc w:val="center"/>
              <w:rPr>
                <w:color w:val="000000"/>
                <w:sz w:val="20"/>
                <w:szCs w:val="20"/>
              </w:rPr>
            </w:pPr>
            <w:r w:rsidRPr="0003179D">
              <w:rPr>
                <w:color w:val="000000"/>
                <w:sz w:val="20"/>
                <w:szCs w:val="20"/>
              </w:rPr>
              <w:t>y = 0,54x + 1,39</w:t>
            </w:r>
          </w:p>
        </w:tc>
        <w:tc>
          <w:tcPr>
            <w:tcW w:w="1798"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15"/>
              <w:jc w:val="center"/>
              <w:rPr>
                <w:color w:val="000000"/>
                <w:sz w:val="20"/>
                <w:szCs w:val="20"/>
              </w:rPr>
            </w:pPr>
            <w:r w:rsidRPr="0003179D">
              <w:rPr>
                <w:color w:val="000000"/>
                <w:sz w:val="20"/>
                <w:szCs w:val="20"/>
              </w:rPr>
              <w:t>1981-1988, 1990-2016</w:t>
            </w:r>
          </w:p>
        </w:tc>
        <w:tc>
          <w:tcPr>
            <w:tcW w:w="950"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0,93</w:t>
            </w:r>
          </w:p>
        </w:tc>
        <w:tc>
          <w:tcPr>
            <w:tcW w:w="1822" w:type="dxa"/>
            <w:vMerge/>
            <w:tcBorders>
              <w:bottom w:val="single" w:sz="4" w:space="0" w:color="000000"/>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2062"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3"/>
              <w:ind w:left="192" w:right="182" w:hanging="1"/>
              <w:jc w:val="center"/>
              <w:rPr>
                <w:color w:val="000000"/>
                <w:sz w:val="20"/>
                <w:szCs w:val="20"/>
                <w:lang w:val="ru-RU"/>
              </w:rPr>
            </w:pPr>
            <w:r w:rsidRPr="0003179D">
              <w:rPr>
                <w:color w:val="000000"/>
                <w:sz w:val="20"/>
                <w:szCs w:val="20"/>
                <w:lang w:val="ru-RU"/>
              </w:rPr>
              <w:t>Сергеев су қоймасы (Есіл өз.) – Сергеев қаласы</w:t>
            </w:r>
          </w:p>
        </w:tc>
      </w:tr>
      <w:tr w:rsidR="002663B7" w:rsidRPr="0003179D">
        <w:trPr>
          <w:trHeight w:val="585"/>
          <w:jc w:val="center"/>
        </w:trPr>
        <w:tc>
          <w:tcPr>
            <w:tcW w:w="672" w:type="dxa"/>
            <w:vMerge w:val="restart"/>
            <w:vAlign w:val="center"/>
          </w:tcPr>
          <w:p w:rsidR="002663B7" w:rsidRPr="0003179D" w:rsidRDefault="00CC7A1D" w:rsidP="00563D84">
            <w:pPr>
              <w:pBdr>
                <w:top w:val="nil"/>
                <w:left w:val="nil"/>
                <w:bottom w:val="nil"/>
                <w:right w:val="nil"/>
                <w:between w:val="nil"/>
              </w:pBdr>
              <w:spacing w:before="1"/>
              <w:ind w:left="9"/>
              <w:jc w:val="center"/>
              <w:rPr>
                <w:color w:val="000000"/>
                <w:sz w:val="20"/>
                <w:szCs w:val="20"/>
              </w:rPr>
            </w:pPr>
            <w:r w:rsidRPr="0003179D">
              <w:rPr>
                <w:color w:val="000000"/>
                <w:sz w:val="20"/>
                <w:szCs w:val="20"/>
              </w:rPr>
              <w:t>6</w:t>
            </w:r>
          </w:p>
        </w:tc>
        <w:tc>
          <w:tcPr>
            <w:tcW w:w="2202" w:type="dxa"/>
            <w:vMerge w:val="restart"/>
            <w:vAlign w:val="center"/>
          </w:tcPr>
          <w:p w:rsidR="002663B7" w:rsidRPr="0003179D" w:rsidRDefault="00CC7A1D" w:rsidP="00563D84">
            <w:pPr>
              <w:pBdr>
                <w:top w:val="nil"/>
                <w:left w:val="nil"/>
                <w:bottom w:val="nil"/>
                <w:right w:val="nil"/>
                <w:between w:val="nil"/>
              </w:pBdr>
              <w:spacing w:before="134"/>
              <w:ind w:left="115" w:right="103"/>
              <w:jc w:val="center"/>
              <w:rPr>
                <w:color w:val="000000"/>
                <w:sz w:val="20"/>
                <w:szCs w:val="20"/>
                <w:lang w:val="ru-RU"/>
              </w:rPr>
            </w:pPr>
            <w:r w:rsidRPr="0003179D">
              <w:rPr>
                <w:color w:val="000000"/>
                <w:sz w:val="20"/>
                <w:szCs w:val="20"/>
                <w:lang w:val="ru-RU"/>
              </w:rPr>
              <w:t>Есіл өз. – Каменный Карьер ауылы</w:t>
            </w:r>
          </w:p>
        </w:tc>
        <w:tc>
          <w:tcPr>
            <w:tcW w:w="1163" w:type="dxa"/>
            <w:vMerge w:val="restart"/>
            <w:vAlign w:val="center"/>
          </w:tcPr>
          <w:p w:rsidR="002663B7" w:rsidRPr="0003179D" w:rsidRDefault="00CC7A1D" w:rsidP="00563D84">
            <w:pPr>
              <w:pBdr>
                <w:top w:val="nil"/>
                <w:left w:val="nil"/>
                <w:bottom w:val="nil"/>
                <w:right w:val="nil"/>
                <w:between w:val="nil"/>
              </w:pBdr>
              <w:spacing w:before="1"/>
              <w:ind w:left="126"/>
              <w:jc w:val="center"/>
              <w:rPr>
                <w:color w:val="000000"/>
                <w:sz w:val="20"/>
                <w:szCs w:val="20"/>
              </w:rPr>
            </w:pPr>
            <w:r w:rsidRPr="0003179D">
              <w:rPr>
                <w:color w:val="000000"/>
                <w:sz w:val="20"/>
                <w:szCs w:val="20"/>
              </w:rPr>
              <w:t>86200</w:t>
            </w:r>
          </w:p>
        </w:tc>
        <w:tc>
          <w:tcPr>
            <w:tcW w:w="2363" w:type="dxa"/>
            <w:vMerge w:val="restart"/>
            <w:vAlign w:val="center"/>
          </w:tcPr>
          <w:p w:rsidR="002663B7" w:rsidRPr="0003179D" w:rsidRDefault="00CC7A1D" w:rsidP="00563D84">
            <w:pPr>
              <w:pBdr>
                <w:top w:val="nil"/>
                <w:left w:val="nil"/>
                <w:bottom w:val="nil"/>
                <w:right w:val="nil"/>
                <w:between w:val="nil"/>
              </w:pBdr>
              <w:spacing w:before="1"/>
              <w:ind w:left="300"/>
              <w:jc w:val="center"/>
              <w:rPr>
                <w:color w:val="000000"/>
                <w:sz w:val="20"/>
                <w:szCs w:val="20"/>
              </w:rPr>
            </w:pPr>
            <w:r w:rsidRPr="0003179D">
              <w:rPr>
                <w:color w:val="000000"/>
                <w:sz w:val="20"/>
                <w:szCs w:val="20"/>
              </w:rPr>
              <w:t>1947-1955, 1957-1967, 1973-1979, 1981, 1991-1994, 1996-1997, 2003, 2006-2016</w:t>
            </w:r>
          </w:p>
        </w:tc>
        <w:tc>
          <w:tcPr>
            <w:tcW w:w="2079" w:type="dxa"/>
            <w:vAlign w:val="center"/>
          </w:tcPr>
          <w:p w:rsidR="002663B7" w:rsidRPr="0003179D" w:rsidRDefault="00CC7A1D" w:rsidP="00563D84">
            <w:pPr>
              <w:pBdr>
                <w:top w:val="nil"/>
                <w:left w:val="nil"/>
                <w:bottom w:val="nil"/>
                <w:right w:val="nil"/>
                <w:between w:val="nil"/>
              </w:pBdr>
              <w:spacing w:before="177"/>
              <w:ind w:left="488" w:right="193" w:hanging="265"/>
              <w:jc w:val="center"/>
              <w:rPr>
                <w:color w:val="000000"/>
                <w:sz w:val="20"/>
                <w:szCs w:val="20"/>
              </w:rPr>
            </w:pPr>
            <w:r w:rsidRPr="0003179D">
              <w:rPr>
                <w:color w:val="000000"/>
                <w:sz w:val="20"/>
                <w:szCs w:val="20"/>
              </w:rPr>
              <w:t>y = 8,24x - 3,96</w:t>
            </w:r>
          </w:p>
        </w:tc>
        <w:tc>
          <w:tcPr>
            <w:tcW w:w="1798" w:type="dxa"/>
            <w:vAlign w:val="center"/>
          </w:tcPr>
          <w:p w:rsidR="002663B7" w:rsidRPr="0003179D" w:rsidRDefault="00CC7A1D" w:rsidP="00563D84">
            <w:pPr>
              <w:pBdr>
                <w:top w:val="nil"/>
                <w:left w:val="nil"/>
                <w:bottom w:val="nil"/>
                <w:right w:val="nil"/>
                <w:between w:val="nil"/>
              </w:pBdr>
              <w:spacing w:before="63"/>
              <w:ind w:left="95" w:right="85"/>
              <w:jc w:val="center"/>
              <w:rPr>
                <w:color w:val="000000"/>
                <w:sz w:val="20"/>
                <w:szCs w:val="20"/>
              </w:rPr>
            </w:pPr>
            <w:r w:rsidRPr="0003179D">
              <w:rPr>
                <w:color w:val="000000"/>
                <w:sz w:val="20"/>
                <w:szCs w:val="20"/>
              </w:rPr>
              <w:t>1945-1946, 1956, 1968-1970</w:t>
            </w:r>
          </w:p>
        </w:tc>
        <w:tc>
          <w:tcPr>
            <w:tcW w:w="950" w:type="dxa"/>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0,91</w:t>
            </w:r>
          </w:p>
        </w:tc>
        <w:tc>
          <w:tcPr>
            <w:tcW w:w="1822" w:type="dxa"/>
            <w:vMerge w:val="restart"/>
            <w:vAlign w:val="center"/>
          </w:tcPr>
          <w:p w:rsidR="002663B7" w:rsidRPr="0003179D" w:rsidRDefault="00CC7A1D" w:rsidP="00563D84">
            <w:pPr>
              <w:pBdr>
                <w:top w:val="nil"/>
                <w:left w:val="nil"/>
                <w:bottom w:val="nil"/>
                <w:right w:val="nil"/>
                <w:between w:val="nil"/>
              </w:pBdr>
              <w:spacing w:before="68"/>
              <w:ind w:left="74" w:right="65"/>
              <w:jc w:val="center"/>
              <w:rPr>
                <w:color w:val="000000"/>
                <w:sz w:val="20"/>
                <w:szCs w:val="20"/>
              </w:rPr>
            </w:pPr>
            <w:r w:rsidRPr="0003179D">
              <w:rPr>
                <w:color w:val="000000"/>
                <w:sz w:val="20"/>
                <w:szCs w:val="20"/>
              </w:rPr>
              <w:t>1945-1946, 1956, 1968-1970, 1971-1972, 1980, 1982-1990, 1995, 1998-2002, 2004-2005</w:t>
            </w:r>
          </w:p>
        </w:tc>
        <w:tc>
          <w:tcPr>
            <w:tcW w:w="2062" w:type="dxa"/>
            <w:vAlign w:val="center"/>
          </w:tcPr>
          <w:p w:rsidR="002663B7" w:rsidRPr="0003179D" w:rsidRDefault="00CC7A1D" w:rsidP="00563D84">
            <w:pPr>
              <w:pBdr>
                <w:top w:val="nil"/>
                <w:left w:val="nil"/>
                <w:bottom w:val="nil"/>
                <w:right w:val="nil"/>
                <w:between w:val="nil"/>
              </w:pBdr>
              <w:spacing w:before="63"/>
              <w:ind w:left="142" w:right="130" w:hanging="1"/>
              <w:jc w:val="center"/>
              <w:rPr>
                <w:color w:val="000000"/>
                <w:sz w:val="20"/>
                <w:szCs w:val="20"/>
              </w:rPr>
            </w:pPr>
            <w:r w:rsidRPr="0003179D">
              <w:rPr>
                <w:color w:val="000000"/>
                <w:sz w:val="20"/>
                <w:szCs w:val="20"/>
              </w:rPr>
              <w:t>Есіл өз. – Астана қаласы</w:t>
            </w:r>
          </w:p>
        </w:tc>
      </w:tr>
      <w:tr w:rsidR="002663B7" w:rsidRPr="0003179D" w:rsidTr="00ED04AA">
        <w:trPr>
          <w:trHeight w:val="919"/>
          <w:jc w:val="center"/>
        </w:trPr>
        <w:tc>
          <w:tcPr>
            <w:tcW w:w="672" w:type="dxa"/>
            <w:vMerge/>
            <w:tcBorders>
              <w:bottom w:val="nil"/>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2202" w:type="dxa"/>
            <w:vMerge/>
            <w:tcBorders>
              <w:bottom w:val="nil"/>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1163" w:type="dxa"/>
            <w:vMerge/>
            <w:tcBorders>
              <w:bottom w:val="nil"/>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2363" w:type="dxa"/>
            <w:vMerge/>
            <w:tcBorders>
              <w:bottom w:val="nil"/>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2079" w:type="dxa"/>
            <w:tcBorders>
              <w:bottom w:val="nil"/>
            </w:tcBorders>
            <w:vAlign w:val="center"/>
          </w:tcPr>
          <w:p w:rsidR="002663B7" w:rsidRPr="0003179D" w:rsidRDefault="00CC7A1D" w:rsidP="00563D84">
            <w:pPr>
              <w:pBdr>
                <w:top w:val="nil"/>
                <w:left w:val="nil"/>
                <w:bottom w:val="nil"/>
                <w:right w:val="nil"/>
                <w:between w:val="nil"/>
              </w:pBdr>
              <w:spacing w:before="1"/>
              <w:ind w:left="488" w:right="193" w:hanging="265"/>
              <w:jc w:val="center"/>
              <w:rPr>
                <w:color w:val="000000"/>
                <w:sz w:val="20"/>
                <w:szCs w:val="20"/>
              </w:rPr>
            </w:pPr>
            <w:r w:rsidRPr="0003179D">
              <w:rPr>
                <w:color w:val="000000"/>
                <w:sz w:val="20"/>
                <w:szCs w:val="20"/>
              </w:rPr>
              <w:t>y = 1,10x - 2,69</w:t>
            </w:r>
          </w:p>
        </w:tc>
        <w:tc>
          <w:tcPr>
            <w:tcW w:w="1798" w:type="dxa"/>
            <w:tcBorders>
              <w:bottom w:val="nil"/>
            </w:tcBorders>
            <w:vAlign w:val="center"/>
          </w:tcPr>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1971-1972, 1980, 1982-1990, 1995, 1998-2002, 2004-2005</w:t>
            </w:r>
          </w:p>
        </w:tc>
        <w:tc>
          <w:tcPr>
            <w:tcW w:w="950" w:type="dxa"/>
            <w:tcBorders>
              <w:bottom w:val="nil"/>
            </w:tcBorders>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0,98</w:t>
            </w:r>
          </w:p>
        </w:tc>
        <w:tc>
          <w:tcPr>
            <w:tcW w:w="1822" w:type="dxa"/>
            <w:vMerge/>
            <w:tcBorders>
              <w:bottom w:val="nil"/>
            </w:tcBorders>
            <w:vAlign w:val="center"/>
          </w:tcPr>
          <w:p w:rsidR="002663B7" w:rsidRPr="0003179D" w:rsidRDefault="002663B7" w:rsidP="00563D84">
            <w:pPr>
              <w:pBdr>
                <w:top w:val="nil"/>
                <w:left w:val="nil"/>
                <w:bottom w:val="nil"/>
                <w:right w:val="nil"/>
                <w:between w:val="nil"/>
              </w:pBdr>
              <w:rPr>
                <w:color w:val="000000"/>
                <w:sz w:val="20"/>
                <w:szCs w:val="20"/>
              </w:rPr>
            </w:pPr>
          </w:p>
        </w:tc>
        <w:tc>
          <w:tcPr>
            <w:tcW w:w="2062" w:type="dxa"/>
            <w:tcBorders>
              <w:bottom w:val="nil"/>
            </w:tcBorders>
            <w:vAlign w:val="center"/>
          </w:tcPr>
          <w:p w:rsidR="002663B7" w:rsidRPr="0003179D" w:rsidRDefault="00CC7A1D" w:rsidP="00563D84">
            <w:pPr>
              <w:pBdr>
                <w:top w:val="nil"/>
                <w:left w:val="nil"/>
                <w:bottom w:val="nil"/>
                <w:right w:val="nil"/>
                <w:between w:val="nil"/>
              </w:pBdr>
              <w:spacing w:before="113"/>
              <w:ind w:left="192" w:right="182" w:hanging="1"/>
              <w:jc w:val="center"/>
              <w:rPr>
                <w:color w:val="000000"/>
                <w:sz w:val="20"/>
                <w:szCs w:val="20"/>
                <w:lang w:val="ru-RU"/>
              </w:rPr>
            </w:pPr>
            <w:r w:rsidRPr="0003179D">
              <w:rPr>
                <w:color w:val="000000"/>
                <w:sz w:val="20"/>
                <w:szCs w:val="20"/>
                <w:lang w:val="ru-RU"/>
              </w:rPr>
              <w:t>Сергеев су қоймасы (Есіл өз.) – Сергеев қаласы</w:t>
            </w:r>
          </w:p>
        </w:tc>
      </w:tr>
    </w:tbl>
    <w:p w:rsidR="002663B7" w:rsidRPr="0003179D" w:rsidRDefault="00CC7A1D" w:rsidP="00DD167A">
      <w:pPr>
        <w:rPr>
          <w:color w:val="000000"/>
        </w:rPr>
      </w:pPr>
      <w:r w:rsidRPr="0003179D">
        <w:br w:type="page"/>
      </w:r>
      <w:r w:rsidRPr="0003179D">
        <w:rPr>
          <w:color w:val="000000"/>
        </w:rPr>
        <w:lastRenderedPageBreak/>
        <w:t>Қосымша Б 1 жалғасы</w:t>
      </w:r>
    </w:p>
    <w:tbl>
      <w:tblPr>
        <w:tblStyle w:val="afffa"/>
        <w:tblW w:w="14913"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2195"/>
        <w:gridCol w:w="1163"/>
        <w:gridCol w:w="2286"/>
        <w:gridCol w:w="2096"/>
        <w:gridCol w:w="1729"/>
        <w:gridCol w:w="946"/>
        <w:gridCol w:w="1797"/>
        <w:gridCol w:w="2036"/>
      </w:tblGrid>
      <w:tr w:rsidR="002663B7" w:rsidRPr="0003179D">
        <w:trPr>
          <w:trHeight w:val="271"/>
        </w:trPr>
        <w:tc>
          <w:tcPr>
            <w:tcW w:w="665"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1</w:t>
            </w:r>
          </w:p>
        </w:tc>
        <w:tc>
          <w:tcPr>
            <w:tcW w:w="2195"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2</w:t>
            </w:r>
          </w:p>
        </w:tc>
        <w:tc>
          <w:tcPr>
            <w:tcW w:w="1163"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3</w:t>
            </w:r>
          </w:p>
        </w:tc>
        <w:tc>
          <w:tcPr>
            <w:tcW w:w="2286"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4</w:t>
            </w:r>
          </w:p>
        </w:tc>
        <w:tc>
          <w:tcPr>
            <w:tcW w:w="2096" w:type="dxa"/>
            <w:vAlign w:val="center"/>
          </w:tcPr>
          <w:p w:rsidR="002663B7" w:rsidRPr="0003179D" w:rsidRDefault="00CC7A1D" w:rsidP="00563D84">
            <w:pPr>
              <w:pBdr>
                <w:top w:val="nil"/>
                <w:left w:val="nil"/>
                <w:bottom w:val="nil"/>
                <w:right w:val="nil"/>
                <w:between w:val="nil"/>
              </w:pBdr>
              <w:spacing w:before="113"/>
              <w:ind w:left="502" w:right="185" w:hanging="288"/>
              <w:jc w:val="center"/>
              <w:rPr>
                <w:color w:val="000000"/>
                <w:sz w:val="20"/>
                <w:szCs w:val="20"/>
              </w:rPr>
            </w:pPr>
            <w:r w:rsidRPr="0003179D">
              <w:rPr>
                <w:color w:val="000000"/>
                <w:sz w:val="20"/>
                <w:szCs w:val="20"/>
              </w:rPr>
              <w:t>5</w:t>
            </w:r>
          </w:p>
        </w:tc>
        <w:tc>
          <w:tcPr>
            <w:tcW w:w="1729" w:type="dxa"/>
            <w:vAlign w:val="center"/>
          </w:tcPr>
          <w:p w:rsidR="002663B7" w:rsidRPr="0003179D" w:rsidRDefault="00CC7A1D" w:rsidP="00563D84">
            <w:pPr>
              <w:pBdr>
                <w:top w:val="nil"/>
                <w:left w:val="nil"/>
                <w:bottom w:val="nil"/>
                <w:right w:val="nil"/>
                <w:between w:val="nil"/>
              </w:pBdr>
              <w:spacing w:before="9"/>
              <w:jc w:val="center"/>
              <w:rPr>
                <w:color w:val="000000"/>
                <w:sz w:val="19"/>
                <w:szCs w:val="19"/>
              </w:rPr>
            </w:pPr>
            <w:r w:rsidRPr="0003179D">
              <w:rPr>
                <w:color w:val="000000"/>
                <w:sz w:val="19"/>
                <w:szCs w:val="19"/>
              </w:rPr>
              <w:t>6</w:t>
            </w:r>
          </w:p>
        </w:tc>
        <w:tc>
          <w:tcPr>
            <w:tcW w:w="946" w:type="dxa"/>
            <w:vAlign w:val="center"/>
          </w:tcPr>
          <w:p w:rsidR="002663B7" w:rsidRPr="0003179D" w:rsidRDefault="00CC7A1D" w:rsidP="00563D84">
            <w:pPr>
              <w:pBdr>
                <w:top w:val="nil"/>
                <w:left w:val="nil"/>
                <w:bottom w:val="nil"/>
                <w:right w:val="nil"/>
                <w:between w:val="nil"/>
              </w:pBdr>
              <w:spacing w:before="9"/>
              <w:jc w:val="center"/>
              <w:rPr>
                <w:color w:val="000000"/>
                <w:sz w:val="19"/>
                <w:szCs w:val="19"/>
              </w:rPr>
            </w:pPr>
            <w:r w:rsidRPr="0003179D">
              <w:rPr>
                <w:color w:val="000000"/>
                <w:sz w:val="19"/>
                <w:szCs w:val="19"/>
              </w:rPr>
              <w:t>7</w:t>
            </w:r>
          </w:p>
        </w:tc>
        <w:tc>
          <w:tcPr>
            <w:tcW w:w="1797"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8</w:t>
            </w:r>
          </w:p>
        </w:tc>
        <w:tc>
          <w:tcPr>
            <w:tcW w:w="2036" w:type="dxa"/>
            <w:vAlign w:val="center"/>
          </w:tcPr>
          <w:p w:rsidR="002663B7" w:rsidRPr="0003179D" w:rsidRDefault="00CC7A1D" w:rsidP="00563D84">
            <w:pPr>
              <w:pBdr>
                <w:top w:val="nil"/>
                <w:left w:val="nil"/>
                <w:bottom w:val="nil"/>
                <w:right w:val="nil"/>
                <w:between w:val="nil"/>
              </w:pBdr>
              <w:spacing w:before="3"/>
              <w:ind w:left="203" w:right="191" w:hanging="1"/>
              <w:jc w:val="center"/>
              <w:rPr>
                <w:color w:val="000000"/>
                <w:sz w:val="20"/>
                <w:szCs w:val="20"/>
              </w:rPr>
            </w:pPr>
            <w:r w:rsidRPr="0003179D">
              <w:rPr>
                <w:color w:val="000000"/>
                <w:sz w:val="20"/>
                <w:szCs w:val="20"/>
              </w:rPr>
              <w:t>9</w:t>
            </w:r>
          </w:p>
        </w:tc>
      </w:tr>
      <w:tr w:rsidR="002663B7" w:rsidRPr="0003179D">
        <w:trPr>
          <w:trHeight w:val="679"/>
        </w:trPr>
        <w:tc>
          <w:tcPr>
            <w:tcW w:w="665" w:type="dxa"/>
            <w:vMerge w:val="restart"/>
            <w:vAlign w:val="center"/>
          </w:tcPr>
          <w:p w:rsidR="002663B7" w:rsidRPr="0003179D" w:rsidRDefault="00CC7A1D" w:rsidP="00563D84">
            <w:pPr>
              <w:pBdr>
                <w:top w:val="nil"/>
                <w:left w:val="nil"/>
                <w:bottom w:val="nil"/>
                <w:right w:val="nil"/>
                <w:between w:val="nil"/>
              </w:pBdr>
              <w:spacing w:before="1"/>
              <w:ind w:left="10"/>
              <w:jc w:val="center"/>
              <w:rPr>
                <w:color w:val="000000"/>
                <w:sz w:val="20"/>
                <w:szCs w:val="20"/>
              </w:rPr>
            </w:pPr>
            <w:r w:rsidRPr="0003179D">
              <w:rPr>
                <w:color w:val="000000"/>
                <w:sz w:val="20"/>
                <w:szCs w:val="20"/>
              </w:rPr>
              <w:t>7</w:t>
            </w:r>
          </w:p>
        </w:tc>
        <w:tc>
          <w:tcPr>
            <w:tcW w:w="2195" w:type="dxa"/>
            <w:vMerge w:val="restart"/>
            <w:vAlign w:val="center"/>
          </w:tcPr>
          <w:p w:rsidR="002663B7" w:rsidRPr="0003179D" w:rsidRDefault="00CC7A1D" w:rsidP="00563D84">
            <w:pPr>
              <w:pBdr>
                <w:top w:val="nil"/>
                <w:left w:val="nil"/>
                <w:bottom w:val="nil"/>
                <w:right w:val="nil"/>
                <w:between w:val="nil"/>
              </w:pBdr>
              <w:spacing w:before="185"/>
              <w:ind w:left="123" w:right="112"/>
              <w:jc w:val="center"/>
              <w:rPr>
                <w:color w:val="000000"/>
                <w:sz w:val="20"/>
                <w:szCs w:val="20"/>
                <w:lang w:val="ru-RU"/>
              </w:rPr>
            </w:pPr>
            <w:r w:rsidRPr="0003179D">
              <w:rPr>
                <w:color w:val="000000"/>
                <w:sz w:val="20"/>
                <w:szCs w:val="20"/>
                <w:lang w:val="ru-RU"/>
              </w:rPr>
              <w:t>Есіл өз. – Токсан би (Западное) ауылы</w:t>
            </w:r>
          </w:p>
        </w:tc>
        <w:tc>
          <w:tcPr>
            <w:tcW w:w="1163" w:type="dxa"/>
            <w:vMerge w:val="restart"/>
            <w:vAlign w:val="center"/>
          </w:tcPr>
          <w:p w:rsidR="002663B7" w:rsidRPr="0003179D" w:rsidRDefault="00CC7A1D" w:rsidP="00563D84">
            <w:pPr>
              <w:pBdr>
                <w:top w:val="nil"/>
                <w:left w:val="nil"/>
                <w:bottom w:val="nil"/>
                <w:right w:val="nil"/>
                <w:between w:val="nil"/>
              </w:pBdr>
              <w:spacing w:before="1"/>
              <w:ind w:left="126"/>
              <w:jc w:val="center"/>
              <w:rPr>
                <w:color w:val="000000"/>
                <w:sz w:val="20"/>
                <w:szCs w:val="20"/>
              </w:rPr>
            </w:pPr>
            <w:r w:rsidRPr="0003179D">
              <w:rPr>
                <w:color w:val="000000"/>
                <w:sz w:val="20"/>
                <w:szCs w:val="20"/>
              </w:rPr>
              <w:t>90000</w:t>
            </w:r>
          </w:p>
        </w:tc>
        <w:tc>
          <w:tcPr>
            <w:tcW w:w="2286" w:type="dxa"/>
            <w:vMerge w:val="restart"/>
            <w:vAlign w:val="center"/>
          </w:tcPr>
          <w:p w:rsidR="002663B7" w:rsidRPr="0003179D" w:rsidRDefault="00CC7A1D" w:rsidP="00563D84">
            <w:pPr>
              <w:pBdr>
                <w:top w:val="nil"/>
                <w:left w:val="nil"/>
                <w:bottom w:val="nil"/>
                <w:right w:val="nil"/>
                <w:between w:val="nil"/>
              </w:pBdr>
              <w:ind w:left="280"/>
              <w:jc w:val="center"/>
              <w:rPr>
                <w:color w:val="000000"/>
                <w:sz w:val="20"/>
                <w:szCs w:val="20"/>
              </w:rPr>
            </w:pPr>
            <w:r w:rsidRPr="0003179D">
              <w:rPr>
                <w:color w:val="000000"/>
                <w:sz w:val="20"/>
                <w:szCs w:val="20"/>
              </w:rPr>
              <w:t>1975-1978, 1982-1983, 1985-1986, 1993-1994, 2003-2016</w:t>
            </w:r>
          </w:p>
        </w:tc>
        <w:tc>
          <w:tcPr>
            <w:tcW w:w="2096" w:type="dxa"/>
            <w:vAlign w:val="center"/>
          </w:tcPr>
          <w:p w:rsidR="002663B7" w:rsidRPr="0003179D" w:rsidRDefault="00CC7A1D" w:rsidP="00563D84">
            <w:pPr>
              <w:pBdr>
                <w:top w:val="nil"/>
                <w:left w:val="nil"/>
                <w:bottom w:val="nil"/>
                <w:right w:val="nil"/>
                <w:between w:val="nil"/>
              </w:pBdr>
              <w:spacing w:before="113"/>
              <w:ind w:left="502" w:right="185" w:hanging="288"/>
              <w:jc w:val="center"/>
              <w:rPr>
                <w:color w:val="000000"/>
                <w:sz w:val="20"/>
                <w:szCs w:val="20"/>
              </w:rPr>
            </w:pPr>
            <w:r w:rsidRPr="0003179D">
              <w:rPr>
                <w:color w:val="000000"/>
                <w:sz w:val="20"/>
                <w:szCs w:val="20"/>
              </w:rPr>
              <w:t>y = 1,02x + 3,47</w:t>
            </w:r>
          </w:p>
        </w:tc>
        <w:tc>
          <w:tcPr>
            <w:tcW w:w="1729" w:type="dxa"/>
            <w:vAlign w:val="center"/>
          </w:tcPr>
          <w:p w:rsidR="002663B7" w:rsidRPr="0003179D" w:rsidRDefault="00CC7A1D" w:rsidP="00563D84">
            <w:pPr>
              <w:pBdr>
                <w:top w:val="nil"/>
                <w:left w:val="nil"/>
                <w:bottom w:val="nil"/>
                <w:right w:val="nil"/>
                <w:between w:val="nil"/>
              </w:pBdr>
              <w:spacing w:before="1"/>
              <w:ind w:right="115"/>
              <w:jc w:val="center"/>
              <w:rPr>
                <w:color w:val="000000"/>
                <w:sz w:val="20"/>
                <w:szCs w:val="20"/>
              </w:rPr>
            </w:pPr>
            <w:r w:rsidRPr="0003179D">
              <w:rPr>
                <w:color w:val="000000"/>
                <w:sz w:val="20"/>
                <w:szCs w:val="20"/>
              </w:rPr>
              <w:t>1945-1970</w:t>
            </w:r>
          </w:p>
        </w:tc>
        <w:tc>
          <w:tcPr>
            <w:tcW w:w="946" w:type="dxa"/>
            <w:vAlign w:val="center"/>
          </w:tcPr>
          <w:p w:rsidR="002663B7" w:rsidRPr="0003179D" w:rsidRDefault="00CC7A1D" w:rsidP="00563D84">
            <w:pPr>
              <w:pBdr>
                <w:top w:val="nil"/>
                <w:left w:val="nil"/>
                <w:bottom w:val="nil"/>
                <w:right w:val="nil"/>
                <w:between w:val="nil"/>
              </w:pBdr>
              <w:spacing w:before="1"/>
              <w:ind w:left="111" w:right="101"/>
              <w:jc w:val="center"/>
              <w:rPr>
                <w:color w:val="000000"/>
                <w:sz w:val="20"/>
                <w:szCs w:val="20"/>
              </w:rPr>
            </w:pPr>
            <w:r w:rsidRPr="0003179D">
              <w:rPr>
                <w:color w:val="000000"/>
                <w:sz w:val="20"/>
                <w:szCs w:val="20"/>
              </w:rPr>
              <w:t>0,98</w:t>
            </w:r>
          </w:p>
        </w:tc>
        <w:tc>
          <w:tcPr>
            <w:tcW w:w="1797" w:type="dxa"/>
            <w:vMerge w:val="restart"/>
            <w:vAlign w:val="center"/>
          </w:tcPr>
          <w:p w:rsidR="002663B7" w:rsidRPr="0003179D" w:rsidRDefault="00CC7A1D" w:rsidP="00563D84">
            <w:pPr>
              <w:pBdr>
                <w:top w:val="nil"/>
                <w:left w:val="nil"/>
                <w:bottom w:val="nil"/>
                <w:right w:val="nil"/>
                <w:between w:val="nil"/>
              </w:pBdr>
              <w:ind w:left="74" w:right="65"/>
              <w:jc w:val="center"/>
              <w:rPr>
                <w:color w:val="000000"/>
                <w:sz w:val="20"/>
                <w:szCs w:val="20"/>
              </w:rPr>
            </w:pPr>
            <w:r w:rsidRPr="0003179D">
              <w:rPr>
                <w:color w:val="000000"/>
                <w:sz w:val="20"/>
                <w:szCs w:val="20"/>
              </w:rPr>
              <w:t>1945-1970, 1971-1974, 1979-1981, 1984, 1987-1992, 1995-2002</w:t>
            </w:r>
          </w:p>
        </w:tc>
        <w:tc>
          <w:tcPr>
            <w:tcW w:w="2036" w:type="dxa"/>
            <w:vAlign w:val="center"/>
          </w:tcPr>
          <w:p w:rsidR="002663B7" w:rsidRPr="0003179D" w:rsidRDefault="00CC7A1D" w:rsidP="00563D84">
            <w:pPr>
              <w:pBdr>
                <w:top w:val="nil"/>
                <w:left w:val="nil"/>
                <w:bottom w:val="nil"/>
                <w:right w:val="nil"/>
                <w:between w:val="nil"/>
              </w:pBdr>
              <w:spacing w:before="3"/>
              <w:ind w:left="203" w:right="191" w:hanging="1"/>
              <w:jc w:val="center"/>
              <w:rPr>
                <w:color w:val="000000"/>
                <w:sz w:val="20"/>
                <w:szCs w:val="20"/>
              </w:rPr>
            </w:pPr>
            <w:r w:rsidRPr="0003179D">
              <w:rPr>
                <w:color w:val="000000"/>
                <w:sz w:val="20"/>
                <w:szCs w:val="20"/>
              </w:rPr>
              <w:t>Есіл өз. – Петропавл қаласы</w:t>
            </w:r>
          </w:p>
        </w:tc>
      </w:tr>
      <w:tr w:rsidR="002663B7" w:rsidRPr="0003179D">
        <w:trPr>
          <w:trHeight w:val="757"/>
        </w:trPr>
        <w:tc>
          <w:tcPr>
            <w:tcW w:w="665"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195"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6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28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96" w:type="dxa"/>
            <w:vAlign w:val="center"/>
          </w:tcPr>
          <w:p w:rsidR="002663B7" w:rsidRPr="0003179D" w:rsidRDefault="00CC7A1D" w:rsidP="00563D84">
            <w:pPr>
              <w:pBdr>
                <w:top w:val="nil"/>
                <w:left w:val="nil"/>
                <w:bottom w:val="nil"/>
                <w:right w:val="nil"/>
                <w:between w:val="nil"/>
              </w:pBdr>
              <w:spacing w:before="1"/>
              <w:ind w:left="502" w:right="185" w:hanging="288"/>
              <w:jc w:val="center"/>
              <w:rPr>
                <w:color w:val="000000"/>
                <w:sz w:val="20"/>
                <w:szCs w:val="20"/>
              </w:rPr>
            </w:pPr>
            <w:r w:rsidRPr="0003179D">
              <w:rPr>
                <w:color w:val="000000"/>
                <w:sz w:val="20"/>
                <w:szCs w:val="20"/>
              </w:rPr>
              <w:t>y = 1,17x + 1,25</w:t>
            </w:r>
          </w:p>
        </w:tc>
        <w:tc>
          <w:tcPr>
            <w:tcW w:w="1729" w:type="dxa"/>
            <w:vAlign w:val="center"/>
          </w:tcPr>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1971-1974, 1979-1981,1984, 1987-1992, 1995-2002</w:t>
            </w:r>
          </w:p>
        </w:tc>
        <w:tc>
          <w:tcPr>
            <w:tcW w:w="946" w:type="dxa"/>
            <w:vAlign w:val="center"/>
          </w:tcPr>
          <w:p w:rsidR="002663B7" w:rsidRPr="0003179D" w:rsidRDefault="00CC7A1D" w:rsidP="00563D84">
            <w:pPr>
              <w:pBdr>
                <w:top w:val="nil"/>
                <w:left w:val="nil"/>
                <w:bottom w:val="nil"/>
                <w:right w:val="nil"/>
                <w:between w:val="nil"/>
              </w:pBdr>
              <w:spacing w:before="180"/>
              <w:ind w:left="111" w:right="101"/>
              <w:jc w:val="center"/>
              <w:rPr>
                <w:color w:val="000000"/>
                <w:sz w:val="20"/>
                <w:szCs w:val="20"/>
              </w:rPr>
            </w:pPr>
            <w:r w:rsidRPr="0003179D">
              <w:rPr>
                <w:color w:val="000000"/>
                <w:sz w:val="20"/>
                <w:szCs w:val="20"/>
              </w:rPr>
              <w:t>0,97</w:t>
            </w:r>
          </w:p>
        </w:tc>
        <w:tc>
          <w:tcPr>
            <w:tcW w:w="179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36" w:type="dxa"/>
            <w:vAlign w:val="center"/>
          </w:tcPr>
          <w:p w:rsidR="002663B7" w:rsidRPr="0003179D" w:rsidRDefault="00CC7A1D" w:rsidP="00563D84">
            <w:pPr>
              <w:pBdr>
                <w:top w:val="nil"/>
                <w:left w:val="nil"/>
                <w:bottom w:val="nil"/>
                <w:right w:val="nil"/>
                <w:between w:val="nil"/>
              </w:pBdr>
              <w:ind w:left="192" w:right="182" w:hanging="1"/>
              <w:jc w:val="center"/>
              <w:rPr>
                <w:color w:val="000000"/>
                <w:sz w:val="20"/>
                <w:szCs w:val="20"/>
                <w:lang w:val="ru-RU"/>
              </w:rPr>
            </w:pPr>
            <w:r w:rsidRPr="0003179D">
              <w:rPr>
                <w:color w:val="000000"/>
                <w:sz w:val="20"/>
                <w:szCs w:val="20"/>
                <w:lang w:val="ru-RU"/>
              </w:rPr>
              <w:t>Сергеев су қоймасы (Есіл өз.) – Сергеев қаласы</w:t>
            </w:r>
          </w:p>
        </w:tc>
      </w:tr>
      <w:tr w:rsidR="002663B7" w:rsidRPr="0003179D">
        <w:trPr>
          <w:trHeight w:val="1131"/>
        </w:trPr>
        <w:tc>
          <w:tcPr>
            <w:tcW w:w="665" w:type="dxa"/>
            <w:vAlign w:val="center"/>
          </w:tcPr>
          <w:p w:rsidR="002663B7" w:rsidRPr="0003179D" w:rsidRDefault="00CC7A1D" w:rsidP="00563D84">
            <w:pPr>
              <w:pBdr>
                <w:top w:val="nil"/>
                <w:left w:val="nil"/>
                <w:bottom w:val="nil"/>
                <w:right w:val="nil"/>
                <w:between w:val="nil"/>
              </w:pBdr>
              <w:spacing w:before="1"/>
              <w:ind w:left="10"/>
              <w:jc w:val="center"/>
              <w:rPr>
                <w:color w:val="000000"/>
                <w:sz w:val="20"/>
                <w:szCs w:val="20"/>
              </w:rPr>
            </w:pPr>
            <w:r w:rsidRPr="0003179D">
              <w:rPr>
                <w:color w:val="000000"/>
                <w:sz w:val="20"/>
                <w:szCs w:val="20"/>
              </w:rPr>
              <w:t>8</w:t>
            </w:r>
          </w:p>
        </w:tc>
        <w:tc>
          <w:tcPr>
            <w:tcW w:w="2195" w:type="dxa"/>
            <w:vAlign w:val="center"/>
          </w:tcPr>
          <w:p w:rsidR="002663B7" w:rsidRPr="0003179D" w:rsidRDefault="00CC7A1D" w:rsidP="00563D84">
            <w:pPr>
              <w:pBdr>
                <w:top w:val="nil"/>
                <w:left w:val="nil"/>
                <w:bottom w:val="nil"/>
                <w:right w:val="nil"/>
                <w:between w:val="nil"/>
              </w:pBdr>
              <w:spacing w:before="3"/>
              <w:ind w:left="244" w:right="234" w:hanging="1"/>
              <w:jc w:val="center"/>
              <w:rPr>
                <w:color w:val="000000"/>
                <w:sz w:val="20"/>
                <w:szCs w:val="20"/>
                <w:lang w:val="ru-RU"/>
              </w:rPr>
            </w:pPr>
            <w:r w:rsidRPr="0003179D">
              <w:rPr>
                <w:color w:val="000000"/>
                <w:sz w:val="20"/>
                <w:szCs w:val="20"/>
                <w:lang w:val="ru-RU"/>
              </w:rPr>
              <w:t>Сергеев су қоймасы (Есіл өз.) – Сергеев қаласы</w:t>
            </w:r>
          </w:p>
        </w:tc>
        <w:tc>
          <w:tcPr>
            <w:tcW w:w="1163" w:type="dxa"/>
            <w:vAlign w:val="center"/>
          </w:tcPr>
          <w:p w:rsidR="002663B7" w:rsidRPr="0003179D" w:rsidRDefault="00CC7A1D" w:rsidP="00563D84">
            <w:pPr>
              <w:pBdr>
                <w:top w:val="nil"/>
                <w:left w:val="nil"/>
                <w:bottom w:val="nil"/>
                <w:right w:val="nil"/>
                <w:between w:val="nil"/>
              </w:pBdr>
              <w:spacing w:before="1"/>
              <w:ind w:left="126"/>
              <w:jc w:val="center"/>
              <w:rPr>
                <w:color w:val="000000"/>
                <w:sz w:val="20"/>
                <w:szCs w:val="20"/>
              </w:rPr>
            </w:pPr>
            <w:r w:rsidRPr="0003179D">
              <w:rPr>
                <w:color w:val="000000"/>
                <w:sz w:val="20"/>
                <w:szCs w:val="20"/>
              </w:rPr>
              <w:t>101000/</w:t>
            </w:r>
          </w:p>
          <w:p w:rsidR="002663B7" w:rsidRPr="0003179D" w:rsidRDefault="00CC7A1D" w:rsidP="00563D84">
            <w:pPr>
              <w:pBdr>
                <w:top w:val="nil"/>
                <w:left w:val="nil"/>
                <w:bottom w:val="nil"/>
                <w:right w:val="nil"/>
                <w:between w:val="nil"/>
              </w:pBdr>
              <w:spacing w:before="1"/>
              <w:ind w:left="126"/>
              <w:jc w:val="center"/>
              <w:rPr>
                <w:color w:val="000000"/>
                <w:sz w:val="20"/>
                <w:szCs w:val="20"/>
              </w:rPr>
            </w:pPr>
            <w:r w:rsidRPr="0003179D">
              <w:rPr>
                <w:color w:val="000000"/>
                <w:sz w:val="20"/>
                <w:szCs w:val="20"/>
              </w:rPr>
              <w:t>109000</w:t>
            </w:r>
          </w:p>
        </w:tc>
        <w:tc>
          <w:tcPr>
            <w:tcW w:w="2286" w:type="dxa"/>
            <w:vAlign w:val="center"/>
          </w:tcPr>
          <w:p w:rsidR="002663B7" w:rsidRPr="0003179D" w:rsidRDefault="00CC7A1D" w:rsidP="00563D84">
            <w:pPr>
              <w:pBdr>
                <w:top w:val="nil"/>
                <w:left w:val="nil"/>
                <w:bottom w:val="nil"/>
                <w:right w:val="nil"/>
                <w:between w:val="nil"/>
              </w:pBdr>
              <w:spacing w:before="1"/>
              <w:ind w:left="305"/>
              <w:jc w:val="center"/>
              <w:rPr>
                <w:color w:val="000000"/>
                <w:sz w:val="20"/>
                <w:szCs w:val="20"/>
              </w:rPr>
            </w:pPr>
            <w:r w:rsidRPr="0003179D">
              <w:rPr>
                <w:color w:val="000000"/>
                <w:sz w:val="20"/>
                <w:szCs w:val="20"/>
              </w:rPr>
              <w:t>1971-2016</w:t>
            </w:r>
          </w:p>
        </w:tc>
        <w:tc>
          <w:tcPr>
            <w:tcW w:w="2096" w:type="dxa"/>
            <w:vAlign w:val="center"/>
          </w:tcPr>
          <w:p w:rsidR="002663B7" w:rsidRPr="0003179D" w:rsidRDefault="00CC7A1D" w:rsidP="00563D84">
            <w:pPr>
              <w:pBdr>
                <w:top w:val="nil"/>
                <w:left w:val="nil"/>
                <w:bottom w:val="nil"/>
                <w:right w:val="nil"/>
                <w:between w:val="nil"/>
              </w:pBdr>
              <w:spacing w:before="1"/>
              <w:ind w:left="502" w:right="185" w:hanging="288"/>
              <w:jc w:val="center"/>
              <w:rPr>
                <w:color w:val="000000"/>
                <w:sz w:val="20"/>
                <w:szCs w:val="20"/>
              </w:rPr>
            </w:pPr>
            <w:r w:rsidRPr="0003179D">
              <w:rPr>
                <w:color w:val="000000"/>
                <w:sz w:val="20"/>
                <w:szCs w:val="20"/>
              </w:rPr>
              <w:t>y = 0,89x + 3,43</w:t>
            </w:r>
          </w:p>
        </w:tc>
        <w:tc>
          <w:tcPr>
            <w:tcW w:w="1729" w:type="dxa"/>
            <w:vAlign w:val="center"/>
          </w:tcPr>
          <w:p w:rsidR="002663B7" w:rsidRPr="0003179D" w:rsidRDefault="00CC7A1D" w:rsidP="00563D84">
            <w:pPr>
              <w:pBdr>
                <w:top w:val="nil"/>
                <w:left w:val="nil"/>
                <w:bottom w:val="nil"/>
                <w:right w:val="nil"/>
                <w:between w:val="nil"/>
              </w:pBdr>
              <w:spacing w:before="1"/>
              <w:ind w:right="115"/>
              <w:jc w:val="center"/>
              <w:rPr>
                <w:color w:val="000000"/>
                <w:sz w:val="20"/>
                <w:szCs w:val="20"/>
              </w:rPr>
            </w:pPr>
            <w:r w:rsidRPr="0003179D">
              <w:rPr>
                <w:color w:val="000000"/>
                <w:sz w:val="20"/>
                <w:szCs w:val="20"/>
              </w:rPr>
              <w:t>1945-1970</w:t>
            </w:r>
          </w:p>
        </w:tc>
        <w:tc>
          <w:tcPr>
            <w:tcW w:w="946" w:type="dxa"/>
            <w:vAlign w:val="center"/>
          </w:tcPr>
          <w:p w:rsidR="002663B7" w:rsidRPr="0003179D" w:rsidRDefault="00CC7A1D" w:rsidP="00563D84">
            <w:pPr>
              <w:pBdr>
                <w:top w:val="nil"/>
                <w:left w:val="nil"/>
                <w:bottom w:val="nil"/>
                <w:right w:val="nil"/>
                <w:between w:val="nil"/>
              </w:pBdr>
              <w:spacing w:before="1"/>
              <w:ind w:left="111" w:right="101"/>
              <w:jc w:val="center"/>
              <w:rPr>
                <w:color w:val="000000"/>
                <w:sz w:val="20"/>
                <w:szCs w:val="20"/>
              </w:rPr>
            </w:pPr>
            <w:r w:rsidRPr="0003179D">
              <w:rPr>
                <w:color w:val="000000"/>
                <w:sz w:val="20"/>
                <w:szCs w:val="20"/>
              </w:rPr>
              <w:t>0,97</w:t>
            </w:r>
          </w:p>
        </w:tc>
        <w:tc>
          <w:tcPr>
            <w:tcW w:w="1797" w:type="dxa"/>
            <w:vAlign w:val="center"/>
          </w:tcPr>
          <w:p w:rsidR="002663B7" w:rsidRPr="0003179D" w:rsidRDefault="00CC7A1D" w:rsidP="00563D84">
            <w:pPr>
              <w:pBdr>
                <w:top w:val="nil"/>
                <w:left w:val="nil"/>
                <w:bottom w:val="nil"/>
                <w:right w:val="nil"/>
                <w:between w:val="nil"/>
              </w:pBdr>
              <w:spacing w:before="1"/>
              <w:ind w:left="147"/>
              <w:jc w:val="center"/>
              <w:rPr>
                <w:color w:val="000000"/>
                <w:sz w:val="20"/>
                <w:szCs w:val="20"/>
              </w:rPr>
            </w:pPr>
            <w:r w:rsidRPr="0003179D">
              <w:rPr>
                <w:color w:val="000000"/>
                <w:sz w:val="20"/>
                <w:szCs w:val="20"/>
              </w:rPr>
              <w:t>1945-1970</w:t>
            </w:r>
          </w:p>
        </w:tc>
        <w:tc>
          <w:tcPr>
            <w:tcW w:w="2036" w:type="dxa"/>
            <w:vAlign w:val="center"/>
          </w:tcPr>
          <w:p w:rsidR="002663B7" w:rsidRPr="0003179D" w:rsidRDefault="00CC7A1D" w:rsidP="00563D84">
            <w:pPr>
              <w:pBdr>
                <w:top w:val="nil"/>
                <w:left w:val="nil"/>
                <w:bottom w:val="nil"/>
                <w:right w:val="nil"/>
                <w:between w:val="nil"/>
              </w:pBdr>
              <w:spacing w:before="1"/>
              <w:ind w:left="203" w:right="191" w:hanging="1"/>
              <w:jc w:val="center"/>
              <w:rPr>
                <w:color w:val="000000"/>
                <w:sz w:val="20"/>
                <w:szCs w:val="20"/>
              </w:rPr>
            </w:pPr>
            <w:r w:rsidRPr="0003179D">
              <w:rPr>
                <w:color w:val="000000"/>
                <w:sz w:val="20"/>
                <w:szCs w:val="20"/>
              </w:rPr>
              <w:t>Есіл өз. – Петропавл қаласы</w:t>
            </w:r>
          </w:p>
        </w:tc>
      </w:tr>
      <w:tr w:rsidR="002663B7" w:rsidRPr="0003179D">
        <w:trPr>
          <w:trHeight w:val="904"/>
        </w:trPr>
        <w:tc>
          <w:tcPr>
            <w:tcW w:w="665" w:type="dxa"/>
            <w:vMerge w:val="restart"/>
            <w:vAlign w:val="center"/>
          </w:tcPr>
          <w:p w:rsidR="002663B7" w:rsidRPr="0003179D" w:rsidRDefault="00CC7A1D" w:rsidP="00563D84">
            <w:pPr>
              <w:pBdr>
                <w:top w:val="nil"/>
                <w:left w:val="nil"/>
                <w:bottom w:val="nil"/>
                <w:right w:val="nil"/>
                <w:between w:val="nil"/>
              </w:pBdr>
              <w:spacing w:before="1"/>
              <w:ind w:left="115"/>
              <w:jc w:val="center"/>
              <w:rPr>
                <w:color w:val="000000"/>
                <w:sz w:val="20"/>
                <w:szCs w:val="20"/>
              </w:rPr>
            </w:pPr>
            <w:r w:rsidRPr="0003179D">
              <w:rPr>
                <w:color w:val="000000"/>
                <w:sz w:val="20"/>
                <w:szCs w:val="20"/>
              </w:rPr>
              <w:t>9</w:t>
            </w:r>
          </w:p>
        </w:tc>
        <w:tc>
          <w:tcPr>
            <w:tcW w:w="2195" w:type="dxa"/>
            <w:vMerge w:val="restart"/>
            <w:vAlign w:val="center"/>
          </w:tcPr>
          <w:p w:rsidR="002663B7" w:rsidRPr="0003179D" w:rsidRDefault="00CC7A1D" w:rsidP="00563D84">
            <w:pPr>
              <w:pBdr>
                <w:top w:val="nil"/>
                <w:left w:val="nil"/>
                <w:bottom w:val="nil"/>
                <w:right w:val="nil"/>
                <w:between w:val="nil"/>
              </w:pBdr>
              <w:spacing w:before="1"/>
              <w:ind w:left="254" w:right="243" w:hanging="1"/>
              <w:jc w:val="center"/>
              <w:rPr>
                <w:color w:val="000000"/>
                <w:sz w:val="20"/>
                <w:szCs w:val="20"/>
              </w:rPr>
            </w:pPr>
            <w:r w:rsidRPr="0003179D">
              <w:rPr>
                <w:color w:val="000000"/>
                <w:sz w:val="20"/>
                <w:szCs w:val="20"/>
              </w:rPr>
              <w:t>Есіл өз. – Петропавл қаласы</w:t>
            </w:r>
          </w:p>
        </w:tc>
        <w:tc>
          <w:tcPr>
            <w:tcW w:w="1163" w:type="dxa"/>
            <w:vMerge w:val="restart"/>
            <w:vAlign w:val="center"/>
          </w:tcPr>
          <w:p w:rsidR="002663B7" w:rsidRPr="0003179D" w:rsidRDefault="00CC7A1D" w:rsidP="00563D84">
            <w:pPr>
              <w:pBdr>
                <w:top w:val="nil"/>
                <w:left w:val="nil"/>
                <w:bottom w:val="nil"/>
                <w:right w:val="nil"/>
                <w:between w:val="nil"/>
              </w:pBdr>
              <w:spacing w:before="1"/>
              <w:ind w:left="126"/>
              <w:jc w:val="center"/>
              <w:rPr>
                <w:color w:val="000000"/>
                <w:sz w:val="20"/>
                <w:szCs w:val="20"/>
              </w:rPr>
            </w:pPr>
            <w:r w:rsidRPr="0003179D">
              <w:rPr>
                <w:color w:val="000000"/>
                <w:sz w:val="20"/>
                <w:szCs w:val="20"/>
              </w:rPr>
              <w:t>106000/</w:t>
            </w:r>
          </w:p>
          <w:p w:rsidR="002663B7" w:rsidRPr="0003179D" w:rsidRDefault="00CC7A1D" w:rsidP="00563D84">
            <w:pPr>
              <w:pBdr>
                <w:top w:val="nil"/>
                <w:left w:val="nil"/>
                <w:bottom w:val="nil"/>
                <w:right w:val="nil"/>
                <w:between w:val="nil"/>
              </w:pBdr>
              <w:spacing w:before="1"/>
              <w:ind w:left="126"/>
              <w:jc w:val="center"/>
              <w:rPr>
                <w:color w:val="000000"/>
                <w:sz w:val="20"/>
                <w:szCs w:val="20"/>
              </w:rPr>
            </w:pPr>
            <w:r w:rsidRPr="0003179D">
              <w:rPr>
                <w:color w:val="000000"/>
                <w:sz w:val="20"/>
                <w:szCs w:val="20"/>
              </w:rPr>
              <w:t>118000</w:t>
            </w:r>
          </w:p>
        </w:tc>
        <w:tc>
          <w:tcPr>
            <w:tcW w:w="2286" w:type="dxa"/>
            <w:vMerge w:val="restart"/>
            <w:vAlign w:val="center"/>
          </w:tcPr>
          <w:p w:rsidR="002663B7" w:rsidRPr="0003179D" w:rsidRDefault="00CC7A1D" w:rsidP="00563D84">
            <w:pPr>
              <w:pBdr>
                <w:top w:val="nil"/>
                <w:left w:val="nil"/>
                <w:bottom w:val="nil"/>
                <w:right w:val="nil"/>
                <w:between w:val="nil"/>
              </w:pBdr>
              <w:ind w:left="203" w:right="194"/>
              <w:jc w:val="center"/>
              <w:rPr>
                <w:color w:val="000000"/>
                <w:sz w:val="20"/>
                <w:szCs w:val="20"/>
              </w:rPr>
            </w:pPr>
            <w:r w:rsidRPr="0003179D">
              <w:rPr>
                <w:color w:val="000000"/>
                <w:sz w:val="20"/>
                <w:szCs w:val="20"/>
              </w:rPr>
              <w:t>1893-1896, 1901-1921,1926-1958,1960-1967,1970-1983,1987, 1989-1999, 2001-2002, 2004-2005, 2007-2016</w:t>
            </w:r>
          </w:p>
        </w:tc>
        <w:tc>
          <w:tcPr>
            <w:tcW w:w="2096" w:type="dxa"/>
            <w:vAlign w:val="center"/>
          </w:tcPr>
          <w:p w:rsidR="002663B7" w:rsidRPr="0003179D" w:rsidRDefault="00CC7A1D" w:rsidP="00563D84">
            <w:pPr>
              <w:pBdr>
                <w:top w:val="nil"/>
                <w:left w:val="nil"/>
                <w:bottom w:val="nil"/>
                <w:right w:val="nil"/>
                <w:between w:val="nil"/>
              </w:pBdr>
              <w:spacing w:before="1"/>
              <w:ind w:left="502" w:right="185" w:hanging="261"/>
              <w:jc w:val="center"/>
              <w:rPr>
                <w:color w:val="000000"/>
                <w:sz w:val="20"/>
                <w:szCs w:val="20"/>
              </w:rPr>
            </w:pPr>
            <w:r w:rsidRPr="0003179D">
              <w:rPr>
                <w:color w:val="000000"/>
                <w:sz w:val="20"/>
                <w:szCs w:val="20"/>
              </w:rPr>
              <w:t>y = 11,1x - 0,33</w:t>
            </w:r>
          </w:p>
        </w:tc>
        <w:tc>
          <w:tcPr>
            <w:tcW w:w="1729" w:type="dxa"/>
            <w:vAlign w:val="center"/>
          </w:tcPr>
          <w:p w:rsidR="002663B7" w:rsidRPr="0003179D" w:rsidRDefault="00CC7A1D" w:rsidP="00563D84">
            <w:pPr>
              <w:pBdr>
                <w:top w:val="nil"/>
                <w:left w:val="nil"/>
                <w:bottom w:val="nil"/>
                <w:right w:val="nil"/>
                <w:between w:val="nil"/>
              </w:pBdr>
              <w:ind w:left="105" w:right="95"/>
              <w:jc w:val="center"/>
              <w:rPr>
                <w:color w:val="000000"/>
                <w:sz w:val="20"/>
                <w:szCs w:val="20"/>
              </w:rPr>
            </w:pPr>
            <w:r w:rsidRPr="0003179D">
              <w:rPr>
                <w:color w:val="000000"/>
                <w:sz w:val="20"/>
                <w:szCs w:val="20"/>
              </w:rPr>
              <w:t>1959, 1968-1969, 1984-1986,1988</w:t>
            </w:r>
          </w:p>
        </w:tc>
        <w:tc>
          <w:tcPr>
            <w:tcW w:w="946" w:type="dxa"/>
            <w:vAlign w:val="center"/>
          </w:tcPr>
          <w:p w:rsidR="002663B7" w:rsidRPr="0003179D" w:rsidRDefault="00CC7A1D" w:rsidP="00563D84">
            <w:pPr>
              <w:pBdr>
                <w:top w:val="nil"/>
                <w:left w:val="nil"/>
                <w:bottom w:val="nil"/>
                <w:right w:val="nil"/>
                <w:between w:val="nil"/>
              </w:pBdr>
              <w:spacing w:before="1"/>
              <w:ind w:left="111" w:right="101"/>
              <w:jc w:val="center"/>
              <w:rPr>
                <w:color w:val="000000"/>
                <w:sz w:val="20"/>
                <w:szCs w:val="20"/>
              </w:rPr>
            </w:pPr>
            <w:r w:rsidRPr="0003179D">
              <w:rPr>
                <w:color w:val="000000"/>
                <w:sz w:val="20"/>
                <w:szCs w:val="20"/>
              </w:rPr>
              <w:t>0,87</w:t>
            </w:r>
          </w:p>
        </w:tc>
        <w:tc>
          <w:tcPr>
            <w:tcW w:w="1797" w:type="dxa"/>
            <w:vMerge w:val="restart"/>
            <w:vAlign w:val="center"/>
          </w:tcPr>
          <w:p w:rsidR="002663B7" w:rsidRPr="0003179D" w:rsidRDefault="00CC7A1D" w:rsidP="00563D84">
            <w:pPr>
              <w:pBdr>
                <w:top w:val="nil"/>
                <w:left w:val="nil"/>
                <w:bottom w:val="nil"/>
                <w:right w:val="nil"/>
                <w:between w:val="nil"/>
              </w:pBdr>
              <w:spacing w:before="1"/>
              <w:ind w:left="75" w:right="65"/>
              <w:jc w:val="center"/>
              <w:rPr>
                <w:color w:val="000000"/>
                <w:sz w:val="20"/>
                <w:szCs w:val="20"/>
              </w:rPr>
            </w:pPr>
            <w:r w:rsidRPr="0003179D">
              <w:rPr>
                <w:color w:val="000000"/>
                <w:sz w:val="20"/>
                <w:szCs w:val="20"/>
              </w:rPr>
              <w:t>1959, 1968-1969, 1984-1986, 1988, 2000,2003, 2006</w:t>
            </w:r>
          </w:p>
        </w:tc>
        <w:tc>
          <w:tcPr>
            <w:tcW w:w="2036" w:type="dxa"/>
            <w:vAlign w:val="center"/>
          </w:tcPr>
          <w:p w:rsidR="002663B7" w:rsidRPr="0003179D" w:rsidRDefault="00CC7A1D" w:rsidP="00563D84">
            <w:pPr>
              <w:pBdr>
                <w:top w:val="nil"/>
                <w:left w:val="nil"/>
                <w:bottom w:val="nil"/>
                <w:right w:val="nil"/>
                <w:between w:val="nil"/>
              </w:pBdr>
              <w:spacing w:before="113"/>
              <w:ind w:left="142" w:right="130" w:hanging="1"/>
              <w:jc w:val="center"/>
              <w:rPr>
                <w:color w:val="000000"/>
                <w:sz w:val="20"/>
                <w:szCs w:val="20"/>
              </w:rPr>
            </w:pPr>
            <w:r w:rsidRPr="0003179D">
              <w:rPr>
                <w:color w:val="000000"/>
                <w:sz w:val="20"/>
                <w:szCs w:val="20"/>
              </w:rPr>
              <w:t>Есіл өз. – Астана қаласы</w:t>
            </w:r>
          </w:p>
        </w:tc>
      </w:tr>
      <w:tr w:rsidR="002663B7" w:rsidRPr="0003179D">
        <w:trPr>
          <w:trHeight w:val="613"/>
        </w:trPr>
        <w:tc>
          <w:tcPr>
            <w:tcW w:w="665"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195"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1163"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286"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96" w:type="dxa"/>
            <w:vAlign w:val="center"/>
          </w:tcPr>
          <w:p w:rsidR="002663B7" w:rsidRPr="0003179D" w:rsidRDefault="00CC7A1D" w:rsidP="00563D84">
            <w:pPr>
              <w:pBdr>
                <w:top w:val="nil"/>
                <w:left w:val="nil"/>
                <w:bottom w:val="nil"/>
                <w:right w:val="nil"/>
                <w:between w:val="nil"/>
              </w:pBdr>
              <w:spacing w:before="1"/>
              <w:ind w:left="502" w:right="208" w:hanging="265"/>
              <w:jc w:val="center"/>
              <w:rPr>
                <w:color w:val="000000"/>
                <w:sz w:val="20"/>
                <w:szCs w:val="20"/>
              </w:rPr>
            </w:pPr>
            <w:r w:rsidRPr="0003179D">
              <w:rPr>
                <w:color w:val="000000"/>
                <w:sz w:val="20"/>
                <w:szCs w:val="20"/>
              </w:rPr>
              <w:t>y = 1,34x - 6,87</w:t>
            </w:r>
          </w:p>
        </w:tc>
        <w:tc>
          <w:tcPr>
            <w:tcW w:w="1729" w:type="dxa"/>
            <w:vAlign w:val="center"/>
          </w:tcPr>
          <w:p w:rsidR="002663B7" w:rsidRPr="0003179D" w:rsidRDefault="00CC7A1D" w:rsidP="00563D84">
            <w:pPr>
              <w:pBdr>
                <w:top w:val="nil"/>
                <w:left w:val="nil"/>
                <w:bottom w:val="nil"/>
                <w:right w:val="nil"/>
                <w:between w:val="nil"/>
              </w:pBdr>
              <w:spacing w:before="1"/>
              <w:ind w:left="333"/>
              <w:jc w:val="center"/>
              <w:rPr>
                <w:color w:val="000000"/>
                <w:sz w:val="20"/>
                <w:szCs w:val="20"/>
              </w:rPr>
            </w:pPr>
            <w:r w:rsidRPr="0003179D">
              <w:rPr>
                <w:color w:val="000000"/>
                <w:sz w:val="20"/>
                <w:szCs w:val="20"/>
              </w:rPr>
              <w:t>2000, 2003, 2006</w:t>
            </w:r>
          </w:p>
        </w:tc>
        <w:tc>
          <w:tcPr>
            <w:tcW w:w="946" w:type="dxa"/>
            <w:vAlign w:val="center"/>
          </w:tcPr>
          <w:p w:rsidR="002663B7" w:rsidRPr="0003179D" w:rsidRDefault="00CC7A1D" w:rsidP="00563D84">
            <w:pPr>
              <w:pBdr>
                <w:top w:val="nil"/>
                <w:left w:val="nil"/>
                <w:bottom w:val="nil"/>
                <w:right w:val="nil"/>
                <w:between w:val="nil"/>
              </w:pBdr>
              <w:spacing w:before="1"/>
              <w:ind w:left="111" w:right="101"/>
              <w:jc w:val="center"/>
              <w:rPr>
                <w:color w:val="000000"/>
                <w:sz w:val="20"/>
                <w:szCs w:val="20"/>
              </w:rPr>
            </w:pPr>
            <w:r w:rsidRPr="0003179D">
              <w:rPr>
                <w:color w:val="000000"/>
                <w:sz w:val="20"/>
                <w:szCs w:val="20"/>
              </w:rPr>
              <w:t>0,98</w:t>
            </w:r>
          </w:p>
        </w:tc>
        <w:tc>
          <w:tcPr>
            <w:tcW w:w="1797" w:type="dxa"/>
            <w:vMerge/>
            <w:vAlign w:val="center"/>
          </w:tcPr>
          <w:p w:rsidR="002663B7" w:rsidRPr="0003179D" w:rsidRDefault="002663B7" w:rsidP="00563D84">
            <w:pPr>
              <w:pBdr>
                <w:top w:val="nil"/>
                <w:left w:val="nil"/>
                <w:bottom w:val="nil"/>
                <w:right w:val="nil"/>
                <w:between w:val="nil"/>
              </w:pBdr>
              <w:rPr>
                <w:color w:val="000000"/>
                <w:sz w:val="20"/>
                <w:szCs w:val="20"/>
              </w:rPr>
            </w:pPr>
          </w:p>
        </w:tc>
        <w:tc>
          <w:tcPr>
            <w:tcW w:w="2036" w:type="dxa"/>
            <w:vAlign w:val="center"/>
          </w:tcPr>
          <w:p w:rsidR="002663B7" w:rsidRPr="0003179D" w:rsidRDefault="00CC7A1D" w:rsidP="00563D84">
            <w:pPr>
              <w:pBdr>
                <w:top w:val="nil"/>
                <w:left w:val="nil"/>
                <w:bottom w:val="nil"/>
                <w:right w:val="nil"/>
                <w:between w:val="nil"/>
              </w:pBdr>
              <w:spacing w:before="108"/>
              <w:ind w:left="192" w:right="182" w:hanging="1"/>
              <w:jc w:val="center"/>
              <w:rPr>
                <w:color w:val="000000"/>
                <w:sz w:val="20"/>
                <w:szCs w:val="20"/>
                <w:lang w:val="ru-RU"/>
              </w:rPr>
            </w:pPr>
            <w:r w:rsidRPr="0003179D">
              <w:rPr>
                <w:color w:val="000000"/>
                <w:sz w:val="20"/>
                <w:szCs w:val="20"/>
                <w:lang w:val="ru-RU"/>
              </w:rPr>
              <w:t>Сергеев су қоймасы (Есіл өз.) – Сергеев қаласы</w:t>
            </w:r>
          </w:p>
        </w:tc>
      </w:tr>
      <w:tr w:rsidR="002663B7" w:rsidRPr="0003179D">
        <w:trPr>
          <w:trHeight w:val="905"/>
        </w:trPr>
        <w:tc>
          <w:tcPr>
            <w:tcW w:w="665" w:type="dxa"/>
            <w:vAlign w:val="center"/>
          </w:tcPr>
          <w:p w:rsidR="002663B7" w:rsidRPr="0003179D" w:rsidRDefault="00CC7A1D" w:rsidP="00563D84">
            <w:pPr>
              <w:pBdr>
                <w:top w:val="nil"/>
                <w:left w:val="nil"/>
                <w:bottom w:val="nil"/>
                <w:right w:val="nil"/>
                <w:between w:val="nil"/>
              </w:pBdr>
              <w:spacing w:before="1"/>
              <w:ind w:left="94" w:right="85"/>
              <w:jc w:val="center"/>
              <w:rPr>
                <w:color w:val="000000"/>
                <w:sz w:val="20"/>
                <w:szCs w:val="20"/>
              </w:rPr>
            </w:pPr>
            <w:r w:rsidRPr="0003179D">
              <w:rPr>
                <w:color w:val="000000"/>
                <w:sz w:val="20"/>
                <w:szCs w:val="20"/>
              </w:rPr>
              <w:t>10</w:t>
            </w:r>
          </w:p>
        </w:tc>
        <w:tc>
          <w:tcPr>
            <w:tcW w:w="2195" w:type="dxa"/>
            <w:vAlign w:val="center"/>
          </w:tcPr>
          <w:p w:rsidR="002663B7" w:rsidRPr="0003179D" w:rsidRDefault="00CC7A1D" w:rsidP="00563D84">
            <w:pPr>
              <w:pBdr>
                <w:top w:val="nil"/>
                <w:left w:val="nil"/>
                <w:bottom w:val="nil"/>
                <w:right w:val="nil"/>
                <w:between w:val="nil"/>
              </w:pBdr>
              <w:spacing w:before="113"/>
              <w:ind w:left="123" w:right="112"/>
              <w:jc w:val="center"/>
              <w:rPr>
                <w:color w:val="000000"/>
                <w:sz w:val="20"/>
                <w:szCs w:val="20"/>
                <w:lang w:val="ru-RU"/>
              </w:rPr>
            </w:pPr>
            <w:r w:rsidRPr="0003179D">
              <w:rPr>
                <w:color w:val="000000"/>
                <w:sz w:val="20"/>
                <w:szCs w:val="20"/>
                <w:lang w:val="ru-RU"/>
              </w:rPr>
              <w:t>Есіл өз. – Долматов се- лосы</w:t>
            </w:r>
          </w:p>
        </w:tc>
        <w:tc>
          <w:tcPr>
            <w:tcW w:w="1163" w:type="dxa"/>
            <w:vAlign w:val="center"/>
          </w:tcPr>
          <w:p w:rsidR="002663B7" w:rsidRPr="0003179D" w:rsidRDefault="00CC7A1D" w:rsidP="00563D84">
            <w:pPr>
              <w:pBdr>
                <w:top w:val="nil"/>
                <w:left w:val="nil"/>
                <w:bottom w:val="nil"/>
                <w:right w:val="nil"/>
                <w:between w:val="nil"/>
              </w:pBdr>
              <w:ind w:left="126"/>
              <w:jc w:val="center"/>
              <w:rPr>
                <w:color w:val="000000"/>
                <w:sz w:val="20"/>
                <w:szCs w:val="20"/>
              </w:rPr>
            </w:pPr>
            <w:r w:rsidRPr="0003179D">
              <w:rPr>
                <w:color w:val="000000"/>
                <w:sz w:val="20"/>
                <w:szCs w:val="20"/>
              </w:rPr>
              <w:t>142000/</w:t>
            </w:r>
          </w:p>
          <w:p w:rsidR="002663B7" w:rsidRPr="0003179D" w:rsidRDefault="00CC7A1D" w:rsidP="00563D84">
            <w:pPr>
              <w:pBdr>
                <w:top w:val="nil"/>
                <w:left w:val="nil"/>
                <w:bottom w:val="nil"/>
                <w:right w:val="nil"/>
                <w:between w:val="nil"/>
              </w:pBdr>
              <w:ind w:left="126"/>
              <w:jc w:val="center"/>
              <w:rPr>
                <w:color w:val="000000"/>
                <w:sz w:val="20"/>
                <w:szCs w:val="20"/>
              </w:rPr>
            </w:pPr>
            <w:r w:rsidRPr="0003179D">
              <w:rPr>
                <w:color w:val="000000"/>
                <w:sz w:val="20"/>
                <w:szCs w:val="20"/>
              </w:rPr>
              <w:t>113000</w:t>
            </w:r>
          </w:p>
        </w:tc>
        <w:tc>
          <w:tcPr>
            <w:tcW w:w="2286" w:type="dxa"/>
            <w:vAlign w:val="center"/>
          </w:tcPr>
          <w:p w:rsidR="002663B7" w:rsidRPr="0003179D" w:rsidRDefault="00CC7A1D" w:rsidP="00563D84">
            <w:pPr>
              <w:pBdr>
                <w:top w:val="nil"/>
                <w:left w:val="nil"/>
                <w:bottom w:val="nil"/>
                <w:right w:val="nil"/>
                <w:between w:val="nil"/>
              </w:pBdr>
              <w:ind w:left="203" w:right="194"/>
              <w:jc w:val="center"/>
              <w:rPr>
                <w:color w:val="000000"/>
                <w:sz w:val="20"/>
                <w:szCs w:val="20"/>
              </w:rPr>
            </w:pPr>
            <w:r w:rsidRPr="0003179D">
              <w:rPr>
                <w:color w:val="000000"/>
                <w:sz w:val="20"/>
                <w:szCs w:val="20"/>
              </w:rPr>
              <w:t>1993-1997,1999, 2003-2007, 2009-2016</w:t>
            </w:r>
          </w:p>
        </w:tc>
        <w:tc>
          <w:tcPr>
            <w:tcW w:w="2096" w:type="dxa"/>
            <w:vAlign w:val="center"/>
          </w:tcPr>
          <w:p w:rsidR="002663B7" w:rsidRPr="0003179D" w:rsidRDefault="00CC7A1D" w:rsidP="00563D84">
            <w:pPr>
              <w:pBdr>
                <w:top w:val="nil"/>
                <w:left w:val="nil"/>
                <w:bottom w:val="nil"/>
                <w:right w:val="nil"/>
                <w:between w:val="nil"/>
              </w:pBdr>
              <w:spacing w:before="1"/>
              <w:ind w:left="502" w:right="185" w:hanging="288"/>
              <w:jc w:val="center"/>
              <w:rPr>
                <w:color w:val="000000"/>
                <w:sz w:val="20"/>
                <w:szCs w:val="20"/>
              </w:rPr>
            </w:pPr>
            <w:r w:rsidRPr="0003179D">
              <w:rPr>
                <w:color w:val="000000"/>
                <w:sz w:val="20"/>
                <w:szCs w:val="20"/>
              </w:rPr>
              <w:t>y = 0,90x + 5,88</w:t>
            </w:r>
          </w:p>
        </w:tc>
        <w:tc>
          <w:tcPr>
            <w:tcW w:w="1729" w:type="dxa"/>
            <w:vAlign w:val="center"/>
          </w:tcPr>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1945-1992, 1998,2000-2002, 2008</w:t>
            </w:r>
          </w:p>
        </w:tc>
        <w:tc>
          <w:tcPr>
            <w:tcW w:w="946" w:type="dxa"/>
            <w:vAlign w:val="center"/>
          </w:tcPr>
          <w:p w:rsidR="002663B7" w:rsidRPr="0003179D" w:rsidRDefault="00CC7A1D" w:rsidP="00563D84">
            <w:pPr>
              <w:pBdr>
                <w:top w:val="nil"/>
                <w:left w:val="nil"/>
                <w:bottom w:val="nil"/>
                <w:right w:val="nil"/>
                <w:between w:val="nil"/>
              </w:pBdr>
              <w:spacing w:before="1"/>
              <w:ind w:left="111" w:right="101"/>
              <w:jc w:val="center"/>
              <w:rPr>
                <w:color w:val="000000"/>
                <w:sz w:val="20"/>
                <w:szCs w:val="20"/>
              </w:rPr>
            </w:pPr>
            <w:r w:rsidRPr="0003179D">
              <w:rPr>
                <w:color w:val="000000"/>
                <w:sz w:val="20"/>
                <w:szCs w:val="20"/>
              </w:rPr>
              <w:t>1,00</w:t>
            </w:r>
          </w:p>
        </w:tc>
        <w:tc>
          <w:tcPr>
            <w:tcW w:w="1797" w:type="dxa"/>
            <w:vAlign w:val="center"/>
          </w:tcPr>
          <w:p w:rsidR="002663B7" w:rsidRPr="0003179D" w:rsidRDefault="00CC7A1D" w:rsidP="00563D84">
            <w:pPr>
              <w:pBdr>
                <w:top w:val="nil"/>
                <w:left w:val="nil"/>
                <w:bottom w:val="nil"/>
                <w:right w:val="nil"/>
                <w:between w:val="nil"/>
              </w:pBdr>
              <w:ind w:left="74" w:right="65"/>
              <w:jc w:val="center"/>
              <w:rPr>
                <w:color w:val="000000"/>
                <w:sz w:val="20"/>
                <w:szCs w:val="20"/>
              </w:rPr>
            </w:pPr>
            <w:r w:rsidRPr="0003179D">
              <w:rPr>
                <w:color w:val="000000"/>
                <w:sz w:val="20"/>
                <w:szCs w:val="20"/>
              </w:rPr>
              <w:t>1945-1992,1998,2000-2002,2008</w:t>
            </w:r>
          </w:p>
        </w:tc>
        <w:tc>
          <w:tcPr>
            <w:tcW w:w="2036" w:type="dxa"/>
            <w:vAlign w:val="center"/>
          </w:tcPr>
          <w:p w:rsidR="002663B7" w:rsidRPr="0003179D" w:rsidRDefault="00CC7A1D" w:rsidP="00563D84">
            <w:pPr>
              <w:pBdr>
                <w:top w:val="nil"/>
                <w:left w:val="nil"/>
                <w:bottom w:val="nil"/>
                <w:right w:val="nil"/>
                <w:between w:val="nil"/>
              </w:pBdr>
              <w:spacing w:before="113"/>
              <w:ind w:left="203" w:right="191" w:hanging="1"/>
              <w:jc w:val="center"/>
              <w:rPr>
                <w:color w:val="000000"/>
                <w:sz w:val="20"/>
                <w:szCs w:val="20"/>
              </w:rPr>
            </w:pPr>
            <w:r w:rsidRPr="0003179D">
              <w:rPr>
                <w:color w:val="000000"/>
                <w:sz w:val="20"/>
                <w:szCs w:val="20"/>
              </w:rPr>
              <w:t>Есіл өз. – Петропавл қаласы</w:t>
            </w:r>
          </w:p>
        </w:tc>
      </w:tr>
      <w:tr w:rsidR="002663B7" w:rsidRPr="0003179D" w:rsidTr="00ED04AA">
        <w:trPr>
          <w:trHeight w:val="905"/>
        </w:trPr>
        <w:tc>
          <w:tcPr>
            <w:tcW w:w="665"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0"/>
              <w:ind w:left="94" w:right="84"/>
              <w:jc w:val="center"/>
              <w:rPr>
                <w:color w:val="000000"/>
                <w:sz w:val="20"/>
                <w:szCs w:val="20"/>
              </w:rPr>
            </w:pPr>
            <w:r w:rsidRPr="0003179D">
              <w:rPr>
                <w:color w:val="000000"/>
                <w:sz w:val="20"/>
                <w:szCs w:val="20"/>
              </w:rPr>
              <w:t>11</w:t>
            </w:r>
          </w:p>
        </w:tc>
        <w:tc>
          <w:tcPr>
            <w:tcW w:w="2195"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249" w:right="237"/>
              <w:jc w:val="center"/>
              <w:rPr>
                <w:color w:val="000000"/>
                <w:sz w:val="20"/>
                <w:szCs w:val="20"/>
              </w:rPr>
            </w:pPr>
            <w:r w:rsidRPr="0003179D">
              <w:rPr>
                <w:color w:val="000000"/>
                <w:sz w:val="20"/>
                <w:szCs w:val="20"/>
              </w:rPr>
              <w:t>Шортанды өз. – Шортанды ауылы</w:t>
            </w:r>
          </w:p>
        </w:tc>
        <w:tc>
          <w:tcPr>
            <w:tcW w:w="1163"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0"/>
              <w:ind w:right="215"/>
              <w:jc w:val="center"/>
              <w:rPr>
                <w:color w:val="000000"/>
                <w:sz w:val="20"/>
                <w:szCs w:val="20"/>
              </w:rPr>
            </w:pPr>
            <w:r w:rsidRPr="0003179D">
              <w:rPr>
                <w:color w:val="000000"/>
                <w:sz w:val="20"/>
                <w:szCs w:val="20"/>
              </w:rPr>
              <w:t>251</w:t>
            </w:r>
          </w:p>
        </w:tc>
        <w:tc>
          <w:tcPr>
            <w:tcW w:w="2286"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255"/>
              <w:jc w:val="center"/>
              <w:rPr>
                <w:color w:val="000000"/>
                <w:sz w:val="20"/>
                <w:szCs w:val="20"/>
              </w:rPr>
            </w:pPr>
            <w:r w:rsidRPr="0003179D">
              <w:rPr>
                <w:color w:val="000000"/>
                <w:sz w:val="20"/>
                <w:szCs w:val="20"/>
              </w:rPr>
              <w:t>1955, 1958-1960, 1965-1977, 1979,1981-1985</w:t>
            </w:r>
          </w:p>
        </w:tc>
        <w:tc>
          <w:tcPr>
            <w:tcW w:w="2096"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502" w:right="185" w:hanging="288"/>
              <w:jc w:val="center"/>
              <w:rPr>
                <w:color w:val="000000"/>
                <w:sz w:val="20"/>
                <w:szCs w:val="20"/>
              </w:rPr>
            </w:pPr>
            <w:r w:rsidRPr="0003179D">
              <w:rPr>
                <w:color w:val="000000"/>
                <w:sz w:val="20"/>
                <w:szCs w:val="20"/>
              </w:rPr>
              <w:t>y = 0,48x + 0,19</w:t>
            </w:r>
          </w:p>
        </w:tc>
        <w:tc>
          <w:tcPr>
            <w:tcW w:w="1729" w:type="dxa"/>
            <w:tcBorders>
              <w:bottom w:val="single" w:sz="4" w:space="0" w:color="000000"/>
            </w:tcBorders>
            <w:vAlign w:val="center"/>
          </w:tcPr>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1945-1954, 1956-1957,1961-1964, 1978,1980,1981-2019</w:t>
            </w:r>
          </w:p>
        </w:tc>
        <w:tc>
          <w:tcPr>
            <w:tcW w:w="946"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0"/>
              <w:ind w:left="111" w:right="101"/>
              <w:jc w:val="center"/>
              <w:rPr>
                <w:color w:val="000000"/>
                <w:sz w:val="20"/>
                <w:szCs w:val="20"/>
              </w:rPr>
            </w:pPr>
            <w:r w:rsidRPr="0003179D">
              <w:rPr>
                <w:color w:val="000000"/>
                <w:sz w:val="20"/>
                <w:szCs w:val="20"/>
              </w:rPr>
              <w:t>0,78</w:t>
            </w:r>
          </w:p>
        </w:tc>
        <w:tc>
          <w:tcPr>
            <w:tcW w:w="1797"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13"/>
              <w:ind w:left="74" w:right="65"/>
              <w:jc w:val="center"/>
              <w:rPr>
                <w:color w:val="000000"/>
                <w:sz w:val="20"/>
                <w:szCs w:val="20"/>
              </w:rPr>
            </w:pPr>
            <w:r w:rsidRPr="0003179D">
              <w:rPr>
                <w:color w:val="000000"/>
                <w:sz w:val="20"/>
                <w:szCs w:val="20"/>
              </w:rPr>
              <w:t>1945-1954,1956-1957,1961-1964,1978,1980,</w:t>
            </w:r>
          </w:p>
          <w:p w:rsidR="002663B7" w:rsidRPr="0003179D" w:rsidRDefault="00CC7A1D" w:rsidP="00563D84">
            <w:pPr>
              <w:pBdr>
                <w:top w:val="nil"/>
                <w:left w:val="nil"/>
                <w:bottom w:val="nil"/>
                <w:right w:val="nil"/>
                <w:between w:val="nil"/>
              </w:pBdr>
              <w:ind w:left="74" w:right="65"/>
              <w:jc w:val="center"/>
              <w:rPr>
                <w:color w:val="000000"/>
                <w:sz w:val="20"/>
                <w:szCs w:val="20"/>
              </w:rPr>
            </w:pPr>
            <w:r w:rsidRPr="0003179D">
              <w:rPr>
                <w:color w:val="000000"/>
                <w:sz w:val="20"/>
                <w:szCs w:val="20"/>
              </w:rPr>
              <w:t>1981-2019</w:t>
            </w:r>
          </w:p>
        </w:tc>
        <w:tc>
          <w:tcPr>
            <w:tcW w:w="2036"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67"/>
              <w:jc w:val="center"/>
              <w:rPr>
                <w:color w:val="000000"/>
                <w:sz w:val="20"/>
                <w:szCs w:val="20"/>
              </w:rPr>
            </w:pPr>
            <w:r w:rsidRPr="0003179D">
              <w:rPr>
                <w:color w:val="000000"/>
                <w:sz w:val="20"/>
                <w:szCs w:val="20"/>
              </w:rPr>
              <w:t>Мойылды өз.– Николаев ауылы</w:t>
            </w:r>
          </w:p>
        </w:tc>
      </w:tr>
      <w:tr w:rsidR="002663B7" w:rsidRPr="0003179D" w:rsidTr="00ED04AA">
        <w:trPr>
          <w:trHeight w:val="905"/>
        </w:trPr>
        <w:tc>
          <w:tcPr>
            <w:tcW w:w="665" w:type="dxa"/>
            <w:tcBorders>
              <w:bottom w:val="nil"/>
            </w:tcBorders>
            <w:vAlign w:val="center"/>
          </w:tcPr>
          <w:p w:rsidR="002663B7" w:rsidRPr="0003179D" w:rsidRDefault="00CC7A1D" w:rsidP="00563D84">
            <w:pPr>
              <w:pBdr>
                <w:top w:val="nil"/>
                <w:left w:val="nil"/>
                <w:bottom w:val="nil"/>
                <w:right w:val="nil"/>
                <w:between w:val="nil"/>
              </w:pBdr>
              <w:spacing w:before="1"/>
              <w:ind w:left="94" w:right="84"/>
              <w:jc w:val="center"/>
              <w:rPr>
                <w:color w:val="000000"/>
                <w:sz w:val="20"/>
                <w:szCs w:val="20"/>
              </w:rPr>
            </w:pPr>
            <w:r w:rsidRPr="0003179D">
              <w:rPr>
                <w:color w:val="000000"/>
                <w:sz w:val="20"/>
                <w:szCs w:val="20"/>
              </w:rPr>
              <w:t>12</w:t>
            </w:r>
          </w:p>
        </w:tc>
        <w:tc>
          <w:tcPr>
            <w:tcW w:w="2195" w:type="dxa"/>
            <w:tcBorders>
              <w:bottom w:val="nil"/>
            </w:tcBorders>
            <w:vAlign w:val="center"/>
          </w:tcPr>
          <w:p w:rsidR="002663B7" w:rsidRPr="0003179D" w:rsidRDefault="00CC7A1D" w:rsidP="00563D84">
            <w:pPr>
              <w:pBdr>
                <w:top w:val="nil"/>
                <w:left w:val="nil"/>
                <w:bottom w:val="nil"/>
                <w:right w:val="nil"/>
                <w:between w:val="nil"/>
              </w:pBdr>
              <w:ind w:left="123" w:right="113"/>
              <w:jc w:val="center"/>
              <w:rPr>
                <w:color w:val="000000"/>
                <w:sz w:val="20"/>
                <w:szCs w:val="20"/>
                <w:lang w:val="ru-RU"/>
              </w:rPr>
            </w:pPr>
            <w:r w:rsidRPr="0003179D">
              <w:rPr>
                <w:color w:val="000000"/>
                <w:sz w:val="20"/>
                <w:szCs w:val="20"/>
                <w:lang w:val="ru-RU"/>
              </w:rPr>
              <w:t>Мойылды өз. – Николаев се- лосы</w:t>
            </w:r>
          </w:p>
        </w:tc>
        <w:tc>
          <w:tcPr>
            <w:tcW w:w="1163" w:type="dxa"/>
            <w:tcBorders>
              <w:bottom w:val="nil"/>
            </w:tcBorders>
            <w:vAlign w:val="center"/>
          </w:tcPr>
          <w:p w:rsidR="002663B7" w:rsidRPr="0003179D" w:rsidRDefault="00CC7A1D" w:rsidP="00563D84">
            <w:pPr>
              <w:pBdr>
                <w:top w:val="nil"/>
                <w:left w:val="nil"/>
                <w:bottom w:val="nil"/>
                <w:right w:val="nil"/>
                <w:between w:val="nil"/>
              </w:pBdr>
              <w:spacing w:before="1"/>
              <w:ind w:right="249"/>
              <w:jc w:val="center"/>
              <w:rPr>
                <w:color w:val="000000"/>
                <w:sz w:val="20"/>
                <w:szCs w:val="20"/>
              </w:rPr>
            </w:pPr>
            <w:r w:rsidRPr="0003179D">
              <w:rPr>
                <w:color w:val="000000"/>
                <w:sz w:val="20"/>
                <w:szCs w:val="20"/>
              </w:rPr>
              <w:t>492</w:t>
            </w:r>
          </w:p>
        </w:tc>
        <w:tc>
          <w:tcPr>
            <w:tcW w:w="2286" w:type="dxa"/>
            <w:tcBorders>
              <w:bottom w:val="nil"/>
            </w:tcBorders>
            <w:vAlign w:val="center"/>
          </w:tcPr>
          <w:p w:rsidR="002663B7" w:rsidRPr="0003179D" w:rsidRDefault="00CC7A1D" w:rsidP="00563D84">
            <w:pPr>
              <w:pBdr>
                <w:top w:val="nil"/>
                <w:left w:val="nil"/>
                <w:bottom w:val="nil"/>
                <w:right w:val="nil"/>
                <w:between w:val="nil"/>
              </w:pBdr>
              <w:ind w:left="246"/>
              <w:jc w:val="center"/>
              <w:rPr>
                <w:color w:val="000000"/>
                <w:sz w:val="20"/>
                <w:szCs w:val="20"/>
              </w:rPr>
            </w:pPr>
            <w:r w:rsidRPr="0003179D">
              <w:rPr>
                <w:color w:val="000000"/>
                <w:sz w:val="20"/>
                <w:szCs w:val="20"/>
              </w:rPr>
              <w:t>1974-1983,1985-1987,1990, 1993-1994, 1995,2001-2016</w:t>
            </w:r>
          </w:p>
        </w:tc>
        <w:tc>
          <w:tcPr>
            <w:tcW w:w="2096" w:type="dxa"/>
            <w:tcBorders>
              <w:bottom w:val="nil"/>
            </w:tcBorders>
            <w:vAlign w:val="center"/>
          </w:tcPr>
          <w:p w:rsidR="002663B7" w:rsidRPr="0003179D" w:rsidRDefault="00CC7A1D" w:rsidP="00563D84">
            <w:pPr>
              <w:pBdr>
                <w:top w:val="nil"/>
                <w:left w:val="nil"/>
                <w:bottom w:val="nil"/>
                <w:right w:val="nil"/>
                <w:between w:val="nil"/>
              </w:pBdr>
              <w:spacing w:before="1"/>
              <w:ind w:left="502" w:right="185" w:hanging="288"/>
              <w:jc w:val="center"/>
              <w:rPr>
                <w:color w:val="000000"/>
                <w:sz w:val="20"/>
                <w:szCs w:val="20"/>
              </w:rPr>
            </w:pPr>
            <w:r w:rsidRPr="0003179D">
              <w:rPr>
                <w:color w:val="000000"/>
                <w:sz w:val="20"/>
                <w:szCs w:val="20"/>
              </w:rPr>
              <w:t>y = 0,01x + 0,08</w:t>
            </w:r>
          </w:p>
        </w:tc>
        <w:tc>
          <w:tcPr>
            <w:tcW w:w="1729" w:type="dxa"/>
            <w:tcBorders>
              <w:bottom w:val="nil"/>
            </w:tcBorders>
            <w:vAlign w:val="center"/>
          </w:tcPr>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1945-1973, 1984,1988-1989, 1991,1996-2000</w:t>
            </w:r>
          </w:p>
        </w:tc>
        <w:tc>
          <w:tcPr>
            <w:tcW w:w="946" w:type="dxa"/>
            <w:tcBorders>
              <w:bottom w:val="nil"/>
            </w:tcBorders>
            <w:vAlign w:val="center"/>
          </w:tcPr>
          <w:p w:rsidR="002663B7" w:rsidRPr="0003179D" w:rsidRDefault="00CC7A1D" w:rsidP="00563D84">
            <w:pPr>
              <w:pBdr>
                <w:top w:val="nil"/>
                <w:left w:val="nil"/>
                <w:bottom w:val="nil"/>
                <w:right w:val="nil"/>
                <w:between w:val="nil"/>
              </w:pBdr>
              <w:spacing w:before="1"/>
              <w:ind w:left="111" w:right="101"/>
              <w:jc w:val="center"/>
              <w:rPr>
                <w:color w:val="000000"/>
                <w:sz w:val="20"/>
                <w:szCs w:val="20"/>
              </w:rPr>
            </w:pPr>
            <w:r w:rsidRPr="0003179D">
              <w:rPr>
                <w:color w:val="000000"/>
                <w:sz w:val="20"/>
                <w:szCs w:val="20"/>
              </w:rPr>
              <w:t>0,79</w:t>
            </w:r>
          </w:p>
        </w:tc>
        <w:tc>
          <w:tcPr>
            <w:tcW w:w="1797" w:type="dxa"/>
            <w:tcBorders>
              <w:bottom w:val="nil"/>
            </w:tcBorders>
            <w:vAlign w:val="center"/>
          </w:tcPr>
          <w:p w:rsidR="002663B7" w:rsidRPr="0003179D" w:rsidRDefault="00CC7A1D" w:rsidP="00563D84">
            <w:pPr>
              <w:pBdr>
                <w:top w:val="nil"/>
                <w:left w:val="nil"/>
                <w:bottom w:val="nil"/>
                <w:right w:val="nil"/>
                <w:between w:val="nil"/>
              </w:pBdr>
              <w:ind w:left="97" w:right="64"/>
              <w:jc w:val="center"/>
              <w:rPr>
                <w:color w:val="000000"/>
                <w:sz w:val="20"/>
                <w:szCs w:val="20"/>
              </w:rPr>
            </w:pPr>
            <w:r w:rsidRPr="0003179D">
              <w:rPr>
                <w:color w:val="000000"/>
                <w:sz w:val="20"/>
                <w:szCs w:val="20"/>
              </w:rPr>
              <w:t>1945-1973,1984,1988-1989,1991,1996-2000</w:t>
            </w:r>
          </w:p>
        </w:tc>
        <w:tc>
          <w:tcPr>
            <w:tcW w:w="2036" w:type="dxa"/>
            <w:tcBorders>
              <w:bottom w:val="nil"/>
            </w:tcBorders>
            <w:vAlign w:val="center"/>
          </w:tcPr>
          <w:p w:rsidR="002663B7" w:rsidRPr="0003179D" w:rsidRDefault="00CC7A1D" w:rsidP="00563D84">
            <w:pPr>
              <w:pBdr>
                <w:top w:val="nil"/>
                <w:left w:val="nil"/>
                <w:bottom w:val="nil"/>
                <w:right w:val="nil"/>
                <w:between w:val="nil"/>
              </w:pBdr>
              <w:ind w:left="214" w:right="180" w:firstLine="1"/>
              <w:jc w:val="center"/>
              <w:rPr>
                <w:color w:val="000000"/>
                <w:sz w:val="20"/>
                <w:szCs w:val="20"/>
              </w:rPr>
            </w:pPr>
            <w:r w:rsidRPr="0003179D">
              <w:rPr>
                <w:color w:val="000000"/>
                <w:sz w:val="20"/>
                <w:szCs w:val="20"/>
              </w:rPr>
              <w:t>Есіл өз. – Петропавл қаласы</w:t>
            </w:r>
          </w:p>
        </w:tc>
      </w:tr>
    </w:tbl>
    <w:p w:rsidR="002663B7" w:rsidRPr="0003179D" w:rsidRDefault="00CC7A1D" w:rsidP="00563D84">
      <w:r w:rsidRPr="0003179D">
        <w:br w:type="page"/>
      </w:r>
    </w:p>
    <w:p w:rsidR="002663B7" w:rsidRPr="0003179D" w:rsidRDefault="00CC7A1D" w:rsidP="00563D84">
      <w:r w:rsidRPr="0003179D">
        <w:lastRenderedPageBreak/>
        <w:tab/>
        <w:t>Қосымша Б 1 жалғасы</w:t>
      </w:r>
    </w:p>
    <w:tbl>
      <w:tblPr>
        <w:tblStyle w:val="afffb"/>
        <w:tblW w:w="14913"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15"/>
        <w:gridCol w:w="2169"/>
        <w:gridCol w:w="11"/>
        <w:gridCol w:w="1129"/>
        <w:gridCol w:w="34"/>
        <w:gridCol w:w="2267"/>
        <w:gridCol w:w="19"/>
        <w:gridCol w:w="2076"/>
        <w:gridCol w:w="20"/>
        <w:gridCol w:w="1704"/>
        <w:gridCol w:w="25"/>
        <w:gridCol w:w="946"/>
        <w:gridCol w:w="19"/>
        <w:gridCol w:w="1863"/>
        <w:gridCol w:w="27"/>
        <w:gridCol w:w="1924"/>
      </w:tblGrid>
      <w:tr w:rsidR="002663B7" w:rsidRPr="0003179D">
        <w:trPr>
          <w:trHeight w:val="262"/>
        </w:trPr>
        <w:tc>
          <w:tcPr>
            <w:tcW w:w="665"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1</w:t>
            </w:r>
          </w:p>
        </w:tc>
        <w:tc>
          <w:tcPr>
            <w:tcW w:w="2195" w:type="dxa"/>
            <w:gridSpan w:val="3"/>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2</w:t>
            </w:r>
          </w:p>
        </w:tc>
        <w:tc>
          <w:tcPr>
            <w:tcW w:w="1163" w:type="dxa"/>
            <w:gridSpan w:val="2"/>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3</w:t>
            </w:r>
          </w:p>
        </w:tc>
        <w:tc>
          <w:tcPr>
            <w:tcW w:w="2286" w:type="dxa"/>
            <w:gridSpan w:val="2"/>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4</w:t>
            </w:r>
          </w:p>
        </w:tc>
        <w:tc>
          <w:tcPr>
            <w:tcW w:w="2096" w:type="dxa"/>
            <w:gridSpan w:val="2"/>
            <w:vAlign w:val="center"/>
          </w:tcPr>
          <w:p w:rsidR="002663B7" w:rsidRPr="0003179D" w:rsidRDefault="00CC7A1D" w:rsidP="00563D84">
            <w:pPr>
              <w:pBdr>
                <w:top w:val="nil"/>
                <w:left w:val="nil"/>
                <w:bottom w:val="nil"/>
                <w:right w:val="nil"/>
                <w:between w:val="nil"/>
              </w:pBdr>
              <w:ind w:hanging="288"/>
              <w:jc w:val="center"/>
              <w:rPr>
                <w:color w:val="000000"/>
                <w:sz w:val="22"/>
                <w:szCs w:val="22"/>
              </w:rPr>
            </w:pPr>
            <w:r w:rsidRPr="0003179D">
              <w:rPr>
                <w:color w:val="000000"/>
                <w:sz w:val="22"/>
                <w:szCs w:val="22"/>
              </w:rPr>
              <w:t>5</w:t>
            </w:r>
          </w:p>
        </w:tc>
        <w:tc>
          <w:tcPr>
            <w:tcW w:w="1729" w:type="dxa"/>
            <w:gridSpan w:val="2"/>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6</w:t>
            </w:r>
          </w:p>
        </w:tc>
        <w:tc>
          <w:tcPr>
            <w:tcW w:w="946"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7</w:t>
            </w:r>
          </w:p>
        </w:tc>
        <w:tc>
          <w:tcPr>
            <w:tcW w:w="1909" w:type="dxa"/>
            <w:gridSpan w:val="3"/>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8</w:t>
            </w:r>
          </w:p>
        </w:tc>
        <w:tc>
          <w:tcPr>
            <w:tcW w:w="1924" w:type="dxa"/>
            <w:vAlign w:val="center"/>
          </w:tcPr>
          <w:p w:rsidR="002663B7" w:rsidRPr="0003179D" w:rsidRDefault="00CC7A1D" w:rsidP="00563D84">
            <w:pPr>
              <w:pBdr>
                <w:top w:val="nil"/>
                <w:left w:val="nil"/>
                <w:bottom w:val="nil"/>
                <w:right w:val="nil"/>
                <w:between w:val="nil"/>
              </w:pBdr>
              <w:ind w:hanging="174"/>
              <w:jc w:val="center"/>
              <w:rPr>
                <w:color w:val="000000"/>
                <w:sz w:val="22"/>
                <w:szCs w:val="22"/>
              </w:rPr>
            </w:pPr>
            <w:r w:rsidRPr="0003179D">
              <w:rPr>
                <w:color w:val="000000"/>
                <w:sz w:val="22"/>
                <w:szCs w:val="22"/>
              </w:rPr>
              <w:t>9</w:t>
            </w:r>
          </w:p>
        </w:tc>
      </w:tr>
      <w:tr w:rsidR="002663B7" w:rsidRPr="0003179D">
        <w:trPr>
          <w:trHeight w:val="1585"/>
        </w:trPr>
        <w:tc>
          <w:tcPr>
            <w:tcW w:w="665" w:type="dxa"/>
            <w:vAlign w:val="center"/>
          </w:tcPr>
          <w:p w:rsidR="002663B7" w:rsidRPr="0003179D" w:rsidRDefault="00CC7A1D" w:rsidP="00563D84">
            <w:pPr>
              <w:pBdr>
                <w:top w:val="nil"/>
                <w:left w:val="nil"/>
                <w:bottom w:val="nil"/>
                <w:right w:val="nil"/>
                <w:between w:val="nil"/>
              </w:pBdr>
              <w:spacing w:before="1"/>
              <w:ind w:left="94" w:right="84"/>
              <w:jc w:val="center"/>
              <w:rPr>
                <w:color w:val="000000"/>
                <w:sz w:val="20"/>
                <w:szCs w:val="20"/>
              </w:rPr>
            </w:pPr>
            <w:r w:rsidRPr="0003179D">
              <w:rPr>
                <w:color w:val="000000"/>
                <w:sz w:val="20"/>
                <w:szCs w:val="20"/>
              </w:rPr>
              <w:t>13</w:t>
            </w:r>
          </w:p>
        </w:tc>
        <w:tc>
          <w:tcPr>
            <w:tcW w:w="2195" w:type="dxa"/>
            <w:gridSpan w:val="3"/>
            <w:vAlign w:val="center"/>
          </w:tcPr>
          <w:p w:rsidR="002663B7" w:rsidRPr="0003179D" w:rsidRDefault="00CC7A1D" w:rsidP="00563D84">
            <w:pPr>
              <w:pBdr>
                <w:top w:val="nil"/>
                <w:left w:val="nil"/>
                <w:bottom w:val="nil"/>
                <w:right w:val="nil"/>
                <w:between w:val="nil"/>
              </w:pBdr>
              <w:spacing w:before="132"/>
              <w:ind w:left="252" w:hanging="114"/>
              <w:jc w:val="center"/>
              <w:rPr>
                <w:color w:val="000000"/>
                <w:sz w:val="20"/>
                <w:szCs w:val="20"/>
              </w:rPr>
            </w:pPr>
            <w:r w:rsidRPr="0003179D">
              <w:rPr>
                <w:color w:val="000000"/>
                <w:sz w:val="20"/>
                <w:szCs w:val="20"/>
              </w:rPr>
              <w:t>Қалқұтан өз. – Октябрь п.</w:t>
            </w:r>
          </w:p>
        </w:tc>
        <w:tc>
          <w:tcPr>
            <w:tcW w:w="1163" w:type="dxa"/>
            <w:gridSpan w:val="2"/>
            <w:vAlign w:val="center"/>
          </w:tcPr>
          <w:p w:rsidR="002663B7" w:rsidRPr="0003179D" w:rsidRDefault="00CC7A1D" w:rsidP="00563D84">
            <w:pPr>
              <w:pBdr>
                <w:top w:val="nil"/>
                <w:left w:val="nil"/>
                <w:bottom w:val="nil"/>
                <w:right w:val="nil"/>
                <w:between w:val="nil"/>
              </w:pBdr>
              <w:spacing w:before="1"/>
              <w:ind w:right="199"/>
              <w:jc w:val="center"/>
              <w:rPr>
                <w:color w:val="000000"/>
                <w:sz w:val="20"/>
                <w:szCs w:val="20"/>
              </w:rPr>
            </w:pPr>
            <w:r w:rsidRPr="0003179D">
              <w:rPr>
                <w:color w:val="000000"/>
                <w:sz w:val="20"/>
                <w:szCs w:val="20"/>
              </w:rPr>
              <w:t>3460</w:t>
            </w:r>
          </w:p>
        </w:tc>
        <w:tc>
          <w:tcPr>
            <w:tcW w:w="2286" w:type="dxa"/>
            <w:gridSpan w:val="2"/>
            <w:vAlign w:val="center"/>
          </w:tcPr>
          <w:p w:rsidR="002663B7" w:rsidRPr="0003179D" w:rsidRDefault="00CC7A1D" w:rsidP="00563D84">
            <w:pPr>
              <w:pBdr>
                <w:top w:val="nil"/>
                <w:left w:val="nil"/>
                <w:bottom w:val="nil"/>
                <w:right w:val="nil"/>
                <w:between w:val="nil"/>
              </w:pBdr>
              <w:spacing w:before="1"/>
              <w:ind w:left="169" w:right="226"/>
              <w:jc w:val="center"/>
              <w:rPr>
                <w:color w:val="000000"/>
                <w:sz w:val="20"/>
                <w:szCs w:val="20"/>
              </w:rPr>
            </w:pPr>
            <w:r w:rsidRPr="0003179D">
              <w:rPr>
                <w:color w:val="000000"/>
                <w:sz w:val="20"/>
                <w:szCs w:val="20"/>
              </w:rPr>
              <w:t>1962, 1965,1967-1969,1971-1974,1977-1982,1984-1986,1988, 1990-1995, 1997,1999</w:t>
            </w:r>
          </w:p>
        </w:tc>
        <w:tc>
          <w:tcPr>
            <w:tcW w:w="2096" w:type="dxa"/>
            <w:gridSpan w:val="2"/>
            <w:vAlign w:val="center"/>
          </w:tcPr>
          <w:p w:rsidR="002663B7" w:rsidRPr="0003179D" w:rsidRDefault="00CC7A1D" w:rsidP="00563D84">
            <w:pPr>
              <w:pBdr>
                <w:top w:val="nil"/>
                <w:left w:val="nil"/>
                <w:bottom w:val="nil"/>
                <w:right w:val="nil"/>
                <w:between w:val="nil"/>
              </w:pBdr>
              <w:spacing w:before="132"/>
              <w:ind w:left="502" w:right="208" w:hanging="265"/>
              <w:jc w:val="center"/>
              <w:rPr>
                <w:color w:val="000000"/>
                <w:sz w:val="20"/>
                <w:szCs w:val="20"/>
              </w:rPr>
            </w:pPr>
            <w:r w:rsidRPr="0003179D">
              <w:rPr>
                <w:color w:val="000000"/>
                <w:sz w:val="20"/>
                <w:szCs w:val="20"/>
              </w:rPr>
              <w:t>y = 0,03x - 0,03</w:t>
            </w:r>
          </w:p>
        </w:tc>
        <w:tc>
          <w:tcPr>
            <w:tcW w:w="1729" w:type="dxa"/>
            <w:gridSpan w:val="2"/>
            <w:vAlign w:val="center"/>
          </w:tcPr>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1945-1961, 1963-1964,1966,1970, 1975-1976, 1983,1987,1989, 1996,1998, 2000-2019</w:t>
            </w:r>
          </w:p>
        </w:tc>
        <w:tc>
          <w:tcPr>
            <w:tcW w:w="946" w:type="dxa"/>
            <w:vAlign w:val="center"/>
          </w:tcPr>
          <w:p w:rsidR="002663B7" w:rsidRPr="0003179D" w:rsidRDefault="00CC7A1D" w:rsidP="00563D84">
            <w:pPr>
              <w:pBdr>
                <w:top w:val="nil"/>
                <w:left w:val="nil"/>
                <w:bottom w:val="nil"/>
                <w:right w:val="nil"/>
                <w:between w:val="nil"/>
              </w:pBdr>
              <w:spacing w:before="1"/>
              <w:ind w:left="111" w:right="101"/>
              <w:jc w:val="center"/>
              <w:rPr>
                <w:color w:val="000000"/>
                <w:sz w:val="20"/>
                <w:szCs w:val="20"/>
              </w:rPr>
            </w:pPr>
            <w:r w:rsidRPr="0003179D">
              <w:rPr>
                <w:color w:val="000000"/>
                <w:sz w:val="20"/>
                <w:szCs w:val="20"/>
              </w:rPr>
              <w:t>0,78</w:t>
            </w:r>
          </w:p>
        </w:tc>
        <w:tc>
          <w:tcPr>
            <w:tcW w:w="1909" w:type="dxa"/>
            <w:gridSpan w:val="3"/>
            <w:vAlign w:val="center"/>
          </w:tcPr>
          <w:p w:rsidR="002663B7" w:rsidRPr="0003179D" w:rsidRDefault="00CC7A1D" w:rsidP="00563D84">
            <w:pPr>
              <w:pBdr>
                <w:top w:val="nil"/>
                <w:left w:val="nil"/>
                <w:bottom w:val="nil"/>
                <w:right w:val="nil"/>
                <w:between w:val="nil"/>
              </w:pBdr>
              <w:spacing w:before="1"/>
              <w:ind w:left="97" w:right="64"/>
              <w:jc w:val="center"/>
              <w:rPr>
                <w:color w:val="000000"/>
                <w:sz w:val="20"/>
                <w:szCs w:val="20"/>
              </w:rPr>
            </w:pPr>
            <w:r w:rsidRPr="0003179D">
              <w:rPr>
                <w:color w:val="000000"/>
                <w:sz w:val="20"/>
                <w:szCs w:val="20"/>
              </w:rPr>
              <w:t>1945-1961,1963-1964,1966, 1970,1975-1976,1983, 1987,1989, 1996,1998,2000-2019</w:t>
            </w:r>
          </w:p>
        </w:tc>
        <w:tc>
          <w:tcPr>
            <w:tcW w:w="1924" w:type="dxa"/>
            <w:vAlign w:val="center"/>
          </w:tcPr>
          <w:p w:rsidR="002663B7" w:rsidRPr="0003179D" w:rsidRDefault="00CC7A1D" w:rsidP="00563D84">
            <w:pPr>
              <w:pBdr>
                <w:top w:val="nil"/>
                <w:left w:val="nil"/>
                <w:bottom w:val="nil"/>
                <w:right w:val="nil"/>
                <w:between w:val="nil"/>
              </w:pBdr>
              <w:spacing w:before="1"/>
              <w:ind w:left="214" w:right="180" w:firstLine="1"/>
              <w:jc w:val="center"/>
              <w:rPr>
                <w:color w:val="000000"/>
                <w:sz w:val="20"/>
                <w:szCs w:val="20"/>
              </w:rPr>
            </w:pPr>
            <w:r w:rsidRPr="0003179D">
              <w:rPr>
                <w:color w:val="000000"/>
                <w:sz w:val="20"/>
                <w:szCs w:val="20"/>
              </w:rPr>
              <w:t>Есіл өз. – Петропавл қаласы</w:t>
            </w:r>
          </w:p>
        </w:tc>
      </w:tr>
      <w:tr w:rsidR="002663B7" w:rsidRPr="0003179D">
        <w:trPr>
          <w:trHeight w:val="1358"/>
        </w:trPr>
        <w:tc>
          <w:tcPr>
            <w:tcW w:w="680" w:type="dxa"/>
            <w:gridSpan w:val="2"/>
            <w:vAlign w:val="center"/>
          </w:tcPr>
          <w:p w:rsidR="002663B7" w:rsidRPr="0003179D" w:rsidRDefault="00CC7A1D" w:rsidP="00563D84">
            <w:pPr>
              <w:pBdr>
                <w:top w:val="nil"/>
                <w:left w:val="nil"/>
                <w:bottom w:val="nil"/>
                <w:right w:val="nil"/>
                <w:between w:val="nil"/>
              </w:pBdr>
              <w:spacing w:before="1"/>
              <w:ind w:left="100" w:right="90"/>
              <w:jc w:val="center"/>
              <w:rPr>
                <w:color w:val="000000"/>
                <w:sz w:val="20"/>
                <w:szCs w:val="20"/>
              </w:rPr>
            </w:pPr>
            <w:r w:rsidRPr="0003179D">
              <w:rPr>
                <w:color w:val="000000"/>
                <w:sz w:val="20"/>
                <w:szCs w:val="20"/>
              </w:rPr>
              <w:t>14</w:t>
            </w:r>
          </w:p>
        </w:tc>
        <w:tc>
          <w:tcPr>
            <w:tcW w:w="2169" w:type="dxa"/>
            <w:vAlign w:val="center"/>
          </w:tcPr>
          <w:p w:rsidR="002663B7" w:rsidRPr="0003179D" w:rsidRDefault="00CC7A1D" w:rsidP="00563D84">
            <w:pPr>
              <w:pBdr>
                <w:top w:val="nil"/>
                <w:left w:val="nil"/>
                <w:bottom w:val="nil"/>
                <w:right w:val="nil"/>
                <w:between w:val="nil"/>
              </w:pBdr>
              <w:spacing w:before="1"/>
              <w:ind w:left="96" w:right="85"/>
              <w:jc w:val="center"/>
              <w:rPr>
                <w:color w:val="000000"/>
                <w:sz w:val="20"/>
                <w:szCs w:val="20"/>
              </w:rPr>
            </w:pPr>
            <w:r w:rsidRPr="0003179D">
              <w:rPr>
                <w:color w:val="000000"/>
                <w:sz w:val="20"/>
                <w:szCs w:val="20"/>
              </w:rPr>
              <w:t>Қалқұтан өз. – Қалқұтан се- лосы</w:t>
            </w:r>
          </w:p>
        </w:tc>
        <w:tc>
          <w:tcPr>
            <w:tcW w:w="1140" w:type="dxa"/>
            <w:gridSpan w:val="2"/>
            <w:vAlign w:val="center"/>
          </w:tcPr>
          <w:p w:rsidR="002663B7" w:rsidRPr="0003179D" w:rsidRDefault="00CC7A1D" w:rsidP="00563D84">
            <w:pPr>
              <w:pBdr>
                <w:top w:val="nil"/>
                <w:left w:val="nil"/>
                <w:bottom w:val="nil"/>
                <w:right w:val="nil"/>
                <w:between w:val="nil"/>
              </w:pBdr>
              <w:spacing w:before="1"/>
              <w:ind w:left="122" w:right="113"/>
              <w:jc w:val="center"/>
              <w:rPr>
                <w:color w:val="000000"/>
                <w:sz w:val="20"/>
                <w:szCs w:val="20"/>
              </w:rPr>
            </w:pPr>
            <w:r w:rsidRPr="0003179D">
              <w:rPr>
                <w:color w:val="000000"/>
                <w:sz w:val="20"/>
                <w:szCs w:val="20"/>
              </w:rPr>
              <w:t>1650</w:t>
            </w:r>
          </w:p>
        </w:tc>
        <w:tc>
          <w:tcPr>
            <w:tcW w:w="2301" w:type="dxa"/>
            <w:gridSpan w:val="2"/>
            <w:vAlign w:val="center"/>
          </w:tcPr>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1937-1940,1960-1963,1965-1969,1972, 1975-2007, 2009,2012-2016</w:t>
            </w:r>
          </w:p>
        </w:tc>
        <w:tc>
          <w:tcPr>
            <w:tcW w:w="2095" w:type="dxa"/>
            <w:gridSpan w:val="2"/>
            <w:vAlign w:val="center"/>
          </w:tcPr>
          <w:p w:rsidR="002663B7" w:rsidRPr="0003179D" w:rsidRDefault="00CC7A1D" w:rsidP="00563D84">
            <w:pPr>
              <w:pBdr>
                <w:top w:val="nil"/>
                <w:left w:val="nil"/>
                <w:bottom w:val="nil"/>
                <w:right w:val="nil"/>
                <w:between w:val="nil"/>
              </w:pBdr>
              <w:spacing w:before="1"/>
              <w:ind w:left="502" w:right="207" w:hanging="265"/>
              <w:jc w:val="center"/>
              <w:rPr>
                <w:color w:val="000000"/>
                <w:sz w:val="20"/>
                <w:szCs w:val="20"/>
              </w:rPr>
            </w:pPr>
            <w:r w:rsidRPr="0003179D">
              <w:rPr>
                <w:color w:val="000000"/>
                <w:sz w:val="20"/>
                <w:szCs w:val="20"/>
              </w:rPr>
              <w:t>y = 0,21x - 0,88</w:t>
            </w:r>
          </w:p>
        </w:tc>
        <w:tc>
          <w:tcPr>
            <w:tcW w:w="1724" w:type="dxa"/>
            <w:gridSpan w:val="2"/>
            <w:vAlign w:val="center"/>
          </w:tcPr>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1945-1959,1964,1970-1971,1973-1974,2008,2010-2011</w:t>
            </w:r>
          </w:p>
        </w:tc>
        <w:tc>
          <w:tcPr>
            <w:tcW w:w="990" w:type="dxa"/>
            <w:gridSpan w:val="3"/>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0,83</w:t>
            </w:r>
          </w:p>
        </w:tc>
        <w:tc>
          <w:tcPr>
            <w:tcW w:w="1863" w:type="dxa"/>
            <w:vAlign w:val="center"/>
          </w:tcPr>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1945-1959,1964,1970-1971,1973-1974,2008,2010-2011</w:t>
            </w:r>
          </w:p>
        </w:tc>
        <w:tc>
          <w:tcPr>
            <w:tcW w:w="1951" w:type="dxa"/>
            <w:gridSpan w:val="2"/>
            <w:vAlign w:val="center"/>
          </w:tcPr>
          <w:p w:rsidR="002663B7" w:rsidRPr="0003179D" w:rsidRDefault="00CC7A1D" w:rsidP="00563D84">
            <w:pPr>
              <w:pBdr>
                <w:top w:val="nil"/>
                <w:left w:val="nil"/>
                <w:bottom w:val="nil"/>
                <w:right w:val="nil"/>
                <w:between w:val="nil"/>
              </w:pBdr>
              <w:spacing w:before="1"/>
              <w:ind w:left="175" w:right="164" w:firstLine="1"/>
              <w:jc w:val="center"/>
              <w:rPr>
                <w:color w:val="000000"/>
                <w:sz w:val="20"/>
                <w:szCs w:val="20"/>
              </w:rPr>
            </w:pPr>
            <w:r w:rsidRPr="0003179D">
              <w:rPr>
                <w:color w:val="000000"/>
                <w:sz w:val="20"/>
                <w:szCs w:val="20"/>
              </w:rPr>
              <w:t>Есіл өз. – Петропавл қаласы</w:t>
            </w:r>
          </w:p>
        </w:tc>
      </w:tr>
      <w:tr w:rsidR="002663B7" w:rsidRPr="0003179D">
        <w:trPr>
          <w:trHeight w:val="679"/>
        </w:trPr>
        <w:tc>
          <w:tcPr>
            <w:tcW w:w="680" w:type="dxa"/>
            <w:gridSpan w:val="2"/>
            <w:vAlign w:val="center"/>
          </w:tcPr>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15</w:t>
            </w:r>
          </w:p>
        </w:tc>
        <w:tc>
          <w:tcPr>
            <w:tcW w:w="2169" w:type="dxa"/>
            <w:vAlign w:val="center"/>
          </w:tcPr>
          <w:p w:rsidR="002663B7" w:rsidRPr="0003179D" w:rsidRDefault="00CC7A1D" w:rsidP="00563D84">
            <w:pPr>
              <w:pBdr>
                <w:top w:val="nil"/>
                <w:left w:val="nil"/>
                <w:bottom w:val="nil"/>
                <w:right w:val="nil"/>
                <w:between w:val="nil"/>
              </w:pBdr>
              <w:spacing w:before="3"/>
              <w:ind w:left="95" w:right="85"/>
              <w:jc w:val="center"/>
              <w:rPr>
                <w:color w:val="000000"/>
                <w:sz w:val="20"/>
                <w:szCs w:val="20"/>
              </w:rPr>
            </w:pPr>
            <w:r w:rsidRPr="0003179D">
              <w:rPr>
                <w:color w:val="000000"/>
                <w:sz w:val="20"/>
                <w:szCs w:val="20"/>
              </w:rPr>
              <w:t>Баксук өз. – Вознесенка ауылы</w:t>
            </w:r>
          </w:p>
        </w:tc>
        <w:tc>
          <w:tcPr>
            <w:tcW w:w="1140" w:type="dxa"/>
            <w:gridSpan w:val="2"/>
            <w:vAlign w:val="center"/>
          </w:tcPr>
          <w:p w:rsidR="002663B7" w:rsidRPr="0003179D" w:rsidRDefault="00CC7A1D" w:rsidP="00563D84">
            <w:pPr>
              <w:pBdr>
                <w:top w:val="nil"/>
                <w:left w:val="nil"/>
                <w:bottom w:val="nil"/>
                <w:right w:val="nil"/>
                <w:between w:val="nil"/>
              </w:pBdr>
              <w:ind w:left="122" w:right="113"/>
              <w:jc w:val="center"/>
              <w:rPr>
                <w:color w:val="000000"/>
                <w:sz w:val="20"/>
                <w:szCs w:val="20"/>
              </w:rPr>
            </w:pPr>
            <w:r w:rsidRPr="0003179D">
              <w:rPr>
                <w:color w:val="000000"/>
                <w:sz w:val="20"/>
                <w:szCs w:val="20"/>
              </w:rPr>
              <w:t>1380</w:t>
            </w:r>
          </w:p>
        </w:tc>
        <w:tc>
          <w:tcPr>
            <w:tcW w:w="2301" w:type="dxa"/>
            <w:gridSpan w:val="2"/>
            <w:vAlign w:val="center"/>
          </w:tcPr>
          <w:p w:rsidR="002663B7" w:rsidRPr="0003179D" w:rsidRDefault="00CC7A1D" w:rsidP="00563D84">
            <w:pPr>
              <w:pBdr>
                <w:top w:val="nil"/>
                <w:left w:val="nil"/>
                <w:bottom w:val="nil"/>
                <w:right w:val="nil"/>
                <w:between w:val="nil"/>
              </w:pBdr>
              <w:ind w:left="336"/>
              <w:jc w:val="center"/>
              <w:rPr>
                <w:color w:val="000000"/>
                <w:sz w:val="20"/>
                <w:szCs w:val="20"/>
              </w:rPr>
            </w:pPr>
            <w:r w:rsidRPr="0003179D">
              <w:rPr>
                <w:color w:val="000000"/>
                <w:sz w:val="20"/>
                <w:szCs w:val="20"/>
              </w:rPr>
              <w:t>1976-1991</w:t>
            </w:r>
          </w:p>
        </w:tc>
        <w:tc>
          <w:tcPr>
            <w:tcW w:w="2095" w:type="dxa"/>
            <w:gridSpan w:val="2"/>
            <w:vAlign w:val="center"/>
          </w:tcPr>
          <w:p w:rsidR="002663B7" w:rsidRPr="0003179D" w:rsidRDefault="00CC7A1D" w:rsidP="00563D84">
            <w:pPr>
              <w:pBdr>
                <w:top w:val="nil"/>
                <w:left w:val="nil"/>
                <w:bottom w:val="nil"/>
                <w:right w:val="nil"/>
                <w:between w:val="nil"/>
              </w:pBdr>
              <w:spacing w:before="113"/>
              <w:ind w:left="502" w:right="184" w:hanging="288"/>
              <w:jc w:val="center"/>
              <w:rPr>
                <w:color w:val="000000"/>
                <w:sz w:val="20"/>
                <w:szCs w:val="20"/>
              </w:rPr>
            </w:pPr>
            <w:r w:rsidRPr="0003179D">
              <w:rPr>
                <w:color w:val="000000"/>
                <w:sz w:val="20"/>
                <w:szCs w:val="20"/>
              </w:rPr>
              <w:t>y = 0,05x + 0,07</w:t>
            </w:r>
          </w:p>
        </w:tc>
        <w:tc>
          <w:tcPr>
            <w:tcW w:w="1724" w:type="dxa"/>
            <w:gridSpan w:val="2"/>
            <w:vAlign w:val="center"/>
          </w:tcPr>
          <w:p w:rsidR="002663B7" w:rsidRPr="0003179D" w:rsidRDefault="00CC7A1D" w:rsidP="00563D84">
            <w:pPr>
              <w:pBdr>
                <w:top w:val="nil"/>
                <w:left w:val="nil"/>
                <w:bottom w:val="nil"/>
                <w:right w:val="nil"/>
                <w:between w:val="nil"/>
              </w:pBdr>
              <w:spacing w:before="113"/>
              <w:ind w:left="126"/>
              <w:jc w:val="center"/>
              <w:rPr>
                <w:color w:val="000000"/>
                <w:sz w:val="20"/>
                <w:szCs w:val="20"/>
              </w:rPr>
            </w:pPr>
            <w:r w:rsidRPr="0003179D">
              <w:rPr>
                <w:color w:val="000000"/>
                <w:sz w:val="20"/>
                <w:szCs w:val="20"/>
              </w:rPr>
              <w:t>1945-1975, 1992-2019</w:t>
            </w:r>
          </w:p>
        </w:tc>
        <w:tc>
          <w:tcPr>
            <w:tcW w:w="990" w:type="dxa"/>
            <w:gridSpan w:val="3"/>
            <w:vAlign w:val="center"/>
          </w:tcPr>
          <w:p w:rsidR="002663B7" w:rsidRPr="0003179D" w:rsidRDefault="00CC7A1D" w:rsidP="00563D84">
            <w:pPr>
              <w:pBdr>
                <w:top w:val="nil"/>
                <w:left w:val="nil"/>
                <w:bottom w:val="nil"/>
                <w:right w:val="nil"/>
                <w:between w:val="nil"/>
              </w:pBdr>
              <w:ind w:left="108" w:right="98"/>
              <w:jc w:val="center"/>
              <w:rPr>
                <w:color w:val="000000"/>
                <w:sz w:val="20"/>
                <w:szCs w:val="20"/>
              </w:rPr>
            </w:pPr>
            <w:r w:rsidRPr="0003179D">
              <w:rPr>
                <w:color w:val="000000"/>
                <w:sz w:val="20"/>
                <w:szCs w:val="20"/>
              </w:rPr>
              <w:t>0,87</w:t>
            </w:r>
          </w:p>
        </w:tc>
        <w:tc>
          <w:tcPr>
            <w:tcW w:w="1863" w:type="dxa"/>
            <w:vAlign w:val="center"/>
          </w:tcPr>
          <w:p w:rsidR="002663B7" w:rsidRPr="0003179D" w:rsidRDefault="00CC7A1D" w:rsidP="00563D84">
            <w:pPr>
              <w:pBdr>
                <w:top w:val="nil"/>
                <w:left w:val="nil"/>
                <w:bottom w:val="nil"/>
                <w:right w:val="nil"/>
                <w:between w:val="nil"/>
              </w:pBdr>
              <w:spacing w:before="113"/>
              <w:ind w:left="133"/>
              <w:jc w:val="center"/>
              <w:rPr>
                <w:color w:val="000000"/>
                <w:sz w:val="20"/>
                <w:szCs w:val="20"/>
              </w:rPr>
            </w:pPr>
            <w:r w:rsidRPr="0003179D">
              <w:rPr>
                <w:color w:val="000000"/>
                <w:sz w:val="20"/>
                <w:szCs w:val="20"/>
              </w:rPr>
              <w:t>1945-1975, 1992-2019</w:t>
            </w:r>
          </w:p>
        </w:tc>
        <w:tc>
          <w:tcPr>
            <w:tcW w:w="1951" w:type="dxa"/>
            <w:gridSpan w:val="2"/>
            <w:vAlign w:val="center"/>
          </w:tcPr>
          <w:p w:rsidR="002663B7" w:rsidRPr="0003179D" w:rsidRDefault="00CC7A1D" w:rsidP="00563D84">
            <w:pPr>
              <w:pBdr>
                <w:top w:val="nil"/>
                <w:left w:val="nil"/>
                <w:bottom w:val="nil"/>
                <w:right w:val="nil"/>
                <w:between w:val="nil"/>
              </w:pBdr>
              <w:ind w:left="134"/>
              <w:jc w:val="center"/>
              <w:rPr>
                <w:color w:val="000000"/>
                <w:sz w:val="20"/>
                <w:szCs w:val="20"/>
              </w:rPr>
            </w:pPr>
            <w:r w:rsidRPr="0003179D">
              <w:rPr>
                <w:color w:val="000000"/>
                <w:sz w:val="20"/>
                <w:szCs w:val="20"/>
              </w:rPr>
              <w:t>Қалқұтан өз.– Қалқұтан ауылы</w:t>
            </w:r>
          </w:p>
        </w:tc>
      </w:tr>
      <w:tr w:rsidR="002663B7" w:rsidRPr="0003179D">
        <w:trPr>
          <w:trHeight w:val="1127"/>
        </w:trPr>
        <w:tc>
          <w:tcPr>
            <w:tcW w:w="680" w:type="dxa"/>
            <w:gridSpan w:val="2"/>
            <w:vAlign w:val="center"/>
          </w:tcPr>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16</w:t>
            </w:r>
          </w:p>
        </w:tc>
        <w:tc>
          <w:tcPr>
            <w:tcW w:w="2169" w:type="dxa"/>
            <w:vAlign w:val="center"/>
          </w:tcPr>
          <w:p w:rsidR="002663B7" w:rsidRPr="0003179D" w:rsidRDefault="00CC7A1D" w:rsidP="00563D84">
            <w:pPr>
              <w:pBdr>
                <w:top w:val="nil"/>
                <w:left w:val="nil"/>
                <w:bottom w:val="nil"/>
                <w:right w:val="nil"/>
                <w:between w:val="nil"/>
              </w:pBdr>
              <w:ind w:left="198" w:right="96" w:hanging="73"/>
              <w:jc w:val="center"/>
              <w:rPr>
                <w:color w:val="000000"/>
                <w:sz w:val="20"/>
                <w:szCs w:val="20"/>
              </w:rPr>
            </w:pPr>
            <w:r w:rsidRPr="0003179D">
              <w:rPr>
                <w:color w:val="000000"/>
                <w:sz w:val="20"/>
                <w:szCs w:val="20"/>
              </w:rPr>
              <w:t>Аршалы өз. – Буденнов п.</w:t>
            </w:r>
          </w:p>
        </w:tc>
        <w:tc>
          <w:tcPr>
            <w:tcW w:w="1140" w:type="dxa"/>
            <w:gridSpan w:val="2"/>
            <w:vAlign w:val="center"/>
          </w:tcPr>
          <w:p w:rsidR="002663B7" w:rsidRPr="0003179D" w:rsidRDefault="00CC7A1D" w:rsidP="00563D84">
            <w:pPr>
              <w:pBdr>
                <w:top w:val="nil"/>
                <w:left w:val="nil"/>
                <w:bottom w:val="nil"/>
                <w:right w:val="nil"/>
                <w:between w:val="nil"/>
              </w:pBdr>
              <w:ind w:left="122" w:right="113"/>
              <w:jc w:val="center"/>
              <w:rPr>
                <w:color w:val="000000"/>
                <w:sz w:val="20"/>
                <w:szCs w:val="20"/>
              </w:rPr>
            </w:pPr>
            <w:r w:rsidRPr="0003179D">
              <w:rPr>
                <w:color w:val="000000"/>
                <w:sz w:val="20"/>
                <w:szCs w:val="20"/>
              </w:rPr>
              <w:t>2880</w:t>
            </w:r>
          </w:p>
        </w:tc>
        <w:tc>
          <w:tcPr>
            <w:tcW w:w="2301" w:type="dxa"/>
            <w:gridSpan w:val="2"/>
            <w:vAlign w:val="center"/>
          </w:tcPr>
          <w:p w:rsidR="002663B7" w:rsidRPr="0003179D" w:rsidRDefault="00CC7A1D" w:rsidP="00563D84">
            <w:pPr>
              <w:pBdr>
                <w:top w:val="nil"/>
                <w:left w:val="nil"/>
                <w:bottom w:val="nil"/>
                <w:right w:val="nil"/>
                <w:between w:val="nil"/>
              </w:pBdr>
              <w:spacing w:before="109"/>
              <w:ind w:left="311"/>
              <w:jc w:val="center"/>
              <w:rPr>
                <w:color w:val="000000"/>
                <w:sz w:val="20"/>
                <w:szCs w:val="20"/>
              </w:rPr>
            </w:pPr>
            <w:r w:rsidRPr="0003179D">
              <w:rPr>
                <w:color w:val="000000"/>
                <w:sz w:val="20"/>
                <w:szCs w:val="20"/>
              </w:rPr>
              <w:t>1958-1962, 1967-1970, 1972-1984, 1986-1987</w:t>
            </w:r>
          </w:p>
        </w:tc>
        <w:tc>
          <w:tcPr>
            <w:tcW w:w="2095" w:type="dxa"/>
            <w:gridSpan w:val="2"/>
            <w:vAlign w:val="center"/>
          </w:tcPr>
          <w:p w:rsidR="002663B7" w:rsidRPr="0003179D" w:rsidRDefault="00CC7A1D" w:rsidP="00563D84">
            <w:pPr>
              <w:pBdr>
                <w:top w:val="nil"/>
                <w:left w:val="nil"/>
                <w:bottom w:val="nil"/>
                <w:right w:val="nil"/>
                <w:between w:val="nil"/>
              </w:pBdr>
              <w:ind w:left="502" w:right="207" w:hanging="265"/>
              <w:jc w:val="center"/>
              <w:rPr>
                <w:color w:val="000000"/>
                <w:sz w:val="20"/>
                <w:szCs w:val="20"/>
              </w:rPr>
            </w:pPr>
            <w:r w:rsidRPr="0003179D">
              <w:rPr>
                <w:color w:val="000000"/>
                <w:sz w:val="20"/>
                <w:szCs w:val="20"/>
              </w:rPr>
              <w:t>y = 0,28x - 0,09</w:t>
            </w:r>
          </w:p>
        </w:tc>
        <w:tc>
          <w:tcPr>
            <w:tcW w:w="1724" w:type="dxa"/>
            <w:gridSpan w:val="2"/>
            <w:vAlign w:val="center"/>
          </w:tcPr>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1945-1957,1963-1966,1971,1985, 1988-2016</w:t>
            </w:r>
          </w:p>
        </w:tc>
        <w:tc>
          <w:tcPr>
            <w:tcW w:w="990" w:type="dxa"/>
            <w:gridSpan w:val="3"/>
            <w:vAlign w:val="center"/>
          </w:tcPr>
          <w:p w:rsidR="002663B7" w:rsidRPr="0003179D" w:rsidRDefault="00CC7A1D" w:rsidP="00563D84">
            <w:pPr>
              <w:pBdr>
                <w:top w:val="nil"/>
                <w:left w:val="nil"/>
                <w:bottom w:val="nil"/>
                <w:right w:val="nil"/>
                <w:between w:val="nil"/>
              </w:pBdr>
              <w:ind w:left="108" w:right="98"/>
              <w:jc w:val="center"/>
              <w:rPr>
                <w:color w:val="000000"/>
                <w:sz w:val="20"/>
                <w:szCs w:val="20"/>
              </w:rPr>
            </w:pPr>
            <w:r w:rsidRPr="0003179D">
              <w:rPr>
                <w:color w:val="000000"/>
                <w:sz w:val="20"/>
                <w:szCs w:val="20"/>
              </w:rPr>
              <w:t>0,81</w:t>
            </w:r>
          </w:p>
        </w:tc>
        <w:tc>
          <w:tcPr>
            <w:tcW w:w="1863" w:type="dxa"/>
            <w:vAlign w:val="center"/>
          </w:tcPr>
          <w:p w:rsidR="002663B7" w:rsidRPr="0003179D" w:rsidRDefault="00CC7A1D" w:rsidP="00563D84">
            <w:pPr>
              <w:pBdr>
                <w:top w:val="nil"/>
                <w:left w:val="nil"/>
                <w:bottom w:val="nil"/>
                <w:right w:val="nil"/>
                <w:between w:val="nil"/>
              </w:pBdr>
              <w:spacing w:before="109"/>
              <w:ind w:left="133"/>
              <w:jc w:val="center"/>
              <w:rPr>
                <w:color w:val="000000"/>
                <w:sz w:val="20"/>
                <w:szCs w:val="20"/>
              </w:rPr>
            </w:pPr>
            <w:r w:rsidRPr="0003179D">
              <w:rPr>
                <w:color w:val="000000"/>
                <w:sz w:val="20"/>
                <w:szCs w:val="20"/>
              </w:rPr>
              <w:t>1945-1957, 1963-1966,1971, 1985,1988-2016</w:t>
            </w:r>
          </w:p>
        </w:tc>
        <w:tc>
          <w:tcPr>
            <w:tcW w:w="1951" w:type="dxa"/>
            <w:gridSpan w:val="2"/>
            <w:vAlign w:val="center"/>
          </w:tcPr>
          <w:p w:rsidR="002663B7" w:rsidRPr="0003179D" w:rsidRDefault="00CC7A1D" w:rsidP="00563D84">
            <w:pPr>
              <w:pBdr>
                <w:top w:val="nil"/>
                <w:left w:val="nil"/>
                <w:bottom w:val="nil"/>
                <w:right w:val="nil"/>
                <w:between w:val="nil"/>
              </w:pBdr>
              <w:spacing w:before="109"/>
              <w:ind w:left="151" w:right="140"/>
              <w:jc w:val="center"/>
              <w:rPr>
                <w:color w:val="000000"/>
                <w:sz w:val="20"/>
                <w:szCs w:val="20"/>
                <w:lang w:val="ru-RU"/>
              </w:rPr>
            </w:pPr>
            <w:r w:rsidRPr="0003179D">
              <w:rPr>
                <w:color w:val="000000"/>
                <w:sz w:val="20"/>
                <w:szCs w:val="20"/>
                <w:lang w:val="ru-RU"/>
              </w:rPr>
              <w:t>Аққанбұрл ық өз. – Возвышен- ко ауылы</w:t>
            </w:r>
          </w:p>
        </w:tc>
      </w:tr>
      <w:tr w:rsidR="002663B7" w:rsidRPr="0003179D" w:rsidTr="00ED04AA">
        <w:trPr>
          <w:trHeight w:val="1127"/>
        </w:trPr>
        <w:tc>
          <w:tcPr>
            <w:tcW w:w="680"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00" w:right="90"/>
              <w:jc w:val="center"/>
              <w:rPr>
                <w:color w:val="000000"/>
                <w:sz w:val="20"/>
                <w:szCs w:val="20"/>
              </w:rPr>
            </w:pPr>
            <w:r w:rsidRPr="0003179D">
              <w:rPr>
                <w:color w:val="000000"/>
                <w:sz w:val="20"/>
                <w:szCs w:val="20"/>
              </w:rPr>
              <w:t>17</w:t>
            </w:r>
          </w:p>
        </w:tc>
        <w:tc>
          <w:tcPr>
            <w:tcW w:w="216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95" w:right="85"/>
              <w:jc w:val="center"/>
              <w:rPr>
                <w:color w:val="000000"/>
                <w:sz w:val="20"/>
                <w:szCs w:val="20"/>
              </w:rPr>
            </w:pPr>
            <w:r w:rsidRPr="0003179D">
              <w:rPr>
                <w:color w:val="000000"/>
                <w:sz w:val="20"/>
                <w:szCs w:val="20"/>
              </w:rPr>
              <w:t>Жабай өз. – Балкашино ауылы</w:t>
            </w:r>
          </w:p>
        </w:tc>
        <w:tc>
          <w:tcPr>
            <w:tcW w:w="1140"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22" w:right="113"/>
              <w:jc w:val="center"/>
              <w:rPr>
                <w:color w:val="000000"/>
                <w:sz w:val="20"/>
                <w:szCs w:val="20"/>
              </w:rPr>
            </w:pPr>
            <w:r w:rsidRPr="0003179D">
              <w:rPr>
                <w:color w:val="000000"/>
                <w:sz w:val="20"/>
                <w:szCs w:val="20"/>
              </w:rPr>
              <w:t>922</w:t>
            </w:r>
          </w:p>
        </w:tc>
        <w:tc>
          <w:tcPr>
            <w:tcW w:w="2301"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1960-1991,</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1993-1997,</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2000-2002,</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2005-2007,</w:t>
            </w:r>
          </w:p>
          <w:p w:rsidR="002663B7" w:rsidRPr="0003179D" w:rsidRDefault="00CC7A1D" w:rsidP="00563D84">
            <w:pPr>
              <w:pBdr>
                <w:top w:val="nil"/>
                <w:left w:val="nil"/>
                <w:bottom w:val="nil"/>
                <w:right w:val="nil"/>
                <w:between w:val="nil"/>
              </w:pBdr>
              <w:ind w:left="315"/>
              <w:jc w:val="center"/>
              <w:rPr>
                <w:color w:val="000000"/>
                <w:sz w:val="20"/>
                <w:szCs w:val="20"/>
              </w:rPr>
            </w:pPr>
            <w:r w:rsidRPr="0003179D">
              <w:rPr>
                <w:color w:val="000000"/>
                <w:sz w:val="20"/>
                <w:szCs w:val="20"/>
              </w:rPr>
              <w:t>2009-2011,</w:t>
            </w:r>
          </w:p>
          <w:p w:rsidR="002663B7" w:rsidRPr="0003179D" w:rsidRDefault="00CC7A1D" w:rsidP="00563D84">
            <w:pPr>
              <w:pBdr>
                <w:top w:val="nil"/>
                <w:left w:val="nil"/>
                <w:bottom w:val="nil"/>
                <w:right w:val="nil"/>
                <w:between w:val="nil"/>
              </w:pBdr>
              <w:ind w:left="336"/>
              <w:jc w:val="center"/>
              <w:rPr>
                <w:color w:val="000000"/>
                <w:sz w:val="20"/>
                <w:szCs w:val="20"/>
              </w:rPr>
            </w:pPr>
            <w:r w:rsidRPr="0003179D">
              <w:rPr>
                <w:color w:val="000000"/>
                <w:sz w:val="20"/>
                <w:szCs w:val="20"/>
              </w:rPr>
              <w:t>2013-2016</w:t>
            </w:r>
          </w:p>
        </w:tc>
        <w:tc>
          <w:tcPr>
            <w:tcW w:w="2095"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502" w:right="207" w:hanging="265"/>
              <w:jc w:val="center"/>
              <w:rPr>
                <w:color w:val="000000"/>
                <w:sz w:val="20"/>
                <w:szCs w:val="20"/>
              </w:rPr>
            </w:pPr>
            <w:r w:rsidRPr="0003179D">
              <w:rPr>
                <w:color w:val="000000"/>
                <w:sz w:val="20"/>
                <w:szCs w:val="20"/>
              </w:rPr>
              <w:t>y = 0,15x - 0,08</w:t>
            </w:r>
          </w:p>
        </w:tc>
        <w:tc>
          <w:tcPr>
            <w:tcW w:w="1724"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spacing w:before="113"/>
              <w:ind w:left="106" w:right="96"/>
              <w:jc w:val="center"/>
              <w:rPr>
                <w:color w:val="000000"/>
                <w:sz w:val="20"/>
                <w:szCs w:val="20"/>
              </w:rPr>
            </w:pPr>
            <w:r w:rsidRPr="0003179D">
              <w:rPr>
                <w:color w:val="000000"/>
                <w:sz w:val="20"/>
                <w:szCs w:val="20"/>
              </w:rPr>
              <w:t>1945-1959,</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1992,</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1998-1999,</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2003-2004,</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2008, 2012</w:t>
            </w:r>
          </w:p>
        </w:tc>
        <w:tc>
          <w:tcPr>
            <w:tcW w:w="990" w:type="dxa"/>
            <w:gridSpan w:val="3"/>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0,87</w:t>
            </w:r>
          </w:p>
        </w:tc>
        <w:tc>
          <w:tcPr>
            <w:tcW w:w="1863"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13"/>
              <w:ind w:left="96" w:right="87"/>
              <w:jc w:val="center"/>
              <w:rPr>
                <w:color w:val="000000"/>
                <w:sz w:val="20"/>
                <w:szCs w:val="20"/>
              </w:rPr>
            </w:pPr>
            <w:r w:rsidRPr="0003179D">
              <w:rPr>
                <w:color w:val="000000"/>
                <w:sz w:val="20"/>
                <w:szCs w:val="20"/>
              </w:rPr>
              <w:t>1945-1959,</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1992,</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1998-1999,</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2003-2004,</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2008, 2012</w:t>
            </w:r>
          </w:p>
        </w:tc>
        <w:tc>
          <w:tcPr>
            <w:tcW w:w="1951"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14" w:right="103"/>
              <w:jc w:val="center"/>
              <w:rPr>
                <w:color w:val="000000"/>
                <w:sz w:val="20"/>
                <w:szCs w:val="20"/>
              </w:rPr>
            </w:pPr>
            <w:r w:rsidRPr="0003179D">
              <w:rPr>
                <w:color w:val="000000"/>
                <w:sz w:val="20"/>
                <w:szCs w:val="20"/>
              </w:rPr>
              <w:t>Жабай өз. – Атбасар қаласы</w:t>
            </w:r>
          </w:p>
        </w:tc>
      </w:tr>
      <w:tr w:rsidR="002663B7" w:rsidRPr="0003179D" w:rsidTr="00ED04AA">
        <w:trPr>
          <w:trHeight w:val="1127"/>
        </w:trPr>
        <w:tc>
          <w:tcPr>
            <w:tcW w:w="680" w:type="dxa"/>
            <w:gridSpan w:val="2"/>
            <w:tcBorders>
              <w:bottom w:val="nil"/>
            </w:tcBorders>
            <w:vAlign w:val="center"/>
          </w:tcPr>
          <w:p w:rsidR="002663B7" w:rsidRPr="0003179D" w:rsidRDefault="00CC7A1D" w:rsidP="00563D84">
            <w:pPr>
              <w:pBdr>
                <w:top w:val="nil"/>
                <w:left w:val="nil"/>
                <w:bottom w:val="nil"/>
                <w:right w:val="nil"/>
                <w:between w:val="nil"/>
              </w:pBdr>
              <w:spacing w:before="1"/>
              <w:ind w:left="100" w:right="90"/>
              <w:jc w:val="center"/>
              <w:rPr>
                <w:color w:val="000000"/>
                <w:sz w:val="20"/>
                <w:szCs w:val="20"/>
              </w:rPr>
            </w:pPr>
            <w:r w:rsidRPr="0003179D">
              <w:rPr>
                <w:color w:val="000000"/>
                <w:sz w:val="20"/>
                <w:szCs w:val="20"/>
              </w:rPr>
              <w:t>18</w:t>
            </w:r>
          </w:p>
        </w:tc>
        <w:tc>
          <w:tcPr>
            <w:tcW w:w="2169" w:type="dxa"/>
            <w:tcBorders>
              <w:bottom w:val="nil"/>
            </w:tcBorders>
            <w:vAlign w:val="center"/>
          </w:tcPr>
          <w:p w:rsidR="002663B7" w:rsidRPr="0003179D" w:rsidRDefault="00CC7A1D" w:rsidP="00563D84">
            <w:pPr>
              <w:pBdr>
                <w:top w:val="nil"/>
                <w:left w:val="nil"/>
                <w:bottom w:val="nil"/>
                <w:right w:val="nil"/>
                <w:between w:val="nil"/>
              </w:pBdr>
              <w:spacing w:before="1"/>
              <w:ind w:left="95" w:right="85"/>
              <w:jc w:val="center"/>
              <w:rPr>
                <w:color w:val="000000"/>
                <w:sz w:val="20"/>
                <w:szCs w:val="20"/>
              </w:rPr>
            </w:pPr>
            <w:r w:rsidRPr="0003179D">
              <w:rPr>
                <w:color w:val="000000"/>
                <w:sz w:val="20"/>
                <w:szCs w:val="20"/>
              </w:rPr>
              <w:t>Жабай өз. – Атбасар қаласы</w:t>
            </w:r>
          </w:p>
        </w:tc>
        <w:tc>
          <w:tcPr>
            <w:tcW w:w="1140" w:type="dxa"/>
            <w:gridSpan w:val="2"/>
            <w:tcBorders>
              <w:bottom w:val="nil"/>
            </w:tcBorders>
            <w:vAlign w:val="center"/>
          </w:tcPr>
          <w:p w:rsidR="002663B7" w:rsidRPr="0003179D" w:rsidRDefault="00CC7A1D" w:rsidP="00563D84">
            <w:pPr>
              <w:pBdr>
                <w:top w:val="nil"/>
                <w:left w:val="nil"/>
                <w:bottom w:val="nil"/>
                <w:right w:val="nil"/>
                <w:between w:val="nil"/>
              </w:pBdr>
              <w:spacing w:before="1"/>
              <w:ind w:left="122" w:right="113"/>
              <w:jc w:val="center"/>
              <w:rPr>
                <w:color w:val="000000"/>
                <w:sz w:val="20"/>
                <w:szCs w:val="20"/>
              </w:rPr>
            </w:pPr>
            <w:r w:rsidRPr="0003179D">
              <w:rPr>
                <w:color w:val="000000"/>
                <w:sz w:val="20"/>
                <w:szCs w:val="20"/>
              </w:rPr>
              <w:t>8530</w:t>
            </w:r>
          </w:p>
        </w:tc>
        <w:tc>
          <w:tcPr>
            <w:tcW w:w="2301" w:type="dxa"/>
            <w:gridSpan w:val="2"/>
            <w:tcBorders>
              <w:bottom w:val="nil"/>
            </w:tcBorders>
            <w:vAlign w:val="center"/>
          </w:tcPr>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1937-1940,</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1944-1945,</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1947-1955,</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1957-1959,</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1961-1963,</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1965-1970,</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1972-2006,</w:t>
            </w:r>
          </w:p>
          <w:p w:rsidR="002663B7" w:rsidRPr="0003179D" w:rsidRDefault="00CC7A1D" w:rsidP="00563D84">
            <w:pPr>
              <w:pBdr>
                <w:top w:val="nil"/>
                <w:left w:val="nil"/>
                <w:bottom w:val="nil"/>
                <w:right w:val="nil"/>
                <w:between w:val="nil"/>
              </w:pBdr>
              <w:ind w:left="336"/>
              <w:jc w:val="center"/>
              <w:rPr>
                <w:color w:val="000000"/>
                <w:sz w:val="20"/>
                <w:szCs w:val="20"/>
              </w:rPr>
            </w:pPr>
            <w:r w:rsidRPr="0003179D">
              <w:rPr>
                <w:color w:val="000000"/>
                <w:sz w:val="20"/>
                <w:szCs w:val="20"/>
              </w:rPr>
              <w:t>2008-2016</w:t>
            </w:r>
          </w:p>
        </w:tc>
        <w:tc>
          <w:tcPr>
            <w:tcW w:w="2095" w:type="dxa"/>
            <w:gridSpan w:val="2"/>
            <w:tcBorders>
              <w:bottom w:val="nil"/>
            </w:tcBorders>
            <w:vAlign w:val="center"/>
          </w:tcPr>
          <w:p w:rsidR="002663B7" w:rsidRPr="0003179D" w:rsidRDefault="00CC7A1D" w:rsidP="00563D84">
            <w:pPr>
              <w:pBdr>
                <w:top w:val="nil"/>
                <w:left w:val="nil"/>
                <w:bottom w:val="nil"/>
                <w:right w:val="nil"/>
                <w:between w:val="nil"/>
              </w:pBdr>
              <w:spacing w:before="180"/>
              <w:ind w:left="502" w:right="184" w:hanging="288"/>
              <w:jc w:val="center"/>
              <w:rPr>
                <w:color w:val="000000"/>
                <w:sz w:val="20"/>
                <w:szCs w:val="20"/>
              </w:rPr>
            </w:pPr>
            <w:r w:rsidRPr="0003179D">
              <w:rPr>
                <w:color w:val="000000"/>
                <w:sz w:val="20"/>
                <w:szCs w:val="20"/>
              </w:rPr>
              <w:t>y = 0,06x + 2,83</w:t>
            </w:r>
          </w:p>
        </w:tc>
        <w:tc>
          <w:tcPr>
            <w:tcW w:w="1724" w:type="dxa"/>
            <w:gridSpan w:val="2"/>
            <w:tcBorders>
              <w:bottom w:val="nil"/>
            </w:tcBorders>
            <w:vAlign w:val="center"/>
          </w:tcPr>
          <w:p w:rsidR="002663B7" w:rsidRPr="0003179D" w:rsidRDefault="00CC7A1D" w:rsidP="00563D84">
            <w:pPr>
              <w:pBdr>
                <w:top w:val="nil"/>
                <w:left w:val="nil"/>
                <w:bottom w:val="nil"/>
                <w:right w:val="nil"/>
                <w:between w:val="nil"/>
              </w:pBdr>
              <w:spacing w:before="1"/>
              <w:ind w:left="105" w:right="96"/>
              <w:jc w:val="center"/>
              <w:rPr>
                <w:color w:val="000000"/>
                <w:sz w:val="20"/>
                <w:szCs w:val="20"/>
              </w:rPr>
            </w:pPr>
            <w:r w:rsidRPr="0003179D">
              <w:rPr>
                <w:color w:val="000000"/>
                <w:sz w:val="20"/>
                <w:szCs w:val="20"/>
              </w:rPr>
              <w:t>1946,</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1956,</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1960,</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1964,</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1970, 2007</w:t>
            </w:r>
          </w:p>
        </w:tc>
        <w:tc>
          <w:tcPr>
            <w:tcW w:w="990" w:type="dxa"/>
            <w:gridSpan w:val="3"/>
            <w:tcBorders>
              <w:bottom w:val="nil"/>
            </w:tcBorders>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0,79</w:t>
            </w:r>
          </w:p>
        </w:tc>
        <w:tc>
          <w:tcPr>
            <w:tcW w:w="1863" w:type="dxa"/>
            <w:tcBorders>
              <w:bottom w:val="nil"/>
            </w:tcBorders>
            <w:vAlign w:val="center"/>
          </w:tcPr>
          <w:p w:rsidR="002663B7" w:rsidRPr="0003179D" w:rsidRDefault="00CC7A1D" w:rsidP="00563D84">
            <w:pPr>
              <w:pBdr>
                <w:top w:val="nil"/>
                <w:left w:val="nil"/>
                <w:bottom w:val="nil"/>
                <w:right w:val="nil"/>
                <w:between w:val="nil"/>
              </w:pBdr>
              <w:spacing w:before="1"/>
              <w:ind w:left="117"/>
              <w:jc w:val="center"/>
              <w:rPr>
                <w:color w:val="000000"/>
                <w:sz w:val="20"/>
                <w:szCs w:val="20"/>
              </w:rPr>
            </w:pPr>
            <w:r w:rsidRPr="0003179D">
              <w:rPr>
                <w:color w:val="000000"/>
                <w:sz w:val="20"/>
                <w:szCs w:val="20"/>
              </w:rPr>
              <w:t>1946, 1956,</w:t>
            </w:r>
          </w:p>
          <w:p w:rsidR="002663B7" w:rsidRPr="0003179D" w:rsidRDefault="00CC7A1D" w:rsidP="00563D84">
            <w:pPr>
              <w:pBdr>
                <w:top w:val="nil"/>
                <w:left w:val="nil"/>
                <w:bottom w:val="nil"/>
                <w:right w:val="nil"/>
                <w:between w:val="nil"/>
              </w:pBdr>
              <w:ind w:left="117"/>
              <w:jc w:val="center"/>
              <w:rPr>
                <w:color w:val="000000"/>
                <w:sz w:val="20"/>
                <w:szCs w:val="20"/>
              </w:rPr>
            </w:pPr>
            <w:r w:rsidRPr="0003179D">
              <w:rPr>
                <w:color w:val="000000"/>
                <w:sz w:val="20"/>
                <w:szCs w:val="20"/>
              </w:rPr>
              <w:t>1960, 1964,</w:t>
            </w:r>
          </w:p>
          <w:p w:rsidR="002663B7" w:rsidRPr="0003179D" w:rsidRDefault="00CC7A1D" w:rsidP="00563D84">
            <w:pPr>
              <w:pBdr>
                <w:top w:val="nil"/>
                <w:left w:val="nil"/>
                <w:bottom w:val="nil"/>
                <w:right w:val="nil"/>
                <w:between w:val="nil"/>
              </w:pBdr>
              <w:ind w:left="142"/>
              <w:jc w:val="center"/>
              <w:rPr>
                <w:color w:val="000000"/>
                <w:sz w:val="20"/>
                <w:szCs w:val="20"/>
              </w:rPr>
            </w:pPr>
            <w:r w:rsidRPr="0003179D">
              <w:rPr>
                <w:color w:val="000000"/>
                <w:sz w:val="20"/>
                <w:szCs w:val="20"/>
              </w:rPr>
              <w:t>1970, 2007</w:t>
            </w:r>
          </w:p>
        </w:tc>
        <w:tc>
          <w:tcPr>
            <w:tcW w:w="1951" w:type="dxa"/>
            <w:gridSpan w:val="2"/>
            <w:tcBorders>
              <w:bottom w:val="nil"/>
            </w:tcBorders>
            <w:vAlign w:val="center"/>
          </w:tcPr>
          <w:p w:rsidR="002663B7" w:rsidRPr="0003179D" w:rsidRDefault="00CC7A1D" w:rsidP="00563D84">
            <w:pPr>
              <w:pBdr>
                <w:top w:val="nil"/>
                <w:left w:val="nil"/>
                <w:bottom w:val="nil"/>
                <w:right w:val="nil"/>
                <w:between w:val="nil"/>
              </w:pBdr>
              <w:spacing w:before="1"/>
              <w:ind w:left="175" w:right="164" w:firstLine="1"/>
              <w:jc w:val="center"/>
              <w:rPr>
                <w:color w:val="000000"/>
                <w:sz w:val="20"/>
                <w:szCs w:val="20"/>
              </w:rPr>
            </w:pPr>
            <w:r w:rsidRPr="0003179D">
              <w:rPr>
                <w:color w:val="000000"/>
                <w:sz w:val="20"/>
                <w:szCs w:val="20"/>
              </w:rPr>
              <w:t>Есіл өз. – Петропавл қаласы</w:t>
            </w:r>
          </w:p>
        </w:tc>
      </w:tr>
    </w:tbl>
    <w:p w:rsidR="002663B7" w:rsidRPr="0003179D" w:rsidRDefault="00CC7A1D" w:rsidP="00563D84">
      <w:r w:rsidRPr="0003179D">
        <w:br w:type="page"/>
      </w:r>
    </w:p>
    <w:p w:rsidR="002663B7" w:rsidRPr="0003179D" w:rsidRDefault="00CC7A1D" w:rsidP="00563D84">
      <w:r w:rsidRPr="0003179D">
        <w:lastRenderedPageBreak/>
        <w:t>Қосымша Б 1 жалғасы</w:t>
      </w:r>
    </w:p>
    <w:p w:rsidR="009609CE" w:rsidRPr="0003179D" w:rsidRDefault="009609CE" w:rsidP="00563D84"/>
    <w:tbl>
      <w:tblPr>
        <w:tblStyle w:val="afffc"/>
        <w:tblW w:w="14913"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2169"/>
        <w:gridCol w:w="1059"/>
        <w:gridCol w:w="2382"/>
        <w:gridCol w:w="2095"/>
        <w:gridCol w:w="1808"/>
        <w:gridCol w:w="937"/>
        <w:gridCol w:w="1832"/>
        <w:gridCol w:w="1951"/>
      </w:tblGrid>
      <w:tr w:rsidR="002663B7" w:rsidRPr="0003179D">
        <w:trPr>
          <w:trHeight w:val="298"/>
        </w:trPr>
        <w:tc>
          <w:tcPr>
            <w:tcW w:w="680" w:type="dxa"/>
            <w:vAlign w:val="center"/>
          </w:tcPr>
          <w:p w:rsidR="002663B7" w:rsidRPr="0003179D" w:rsidRDefault="00CC7A1D" w:rsidP="00563D84">
            <w:pPr>
              <w:pBdr>
                <w:top w:val="nil"/>
                <w:left w:val="nil"/>
                <w:bottom w:val="nil"/>
                <w:right w:val="nil"/>
                <w:between w:val="nil"/>
              </w:pBdr>
              <w:spacing w:before="1"/>
              <w:ind w:left="100" w:right="90"/>
              <w:jc w:val="center"/>
              <w:rPr>
                <w:color w:val="000000"/>
                <w:sz w:val="20"/>
                <w:szCs w:val="20"/>
              </w:rPr>
            </w:pPr>
            <w:r w:rsidRPr="0003179D">
              <w:rPr>
                <w:color w:val="000000"/>
                <w:sz w:val="20"/>
                <w:szCs w:val="20"/>
              </w:rPr>
              <w:t>1</w:t>
            </w:r>
          </w:p>
        </w:tc>
        <w:tc>
          <w:tcPr>
            <w:tcW w:w="2169" w:type="dxa"/>
            <w:vAlign w:val="center"/>
          </w:tcPr>
          <w:p w:rsidR="002663B7" w:rsidRPr="0003179D" w:rsidRDefault="00CC7A1D" w:rsidP="00563D84">
            <w:pPr>
              <w:pBdr>
                <w:top w:val="nil"/>
                <w:left w:val="nil"/>
                <w:bottom w:val="nil"/>
                <w:right w:val="nil"/>
                <w:between w:val="nil"/>
              </w:pBdr>
              <w:spacing w:before="1"/>
              <w:ind w:left="95" w:right="85"/>
              <w:jc w:val="center"/>
              <w:rPr>
                <w:color w:val="000000"/>
                <w:sz w:val="20"/>
                <w:szCs w:val="20"/>
              </w:rPr>
            </w:pPr>
            <w:r w:rsidRPr="0003179D">
              <w:rPr>
                <w:color w:val="000000"/>
                <w:sz w:val="20"/>
                <w:szCs w:val="20"/>
              </w:rPr>
              <w:t>2</w:t>
            </w:r>
          </w:p>
        </w:tc>
        <w:tc>
          <w:tcPr>
            <w:tcW w:w="1059" w:type="dxa"/>
            <w:vAlign w:val="center"/>
          </w:tcPr>
          <w:p w:rsidR="002663B7" w:rsidRPr="0003179D" w:rsidRDefault="00CC7A1D" w:rsidP="00563D84">
            <w:pPr>
              <w:pBdr>
                <w:top w:val="nil"/>
                <w:left w:val="nil"/>
                <w:bottom w:val="nil"/>
                <w:right w:val="nil"/>
                <w:between w:val="nil"/>
              </w:pBdr>
              <w:spacing w:before="1"/>
              <w:ind w:left="122" w:right="113"/>
              <w:jc w:val="center"/>
              <w:rPr>
                <w:color w:val="000000"/>
                <w:sz w:val="20"/>
                <w:szCs w:val="20"/>
              </w:rPr>
            </w:pPr>
            <w:r w:rsidRPr="0003179D">
              <w:rPr>
                <w:color w:val="000000"/>
                <w:sz w:val="20"/>
                <w:szCs w:val="20"/>
              </w:rPr>
              <w:t>3</w:t>
            </w:r>
          </w:p>
        </w:tc>
        <w:tc>
          <w:tcPr>
            <w:tcW w:w="2382" w:type="dxa"/>
            <w:vAlign w:val="center"/>
          </w:tcPr>
          <w:p w:rsidR="002663B7" w:rsidRPr="0003179D" w:rsidRDefault="00CC7A1D" w:rsidP="00563D84">
            <w:pPr>
              <w:pBdr>
                <w:top w:val="nil"/>
                <w:left w:val="nil"/>
                <w:bottom w:val="nil"/>
                <w:right w:val="nil"/>
                <w:between w:val="nil"/>
              </w:pBdr>
              <w:ind w:left="336"/>
              <w:jc w:val="center"/>
              <w:rPr>
                <w:color w:val="000000"/>
                <w:sz w:val="20"/>
                <w:szCs w:val="20"/>
              </w:rPr>
            </w:pPr>
            <w:r w:rsidRPr="0003179D">
              <w:rPr>
                <w:color w:val="000000"/>
                <w:sz w:val="20"/>
                <w:szCs w:val="20"/>
              </w:rPr>
              <w:t>4</w:t>
            </w:r>
          </w:p>
        </w:tc>
        <w:tc>
          <w:tcPr>
            <w:tcW w:w="2095" w:type="dxa"/>
            <w:vAlign w:val="center"/>
          </w:tcPr>
          <w:p w:rsidR="002663B7" w:rsidRPr="0003179D" w:rsidRDefault="00CC7A1D" w:rsidP="00563D84">
            <w:pPr>
              <w:pBdr>
                <w:top w:val="nil"/>
                <w:left w:val="nil"/>
                <w:bottom w:val="nil"/>
                <w:right w:val="nil"/>
                <w:between w:val="nil"/>
              </w:pBdr>
              <w:spacing w:before="1"/>
              <w:ind w:left="502" w:right="207" w:hanging="265"/>
              <w:jc w:val="center"/>
              <w:rPr>
                <w:color w:val="000000"/>
                <w:sz w:val="20"/>
                <w:szCs w:val="20"/>
              </w:rPr>
            </w:pPr>
            <w:r w:rsidRPr="0003179D">
              <w:rPr>
                <w:color w:val="000000"/>
                <w:sz w:val="20"/>
                <w:szCs w:val="20"/>
              </w:rPr>
              <w:t>5</w:t>
            </w:r>
          </w:p>
        </w:tc>
        <w:tc>
          <w:tcPr>
            <w:tcW w:w="1808" w:type="dxa"/>
            <w:vAlign w:val="center"/>
          </w:tcPr>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6</w:t>
            </w:r>
          </w:p>
        </w:tc>
        <w:tc>
          <w:tcPr>
            <w:tcW w:w="937" w:type="dxa"/>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7</w:t>
            </w:r>
          </w:p>
        </w:tc>
        <w:tc>
          <w:tcPr>
            <w:tcW w:w="1832" w:type="dxa"/>
            <w:vAlign w:val="center"/>
          </w:tcPr>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8</w:t>
            </w:r>
          </w:p>
        </w:tc>
        <w:tc>
          <w:tcPr>
            <w:tcW w:w="1951" w:type="dxa"/>
            <w:vAlign w:val="center"/>
          </w:tcPr>
          <w:p w:rsidR="002663B7" w:rsidRPr="0003179D" w:rsidRDefault="00CC7A1D" w:rsidP="00563D84">
            <w:pPr>
              <w:pBdr>
                <w:top w:val="nil"/>
                <w:left w:val="nil"/>
                <w:bottom w:val="nil"/>
                <w:right w:val="nil"/>
                <w:between w:val="nil"/>
              </w:pBdr>
              <w:spacing w:before="1"/>
              <w:ind w:left="114" w:right="103"/>
              <w:jc w:val="center"/>
              <w:rPr>
                <w:color w:val="000000"/>
                <w:sz w:val="20"/>
                <w:szCs w:val="20"/>
              </w:rPr>
            </w:pPr>
            <w:r w:rsidRPr="0003179D">
              <w:rPr>
                <w:color w:val="000000"/>
                <w:sz w:val="20"/>
                <w:szCs w:val="20"/>
              </w:rPr>
              <w:t>9</w:t>
            </w:r>
          </w:p>
        </w:tc>
      </w:tr>
      <w:tr w:rsidR="002663B7" w:rsidRPr="0003179D">
        <w:trPr>
          <w:trHeight w:val="2263"/>
        </w:trPr>
        <w:tc>
          <w:tcPr>
            <w:tcW w:w="680" w:type="dxa"/>
            <w:vAlign w:val="center"/>
          </w:tcPr>
          <w:p w:rsidR="002663B7" w:rsidRPr="0003179D" w:rsidRDefault="00CC7A1D" w:rsidP="00563D84">
            <w:pPr>
              <w:pBdr>
                <w:top w:val="nil"/>
                <w:left w:val="nil"/>
                <w:bottom w:val="nil"/>
                <w:right w:val="nil"/>
                <w:between w:val="nil"/>
              </w:pBdr>
              <w:spacing w:before="1"/>
              <w:ind w:left="100" w:right="90"/>
              <w:jc w:val="center"/>
              <w:rPr>
                <w:color w:val="000000"/>
                <w:sz w:val="20"/>
                <w:szCs w:val="20"/>
              </w:rPr>
            </w:pPr>
            <w:r w:rsidRPr="0003179D">
              <w:rPr>
                <w:color w:val="000000"/>
                <w:sz w:val="20"/>
                <w:szCs w:val="20"/>
              </w:rPr>
              <w:t>19</w:t>
            </w:r>
          </w:p>
        </w:tc>
        <w:tc>
          <w:tcPr>
            <w:tcW w:w="2169" w:type="dxa"/>
            <w:vAlign w:val="center"/>
          </w:tcPr>
          <w:p w:rsidR="002663B7" w:rsidRPr="0003179D" w:rsidRDefault="00CC7A1D" w:rsidP="00563D84">
            <w:pPr>
              <w:pBdr>
                <w:top w:val="nil"/>
                <w:left w:val="nil"/>
                <w:bottom w:val="nil"/>
                <w:right w:val="nil"/>
                <w:between w:val="nil"/>
              </w:pBdr>
              <w:spacing w:before="180"/>
              <w:ind w:left="98" w:right="85"/>
              <w:jc w:val="center"/>
              <w:rPr>
                <w:color w:val="000000"/>
                <w:sz w:val="20"/>
                <w:szCs w:val="20"/>
              </w:rPr>
            </w:pPr>
            <w:r w:rsidRPr="0003179D">
              <w:rPr>
                <w:color w:val="000000"/>
                <w:sz w:val="20"/>
                <w:szCs w:val="20"/>
              </w:rPr>
              <w:t>Аққанбұрлық өз. – Ковыльное ауылы</w:t>
            </w:r>
          </w:p>
        </w:tc>
        <w:tc>
          <w:tcPr>
            <w:tcW w:w="1059" w:type="dxa"/>
            <w:vAlign w:val="center"/>
          </w:tcPr>
          <w:p w:rsidR="002663B7" w:rsidRPr="0003179D" w:rsidRDefault="00CC7A1D" w:rsidP="00563D84">
            <w:pPr>
              <w:pBdr>
                <w:top w:val="nil"/>
                <w:left w:val="nil"/>
                <w:bottom w:val="nil"/>
                <w:right w:val="nil"/>
                <w:between w:val="nil"/>
              </w:pBdr>
              <w:spacing w:before="1"/>
              <w:ind w:left="122" w:right="113"/>
              <w:jc w:val="center"/>
              <w:rPr>
                <w:color w:val="000000"/>
                <w:sz w:val="20"/>
                <w:szCs w:val="20"/>
              </w:rPr>
            </w:pPr>
            <w:r w:rsidRPr="0003179D">
              <w:rPr>
                <w:color w:val="000000"/>
                <w:sz w:val="20"/>
                <w:szCs w:val="20"/>
              </w:rPr>
              <w:t>910</w:t>
            </w:r>
          </w:p>
        </w:tc>
        <w:tc>
          <w:tcPr>
            <w:tcW w:w="2382" w:type="dxa"/>
            <w:vAlign w:val="center"/>
          </w:tcPr>
          <w:p w:rsidR="002663B7" w:rsidRPr="0003179D" w:rsidRDefault="00CC7A1D" w:rsidP="00563D84">
            <w:pPr>
              <w:pBdr>
                <w:top w:val="nil"/>
                <w:left w:val="nil"/>
                <w:bottom w:val="nil"/>
                <w:right w:val="nil"/>
                <w:between w:val="nil"/>
              </w:pBdr>
              <w:ind w:left="265" w:right="257"/>
              <w:jc w:val="center"/>
              <w:rPr>
                <w:color w:val="000000"/>
                <w:sz w:val="20"/>
                <w:szCs w:val="20"/>
              </w:rPr>
            </w:pPr>
            <w:r w:rsidRPr="0003179D">
              <w:rPr>
                <w:color w:val="000000"/>
                <w:sz w:val="20"/>
                <w:szCs w:val="20"/>
              </w:rPr>
              <w:t>1956, 1959-</w:t>
            </w:r>
          </w:p>
          <w:p w:rsidR="002663B7" w:rsidRPr="0003179D" w:rsidRDefault="00CC7A1D" w:rsidP="00563D84">
            <w:pPr>
              <w:pBdr>
                <w:top w:val="nil"/>
                <w:left w:val="nil"/>
                <w:bottom w:val="nil"/>
                <w:right w:val="nil"/>
                <w:between w:val="nil"/>
              </w:pBdr>
              <w:ind w:left="265" w:right="257"/>
              <w:jc w:val="center"/>
              <w:rPr>
                <w:color w:val="000000"/>
                <w:sz w:val="20"/>
                <w:szCs w:val="20"/>
              </w:rPr>
            </w:pPr>
            <w:r w:rsidRPr="0003179D">
              <w:rPr>
                <w:color w:val="000000"/>
                <w:sz w:val="20"/>
                <w:szCs w:val="20"/>
              </w:rPr>
              <w:t>1962, 1964-</w:t>
            </w:r>
          </w:p>
          <w:p w:rsidR="002663B7" w:rsidRPr="0003179D" w:rsidRDefault="00CC7A1D" w:rsidP="00563D84">
            <w:pPr>
              <w:pBdr>
                <w:top w:val="nil"/>
                <w:left w:val="nil"/>
                <w:bottom w:val="nil"/>
                <w:right w:val="nil"/>
                <w:between w:val="nil"/>
              </w:pBdr>
              <w:ind w:left="265" w:right="255"/>
              <w:jc w:val="center"/>
              <w:rPr>
                <w:color w:val="000000"/>
                <w:sz w:val="20"/>
                <w:szCs w:val="20"/>
              </w:rPr>
            </w:pPr>
            <w:r w:rsidRPr="0003179D">
              <w:rPr>
                <w:color w:val="000000"/>
                <w:sz w:val="20"/>
                <w:szCs w:val="20"/>
              </w:rPr>
              <w:t>1979, 1981,</w:t>
            </w:r>
          </w:p>
          <w:p w:rsidR="002663B7" w:rsidRPr="0003179D" w:rsidRDefault="00CC7A1D" w:rsidP="00563D84">
            <w:pPr>
              <w:pBdr>
                <w:top w:val="nil"/>
                <w:left w:val="nil"/>
                <w:bottom w:val="nil"/>
                <w:right w:val="nil"/>
                <w:between w:val="nil"/>
              </w:pBdr>
              <w:ind w:left="265" w:right="256"/>
              <w:jc w:val="center"/>
              <w:rPr>
                <w:color w:val="000000"/>
                <w:sz w:val="20"/>
                <w:szCs w:val="20"/>
              </w:rPr>
            </w:pPr>
            <w:r w:rsidRPr="0003179D">
              <w:rPr>
                <w:color w:val="000000"/>
                <w:sz w:val="20"/>
                <w:szCs w:val="20"/>
              </w:rPr>
              <w:t>1990-1991,</w:t>
            </w:r>
          </w:p>
          <w:p w:rsidR="002663B7" w:rsidRPr="0003179D" w:rsidRDefault="00CC7A1D" w:rsidP="00563D84">
            <w:pPr>
              <w:pBdr>
                <w:top w:val="nil"/>
                <w:left w:val="nil"/>
                <w:bottom w:val="nil"/>
                <w:right w:val="nil"/>
                <w:between w:val="nil"/>
              </w:pBdr>
              <w:ind w:left="265" w:right="256"/>
              <w:jc w:val="center"/>
              <w:rPr>
                <w:color w:val="000000"/>
                <w:sz w:val="20"/>
                <w:szCs w:val="20"/>
              </w:rPr>
            </w:pPr>
            <w:r w:rsidRPr="0003179D">
              <w:rPr>
                <w:color w:val="000000"/>
                <w:sz w:val="20"/>
                <w:szCs w:val="20"/>
              </w:rPr>
              <w:t>1994-1997,</w:t>
            </w:r>
          </w:p>
          <w:p w:rsidR="002663B7" w:rsidRPr="0003179D" w:rsidRDefault="00CC7A1D" w:rsidP="00563D84">
            <w:pPr>
              <w:pBdr>
                <w:top w:val="nil"/>
                <w:left w:val="nil"/>
                <w:bottom w:val="nil"/>
                <w:right w:val="nil"/>
                <w:between w:val="nil"/>
              </w:pBdr>
              <w:ind w:left="265" w:right="257"/>
              <w:jc w:val="center"/>
              <w:rPr>
                <w:color w:val="000000"/>
                <w:sz w:val="20"/>
                <w:szCs w:val="20"/>
              </w:rPr>
            </w:pPr>
            <w:r w:rsidRPr="0003179D">
              <w:rPr>
                <w:color w:val="000000"/>
                <w:sz w:val="20"/>
                <w:szCs w:val="20"/>
              </w:rPr>
              <w:t>2001, 2004-</w:t>
            </w:r>
          </w:p>
          <w:p w:rsidR="002663B7" w:rsidRPr="0003179D" w:rsidRDefault="00CC7A1D" w:rsidP="00563D84">
            <w:pPr>
              <w:pBdr>
                <w:top w:val="nil"/>
                <w:left w:val="nil"/>
                <w:bottom w:val="nil"/>
                <w:right w:val="nil"/>
                <w:between w:val="nil"/>
              </w:pBdr>
              <w:ind w:left="265" w:right="257"/>
              <w:jc w:val="center"/>
              <w:rPr>
                <w:color w:val="000000"/>
                <w:sz w:val="20"/>
                <w:szCs w:val="20"/>
              </w:rPr>
            </w:pPr>
            <w:r w:rsidRPr="0003179D">
              <w:rPr>
                <w:color w:val="000000"/>
                <w:sz w:val="20"/>
                <w:szCs w:val="20"/>
              </w:rPr>
              <w:t>2006, 2009-</w:t>
            </w:r>
          </w:p>
          <w:p w:rsidR="002663B7" w:rsidRPr="0003179D" w:rsidRDefault="00CC7A1D" w:rsidP="00563D84">
            <w:pPr>
              <w:pBdr>
                <w:top w:val="nil"/>
                <w:left w:val="nil"/>
                <w:bottom w:val="nil"/>
                <w:right w:val="nil"/>
                <w:between w:val="nil"/>
              </w:pBdr>
              <w:ind w:left="265" w:right="255"/>
              <w:jc w:val="center"/>
              <w:rPr>
                <w:color w:val="000000"/>
                <w:sz w:val="20"/>
                <w:szCs w:val="20"/>
              </w:rPr>
            </w:pPr>
            <w:r w:rsidRPr="0003179D">
              <w:rPr>
                <w:color w:val="000000"/>
                <w:sz w:val="20"/>
                <w:szCs w:val="20"/>
              </w:rPr>
              <w:t>2015</w:t>
            </w:r>
          </w:p>
        </w:tc>
        <w:tc>
          <w:tcPr>
            <w:tcW w:w="2095" w:type="dxa"/>
            <w:vAlign w:val="center"/>
          </w:tcPr>
          <w:p w:rsidR="002663B7" w:rsidRPr="0003179D" w:rsidRDefault="00CC7A1D" w:rsidP="00563D84">
            <w:pPr>
              <w:pBdr>
                <w:top w:val="nil"/>
                <w:left w:val="nil"/>
                <w:bottom w:val="nil"/>
                <w:right w:val="nil"/>
                <w:between w:val="nil"/>
              </w:pBdr>
              <w:spacing w:before="156"/>
              <w:ind w:left="502" w:right="184" w:hanging="288"/>
              <w:jc w:val="center"/>
              <w:rPr>
                <w:color w:val="000000"/>
                <w:sz w:val="20"/>
                <w:szCs w:val="20"/>
              </w:rPr>
            </w:pPr>
            <w:r w:rsidRPr="0003179D">
              <w:rPr>
                <w:color w:val="000000"/>
                <w:sz w:val="20"/>
                <w:szCs w:val="20"/>
              </w:rPr>
              <w:t>y = 0,46x + 0,01</w:t>
            </w:r>
          </w:p>
        </w:tc>
        <w:tc>
          <w:tcPr>
            <w:tcW w:w="1808" w:type="dxa"/>
            <w:vAlign w:val="center"/>
          </w:tcPr>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1945-1955,</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1957-1958,</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1963,</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1980,</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1982-1989,</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1992-1993,</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1998-200,</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2002-2003,</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2007-2008,</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2016</w:t>
            </w:r>
          </w:p>
        </w:tc>
        <w:tc>
          <w:tcPr>
            <w:tcW w:w="937" w:type="dxa"/>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0,91</w:t>
            </w:r>
          </w:p>
        </w:tc>
        <w:tc>
          <w:tcPr>
            <w:tcW w:w="1832" w:type="dxa"/>
            <w:vAlign w:val="center"/>
          </w:tcPr>
          <w:p w:rsidR="002663B7" w:rsidRPr="0003179D" w:rsidRDefault="00CC7A1D" w:rsidP="00563D84">
            <w:pPr>
              <w:pBdr>
                <w:top w:val="nil"/>
                <w:left w:val="nil"/>
                <w:bottom w:val="nil"/>
                <w:right w:val="nil"/>
                <w:between w:val="nil"/>
              </w:pBdr>
              <w:spacing w:before="113"/>
              <w:ind w:left="96" w:right="87"/>
              <w:jc w:val="center"/>
              <w:rPr>
                <w:color w:val="000000"/>
                <w:sz w:val="20"/>
                <w:szCs w:val="20"/>
              </w:rPr>
            </w:pPr>
            <w:r w:rsidRPr="0003179D">
              <w:rPr>
                <w:color w:val="000000"/>
                <w:sz w:val="20"/>
                <w:szCs w:val="20"/>
              </w:rPr>
              <w:t>1945-1955,</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1957-1958,</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1963, 1980,</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1982-1989,</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1992-1993,</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1998-200,</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2002-2003,</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2007-2008,</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2016</w:t>
            </w:r>
          </w:p>
        </w:tc>
        <w:tc>
          <w:tcPr>
            <w:tcW w:w="1951" w:type="dxa"/>
            <w:vAlign w:val="center"/>
          </w:tcPr>
          <w:p w:rsidR="002663B7" w:rsidRPr="0003179D" w:rsidRDefault="00CC7A1D" w:rsidP="00563D84">
            <w:pPr>
              <w:pBdr>
                <w:top w:val="nil"/>
                <w:left w:val="nil"/>
                <w:bottom w:val="nil"/>
                <w:right w:val="nil"/>
                <w:between w:val="nil"/>
              </w:pBdr>
              <w:spacing w:before="1"/>
              <w:ind w:left="114" w:right="103"/>
              <w:jc w:val="center"/>
              <w:rPr>
                <w:color w:val="000000"/>
                <w:sz w:val="20"/>
                <w:szCs w:val="20"/>
              </w:rPr>
            </w:pPr>
            <w:r w:rsidRPr="0003179D">
              <w:rPr>
                <w:color w:val="000000"/>
                <w:sz w:val="20"/>
                <w:szCs w:val="20"/>
              </w:rPr>
              <w:t>Жабай өз. – Балкашино ауылы</w:t>
            </w:r>
          </w:p>
        </w:tc>
      </w:tr>
      <w:tr w:rsidR="002663B7" w:rsidRPr="0003179D">
        <w:trPr>
          <w:trHeight w:val="1357"/>
        </w:trPr>
        <w:tc>
          <w:tcPr>
            <w:tcW w:w="680" w:type="dxa"/>
            <w:vAlign w:val="center"/>
          </w:tcPr>
          <w:p w:rsidR="002663B7" w:rsidRPr="0003179D" w:rsidRDefault="00CC7A1D" w:rsidP="00563D84">
            <w:pPr>
              <w:pBdr>
                <w:top w:val="nil"/>
                <w:left w:val="nil"/>
                <w:bottom w:val="nil"/>
                <w:right w:val="nil"/>
                <w:between w:val="nil"/>
              </w:pBdr>
              <w:spacing w:before="1"/>
              <w:ind w:left="100" w:right="90"/>
              <w:jc w:val="center"/>
              <w:rPr>
                <w:color w:val="000000"/>
                <w:sz w:val="20"/>
                <w:szCs w:val="20"/>
              </w:rPr>
            </w:pPr>
            <w:r w:rsidRPr="0003179D">
              <w:rPr>
                <w:color w:val="000000"/>
                <w:sz w:val="20"/>
                <w:szCs w:val="20"/>
              </w:rPr>
              <w:t>20</w:t>
            </w:r>
          </w:p>
        </w:tc>
        <w:tc>
          <w:tcPr>
            <w:tcW w:w="2169" w:type="dxa"/>
            <w:vAlign w:val="center"/>
          </w:tcPr>
          <w:p w:rsidR="002663B7" w:rsidRPr="0003179D" w:rsidRDefault="00CC7A1D" w:rsidP="00563D84">
            <w:pPr>
              <w:pBdr>
                <w:top w:val="nil"/>
                <w:left w:val="nil"/>
                <w:bottom w:val="nil"/>
                <w:right w:val="nil"/>
                <w:between w:val="nil"/>
              </w:pBdr>
              <w:ind w:left="98" w:right="85"/>
              <w:jc w:val="center"/>
              <w:rPr>
                <w:color w:val="000000"/>
                <w:sz w:val="20"/>
                <w:szCs w:val="20"/>
              </w:rPr>
            </w:pPr>
            <w:r w:rsidRPr="0003179D">
              <w:rPr>
                <w:color w:val="000000"/>
                <w:sz w:val="20"/>
                <w:szCs w:val="20"/>
              </w:rPr>
              <w:t>Аққанбұрлық өз. – Возвышенко ауылы</w:t>
            </w:r>
          </w:p>
        </w:tc>
        <w:tc>
          <w:tcPr>
            <w:tcW w:w="1059" w:type="dxa"/>
            <w:vAlign w:val="center"/>
          </w:tcPr>
          <w:p w:rsidR="002663B7" w:rsidRPr="0003179D" w:rsidRDefault="00CC7A1D" w:rsidP="00563D84">
            <w:pPr>
              <w:pBdr>
                <w:top w:val="nil"/>
                <w:left w:val="nil"/>
                <w:bottom w:val="nil"/>
                <w:right w:val="nil"/>
                <w:between w:val="nil"/>
              </w:pBdr>
              <w:spacing w:before="1"/>
              <w:ind w:left="142"/>
              <w:jc w:val="center"/>
              <w:rPr>
                <w:color w:val="000000"/>
                <w:sz w:val="20"/>
                <w:szCs w:val="20"/>
              </w:rPr>
            </w:pPr>
            <w:r w:rsidRPr="0003179D">
              <w:rPr>
                <w:color w:val="000000"/>
                <w:sz w:val="20"/>
                <w:szCs w:val="20"/>
              </w:rPr>
              <w:t>5820</w:t>
            </w:r>
          </w:p>
          <w:p w:rsidR="002663B7" w:rsidRPr="0003179D" w:rsidRDefault="00CC7A1D" w:rsidP="00563D84">
            <w:pPr>
              <w:pBdr>
                <w:top w:val="nil"/>
                <w:left w:val="nil"/>
                <w:bottom w:val="nil"/>
                <w:right w:val="nil"/>
                <w:between w:val="nil"/>
              </w:pBdr>
              <w:ind w:left="114"/>
              <w:jc w:val="center"/>
              <w:rPr>
                <w:color w:val="000000"/>
                <w:sz w:val="20"/>
                <w:szCs w:val="20"/>
              </w:rPr>
            </w:pPr>
            <w:r w:rsidRPr="0003179D">
              <w:rPr>
                <w:color w:val="000000"/>
                <w:sz w:val="20"/>
                <w:szCs w:val="20"/>
              </w:rPr>
              <w:t>/6520</w:t>
            </w:r>
          </w:p>
        </w:tc>
        <w:tc>
          <w:tcPr>
            <w:tcW w:w="2382" w:type="dxa"/>
            <w:vAlign w:val="center"/>
          </w:tcPr>
          <w:p w:rsidR="002663B7" w:rsidRPr="0003179D" w:rsidRDefault="00CC7A1D" w:rsidP="00563D84">
            <w:pPr>
              <w:pBdr>
                <w:top w:val="nil"/>
                <w:left w:val="nil"/>
                <w:bottom w:val="nil"/>
                <w:right w:val="nil"/>
                <w:between w:val="nil"/>
              </w:pBdr>
              <w:ind w:left="265" w:right="256"/>
              <w:jc w:val="center"/>
              <w:rPr>
                <w:color w:val="000000"/>
                <w:sz w:val="20"/>
                <w:szCs w:val="20"/>
              </w:rPr>
            </w:pPr>
            <w:r w:rsidRPr="0003179D">
              <w:rPr>
                <w:color w:val="000000"/>
                <w:sz w:val="20"/>
                <w:szCs w:val="20"/>
              </w:rPr>
              <w:t>1938-1940,</w:t>
            </w:r>
          </w:p>
          <w:p w:rsidR="002663B7" w:rsidRPr="0003179D" w:rsidRDefault="00CC7A1D" w:rsidP="00563D84">
            <w:pPr>
              <w:pBdr>
                <w:top w:val="nil"/>
                <w:left w:val="nil"/>
                <w:bottom w:val="nil"/>
                <w:right w:val="nil"/>
                <w:between w:val="nil"/>
              </w:pBdr>
              <w:ind w:left="265" w:right="256"/>
              <w:jc w:val="center"/>
              <w:rPr>
                <w:color w:val="000000"/>
                <w:sz w:val="20"/>
                <w:szCs w:val="20"/>
              </w:rPr>
            </w:pPr>
            <w:r w:rsidRPr="0003179D">
              <w:rPr>
                <w:color w:val="000000"/>
                <w:sz w:val="20"/>
                <w:szCs w:val="20"/>
              </w:rPr>
              <w:t>1951-1961,</w:t>
            </w:r>
          </w:p>
          <w:p w:rsidR="002663B7" w:rsidRPr="0003179D" w:rsidRDefault="00CC7A1D" w:rsidP="00563D84">
            <w:pPr>
              <w:pBdr>
                <w:top w:val="nil"/>
                <w:left w:val="nil"/>
                <w:bottom w:val="nil"/>
                <w:right w:val="nil"/>
                <w:between w:val="nil"/>
              </w:pBdr>
              <w:ind w:left="265" w:right="256"/>
              <w:jc w:val="center"/>
              <w:rPr>
                <w:color w:val="000000"/>
                <w:sz w:val="20"/>
                <w:szCs w:val="20"/>
              </w:rPr>
            </w:pPr>
            <w:r w:rsidRPr="0003179D">
              <w:rPr>
                <w:color w:val="000000"/>
                <w:sz w:val="20"/>
                <w:szCs w:val="20"/>
              </w:rPr>
              <w:t>1964-1979,</w:t>
            </w:r>
          </w:p>
          <w:p w:rsidR="002663B7" w:rsidRPr="0003179D" w:rsidRDefault="00CC7A1D" w:rsidP="00563D84">
            <w:pPr>
              <w:pBdr>
                <w:top w:val="nil"/>
                <w:left w:val="nil"/>
                <w:bottom w:val="nil"/>
                <w:right w:val="nil"/>
                <w:between w:val="nil"/>
              </w:pBdr>
              <w:ind w:left="265" w:right="257"/>
              <w:jc w:val="center"/>
              <w:rPr>
                <w:color w:val="000000"/>
                <w:sz w:val="20"/>
                <w:szCs w:val="20"/>
              </w:rPr>
            </w:pPr>
            <w:r w:rsidRPr="0003179D">
              <w:rPr>
                <w:color w:val="000000"/>
                <w:sz w:val="20"/>
                <w:szCs w:val="20"/>
              </w:rPr>
              <w:t>1989, 2003-</w:t>
            </w:r>
          </w:p>
          <w:p w:rsidR="002663B7" w:rsidRPr="0003179D" w:rsidRDefault="00CC7A1D" w:rsidP="00563D84">
            <w:pPr>
              <w:pBdr>
                <w:top w:val="nil"/>
                <w:left w:val="nil"/>
                <w:bottom w:val="nil"/>
                <w:right w:val="nil"/>
                <w:between w:val="nil"/>
              </w:pBdr>
              <w:ind w:left="265" w:right="257"/>
              <w:jc w:val="center"/>
              <w:rPr>
                <w:color w:val="000000"/>
                <w:sz w:val="20"/>
                <w:szCs w:val="20"/>
              </w:rPr>
            </w:pPr>
            <w:r w:rsidRPr="0003179D">
              <w:rPr>
                <w:color w:val="000000"/>
                <w:sz w:val="20"/>
                <w:szCs w:val="20"/>
              </w:rPr>
              <w:t>2005, 2007-</w:t>
            </w:r>
          </w:p>
          <w:p w:rsidR="002663B7" w:rsidRPr="0003179D" w:rsidRDefault="00CC7A1D" w:rsidP="00563D84">
            <w:pPr>
              <w:pBdr>
                <w:top w:val="nil"/>
                <w:left w:val="nil"/>
                <w:bottom w:val="nil"/>
                <w:right w:val="nil"/>
                <w:between w:val="nil"/>
              </w:pBdr>
              <w:ind w:left="265" w:right="255"/>
              <w:jc w:val="center"/>
              <w:rPr>
                <w:color w:val="000000"/>
                <w:sz w:val="20"/>
                <w:szCs w:val="20"/>
              </w:rPr>
            </w:pPr>
            <w:r w:rsidRPr="0003179D">
              <w:rPr>
                <w:color w:val="000000"/>
                <w:sz w:val="20"/>
                <w:szCs w:val="20"/>
              </w:rPr>
              <w:t>2015</w:t>
            </w:r>
          </w:p>
        </w:tc>
        <w:tc>
          <w:tcPr>
            <w:tcW w:w="2095" w:type="dxa"/>
            <w:vAlign w:val="center"/>
          </w:tcPr>
          <w:p w:rsidR="002663B7" w:rsidRPr="0003179D" w:rsidRDefault="00CC7A1D" w:rsidP="00563D84">
            <w:pPr>
              <w:pBdr>
                <w:top w:val="nil"/>
                <w:left w:val="nil"/>
                <w:bottom w:val="nil"/>
                <w:right w:val="nil"/>
                <w:between w:val="nil"/>
              </w:pBdr>
              <w:spacing w:before="1"/>
              <w:ind w:left="502" w:right="184" w:hanging="288"/>
              <w:jc w:val="center"/>
              <w:rPr>
                <w:color w:val="000000"/>
                <w:sz w:val="20"/>
                <w:szCs w:val="20"/>
              </w:rPr>
            </w:pPr>
            <w:r w:rsidRPr="0003179D">
              <w:rPr>
                <w:color w:val="000000"/>
                <w:sz w:val="20"/>
                <w:szCs w:val="20"/>
              </w:rPr>
              <w:t>y = 5,65x + 2,05</w:t>
            </w:r>
          </w:p>
        </w:tc>
        <w:tc>
          <w:tcPr>
            <w:tcW w:w="1808" w:type="dxa"/>
            <w:vAlign w:val="center"/>
          </w:tcPr>
          <w:p w:rsidR="002663B7" w:rsidRPr="0003179D" w:rsidRDefault="00CC7A1D" w:rsidP="00563D84">
            <w:pPr>
              <w:pBdr>
                <w:top w:val="nil"/>
                <w:left w:val="nil"/>
                <w:bottom w:val="nil"/>
                <w:right w:val="nil"/>
                <w:between w:val="nil"/>
              </w:pBdr>
              <w:spacing w:before="113"/>
              <w:ind w:left="126"/>
              <w:jc w:val="center"/>
              <w:rPr>
                <w:color w:val="000000"/>
                <w:sz w:val="20"/>
                <w:szCs w:val="20"/>
              </w:rPr>
            </w:pPr>
            <w:r w:rsidRPr="0003179D">
              <w:rPr>
                <w:color w:val="000000"/>
                <w:sz w:val="20"/>
                <w:szCs w:val="20"/>
              </w:rPr>
              <w:t>1945-1950,</w:t>
            </w:r>
          </w:p>
          <w:p w:rsidR="002663B7" w:rsidRPr="0003179D" w:rsidRDefault="00CC7A1D" w:rsidP="00563D84">
            <w:pPr>
              <w:pBdr>
                <w:top w:val="nil"/>
                <w:left w:val="nil"/>
                <w:bottom w:val="nil"/>
                <w:right w:val="nil"/>
                <w:between w:val="nil"/>
              </w:pBdr>
              <w:ind w:left="126"/>
              <w:jc w:val="center"/>
              <w:rPr>
                <w:color w:val="000000"/>
                <w:sz w:val="20"/>
                <w:szCs w:val="20"/>
              </w:rPr>
            </w:pPr>
            <w:r w:rsidRPr="0003179D">
              <w:rPr>
                <w:color w:val="000000"/>
                <w:sz w:val="20"/>
                <w:szCs w:val="20"/>
              </w:rPr>
              <w:t>1962-1963,</w:t>
            </w:r>
          </w:p>
          <w:p w:rsidR="002663B7" w:rsidRPr="0003179D" w:rsidRDefault="00CC7A1D" w:rsidP="00563D84">
            <w:pPr>
              <w:pBdr>
                <w:top w:val="nil"/>
                <w:left w:val="nil"/>
                <w:bottom w:val="nil"/>
                <w:right w:val="nil"/>
                <w:between w:val="nil"/>
              </w:pBdr>
              <w:ind w:left="126"/>
              <w:jc w:val="center"/>
              <w:rPr>
                <w:color w:val="000000"/>
                <w:sz w:val="20"/>
                <w:szCs w:val="20"/>
              </w:rPr>
            </w:pPr>
            <w:r w:rsidRPr="0003179D">
              <w:rPr>
                <w:color w:val="000000"/>
                <w:sz w:val="20"/>
                <w:szCs w:val="20"/>
              </w:rPr>
              <w:t>1980-1988,</w:t>
            </w:r>
          </w:p>
          <w:p w:rsidR="002663B7" w:rsidRPr="0003179D" w:rsidRDefault="00CC7A1D" w:rsidP="00563D84">
            <w:pPr>
              <w:pBdr>
                <w:top w:val="nil"/>
                <w:left w:val="nil"/>
                <w:bottom w:val="nil"/>
                <w:right w:val="nil"/>
                <w:between w:val="nil"/>
              </w:pBdr>
              <w:ind w:left="126"/>
              <w:jc w:val="center"/>
              <w:rPr>
                <w:color w:val="000000"/>
                <w:sz w:val="20"/>
                <w:szCs w:val="20"/>
              </w:rPr>
            </w:pPr>
            <w:r w:rsidRPr="0003179D">
              <w:rPr>
                <w:color w:val="000000"/>
                <w:sz w:val="20"/>
                <w:szCs w:val="20"/>
              </w:rPr>
              <w:t>1990-2002,</w:t>
            </w:r>
          </w:p>
          <w:p w:rsidR="002663B7" w:rsidRPr="0003179D" w:rsidRDefault="00CC7A1D" w:rsidP="00563D84">
            <w:pPr>
              <w:pBdr>
                <w:top w:val="nil"/>
                <w:left w:val="nil"/>
                <w:bottom w:val="nil"/>
                <w:right w:val="nil"/>
                <w:between w:val="nil"/>
              </w:pBdr>
              <w:ind w:left="134"/>
              <w:jc w:val="center"/>
              <w:rPr>
                <w:color w:val="000000"/>
                <w:sz w:val="20"/>
                <w:szCs w:val="20"/>
              </w:rPr>
            </w:pPr>
            <w:r w:rsidRPr="0003179D">
              <w:rPr>
                <w:color w:val="000000"/>
                <w:sz w:val="20"/>
                <w:szCs w:val="20"/>
              </w:rPr>
              <w:t>2006, 2016</w:t>
            </w:r>
          </w:p>
        </w:tc>
        <w:tc>
          <w:tcPr>
            <w:tcW w:w="937" w:type="dxa"/>
            <w:vAlign w:val="center"/>
          </w:tcPr>
          <w:p w:rsidR="002663B7" w:rsidRPr="0003179D" w:rsidRDefault="00CC7A1D" w:rsidP="00563D84">
            <w:pPr>
              <w:pBdr>
                <w:top w:val="nil"/>
                <w:left w:val="nil"/>
                <w:bottom w:val="nil"/>
                <w:right w:val="nil"/>
                <w:between w:val="nil"/>
              </w:pBdr>
              <w:spacing w:before="1"/>
              <w:ind w:left="108" w:right="98"/>
              <w:jc w:val="center"/>
              <w:rPr>
                <w:color w:val="000000"/>
                <w:sz w:val="20"/>
                <w:szCs w:val="20"/>
              </w:rPr>
            </w:pPr>
            <w:r w:rsidRPr="0003179D">
              <w:rPr>
                <w:color w:val="000000"/>
                <w:sz w:val="20"/>
                <w:szCs w:val="20"/>
              </w:rPr>
              <w:t>0,87</w:t>
            </w:r>
          </w:p>
        </w:tc>
        <w:tc>
          <w:tcPr>
            <w:tcW w:w="1832" w:type="dxa"/>
            <w:vAlign w:val="center"/>
          </w:tcPr>
          <w:p w:rsidR="002663B7" w:rsidRPr="0003179D" w:rsidRDefault="00CC7A1D" w:rsidP="00563D84">
            <w:pPr>
              <w:pBdr>
                <w:top w:val="nil"/>
                <w:left w:val="nil"/>
                <w:bottom w:val="nil"/>
                <w:right w:val="nil"/>
                <w:between w:val="nil"/>
              </w:pBdr>
              <w:spacing w:before="113"/>
              <w:ind w:left="133"/>
              <w:jc w:val="center"/>
              <w:rPr>
                <w:color w:val="000000"/>
                <w:sz w:val="20"/>
                <w:szCs w:val="20"/>
              </w:rPr>
            </w:pPr>
            <w:r w:rsidRPr="0003179D">
              <w:rPr>
                <w:color w:val="000000"/>
                <w:sz w:val="20"/>
                <w:szCs w:val="20"/>
              </w:rPr>
              <w:t>1945-1950,</w:t>
            </w:r>
          </w:p>
          <w:p w:rsidR="002663B7" w:rsidRPr="0003179D" w:rsidRDefault="00CC7A1D" w:rsidP="00563D84">
            <w:pPr>
              <w:pBdr>
                <w:top w:val="nil"/>
                <w:left w:val="nil"/>
                <w:bottom w:val="nil"/>
                <w:right w:val="nil"/>
                <w:between w:val="nil"/>
              </w:pBdr>
              <w:ind w:left="133"/>
              <w:jc w:val="center"/>
              <w:rPr>
                <w:color w:val="000000"/>
                <w:sz w:val="20"/>
                <w:szCs w:val="20"/>
              </w:rPr>
            </w:pPr>
            <w:r w:rsidRPr="0003179D">
              <w:rPr>
                <w:color w:val="000000"/>
                <w:sz w:val="20"/>
                <w:szCs w:val="20"/>
              </w:rPr>
              <w:t>1962-1963,</w:t>
            </w:r>
          </w:p>
          <w:p w:rsidR="002663B7" w:rsidRPr="0003179D" w:rsidRDefault="00CC7A1D" w:rsidP="00563D84">
            <w:pPr>
              <w:pBdr>
                <w:top w:val="nil"/>
                <w:left w:val="nil"/>
                <w:bottom w:val="nil"/>
                <w:right w:val="nil"/>
                <w:between w:val="nil"/>
              </w:pBdr>
              <w:ind w:left="133"/>
              <w:jc w:val="center"/>
              <w:rPr>
                <w:color w:val="000000"/>
                <w:sz w:val="20"/>
                <w:szCs w:val="20"/>
              </w:rPr>
            </w:pPr>
            <w:r w:rsidRPr="0003179D">
              <w:rPr>
                <w:color w:val="000000"/>
                <w:sz w:val="20"/>
                <w:szCs w:val="20"/>
              </w:rPr>
              <w:t>1980-1988,</w:t>
            </w:r>
          </w:p>
          <w:p w:rsidR="002663B7" w:rsidRPr="0003179D" w:rsidRDefault="00CC7A1D" w:rsidP="00563D84">
            <w:pPr>
              <w:pBdr>
                <w:top w:val="nil"/>
                <w:left w:val="nil"/>
                <w:bottom w:val="nil"/>
                <w:right w:val="nil"/>
                <w:between w:val="nil"/>
              </w:pBdr>
              <w:ind w:left="133"/>
              <w:jc w:val="center"/>
              <w:rPr>
                <w:color w:val="000000"/>
                <w:sz w:val="20"/>
                <w:szCs w:val="20"/>
              </w:rPr>
            </w:pPr>
            <w:r w:rsidRPr="0003179D">
              <w:rPr>
                <w:color w:val="000000"/>
                <w:sz w:val="20"/>
                <w:szCs w:val="20"/>
              </w:rPr>
              <w:t>1990-2002,</w:t>
            </w:r>
          </w:p>
          <w:p w:rsidR="002663B7" w:rsidRPr="0003179D" w:rsidRDefault="00CC7A1D" w:rsidP="00563D84">
            <w:pPr>
              <w:pBdr>
                <w:top w:val="nil"/>
                <w:left w:val="nil"/>
                <w:bottom w:val="nil"/>
                <w:right w:val="nil"/>
                <w:between w:val="nil"/>
              </w:pBdr>
              <w:ind w:left="142"/>
              <w:jc w:val="center"/>
              <w:rPr>
                <w:color w:val="000000"/>
                <w:sz w:val="20"/>
                <w:szCs w:val="20"/>
              </w:rPr>
            </w:pPr>
            <w:r w:rsidRPr="0003179D">
              <w:rPr>
                <w:color w:val="000000"/>
                <w:sz w:val="20"/>
                <w:szCs w:val="20"/>
              </w:rPr>
              <w:t>2006, 2016</w:t>
            </w:r>
          </w:p>
        </w:tc>
        <w:tc>
          <w:tcPr>
            <w:tcW w:w="1951" w:type="dxa"/>
            <w:vAlign w:val="center"/>
          </w:tcPr>
          <w:p w:rsidR="002663B7" w:rsidRPr="0003179D" w:rsidRDefault="00CC7A1D" w:rsidP="00563D84">
            <w:pPr>
              <w:pBdr>
                <w:top w:val="nil"/>
                <w:left w:val="nil"/>
                <w:bottom w:val="nil"/>
                <w:right w:val="nil"/>
                <w:between w:val="nil"/>
              </w:pBdr>
              <w:ind w:left="122" w:right="111"/>
              <w:jc w:val="center"/>
              <w:rPr>
                <w:color w:val="000000"/>
                <w:sz w:val="20"/>
                <w:szCs w:val="20"/>
                <w:lang w:val="ru-RU"/>
              </w:rPr>
            </w:pPr>
            <w:r w:rsidRPr="0003179D">
              <w:rPr>
                <w:color w:val="000000"/>
                <w:sz w:val="20"/>
                <w:szCs w:val="20"/>
                <w:lang w:val="ru-RU"/>
              </w:rPr>
              <w:t>Аққанбұрлық өз. – Ковыльное се- лосы</w:t>
            </w:r>
          </w:p>
        </w:tc>
      </w:tr>
      <w:tr w:rsidR="002663B7" w:rsidRPr="0003179D" w:rsidTr="00ED04AA">
        <w:trPr>
          <w:trHeight w:val="1584"/>
        </w:trPr>
        <w:tc>
          <w:tcPr>
            <w:tcW w:w="680"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0"/>
              <w:ind w:left="100" w:right="90"/>
              <w:jc w:val="center"/>
              <w:rPr>
                <w:color w:val="000000"/>
                <w:sz w:val="20"/>
                <w:szCs w:val="20"/>
              </w:rPr>
            </w:pPr>
            <w:r w:rsidRPr="0003179D">
              <w:rPr>
                <w:color w:val="000000"/>
                <w:sz w:val="20"/>
                <w:szCs w:val="20"/>
              </w:rPr>
              <w:t>21</w:t>
            </w:r>
          </w:p>
        </w:tc>
        <w:tc>
          <w:tcPr>
            <w:tcW w:w="216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57" w:right="146"/>
              <w:jc w:val="center"/>
              <w:rPr>
                <w:color w:val="000000"/>
                <w:sz w:val="20"/>
                <w:szCs w:val="20"/>
                <w:lang w:val="ru-RU"/>
              </w:rPr>
            </w:pPr>
            <w:r w:rsidRPr="0003179D">
              <w:rPr>
                <w:color w:val="000000"/>
                <w:sz w:val="20"/>
                <w:szCs w:val="20"/>
                <w:lang w:val="ru-RU"/>
              </w:rPr>
              <w:t>Бабық- Бұрлық өз. – Рухловка се- лосы</w:t>
            </w:r>
          </w:p>
        </w:tc>
        <w:tc>
          <w:tcPr>
            <w:tcW w:w="105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0"/>
              <w:ind w:left="122" w:right="113"/>
              <w:jc w:val="center"/>
              <w:rPr>
                <w:color w:val="000000"/>
                <w:sz w:val="20"/>
                <w:szCs w:val="20"/>
              </w:rPr>
            </w:pPr>
            <w:r w:rsidRPr="0003179D">
              <w:rPr>
                <w:color w:val="000000"/>
                <w:sz w:val="20"/>
                <w:szCs w:val="20"/>
              </w:rPr>
              <w:t>1320</w:t>
            </w:r>
          </w:p>
        </w:tc>
        <w:tc>
          <w:tcPr>
            <w:tcW w:w="2382"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13"/>
              <w:ind w:left="265" w:right="256"/>
              <w:jc w:val="center"/>
              <w:rPr>
                <w:color w:val="000000"/>
                <w:sz w:val="20"/>
                <w:szCs w:val="20"/>
              </w:rPr>
            </w:pPr>
            <w:r w:rsidRPr="0003179D">
              <w:rPr>
                <w:color w:val="000000"/>
                <w:sz w:val="20"/>
                <w:szCs w:val="20"/>
              </w:rPr>
              <w:t>1962-1963,</w:t>
            </w:r>
          </w:p>
          <w:p w:rsidR="002663B7" w:rsidRPr="0003179D" w:rsidRDefault="00CC7A1D" w:rsidP="00563D84">
            <w:pPr>
              <w:pBdr>
                <w:top w:val="nil"/>
                <w:left w:val="nil"/>
                <w:bottom w:val="nil"/>
                <w:right w:val="nil"/>
                <w:between w:val="nil"/>
              </w:pBdr>
              <w:ind w:left="265" w:right="256"/>
              <w:jc w:val="center"/>
              <w:rPr>
                <w:color w:val="000000"/>
                <w:sz w:val="20"/>
                <w:szCs w:val="20"/>
              </w:rPr>
            </w:pPr>
            <w:r w:rsidRPr="0003179D">
              <w:rPr>
                <w:color w:val="000000"/>
                <w:sz w:val="20"/>
                <w:szCs w:val="20"/>
              </w:rPr>
              <w:t>1965-1980,</w:t>
            </w:r>
          </w:p>
          <w:p w:rsidR="002663B7" w:rsidRPr="0003179D" w:rsidRDefault="00CC7A1D" w:rsidP="00563D84">
            <w:pPr>
              <w:pBdr>
                <w:top w:val="nil"/>
                <w:left w:val="nil"/>
                <w:bottom w:val="nil"/>
                <w:right w:val="nil"/>
                <w:between w:val="nil"/>
              </w:pBdr>
              <w:ind w:left="265" w:right="256"/>
              <w:jc w:val="center"/>
              <w:rPr>
                <w:color w:val="000000"/>
                <w:sz w:val="20"/>
                <w:szCs w:val="20"/>
              </w:rPr>
            </w:pPr>
            <w:r w:rsidRPr="0003179D">
              <w:rPr>
                <w:color w:val="000000"/>
                <w:sz w:val="20"/>
                <w:szCs w:val="20"/>
              </w:rPr>
              <w:t>1983-1984,</w:t>
            </w:r>
          </w:p>
          <w:p w:rsidR="002663B7" w:rsidRPr="0003179D" w:rsidRDefault="00CC7A1D" w:rsidP="00563D84">
            <w:pPr>
              <w:pBdr>
                <w:top w:val="nil"/>
                <w:left w:val="nil"/>
                <w:bottom w:val="nil"/>
                <w:right w:val="nil"/>
                <w:between w:val="nil"/>
              </w:pBdr>
              <w:ind w:left="265" w:right="257"/>
              <w:jc w:val="center"/>
              <w:rPr>
                <w:color w:val="000000"/>
                <w:sz w:val="20"/>
                <w:szCs w:val="20"/>
              </w:rPr>
            </w:pPr>
            <w:r w:rsidRPr="0003179D">
              <w:rPr>
                <w:color w:val="000000"/>
                <w:sz w:val="20"/>
                <w:szCs w:val="20"/>
              </w:rPr>
              <w:t>1986, 1995-</w:t>
            </w:r>
          </w:p>
          <w:p w:rsidR="002663B7" w:rsidRPr="0003179D" w:rsidRDefault="00CC7A1D" w:rsidP="00563D84">
            <w:pPr>
              <w:pBdr>
                <w:top w:val="nil"/>
                <w:left w:val="nil"/>
                <w:bottom w:val="nil"/>
                <w:right w:val="nil"/>
                <w:between w:val="nil"/>
              </w:pBdr>
              <w:ind w:left="265" w:right="256"/>
              <w:jc w:val="center"/>
              <w:rPr>
                <w:color w:val="000000"/>
                <w:sz w:val="20"/>
                <w:szCs w:val="20"/>
              </w:rPr>
            </w:pPr>
            <w:r w:rsidRPr="0003179D">
              <w:rPr>
                <w:color w:val="000000"/>
                <w:sz w:val="20"/>
                <w:szCs w:val="20"/>
              </w:rPr>
              <w:t>1996, 2011-</w:t>
            </w:r>
          </w:p>
          <w:p w:rsidR="002663B7" w:rsidRPr="0003179D" w:rsidRDefault="00CC7A1D" w:rsidP="00563D84">
            <w:pPr>
              <w:pBdr>
                <w:top w:val="nil"/>
                <w:left w:val="nil"/>
                <w:bottom w:val="nil"/>
                <w:right w:val="nil"/>
                <w:between w:val="nil"/>
              </w:pBdr>
              <w:ind w:left="265" w:right="255"/>
              <w:jc w:val="center"/>
              <w:rPr>
                <w:color w:val="000000"/>
                <w:sz w:val="20"/>
                <w:szCs w:val="20"/>
              </w:rPr>
            </w:pPr>
            <w:r w:rsidRPr="0003179D">
              <w:rPr>
                <w:color w:val="000000"/>
                <w:sz w:val="20"/>
                <w:szCs w:val="20"/>
              </w:rPr>
              <w:t>2014</w:t>
            </w:r>
          </w:p>
        </w:tc>
        <w:tc>
          <w:tcPr>
            <w:tcW w:w="2095"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502" w:right="207" w:hanging="265"/>
              <w:jc w:val="center"/>
              <w:rPr>
                <w:color w:val="000000"/>
                <w:sz w:val="20"/>
                <w:szCs w:val="20"/>
              </w:rPr>
            </w:pPr>
            <w:r w:rsidRPr="0003179D">
              <w:rPr>
                <w:color w:val="000000"/>
                <w:sz w:val="20"/>
                <w:szCs w:val="20"/>
              </w:rPr>
              <w:t>y = 0,28x - 0,02</w:t>
            </w:r>
          </w:p>
        </w:tc>
        <w:tc>
          <w:tcPr>
            <w:tcW w:w="1808" w:type="dxa"/>
            <w:tcBorders>
              <w:bottom w:val="single" w:sz="4" w:space="0" w:color="000000"/>
            </w:tcBorders>
            <w:vAlign w:val="center"/>
          </w:tcPr>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1945-1961,</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1964,</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1981-1982,</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1985,</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1987-1994,</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1997-2010,</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2015-2016</w:t>
            </w:r>
          </w:p>
        </w:tc>
        <w:tc>
          <w:tcPr>
            <w:tcW w:w="937"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0"/>
              <w:ind w:left="108" w:right="98"/>
              <w:jc w:val="center"/>
              <w:rPr>
                <w:color w:val="000000"/>
                <w:sz w:val="20"/>
                <w:szCs w:val="20"/>
              </w:rPr>
            </w:pPr>
            <w:r w:rsidRPr="0003179D">
              <w:rPr>
                <w:color w:val="000000"/>
                <w:sz w:val="20"/>
                <w:szCs w:val="20"/>
              </w:rPr>
              <w:t>0,90</w:t>
            </w:r>
          </w:p>
        </w:tc>
        <w:tc>
          <w:tcPr>
            <w:tcW w:w="1832" w:type="dxa"/>
            <w:tcBorders>
              <w:bottom w:val="single" w:sz="4" w:space="0" w:color="000000"/>
            </w:tcBorders>
            <w:vAlign w:val="center"/>
          </w:tcPr>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1945-1961,</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1964,</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1981-1982,</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1985,</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1987-1994,</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1997-2010,</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2015-2016</w:t>
            </w:r>
          </w:p>
        </w:tc>
        <w:tc>
          <w:tcPr>
            <w:tcW w:w="1951"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32" w:right="159"/>
              <w:jc w:val="center"/>
              <w:rPr>
                <w:color w:val="000000"/>
                <w:sz w:val="20"/>
                <w:szCs w:val="20"/>
              </w:rPr>
            </w:pPr>
            <w:r w:rsidRPr="0003179D">
              <w:rPr>
                <w:color w:val="000000"/>
                <w:sz w:val="20"/>
                <w:szCs w:val="20"/>
              </w:rPr>
              <w:t>Аққанбұрлық өз. – Возвышенко ауылы</w:t>
            </w:r>
          </w:p>
        </w:tc>
      </w:tr>
      <w:tr w:rsidR="002663B7" w:rsidRPr="0003179D" w:rsidTr="00ED04AA">
        <w:trPr>
          <w:trHeight w:val="1089"/>
        </w:trPr>
        <w:tc>
          <w:tcPr>
            <w:tcW w:w="680" w:type="dxa"/>
            <w:tcBorders>
              <w:bottom w:val="nil"/>
            </w:tcBorders>
            <w:vAlign w:val="center"/>
          </w:tcPr>
          <w:p w:rsidR="002663B7" w:rsidRPr="0003179D" w:rsidRDefault="00CC7A1D" w:rsidP="00563D84">
            <w:pPr>
              <w:pBdr>
                <w:top w:val="nil"/>
                <w:left w:val="nil"/>
                <w:bottom w:val="nil"/>
                <w:right w:val="nil"/>
                <w:between w:val="nil"/>
              </w:pBdr>
              <w:spacing w:before="182"/>
              <w:ind w:left="100" w:right="90"/>
              <w:jc w:val="center"/>
              <w:rPr>
                <w:color w:val="000000"/>
                <w:sz w:val="20"/>
                <w:szCs w:val="20"/>
              </w:rPr>
            </w:pPr>
            <w:r w:rsidRPr="0003179D">
              <w:rPr>
                <w:color w:val="000000"/>
                <w:sz w:val="20"/>
                <w:szCs w:val="20"/>
              </w:rPr>
              <w:t>22</w:t>
            </w:r>
          </w:p>
        </w:tc>
        <w:tc>
          <w:tcPr>
            <w:tcW w:w="2169" w:type="dxa"/>
            <w:tcBorders>
              <w:bottom w:val="nil"/>
            </w:tcBorders>
            <w:vAlign w:val="center"/>
          </w:tcPr>
          <w:p w:rsidR="002663B7" w:rsidRPr="0003179D" w:rsidRDefault="00CC7A1D" w:rsidP="00563D84">
            <w:pPr>
              <w:pBdr>
                <w:top w:val="nil"/>
                <w:left w:val="nil"/>
                <w:bottom w:val="nil"/>
                <w:right w:val="nil"/>
                <w:between w:val="nil"/>
              </w:pBdr>
              <w:ind w:left="97" w:right="85"/>
              <w:jc w:val="center"/>
              <w:rPr>
                <w:color w:val="000000"/>
                <w:sz w:val="20"/>
                <w:szCs w:val="20"/>
              </w:rPr>
            </w:pPr>
            <w:r w:rsidRPr="0003179D">
              <w:rPr>
                <w:color w:val="000000"/>
                <w:sz w:val="20"/>
                <w:szCs w:val="20"/>
              </w:rPr>
              <w:t>Иманбұрлұқ өз. – Соколовка ауылы</w:t>
            </w:r>
          </w:p>
        </w:tc>
        <w:tc>
          <w:tcPr>
            <w:tcW w:w="1059" w:type="dxa"/>
            <w:tcBorders>
              <w:bottom w:val="nil"/>
            </w:tcBorders>
            <w:vAlign w:val="center"/>
          </w:tcPr>
          <w:p w:rsidR="002663B7" w:rsidRPr="0003179D" w:rsidRDefault="00CC7A1D" w:rsidP="00563D84">
            <w:pPr>
              <w:pBdr>
                <w:top w:val="nil"/>
                <w:left w:val="nil"/>
                <w:bottom w:val="nil"/>
                <w:right w:val="nil"/>
                <w:between w:val="nil"/>
              </w:pBdr>
              <w:spacing w:before="1"/>
              <w:ind w:left="142"/>
              <w:jc w:val="center"/>
              <w:rPr>
                <w:color w:val="000000"/>
                <w:sz w:val="20"/>
                <w:szCs w:val="20"/>
              </w:rPr>
            </w:pPr>
            <w:r w:rsidRPr="0003179D">
              <w:rPr>
                <w:color w:val="000000"/>
                <w:sz w:val="20"/>
                <w:szCs w:val="20"/>
              </w:rPr>
              <w:t>3970</w:t>
            </w:r>
          </w:p>
          <w:p w:rsidR="002663B7" w:rsidRPr="0003179D" w:rsidRDefault="00CC7A1D" w:rsidP="00563D84">
            <w:pPr>
              <w:pBdr>
                <w:top w:val="nil"/>
                <w:left w:val="nil"/>
                <w:bottom w:val="nil"/>
                <w:right w:val="nil"/>
                <w:between w:val="nil"/>
              </w:pBdr>
              <w:ind w:left="114"/>
              <w:jc w:val="center"/>
              <w:rPr>
                <w:color w:val="000000"/>
                <w:sz w:val="20"/>
                <w:szCs w:val="20"/>
              </w:rPr>
            </w:pPr>
            <w:r w:rsidRPr="0003179D">
              <w:rPr>
                <w:color w:val="000000"/>
                <w:sz w:val="20"/>
                <w:szCs w:val="20"/>
              </w:rPr>
              <w:t>/4070</w:t>
            </w:r>
          </w:p>
        </w:tc>
        <w:tc>
          <w:tcPr>
            <w:tcW w:w="2382" w:type="dxa"/>
            <w:tcBorders>
              <w:bottom w:val="nil"/>
            </w:tcBorders>
            <w:vAlign w:val="center"/>
          </w:tcPr>
          <w:p w:rsidR="002663B7" w:rsidRPr="0003179D" w:rsidRDefault="00CC7A1D" w:rsidP="00563D84">
            <w:pPr>
              <w:pBdr>
                <w:top w:val="nil"/>
                <w:left w:val="nil"/>
                <w:bottom w:val="nil"/>
                <w:right w:val="nil"/>
                <w:between w:val="nil"/>
              </w:pBdr>
              <w:spacing w:before="92"/>
              <w:ind w:left="311"/>
              <w:jc w:val="center"/>
              <w:rPr>
                <w:color w:val="000000"/>
                <w:sz w:val="20"/>
                <w:szCs w:val="20"/>
              </w:rPr>
            </w:pPr>
            <w:r w:rsidRPr="0003179D">
              <w:rPr>
                <w:color w:val="000000"/>
                <w:sz w:val="20"/>
                <w:szCs w:val="20"/>
              </w:rPr>
              <w:t>1951-1980,</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1982-1983,</w:t>
            </w:r>
          </w:p>
          <w:p w:rsidR="002663B7" w:rsidRPr="0003179D" w:rsidRDefault="00CC7A1D" w:rsidP="00563D84">
            <w:pPr>
              <w:pBdr>
                <w:top w:val="nil"/>
                <w:left w:val="nil"/>
                <w:bottom w:val="nil"/>
                <w:right w:val="nil"/>
                <w:between w:val="nil"/>
              </w:pBdr>
              <w:ind w:left="311"/>
              <w:jc w:val="center"/>
              <w:rPr>
                <w:color w:val="000000"/>
                <w:sz w:val="20"/>
                <w:szCs w:val="20"/>
              </w:rPr>
            </w:pPr>
            <w:r w:rsidRPr="0003179D">
              <w:rPr>
                <w:color w:val="000000"/>
                <w:sz w:val="20"/>
                <w:szCs w:val="20"/>
              </w:rPr>
              <w:t>1985-1995,</w:t>
            </w:r>
          </w:p>
          <w:p w:rsidR="002663B7" w:rsidRPr="0003179D" w:rsidRDefault="00CC7A1D" w:rsidP="00563D84">
            <w:pPr>
              <w:pBdr>
                <w:top w:val="nil"/>
                <w:left w:val="nil"/>
                <w:bottom w:val="nil"/>
                <w:right w:val="nil"/>
                <w:between w:val="nil"/>
              </w:pBdr>
              <w:ind w:left="336"/>
              <w:jc w:val="center"/>
              <w:rPr>
                <w:color w:val="000000"/>
                <w:sz w:val="20"/>
                <w:szCs w:val="20"/>
              </w:rPr>
            </w:pPr>
            <w:r w:rsidRPr="0003179D">
              <w:rPr>
                <w:color w:val="000000"/>
                <w:sz w:val="20"/>
                <w:szCs w:val="20"/>
              </w:rPr>
              <w:t>2004-2016</w:t>
            </w:r>
          </w:p>
        </w:tc>
        <w:tc>
          <w:tcPr>
            <w:tcW w:w="2095" w:type="dxa"/>
            <w:tcBorders>
              <w:bottom w:val="nil"/>
            </w:tcBorders>
            <w:vAlign w:val="center"/>
          </w:tcPr>
          <w:p w:rsidR="002663B7" w:rsidRPr="0003179D" w:rsidRDefault="00CC7A1D" w:rsidP="00563D84">
            <w:pPr>
              <w:pBdr>
                <w:top w:val="nil"/>
                <w:left w:val="nil"/>
                <w:bottom w:val="nil"/>
                <w:right w:val="nil"/>
                <w:between w:val="nil"/>
              </w:pBdr>
              <w:spacing w:before="1"/>
              <w:ind w:left="502" w:right="184" w:hanging="288"/>
              <w:jc w:val="center"/>
              <w:rPr>
                <w:color w:val="000000"/>
                <w:sz w:val="20"/>
                <w:szCs w:val="20"/>
              </w:rPr>
            </w:pPr>
            <w:r w:rsidRPr="0003179D">
              <w:rPr>
                <w:color w:val="000000"/>
                <w:sz w:val="20"/>
                <w:szCs w:val="20"/>
              </w:rPr>
              <w:t>y = 0,27x + 0,19</w:t>
            </w:r>
          </w:p>
        </w:tc>
        <w:tc>
          <w:tcPr>
            <w:tcW w:w="1808" w:type="dxa"/>
            <w:tcBorders>
              <w:bottom w:val="nil"/>
            </w:tcBorders>
            <w:vAlign w:val="center"/>
          </w:tcPr>
          <w:p w:rsidR="002663B7" w:rsidRPr="0003179D" w:rsidRDefault="00CC7A1D" w:rsidP="00563D84">
            <w:pPr>
              <w:pBdr>
                <w:top w:val="nil"/>
                <w:left w:val="nil"/>
                <w:bottom w:val="nil"/>
                <w:right w:val="nil"/>
                <w:between w:val="nil"/>
              </w:pBdr>
              <w:spacing w:before="92"/>
              <w:ind w:left="106" w:right="96"/>
              <w:jc w:val="center"/>
              <w:rPr>
                <w:color w:val="000000"/>
                <w:sz w:val="20"/>
                <w:szCs w:val="20"/>
              </w:rPr>
            </w:pPr>
            <w:r w:rsidRPr="0003179D">
              <w:rPr>
                <w:color w:val="000000"/>
                <w:sz w:val="20"/>
                <w:szCs w:val="20"/>
              </w:rPr>
              <w:t>1945-1950,</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1981,</w:t>
            </w:r>
          </w:p>
          <w:p w:rsidR="002663B7" w:rsidRPr="0003179D" w:rsidRDefault="00CC7A1D" w:rsidP="00563D84">
            <w:pPr>
              <w:pBdr>
                <w:top w:val="nil"/>
                <w:left w:val="nil"/>
                <w:bottom w:val="nil"/>
                <w:right w:val="nil"/>
                <w:between w:val="nil"/>
              </w:pBdr>
              <w:ind w:left="105" w:right="96"/>
              <w:jc w:val="center"/>
              <w:rPr>
                <w:color w:val="000000"/>
                <w:sz w:val="20"/>
                <w:szCs w:val="20"/>
              </w:rPr>
            </w:pPr>
            <w:r w:rsidRPr="0003179D">
              <w:rPr>
                <w:color w:val="000000"/>
                <w:sz w:val="20"/>
                <w:szCs w:val="20"/>
              </w:rPr>
              <w:t>1984,</w:t>
            </w:r>
          </w:p>
          <w:p w:rsidR="002663B7" w:rsidRPr="0003179D" w:rsidRDefault="00CC7A1D" w:rsidP="00563D84">
            <w:pPr>
              <w:pBdr>
                <w:top w:val="nil"/>
                <w:left w:val="nil"/>
                <w:bottom w:val="nil"/>
                <w:right w:val="nil"/>
                <w:between w:val="nil"/>
              </w:pBdr>
              <w:ind w:left="106" w:right="96"/>
              <w:jc w:val="center"/>
              <w:rPr>
                <w:color w:val="000000"/>
                <w:sz w:val="20"/>
                <w:szCs w:val="20"/>
              </w:rPr>
            </w:pPr>
            <w:r w:rsidRPr="0003179D">
              <w:rPr>
                <w:color w:val="000000"/>
                <w:sz w:val="20"/>
                <w:szCs w:val="20"/>
              </w:rPr>
              <w:t>1996-2003</w:t>
            </w:r>
          </w:p>
        </w:tc>
        <w:tc>
          <w:tcPr>
            <w:tcW w:w="937" w:type="dxa"/>
            <w:tcBorders>
              <w:bottom w:val="nil"/>
            </w:tcBorders>
            <w:vAlign w:val="center"/>
          </w:tcPr>
          <w:p w:rsidR="002663B7" w:rsidRPr="0003179D" w:rsidRDefault="00CC7A1D" w:rsidP="00563D84">
            <w:pPr>
              <w:pBdr>
                <w:top w:val="nil"/>
                <w:left w:val="nil"/>
                <w:bottom w:val="nil"/>
                <w:right w:val="nil"/>
                <w:between w:val="nil"/>
              </w:pBdr>
              <w:spacing w:before="182"/>
              <w:ind w:left="108" w:right="98"/>
              <w:jc w:val="center"/>
              <w:rPr>
                <w:color w:val="000000"/>
                <w:sz w:val="20"/>
                <w:szCs w:val="20"/>
              </w:rPr>
            </w:pPr>
            <w:r w:rsidRPr="0003179D">
              <w:rPr>
                <w:color w:val="000000"/>
                <w:sz w:val="20"/>
                <w:szCs w:val="20"/>
              </w:rPr>
              <w:t>0,91</w:t>
            </w:r>
          </w:p>
        </w:tc>
        <w:tc>
          <w:tcPr>
            <w:tcW w:w="1832" w:type="dxa"/>
            <w:tcBorders>
              <w:bottom w:val="nil"/>
            </w:tcBorders>
            <w:vAlign w:val="center"/>
          </w:tcPr>
          <w:p w:rsidR="002663B7" w:rsidRPr="0003179D" w:rsidRDefault="00CC7A1D" w:rsidP="00563D84">
            <w:pPr>
              <w:pBdr>
                <w:top w:val="nil"/>
                <w:left w:val="nil"/>
                <w:bottom w:val="nil"/>
                <w:right w:val="nil"/>
                <w:between w:val="nil"/>
              </w:pBdr>
              <w:ind w:left="133"/>
              <w:jc w:val="center"/>
              <w:rPr>
                <w:color w:val="000000"/>
                <w:sz w:val="20"/>
                <w:szCs w:val="20"/>
              </w:rPr>
            </w:pPr>
            <w:r w:rsidRPr="0003179D">
              <w:rPr>
                <w:color w:val="000000"/>
                <w:sz w:val="20"/>
                <w:szCs w:val="20"/>
              </w:rPr>
              <w:t>1945-1950,</w:t>
            </w:r>
          </w:p>
          <w:p w:rsidR="002663B7" w:rsidRPr="0003179D" w:rsidRDefault="00CC7A1D" w:rsidP="00563D84">
            <w:pPr>
              <w:pBdr>
                <w:top w:val="nil"/>
                <w:left w:val="nil"/>
                <w:bottom w:val="nil"/>
                <w:right w:val="nil"/>
                <w:between w:val="nil"/>
              </w:pBdr>
              <w:ind w:left="117"/>
              <w:jc w:val="center"/>
              <w:rPr>
                <w:color w:val="000000"/>
                <w:sz w:val="20"/>
                <w:szCs w:val="20"/>
              </w:rPr>
            </w:pPr>
            <w:r w:rsidRPr="0003179D">
              <w:rPr>
                <w:color w:val="000000"/>
                <w:sz w:val="20"/>
                <w:szCs w:val="20"/>
              </w:rPr>
              <w:t>1981, 1984,</w:t>
            </w:r>
          </w:p>
          <w:p w:rsidR="002663B7" w:rsidRPr="0003179D" w:rsidRDefault="00CC7A1D" w:rsidP="00563D84">
            <w:pPr>
              <w:pBdr>
                <w:top w:val="nil"/>
                <w:left w:val="nil"/>
                <w:bottom w:val="nil"/>
                <w:right w:val="nil"/>
                <w:between w:val="nil"/>
              </w:pBdr>
              <w:ind w:left="158"/>
              <w:jc w:val="center"/>
              <w:rPr>
                <w:color w:val="000000"/>
                <w:sz w:val="20"/>
                <w:szCs w:val="20"/>
              </w:rPr>
            </w:pPr>
            <w:r w:rsidRPr="0003179D">
              <w:rPr>
                <w:color w:val="000000"/>
                <w:sz w:val="20"/>
                <w:szCs w:val="20"/>
              </w:rPr>
              <w:t>1996-2003</w:t>
            </w:r>
          </w:p>
        </w:tc>
        <w:tc>
          <w:tcPr>
            <w:tcW w:w="1951" w:type="dxa"/>
            <w:tcBorders>
              <w:bottom w:val="nil"/>
            </w:tcBorders>
            <w:vAlign w:val="center"/>
          </w:tcPr>
          <w:p w:rsidR="002663B7" w:rsidRPr="0003179D" w:rsidRDefault="00CC7A1D" w:rsidP="00563D84">
            <w:pPr>
              <w:pBdr>
                <w:top w:val="nil"/>
                <w:left w:val="nil"/>
                <w:bottom w:val="nil"/>
                <w:right w:val="nil"/>
                <w:between w:val="nil"/>
              </w:pBdr>
              <w:spacing w:before="92"/>
              <w:ind w:left="132" w:right="159"/>
              <w:jc w:val="center"/>
              <w:rPr>
                <w:color w:val="000000"/>
                <w:sz w:val="20"/>
                <w:szCs w:val="20"/>
              </w:rPr>
            </w:pPr>
            <w:r w:rsidRPr="0003179D">
              <w:rPr>
                <w:color w:val="000000"/>
                <w:sz w:val="20"/>
                <w:szCs w:val="20"/>
              </w:rPr>
              <w:t>Аққанбұрлық өз. – Возвышенко ауылы</w:t>
            </w:r>
          </w:p>
        </w:tc>
      </w:tr>
    </w:tbl>
    <w:p w:rsidR="002663B7" w:rsidRPr="0003179D" w:rsidRDefault="00CC7A1D" w:rsidP="00563D84">
      <w:pPr>
        <w:spacing w:after="160"/>
      </w:pPr>
      <w:r w:rsidRPr="0003179D">
        <w:br w:type="page"/>
      </w:r>
    </w:p>
    <w:p w:rsidR="00CC7A1D" w:rsidRPr="0003179D" w:rsidRDefault="00CC7A1D" w:rsidP="00ED04AA">
      <w:pPr>
        <w:pBdr>
          <w:top w:val="nil"/>
          <w:left w:val="nil"/>
          <w:bottom w:val="nil"/>
          <w:right w:val="nil"/>
          <w:between w:val="nil"/>
        </w:pBdr>
        <w:spacing w:after="120"/>
        <w:ind w:right="166"/>
        <w:jc w:val="both"/>
        <w:rPr>
          <w:color w:val="000000"/>
        </w:rPr>
        <w:sectPr w:rsidR="00CC7A1D" w:rsidRPr="0003179D" w:rsidSect="00CC7A1D">
          <w:pgSz w:w="16838" w:h="11906" w:orient="landscape"/>
          <w:pgMar w:top="1701" w:right="1134" w:bottom="567" w:left="1134" w:header="0" w:footer="590" w:gutter="0"/>
          <w:cols w:space="720"/>
        </w:sectPr>
      </w:pPr>
    </w:p>
    <w:p w:rsidR="002663B7" w:rsidRPr="0003179D" w:rsidRDefault="00CC7A1D" w:rsidP="00ED04AA">
      <w:pPr>
        <w:pBdr>
          <w:top w:val="nil"/>
          <w:left w:val="nil"/>
          <w:bottom w:val="nil"/>
          <w:right w:val="nil"/>
          <w:between w:val="nil"/>
        </w:pBdr>
        <w:spacing w:after="120"/>
        <w:ind w:right="166"/>
        <w:jc w:val="both"/>
        <w:rPr>
          <w:color w:val="000000"/>
        </w:rPr>
      </w:pPr>
      <w:r w:rsidRPr="0003179D">
        <w:rPr>
          <w:color w:val="000000"/>
        </w:rPr>
        <w:lastRenderedPageBreak/>
        <w:t>Қосымша Б 2 – Орташа жылдық ағынды қатарлары бойынша қалпына келтірілген ағынды қабаты қатарлары</w:t>
      </w:r>
    </w:p>
    <w:tbl>
      <w:tblPr>
        <w:tblStyle w:val="afffd"/>
        <w:tblW w:w="148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
        <w:gridCol w:w="1850"/>
        <w:gridCol w:w="1038"/>
        <w:gridCol w:w="1698"/>
        <w:gridCol w:w="2064"/>
        <w:gridCol w:w="1552"/>
        <w:gridCol w:w="919"/>
        <w:gridCol w:w="3127"/>
        <w:gridCol w:w="1978"/>
      </w:tblGrid>
      <w:tr w:rsidR="002663B7" w:rsidRPr="0003179D">
        <w:trPr>
          <w:trHeight w:val="1099"/>
          <w:jc w:val="center"/>
        </w:trPr>
        <w:tc>
          <w:tcPr>
            <w:tcW w:w="653" w:type="dxa"/>
            <w:vAlign w:val="center"/>
          </w:tcPr>
          <w:p w:rsidR="002663B7" w:rsidRPr="0003179D" w:rsidRDefault="00CC7A1D" w:rsidP="00563D84">
            <w:pPr>
              <w:pBdr>
                <w:top w:val="nil"/>
                <w:left w:val="nil"/>
                <w:bottom w:val="nil"/>
                <w:right w:val="nil"/>
                <w:between w:val="nil"/>
              </w:pBdr>
              <w:spacing w:before="1"/>
              <w:ind w:left="155"/>
              <w:jc w:val="center"/>
              <w:rPr>
                <w:color w:val="000000"/>
                <w:sz w:val="20"/>
                <w:szCs w:val="20"/>
              </w:rPr>
            </w:pPr>
            <w:r w:rsidRPr="0003179D">
              <w:rPr>
                <w:color w:val="000000"/>
                <w:sz w:val="20"/>
                <w:szCs w:val="20"/>
              </w:rPr>
              <w:t>№</w:t>
            </w:r>
          </w:p>
        </w:tc>
        <w:tc>
          <w:tcPr>
            <w:tcW w:w="1850" w:type="dxa"/>
            <w:vAlign w:val="center"/>
          </w:tcPr>
          <w:p w:rsidR="002663B7" w:rsidRPr="0003179D" w:rsidRDefault="00CC7A1D" w:rsidP="00563D84">
            <w:pPr>
              <w:pBdr>
                <w:top w:val="nil"/>
                <w:left w:val="nil"/>
                <w:bottom w:val="nil"/>
                <w:right w:val="nil"/>
                <w:between w:val="nil"/>
              </w:pBdr>
              <w:spacing w:before="1"/>
              <w:ind w:left="193" w:right="183"/>
              <w:jc w:val="center"/>
              <w:rPr>
                <w:color w:val="000000"/>
                <w:sz w:val="20"/>
                <w:szCs w:val="20"/>
              </w:rPr>
            </w:pPr>
            <w:r w:rsidRPr="0003179D">
              <w:rPr>
                <w:color w:val="000000"/>
                <w:sz w:val="20"/>
                <w:szCs w:val="20"/>
              </w:rPr>
              <w:t>Өзен-бекет</w:t>
            </w:r>
          </w:p>
        </w:tc>
        <w:tc>
          <w:tcPr>
            <w:tcW w:w="1038" w:type="dxa"/>
            <w:vAlign w:val="center"/>
          </w:tcPr>
          <w:p w:rsidR="002663B7" w:rsidRPr="0003179D" w:rsidRDefault="00CC7A1D" w:rsidP="00563D84">
            <w:pPr>
              <w:pBdr>
                <w:top w:val="nil"/>
                <w:left w:val="nil"/>
                <w:bottom w:val="nil"/>
                <w:right w:val="nil"/>
                <w:between w:val="nil"/>
              </w:pBdr>
              <w:spacing w:before="1"/>
              <w:ind w:left="99" w:right="89"/>
              <w:jc w:val="center"/>
              <w:rPr>
                <w:color w:val="000000"/>
                <w:sz w:val="13"/>
                <w:szCs w:val="13"/>
              </w:rPr>
            </w:pPr>
            <w:r w:rsidRPr="0003179D">
              <w:rPr>
                <w:color w:val="000000"/>
                <w:sz w:val="20"/>
                <w:szCs w:val="20"/>
              </w:rPr>
              <w:t>F, км</w:t>
            </w:r>
            <w:r w:rsidRPr="0003179D">
              <w:rPr>
                <w:color w:val="000000"/>
                <w:sz w:val="21"/>
                <w:szCs w:val="21"/>
                <w:vertAlign w:val="superscript"/>
              </w:rPr>
              <w:t>2</w:t>
            </w:r>
          </w:p>
        </w:tc>
        <w:tc>
          <w:tcPr>
            <w:tcW w:w="1698" w:type="dxa"/>
            <w:vAlign w:val="center"/>
          </w:tcPr>
          <w:p w:rsidR="002663B7" w:rsidRPr="0003179D" w:rsidRDefault="00CC7A1D" w:rsidP="00563D84">
            <w:pPr>
              <w:pBdr>
                <w:top w:val="nil"/>
                <w:left w:val="nil"/>
                <w:bottom w:val="nil"/>
                <w:right w:val="nil"/>
                <w:between w:val="nil"/>
              </w:pBdr>
              <w:ind w:left="169" w:right="156" w:hanging="1"/>
              <w:jc w:val="center"/>
              <w:rPr>
                <w:color w:val="000000"/>
                <w:sz w:val="20"/>
                <w:szCs w:val="20"/>
              </w:rPr>
            </w:pPr>
            <w:r w:rsidRPr="0003179D">
              <w:rPr>
                <w:color w:val="000000"/>
                <w:sz w:val="20"/>
                <w:szCs w:val="20"/>
              </w:rPr>
              <w:t>Ағынды қабатының бақылануы периоды</w:t>
            </w:r>
          </w:p>
        </w:tc>
        <w:tc>
          <w:tcPr>
            <w:tcW w:w="2064" w:type="dxa"/>
            <w:vAlign w:val="center"/>
          </w:tcPr>
          <w:p w:rsidR="002663B7" w:rsidRPr="0003179D" w:rsidRDefault="00CC7A1D" w:rsidP="00563D84">
            <w:pPr>
              <w:pBdr>
                <w:top w:val="nil"/>
                <w:left w:val="nil"/>
                <w:bottom w:val="nil"/>
                <w:right w:val="nil"/>
                <w:between w:val="nil"/>
              </w:pBdr>
              <w:spacing w:before="1"/>
              <w:ind w:left="476" w:right="337" w:hanging="111"/>
              <w:jc w:val="center"/>
              <w:rPr>
                <w:color w:val="000000"/>
                <w:sz w:val="20"/>
                <w:szCs w:val="20"/>
              </w:rPr>
            </w:pPr>
            <w:r w:rsidRPr="0003179D">
              <w:rPr>
                <w:color w:val="000000"/>
                <w:sz w:val="20"/>
                <w:szCs w:val="20"/>
              </w:rPr>
              <w:t>Регрессия теңдеуі</w:t>
            </w:r>
          </w:p>
        </w:tc>
        <w:tc>
          <w:tcPr>
            <w:tcW w:w="1552" w:type="dxa"/>
            <w:vAlign w:val="center"/>
          </w:tcPr>
          <w:p w:rsidR="002663B7" w:rsidRPr="0003179D" w:rsidRDefault="00CC7A1D" w:rsidP="00563D84">
            <w:pPr>
              <w:pBdr>
                <w:top w:val="nil"/>
                <w:left w:val="nil"/>
                <w:bottom w:val="nil"/>
                <w:right w:val="nil"/>
                <w:between w:val="nil"/>
              </w:pBdr>
              <w:spacing w:before="113"/>
              <w:ind w:left="97" w:right="85"/>
              <w:jc w:val="center"/>
              <w:rPr>
                <w:color w:val="000000"/>
                <w:sz w:val="20"/>
                <w:szCs w:val="20"/>
              </w:rPr>
            </w:pPr>
            <w:r w:rsidRPr="0003179D">
              <w:rPr>
                <w:color w:val="000000"/>
                <w:sz w:val="20"/>
                <w:szCs w:val="20"/>
              </w:rPr>
              <w:t>Теңдеудің есептеу кезеңі</w:t>
            </w:r>
          </w:p>
        </w:tc>
        <w:tc>
          <w:tcPr>
            <w:tcW w:w="919" w:type="dxa"/>
            <w:vAlign w:val="center"/>
          </w:tcPr>
          <w:p w:rsidR="002663B7" w:rsidRPr="0003179D" w:rsidRDefault="00CC7A1D" w:rsidP="00563D84">
            <w:pPr>
              <w:pBdr>
                <w:top w:val="nil"/>
                <w:left w:val="nil"/>
                <w:bottom w:val="nil"/>
                <w:right w:val="nil"/>
                <w:between w:val="nil"/>
              </w:pBdr>
              <w:spacing w:before="1"/>
              <w:ind w:left="9"/>
              <w:jc w:val="center"/>
              <w:rPr>
                <w:color w:val="000000"/>
                <w:sz w:val="20"/>
                <w:szCs w:val="20"/>
              </w:rPr>
            </w:pPr>
            <w:r w:rsidRPr="0003179D">
              <w:rPr>
                <w:color w:val="000000"/>
                <w:sz w:val="20"/>
                <w:szCs w:val="20"/>
              </w:rPr>
              <w:t>R</w:t>
            </w:r>
          </w:p>
        </w:tc>
        <w:tc>
          <w:tcPr>
            <w:tcW w:w="3127" w:type="dxa"/>
            <w:vAlign w:val="center"/>
          </w:tcPr>
          <w:p w:rsidR="002663B7" w:rsidRPr="0003179D" w:rsidRDefault="00CC7A1D" w:rsidP="00563D84">
            <w:pPr>
              <w:pBdr>
                <w:top w:val="nil"/>
                <w:left w:val="nil"/>
                <w:bottom w:val="nil"/>
                <w:right w:val="nil"/>
                <w:between w:val="nil"/>
              </w:pBdr>
              <w:spacing w:before="113"/>
              <w:ind w:left="113" w:right="102"/>
              <w:jc w:val="center"/>
              <w:rPr>
                <w:color w:val="000000"/>
                <w:sz w:val="20"/>
                <w:szCs w:val="20"/>
              </w:rPr>
            </w:pPr>
            <w:r w:rsidRPr="0003179D">
              <w:rPr>
                <w:color w:val="000000"/>
                <w:sz w:val="20"/>
                <w:szCs w:val="20"/>
              </w:rPr>
              <w:t>Қалпына келтірілген жылдар</w:t>
            </w:r>
          </w:p>
        </w:tc>
        <w:tc>
          <w:tcPr>
            <w:tcW w:w="1978" w:type="dxa"/>
            <w:vAlign w:val="center"/>
          </w:tcPr>
          <w:p w:rsidR="002663B7" w:rsidRPr="0003179D" w:rsidRDefault="002663B7" w:rsidP="00563D84">
            <w:pPr>
              <w:pBdr>
                <w:top w:val="nil"/>
                <w:left w:val="nil"/>
                <w:bottom w:val="nil"/>
                <w:right w:val="nil"/>
                <w:between w:val="nil"/>
              </w:pBdr>
              <w:spacing w:before="9"/>
              <w:jc w:val="center"/>
              <w:rPr>
                <w:color w:val="000000"/>
                <w:sz w:val="19"/>
                <w:szCs w:val="19"/>
              </w:rPr>
            </w:pPr>
          </w:p>
          <w:p w:rsidR="002663B7" w:rsidRPr="0003179D" w:rsidRDefault="00CC7A1D" w:rsidP="00563D84">
            <w:pPr>
              <w:pBdr>
                <w:top w:val="nil"/>
                <w:left w:val="nil"/>
                <w:bottom w:val="nil"/>
                <w:right w:val="nil"/>
                <w:between w:val="nil"/>
              </w:pBdr>
              <w:spacing w:before="1"/>
              <w:ind w:left="195" w:right="178" w:firstLine="41"/>
              <w:jc w:val="center"/>
              <w:rPr>
                <w:color w:val="000000"/>
                <w:sz w:val="20"/>
                <w:szCs w:val="20"/>
              </w:rPr>
            </w:pPr>
            <w:r w:rsidRPr="0003179D">
              <w:rPr>
                <w:color w:val="000000"/>
                <w:sz w:val="20"/>
                <w:szCs w:val="20"/>
              </w:rPr>
              <w:t>Өзен- аналог</w:t>
            </w:r>
          </w:p>
        </w:tc>
      </w:tr>
      <w:tr w:rsidR="002663B7" w:rsidRPr="0003179D">
        <w:trPr>
          <w:trHeight w:val="361"/>
          <w:jc w:val="center"/>
        </w:trPr>
        <w:tc>
          <w:tcPr>
            <w:tcW w:w="653" w:type="dxa"/>
            <w:vAlign w:val="center"/>
          </w:tcPr>
          <w:p w:rsidR="002663B7" w:rsidRPr="0003179D" w:rsidRDefault="00CC7A1D" w:rsidP="00563D84">
            <w:pPr>
              <w:pBdr>
                <w:top w:val="nil"/>
                <w:left w:val="nil"/>
                <w:bottom w:val="nil"/>
                <w:right w:val="nil"/>
                <w:between w:val="nil"/>
              </w:pBdr>
              <w:ind w:left="200"/>
              <w:jc w:val="center"/>
              <w:rPr>
                <w:color w:val="000000"/>
                <w:sz w:val="20"/>
                <w:szCs w:val="20"/>
              </w:rPr>
            </w:pPr>
            <w:r w:rsidRPr="0003179D">
              <w:rPr>
                <w:color w:val="000000"/>
                <w:sz w:val="20"/>
                <w:szCs w:val="20"/>
              </w:rPr>
              <w:t>1</w:t>
            </w:r>
          </w:p>
        </w:tc>
        <w:tc>
          <w:tcPr>
            <w:tcW w:w="1850"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2</w:t>
            </w:r>
          </w:p>
        </w:tc>
        <w:tc>
          <w:tcPr>
            <w:tcW w:w="1038"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3</w:t>
            </w:r>
          </w:p>
        </w:tc>
        <w:tc>
          <w:tcPr>
            <w:tcW w:w="1698"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4</w:t>
            </w:r>
          </w:p>
        </w:tc>
        <w:tc>
          <w:tcPr>
            <w:tcW w:w="2064"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5</w:t>
            </w:r>
          </w:p>
        </w:tc>
        <w:tc>
          <w:tcPr>
            <w:tcW w:w="1552"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6</w:t>
            </w:r>
          </w:p>
        </w:tc>
        <w:tc>
          <w:tcPr>
            <w:tcW w:w="919"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7</w:t>
            </w:r>
          </w:p>
        </w:tc>
        <w:tc>
          <w:tcPr>
            <w:tcW w:w="3127"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8</w:t>
            </w:r>
          </w:p>
        </w:tc>
        <w:tc>
          <w:tcPr>
            <w:tcW w:w="1978"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9</w:t>
            </w:r>
          </w:p>
        </w:tc>
      </w:tr>
      <w:tr w:rsidR="002663B7" w:rsidRPr="0003179D">
        <w:trPr>
          <w:trHeight w:val="675"/>
          <w:jc w:val="center"/>
        </w:trPr>
        <w:tc>
          <w:tcPr>
            <w:tcW w:w="653" w:type="dxa"/>
            <w:vAlign w:val="center"/>
          </w:tcPr>
          <w:p w:rsidR="002663B7" w:rsidRPr="0003179D" w:rsidRDefault="00CC7A1D" w:rsidP="00563D84">
            <w:pPr>
              <w:pBdr>
                <w:top w:val="nil"/>
                <w:left w:val="nil"/>
                <w:bottom w:val="nil"/>
                <w:right w:val="nil"/>
                <w:between w:val="nil"/>
              </w:pBdr>
              <w:spacing w:before="1"/>
              <w:ind w:left="200"/>
              <w:jc w:val="center"/>
              <w:rPr>
                <w:color w:val="000000"/>
                <w:sz w:val="20"/>
                <w:szCs w:val="20"/>
              </w:rPr>
            </w:pPr>
            <w:r w:rsidRPr="0003179D">
              <w:rPr>
                <w:color w:val="000000"/>
                <w:sz w:val="20"/>
                <w:szCs w:val="20"/>
              </w:rPr>
              <w:t>1</w:t>
            </w:r>
          </w:p>
        </w:tc>
        <w:tc>
          <w:tcPr>
            <w:tcW w:w="1850" w:type="dxa"/>
            <w:vAlign w:val="center"/>
          </w:tcPr>
          <w:p w:rsidR="002663B7" w:rsidRPr="0003179D" w:rsidRDefault="00CC7A1D" w:rsidP="00563D84">
            <w:pPr>
              <w:pBdr>
                <w:top w:val="nil"/>
                <w:left w:val="nil"/>
                <w:bottom w:val="nil"/>
                <w:right w:val="nil"/>
                <w:between w:val="nil"/>
              </w:pBdr>
              <w:spacing w:before="2"/>
              <w:ind w:left="195" w:right="183"/>
              <w:jc w:val="center"/>
              <w:rPr>
                <w:color w:val="000000"/>
                <w:sz w:val="20"/>
                <w:szCs w:val="20"/>
                <w:lang w:val="ru-RU"/>
              </w:rPr>
            </w:pPr>
            <w:r w:rsidRPr="0003179D">
              <w:rPr>
                <w:color w:val="000000"/>
                <w:sz w:val="20"/>
                <w:szCs w:val="20"/>
                <w:lang w:val="ru-RU"/>
              </w:rPr>
              <w:t>Есіл өз. – Приишим- ское ауылы</w:t>
            </w:r>
          </w:p>
        </w:tc>
        <w:tc>
          <w:tcPr>
            <w:tcW w:w="1038" w:type="dxa"/>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202</w:t>
            </w:r>
          </w:p>
        </w:tc>
        <w:tc>
          <w:tcPr>
            <w:tcW w:w="1698" w:type="dxa"/>
            <w:vAlign w:val="center"/>
          </w:tcPr>
          <w:p w:rsidR="002663B7" w:rsidRPr="0003179D" w:rsidRDefault="00CC7A1D" w:rsidP="00563D84">
            <w:pPr>
              <w:pBdr>
                <w:top w:val="nil"/>
                <w:left w:val="nil"/>
                <w:bottom w:val="nil"/>
                <w:right w:val="nil"/>
                <w:between w:val="nil"/>
              </w:pBdr>
              <w:ind w:left="187"/>
              <w:jc w:val="center"/>
              <w:rPr>
                <w:color w:val="000000"/>
                <w:sz w:val="20"/>
                <w:szCs w:val="20"/>
              </w:rPr>
            </w:pPr>
            <w:r w:rsidRPr="0003179D">
              <w:rPr>
                <w:color w:val="000000"/>
                <w:sz w:val="20"/>
                <w:szCs w:val="20"/>
              </w:rPr>
              <w:t>1964-1970, 1972-1988, 2005-2016</w:t>
            </w:r>
          </w:p>
        </w:tc>
        <w:tc>
          <w:tcPr>
            <w:tcW w:w="2064" w:type="dxa"/>
            <w:vAlign w:val="center"/>
          </w:tcPr>
          <w:p w:rsidR="002663B7" w:rsidRPr="0003179D" w:rsidRDefault="00CC7A1D" w:rsidP="00563D84">
            <w:pPr>
              <w:pBdr>
                <w:top w:val="nil"/>
                <w:left w:val="nil"/>
                <w:bottom w:val="nil"/>
                <w:right w:val="nil"/>
                <w:between w:val="nil"/>
              </w:pBdr>
              <w:spacing w:before="1"/>
              <w:ind w:left="107" w:right="97"/>
              <w:jc w:val="center"/>
              <w:rPr>
                <w:color w:val="000000"/>
                <w:sz w:val="20"/>
                <w:szCs w:val="20"/>
              </w:rPr>
            </w:pPr>
            <w:r w:rsidRPr="0003179D">
              <w:rPr>
                <w:color w:val="000000"/>
                <w:sz w:val="20"/>
                <w:szCs w:val="20"/>
              </w:rPr>
              <w:t>y = 156x + 0,07</w:t>
            </w:r>
          </w:p>
        </w:tc>
        <w:tc>
          <w:tcPr>
            <w:tcW w:w="1552" w:type="dxa"/>
            <w:vAlign w:val="center"/>
          </w:tcPr>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1945-1963, 1971, 1989-2004</w:t>
            </w:r>
          </w:p>
        </w:tc>
        <w:tc>
          <w:tcPr>
            <w:tcW w:w="919" w:type="dxa"/>
            <w:vAlign w:val="center"/>
          </w:tcPr>
          <w:p w:rsidR="002663B7" w:rsidRPr="0003179D" w:rsidRDefault="00CC7A1D" w:rsidP="00563D84">
            <w:pPr>
              <w:pBdr>
                <w:top w:val="nil"/>
                <w:left w:val="nil"/>
                <w:bottom w:val="nil"/>
                <w:right w:val="nil"/>
                <w:between w:val="nil"/>
              </w:pBdr>
              <w:spacing w:before="1"/>
              <w:ind w:left="157" w:right="147"/>
              <w:jc w:val="center"/>
              <w:rPr>
                <w:color w:val="000000"/>
                <w:sz w:val="20"/>
                <w:szCs w:val="20"/>
              </w:rPr>
            </w:pPr>
            <w:r w:rsidRPr="0003179D">
              <w:rPr>
                <w:color w:val="000000"/>
                <w:sz w:val="20"/>
                <w:szCs w:val="20"/>
              </w:rPr>
              <w:t>1,00</w:t>
            </w:r>
          </w:p>
        </w:tc>
        <w:tc>
          <w:tcPr>
            <w:tcW w:w="3127" w:type="dxa"/>
            <w:vAlign w:val="center"/>
          </w:tcPr>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1945-1963, 1971,1989-2004</w:t>
            </w:r>
          </w:p>
        </w:tc>
        <w:tc>
          <w:tcPr>
            <w:tcW w:w="1978" w:type="dxa"/>
            <w:vAlign w:val="center"/>
          </w:tcPr>
          <w:p w:rsidR="002663B7" w:rsidRPr="0003179D" w:rsidRDefault="00CC7A1D" w:rsidP="00563D84">
            <w:pPr>
              <w:pBdr>
                <w:top w:val="nil"/>
                <w:left w:val="nil"/>
                <w:bottom w:val="nil"/>
                <w:right w:val="nil"/>
                <w:between w:val="nil"/>
              </w:pBdr>
              <w:spacing w:before="2"/>
              <w:ind w:left="127" w:right="125" w:firstLine="21"/>
              <w:jc w:val="center"/>
              <w:rPr>
                <w:color w:val="000000"/>
                <w:sz w:val="20"/>
                <w:szCs w:val="20"/>
              </w:rPr>
            </w:pPr>
            <w:r w:rsidRPr="0003179D">
              <w:rPr>
                <w:color w:val="000000"/>
                <w:sz w:val="20"/>
                <w:szCs w:val="20"/>
              </w:rPr>
              <w:t>Орташа жылдық ағынды</w:t>
            </w:r>
          </w:p>
        </w:tc>
      </w:tr>
      <w:tr w:rsidR="002663B7" w:rsidRPr="0003179D">
        <w:trPr>
          <w:trHeight w:val="671"/>
          <w:jc w:val="center"/>
        </w:trPr>
        <w:tc>
          <w:tcPr>
            <w:tcW w:w="653" w:type="dxa"/>
            <w:vAlign w:val="center"/>
          </w:tcPr>
          <w:p w:rsidR="002663B7" w:rsidRPr="0003179D" w:rsidRDefault="00CC7A1D" w:rsidP="00563D84">
            <w:pPr>
              <w:pBdr>
                <w:top w:val="nil"/>
                <w:left w:val="nil"/>
                <w:bottom w:val="nil"/>
                <w:right w:val="nil"/>
                <w:between w:val="nil"/>
              </w:pBdr>
              <w:ind w:left="200"/>
              <w:jc w:val="center"/>
              <w:rPr>
                <w:color w:val="000000"/>
                <w:sz w:val="20"/>
                <w:szCs w:val="20"/>
              </w:rPr>
            </w:pPr>
            <w:r w:rsidRPr="0003179D">
              <w:rPr>
                <w:color w:val="000000"/>
                <w:sz w:val="20"/>
                <w:szCs w:val="20"/>
              </w:rPr>
              <w:t>2</w:t>
            </w:r>
          </w:p>
        </w:tc>
        <w:tc>
          <w:tcPr>
            <w:tcW w:w="1850" w:type="dxa"/>
            <w:vAlign w:val="center"/>
          </w:tcPr>
          <w:p w:rsidR="002663B7" w:rsidRPr="0003179D" w:rsidRDefault="00CC7A1D" w:rsidP="00563D84">
            <w:pPr>
              <w:pBdr>
                <w:top w:val="nil"/>
                <w:left w:val="nil"/>
                <w:bottom w:val="nil"/>
                <w:right w:val="nil"/>
                <w:between w:val="nil"/>
              </w:pBdr>
              <w:spacing w:before="108"/>
              <w:ind w:left="240" w:hanging="122"/>
              <w:jc w:val="center"/>
              <w:rPr>
                <w:color w:val="000000"/>
                <w:sz w:val="20"/>
                <w:szCs w:val="20"/>
                <w:lang w:val="ru-RU"/>
              </w:rPr>
            </w:pPr>
            <w:r w:rsidRPr="0003179D">
              <w:rPr>
                <w:color w:val="000000"/>
                <w:sz w:val="20"/>
                <w:szCs w:val="20"/>
                <w:lang w:val="ru-RU"/>
              </w:rPr>
              <w:t>Есіл өз. –Тур- ген ауылы</w:t>
            </w:r>
          </w:p>
        </w:tc>
        <w:tc>
          <w:tcPr>
            <w:tcW w:w="1038" w:type="dxa"/>
            <w:vAlign w:val="center"/>
          </w:tcPr>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3240</w:t>
            </w:r>
          </w:p>
        </w:tc>
        <w:tc>
          <w:tcPr>
            <w:tcW w:w="1698" w:type="dxa"/>
            <w:vAlign w:val="center"/>
          </w:tcPr>
          <w:p w:rsidR="002663B7" w:rsidRPr="0003179D" w:rsidRDefault="00CC7A1D" w:rsidP="00563D84">
            <w:pPr>
              <w:pBdr>
                <w:top w:val="nil"/>
                <w:left w:val="nil"/>
                <w:bottom w:val="nil"/>
                <w:right w:val="nil"/>
                <w:between w:val="nil"/>
              </w:pBdr>
              <w:spacing w:before="108"/>
              <w:ind w:left="187"/>
              <w:jc w:val="center"/>
              <w:rPr>
                <w:color w:val="000000"/>
                <w:sz w:val="20"/>
                <w:szCs w:val="20"/>
              </w:rPr>
            </w:pPr>
            <w:r w:rsidRPr="0003179D">
              <w:rPr>
                <w:color w:val="000000"/>
                <w:sz w:val="20"/>
                <w:szCs w:val="20"/>
              </w:rPr>
              <w:t>1975-2000,</w:t>
            </w:r>
          </w:p>
          <w:p w:rsidR="002663B7" w:rsidRPr="0003179D" w:rsidRDefault="00CC7A1D" w:rsidP="00563D84">
            <w:pPr>
              <w:pBdr>
                <w:top w:val="nil"/>
                <w:left w:val="nil"/>
                <w:bottom w:val="nil"/>
                <w:right w:val="nil"/>
                <w:between w:val="nil"/>
              </w:pBdr>
              <w:ind w:left="212"/>
              <w:jc w:val="center"/>
              <w:rPr>
                <w:color w:val="000000"/>
                <w:sz w:val="20"/>
                <w:szCs w:val="20"/>
              </w:rPr>
            </w:pPr>
            <w:r w:rsidRPr="0003179D">
              <w:rPr>
                <w:color w:val="000000"/>
                <w:sz w:val="20"/>
                <w:szCs w:val="20"/>
              </w:rPr>
              <w:t>2002-2016</w:t>
            </w:r>
          </w:p>
        </w:tc>
        <w:tc>
          <w:tcPr>
            <w:tcW w:w="2064" w:type="dxa"/>
            <w:vAlign w:val="center"/>
          </w:tcPr>
          <w:p w:rsidR="002663B7" w:rsidRPr="0003179D" w:rsidRDefault="00CC7A1D" w:rsidP="00563D84">
            <w:pPr>
              <w:pBdr>
                <w:top w:val="nil"/>
                <w:left w:val="nil"/>
                <w:bottom w:val="nil"/>
                <w:right w:val="nil"/>
                <w:between w:val="nil"/>
              </w:pBdr>
              <w:ind w:left="107" w:right="97"/>
              <w:jc w:val="center"/>
              <w:rPr>
                <w:color w:val="000000"/>
                <w:sz w:val="20"/>
                <w:szCs w:val="20"/>
              </w:rPr>
            </w:pPr>
            <w:r w:rsidRPr="0003179D">
              <w:rPr>
                <w:color w:val="000000"/>
                <w:sz w:val="20"/>
                <w:szCs w:val="20"/>
              </w:rPr>
              <w:t>y = 9,77x - 0,08</w:t>
            </w:r>
          </w:p>
        </w:tc>
        <w:tc>
          <w:tcPr>
            <w:tcW w:w="1552" w:type="dxa"/>
            <w:vAlign w:val="center"/>
          </w:tcPr>
          <w:p w:rsidR="002663B7" w:rsidRPr="0003179D" w:rsidRDefault="00CC7A1D" w:rsidP="00563D84">
            <w:pPr>
              <w:pBdr>
                <w:top w:val="nil"/>
                <w:left w:val="nil"/>
                <w:bottom w:val="nil"/>
                <w:right w:val="nil"/>
                <w:between w:val="nil"/>
              </w:pBdr>
              <w:spacing w:before="108"/>
              <w:ind w:left="97" w:right="87"/>
              <w:jc w:val="center"/>
              <w:rPr>
                <w:color w:val="000000"/>
                <w:sz w:val="20"/>
                <w:szCs w:val="20"/>
              </w:rPr>
            </w:pPr>
            <w:r w:rsidRPr="0003179D">
              <w:rPr>
                <w:color w:val="000000"/>
                <w:sz w:val="20"/>
                <w:szCs w:val="20"/>
              </w:rPr>
              <w:t>1945-1974, 2001</w:t>
            </w:r>
          </w:p>
        </w:tc>
        <w:tc>
          <w:tcPr>
            <w:tcW w:w="919" w:type="dxa"/>
            <w:vAlign w:val="center"/>
          </w:tcPr>
          <w:p w:rsidR="002663B7" w:rsidRPr="0003179D" w:rsidRDefault="00CC7A1D" w:rsidP="00563D84">
            <w:pPr>
              <w:pBdr>
                <w:top w:val="nil"/>
                <w:left w:val="nil"/>
                <w:bottom w:val="nil"/>
                <w:right w:val="nil"/>
                <w:between w:val="nil"/>
              </w:pBdr>
              <w:ind w:left="157" w:right="147"/>
              <w:jc w:val="center"/>
              <w:rPr>
                <w:color w:val="000000"/>
                <w:sz w:val="20"/>
                <w:szCs w:val="20"/>
              </w:rPr>
            </w:pPr>
            <w:r w:rsidRPr="0003179D">
              <w:rPr>
                <w:color w:val="000000"/>
                <w:sz w:val="20"/>
                <w:szCs w:val="20"/>
              </w:rPr>
              <w:t>1,00</w:t>
            </w:r>
          </w:p>
        </w:tc>
        <w:tc>
          <w:tcPr>
            <w:tcW w:w="3127" w:type="dxa"/>
            <w:vAlign w:val="center"/>
          </w:tcPr>
          <w:p w:rsidR="002663B7" w:rsidRPr="0003179D" w:rsidRDefault="00CC7A1D" w:rsidP="00563D84">
            <w:pPr>
              <w:pBdr>
                <w:top w:val="nil"/>
                <w:left w:val="nil"/>
                <w:bottom w:val="nil"/>
                <w:right w:val="nil"/>
                <w:between w:val="nil"/>
              </w:pBdr>
              <w:spacing w:before="108"/>
              <w:ind w:left="96" w:right="87"/>
              <w:jc w:val="center"/>
              <w:rPr>
                <w:color w:val="000000"/>
                <w:sz w:val="20"/>
                <w:szCs w:val="20"/>
              </w:rPr>
            </w:pPr>
            <w:r w:rsidRPr="0003179D">
              <w:rPr>
                <w:color w:val="000000"/>
                <w:sz w:val="20"/>
                <w:szCs w:val="20"/>
              </w:rPr>
              <w:t>1945-1974, 2001</w:t>
            </w:r>
          </w:p>
        </w:tc>
        <w:tc>
          <w:tcPr>
            <w:tcW w:w="1978" w:type="dxa"/>
            <w:vAlign w:val="center"/>
          </w:tcPr>
          <w:p w:rsidR="002663B7" w:rsidRPr="0003179D" w:rsidRDefault="00CC7A1D" w:rsidP="00563D84">
            <w:pPr>
              <w:pBdr>
                <w:top w:val="nil"/>
                <w:left w:val="nil"/>
                <w:bottom w:val="nil"/>
                <w:right w:val="nil"/>
                <w:between w:val="nil"/>
              </w:pBdr>
              <w:ind w:left="127" w:right="107" w:firstLine="21"/>
              <w:jc w:val="center"/>
              <w:rPr>
                <w:color w:val="000000"/>
                <w:sz w:val="20"/>
                <w:szCs w:val="20"/>
              </w:rPr>
            </w:pPr>
            <w:r w:rsidRPr="0003179D">
              <w:rPr>
                <w:color w:val="000000"/>
                <w:sz w:val="20"/>
                <w:szCs w:val="20"/>
              </w:rPr>
              <w:t>Орташа жылдық ағынды</w:t>
            </w:r>
          </w:p>
        </w:tc>
      </w:tr>
      <w:tr w:rsidR="002663B7" w:rsidRPr="0003179D">
        <w:trPr>
          <w:trHeight w:val="1129"/>
          <w:jc w:val="center"/>
        </w:trPr>
        <w:tc>
          <w:tcPr>
            <w:tcW w:w="653" w:type="dxa"/>
            <w:vAlign w:val="center"/>
          </w:tcPr>
          <w:p w:rsidR="002663B7" w:rsidRPr="0003179D" w:rsidRDefault="00CC7A1D" w:rsidP="00563D84">
            <w:pPr>
              <w:pBdr>
                <w:top w:val="nil"/>
                <w:left w:val="nil"/>
                <w:bottom w:val="nil"/>
                <w:right w:val="nil"/>
                <w:between w:val="nil"/>
              </w:pBdr>
              <w:spacing w:before="1"/>
              <w:ind w:left="200"/>
              <w:jc w:val="center"/>
              <w:rPr>
                <w:color w:val="000000"/>
                <w:sz w:val="20"/>
                <w:szCs w:val="20"/>
              </w:rPr>
            </w:pPr>
            <w:r w:rsidRPr="0003179D">
              <w:rPr>
                <w:color w:val="000000"/>
                <w:sz w:val="20"/>
                <w:szCs w:val="20"/>
              </w:rPr>
              <w:t>3</w:t>
            </w:r>
          </w:p>
        </w:tc>
        <w:tc>
          <w:tcPr>
            <w:tcW w:w="1850" w:type="dxa"/>
            <w:vAlign w:val="center"/>
          </w:tcPr>
          <w:p w:rsidR="002663B7" w:rsidRPr="0003179D" w:rsidRDefault="00CC7A1D" w:rsidP="00563D84">
            <w:pPr>
              <w:pBdr>
                <w:top w:val="nil"/>
                <w:left w:val="nil"/>
                <w:bottom w:val="nil"/>
                <w:right w:val="nil"/>
                <w:between w:val="nil"/>
              </w:pBdr>
              <w:ind w:left="113" w:right="103"/>
              <w:jc w:val="center"/>
              <w:rPr>
                <w:color w:val="000000"/>
                <w:sz w:val="20"/>
                <w:szCs w:val="20"/>
              </w:rPr>
            </w:pPr>
            <w:r w:rsidRPr="0003179D">
              <w:rPr>
                <w:color w:val="000000"/>
                <w:sz w:val="20"/>
                <w:szCs w:val="20"/>
              </w:rPr>
              <w:t>Есіл өз. – Волгодоновка ауылы</w:t>
            </w:r>
          </w:p>
        </w:tc>
        <w:tc>
          <w:tcPr>
            <w:tcW w:w="1038" w:type="dxa"/>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5400</w:t>
            </w:r>
          </w:p>
        </w:tc>
        <w:tc>
          <w:tcPr>
            <w:tcW w:w="1698" w:type="dxa"/>
            <w:vAlign w:val="center"/>
          </w:tcPr>
          <w:p w:rsidR="002663B7" w:rsidRPr="0003179D" w:rsidRDefault="00CC7A1D" w:rsidP="00563D84">
            <w:pPr>
              <w:pBdr>
                <w:top w:val="nil"/>
                <w:left w:val="nil"/>
                <w:bottom w:val="nil"/>
                <w:right w:val="nil"/>
                <w:between w:val="nil"/>
              </w:pBdr>
              <w:spacing w:before="113"/>
              <w:ind w:left="187"/>
              <w:jc w:val="center"/>
              <w:rPr>
                <w:color w:val="000000"/>
                <w:sz w:val="20"/>
                <w:szCs w:val="20"/>
              </w:rPr>
            </w:pPr>
            <w:r w:rsidRPr="0003179D">
              <w:rPr>
                <w:color w:val="000000"/>
                <w:sz w:val="20"/>
                <w:szCs w:val="20"/>
              </w:rPr>
              <w:t>1978-1983,1986-1991,1993, 2000,2002-2016,2018-2019</w:t>
            </w:r>
          </w:p>
        </w:tc>
        <w:tc>
          <w:tcPr>
            <w:tcW w:w="2064" w:type="dxa"/>
            <w:vAlign w:val="center"/>
          </w:tcPr>
          <w:p w:rsidR="002663B7" w:rsidRPr="0003179D" w:rsidRDefault="00CC7A1D" w:rsidP="00563D84">
            <w:pPr>
              <w:pBdr>
                <w:top w:val="nil"/>
                <w:left w:val="nil"/>
                <w:bottom w:val="nil"/>
                <w:right w:val="nil"/>
                <w:between w:val="nil"/>
              </w:pBdr>
              <w:spacing w:before="1"/>
              <w:ind w:left="107" w:right="97"/>
              <w:jc w:val="center"/>
              <w:rPr>
                <w:color w:val="000000"/>
                <w:sz w:val="20"/>
                <w:szCs w:val="20"/>
              </w:rPr>
            </w:pPr>
            <w:r w:rsidRPr="0003179D">
              <w:rPr>
                <w:color w:val="000000"/>
                <w:sz w:val="20"/>
                <w:szCs w:val="20"/>
              </w:rPr>
              <w:t>y = 5,83x + 0,09</w:t>
            </w:r>
          </w:p>
        </w:tc>
        <w:tc>
          <w:tcPr>
            <w:tcW w:w="1552" w:type="dxa"/>
            <w:vAlign w:val="center"/>
          </w:tcPr>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1945-1977,</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1984-1985,</w:t>
            </w:r>
          </w:p>
          <w:p w:rsidR="002663B7" w:rsidRPr="0003179D" w:rsidRDefault="00CC7A1D" w:rsidP="00563D84">
            <w:pPr>
              <w:pBdr>
                <w:top w:val="nil"/>
                <w:left w:val="nil"/>
                <w:bottom w:val="nil"/>
                <w:right w:val="nil"/>
                <w:between w:val="nil"/>
              </w:pBdr>
              <w:ind w:left="97" w:right="88"/>
              <w:jc w:val="center"/>
              <w:rPr>
                <w:color w:val="000000"/>
                <w:sz w:val="20"/>
                <w:szCs w:val="20"/>
              </w:rPr>
            </w:pPr>
            <w:r w:rsidRPr="0003179D">
              <w:rPr>
                <w:color w:val="000000"/>
                <w:sz w:val="20"/>
                <w:szCs w:val="20"/>
              </w:rPr>
              <w:t>1992,</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1994-1999,</w:t>
            </w:r>
          </w:p>
          <w:p w:rsidR="002663B7" w:rsidRPr="0003179D" w:rsidRDefault="00CC7A1D" w:rsidP="00563D84">
            <w:pPr>
              <w:pBdr>
                <w:top w:val="nil"/>
                <w:left w:val="nil"/>
                <w:bottom w:val="nil"/>
                <w:right w:val="nil"/>
                <w:between w:val="nil"/>
              </w:pBdr>
              <w:ind w:left="97" w:right="88"/>
              <w:jc w:val="center"/>
              <w:rPr>
                <w:color w:val="000000"/>
                <w:sz w:val="20"/>
                <w:szCs w:val="20"/>
              </w:rPr>
            </w:pPr>
            <w:r w:rsidRPr="0003179D">
              <w:rPr>
                <w:color w:val="000000"/>
                <w:sz w:val="20"/>
                <w:szCs w:val="20"/>
              </w:rPr>
              <w:t>2001</w:t>
            </w:r>
          </w:p>
        </w:tc>
        <w:tc>
          <w:tcPr>
            <w:tcW w:w="919" w:type="dxa"/>
            <w:vAlign w:val="center"/>
          </w:tcPr>
          <w:p w:rsidR="002663B7" w:rsidRPr="0003179D" w:rsidRDefault="00CC7A1D" w:rsidP="00563D84">
            <w:pPr>
              <w:pBdr>
                <w:top w:val="nil"/>
                <w:left w:val="nil"/>
                <w:bottom w:val="nil"/>
                <w:right w:val="nil"/>
                <w:between w:val="nil"/>
              </w:pBdr>
              <w:spacing w:before="1"/>
              <w:ind w:left="157" w:right="147"/>
              <w:jc w:val="center"/>
              <w:rPr>
                <w:color w:val="000000"/>
                <w:sz w:val="20"/>
                <w:szCs w:val="20"/>
              </w:rPr>
            </w:pPr>
            <w:r w:rsidRPr="0003179D">
              <w:rPr>
                <w:color w:val="000000"/>
                <w:sz w:val="20"/>
                <w:szCs w:val="20"/>
              </w:rPr>
              <w:t>1,00</w:t>
            </w:r>
          </w:p>
        </w:tc>
        <w:tc>
          <w:tcPr>
            <w:tcW w:w="3127" w:type="dxa"/>
            <w:vAlign w:val="center"/>
          </w:tcPr>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1945-1977,</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1984-1985,</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1992,</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1994-1999,</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2001,2017</w:t>
            </w:r>
          </w:p>
        </w:tc>
        <w:tc>
          <w:tcPr>
            <w:tcW w:w="1978" w:type="dxa"/>
            <w:vAlign w:val="center"/>
          </w:tcPr>
          <w:p w:rsidR="002663B7" w:rsidRPr="0003179D" w:rsidRDefault="00CC7A1D" w:rsidP="00563D84">
            <w:pPr>
              <w:pBdr>
                <w:top w:val="nil"/>
                <w:left w:val="nil"/>
                <w:bottom w:val="nil"/>
                <w:right w:val="nil"/>
                <w:between w:val="nil"/>
              </w:pBdr>
              <w:ind w:left="127" w:right="125" w:firstLine="21"/>
              <w:jc w:val="center"/>
              <w:rPr>
                <w:color w:val="000000"/>
                <w:sz w:val="20"/>
                <w:szCs w:val="20"/>
              </w:rPr>
            </w:pPr>
            <w:r w:rsidRPr="0003179D">
              <w:rPr>
                <w:color w:val="000000"/>
                <w:sz w:val="20"/>
                <w:szCs w:val="20"/>
              </w:rPr>
              <w:t>Орташа жылдық ағынды</w:t>
            </w:r>
          </w:p>
        </w:tc>
      </w:tr>
      <w:tr w:rsidR="002663B7" w:rsidRPr="0003179D">
        <w:trPr>
          <w:trHeight w:val="1808"/>
          <w:jc w:val="center"/>
        </w:trPr>
        <w:tc>
          <w:tcPr>
            <w:tcW w:w="653" w:type="dxa"/>
            <w:vAlign w:val="center"/>
          </w:tcPr>
          <w:p w:rsidR="002663B7" w:rsidRPr="0003179D" w:rsidRDefault="00CC7A1D" w:rsidP="00563D84">
            <w:pPr>
              <w:pBdr>
                <w:top w:val="nil"/>
                <w:left w:val="nil"/>
                <w:bottom w:val="nil"/>
                <w:right w:val="nil"/>
                <w:between w:val="nil"/>
              </w:pBdr>
              <w:spacing w:before="1"/>
              <w:ind w:left="200"/>
              <w:jc w:val="center"/>
              <w:rPr>
                <w:color w:val="000000"/>
                <w:sz w:val="20"/>
                <w:szCs w:val="20"/>
              </w:rPr>
            </w:pPr>
            <w:r w:rsidRPr="0003179D">
              <w:rPr>
                <w:color w:val="000000"/>
                <w:sz w:val="20"/>
                <w:szCs w:val="20"/>
              </w:rPr>
              <w:t>4</w:t>
            </w:r>
          </w:p>
        </w:tc>
        <w:tc>
          <w:tcPr>
            <w:tcW w:w="1850" w:type="dxa"/>
            <w:vAlign w:val="center"/>
          </w:tcPr>
          <w:p w:rsidR="002663B7" w:rsidRPr="0003179D" w:rsidRDefault="00CC7A1D" w:rsidP="00563D84">
            <w:pPr>
              <w:pBdr>
                <w:top w:val="nil"/>
                <w:left w:val="nil"/>
                <w:bottom w:val="nil"/>
                <w:right w:val="nil"/>
                <w:between w:val="nil"/>
              </w:pBdr>
              <w:spacing w:before="1"/>
              <w:ind w:left="193" w:right="181"/>
              <w:jc w:val="center"/>
              <w:rPr>
                <w:color w:val="000000"/>
                <w:sz w:val="20"/>
                <w:szCs w:val="20"/>
              </w:rPr>
            </w:pPr>
            <w:r w:rsidRPr="0003179D">
              <w:rPr>
                <w:color w:val="000000"/>
                <w:sz w:val="20"/>
                <w:szCs w:val="20"/>
              </w:rPr>
              <w:t>Есіл өз. – Астана қаласы</w:t>
            </w:r>
          </w:p>
        </w:tc>
        <w:tc>
          <w:tcPr>
            <w:tcW w:w="1038" w:type="dxa"/>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7400</w:t>
            </w:r>
          </w:p>
        </w:tc>
        <w:tc>
          <w:tcPr>
            <w:tcW w:w="1698" w:type="dxa"/>
            <w:vAlign w:val="center"/>
          </w:tcPr>
          <w:p w:rsidR="002663B7" w:rsidRPr="0003179D" w:rsidRDefault="00CC7A1D" w:rsidP="00563D84">
            <w:pPr>
              <w:pBdr>
                <w:top w:val="nil"/>
                <w:left w:val="nil"/>
                <w:bottom w:val="nil"/>
                <w:right w:val="nil"/>
                <w:between w:val="nil"/>
              </w:pBdr>
              <w:ind w:left="141" w:right="132"/>
              <w:jc w:val="center"/>
              <w:rPr>
                <w:color w:val="000000"/>
                <w:sz w:val="20"/>
                <w:szCs w:val="20"/>
              </w:rPr>
            </w:pPr>
            <w:r w:rsidRPr="0003179D">
              <w:rPr>
                <w:color w:val="000000"/>
                <w:sz w:val="20"/>
                <w:szCs w:val="20"/>
              </w:rPr>
              <w:t>1933-1955, 1964-1970,1973-1975,1991, 1993-1994, 1996-2000, 2002-2005, 2011,2014</w:t>
            </w:r>
          </w:p>
        </w:tc>
        <w:tc>
          <w:tcPr>
            <w:tcW w:w="2064" w:type="dxa"/>
            <w:vAlign w:val="center"/>
          </w:tcPr>
          <w:p w:rsidR="002663B7" w:rsidRPr="0003179D" w:rsidRDefault="00CC7A1D" w:rsidP="00563D84">
            <w:pPr>
              <w:pBdr>
                <w:top w:val="nil"/>
                <w:left w:val="nil"/>
                <w:bottom w:val="nil"/>
                <w:right w:val="nil"/>
                <w:between w:val="nil"/>
              </w:pBdr>
              <w:spacing w:before="1"/>
              <w:ind w:left="107" w:right="97"/>
              <w:jc w:val="center"/>
              <w:rPr>
                <w:color w:val="000000"/>
                <w:sz w:val="20"/>
                <w:szCs w:val="20"/>
              </w:rPr>
            </w:pPr>
            <w:r w:rsidRPr="0003179D">
              <w:rPr>
                <w:color w:val="000000"/>
                <w:sz w:val="20"/>
                <w:szCs w:val="20"/>
              </w:rPr>
              <w:t>y = 4,27x - 0,05</w:t>
            </w:r>
          </w:p>
        </w:tc>
        <w:tc>
          <w:tcPr>
            <w:tcW w:w="1552" w:type="dxa"/>
            <w:vAlign w:val="center"/>
          </w:tcPr>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1956-1963,</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1971-1972,</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1976-1990,</w:t>
            </w:r>
          </w:p>
          <w:p w:rsidR="002663B7" w:rsidRPr="0003179D" w:rsidRDefault="00CC7A1D" w:rsidP="00563D84">
            <w:pPr>
              <w:pBdr>
                <w:top w:val="nil"/>
                <w:left w:val="nil"/>
                <w:bottom w:val="nil"/>
                <w:right w:val="nil"/>
                <w:between w:val="nil"/>
              </w:pBdr>
              <w:ind w:left="97" w:right="88"/>
              <w:jc w:val="center"/>
              <w:rPr>
                <w:color w:val="000000"/>
                <w:sz w:val="20"/>
                <w:szCs w:val="20"/>
              </w:rPr>
            </w:pPr>
            <w:r w:rsidRPr="0003179D">
              <w:rPr>
                <w:color w:val="000000"/>
                <w:sz w:val="20"/>
                <w:szCs w:val="20"/>
              </w:rPr>
              <w:t>1992, 1995,</w:t>
            </w:r>
          </w:p>
          <w:p w:rsidR="002663B7" w:rsidRPr="0003179D" w:rsidRDefault="00CC7A1D" w:rsidP="00563D84">
            <w:pPr>
              <w:pBdr>
                <w:top w:val="nil"/>
                <w:left w:val="nil"/>
                <w:bottom w:val="nil"/>
                <w:right w:val="nil"/>
                <w:between w:val="nil"/>
              </w:pBdr>
              <w:ind w:left="97" w:right="88"/>
              <w:jc w:val="center"/>
              <w:rPr>
                <w:color w:val="000000"/>
                <w:sz w:val="20"/>
                <w:szCs w:val="20"/>
              </w:rPr>
            </w:pPr>
            <w:r w:rsidRPr="0003179D">
              <w:rPr>
                <w:color w:val="000000"/>
                <w:sz w:val="20"/>
                <w:szCs w:val="20"/>
              </w:rPr>
              <w:t>2001,</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2006-2001</w:t>
            </w:r>
          </w:p>
          <w:p w:rsidR="002663B7" w:rsidRPr="0003179D" w:rsidRDefault="00CC7A1D" w:rsidP="00563D84">
            <w:pPr>
              <w:pBdr>
                <w:top w:val="nil"/>
                <w:left w:val="nil"/>
                <w:bottom w:val="nil"/>
                <w:right w:val="nil"/>
                <w:between w:val="nil"/>
              </w:pBdr>
              <w:ind w:left="97" w:right="88"/>
              <w:jc w:val="center"/>
              <w:rPr>
                <w:color w:val="000000"/>
                <w:sz w:val="20"/>
                <w:szCs w:val="20"/>
              </w:rPr>
            </w:pPr>
            <w:r w:rsidRPr="0003179D">
              <w:rPr>
                <w:color w:val="000000"/>
                <w:sz w:val="20"/>
                <w:szCs w:val="20"/>
              </w:rPr>
              <w:t>0, 2012-</w:t>
            </w:r>
          </w:p>
          <w:p w:rsidR="002663B7" w:rsidRPr="0003179D" w:rsidRDefault="00CC7A1D" w:rsidP="00563D84">
            <w:pPr>
              <w:pBdr>
                <w:top w:val="nil"/>
                <w:left w:val="nil"/>
                <w:bottom w:val="nil"/>
                <w:right w:val="nil"/>
                <w:between w:val="nil"/>
              </w:pBdr>
              <w:ind w:left="97" w:right="88"/>
              <w:jc w:val="center"/>
              <w:rPr>
                <w:color w:val="000000"/>
                <w:sz w:val="20"/>
                <w:szCs w:val="20"/>
              </w:rPr>
            </w:pPr>
            <w:r w:rsidRPr="0003179D">
              <w:rPr>
                <w:color w:val="000000"/>
                <w:sz w:val="20"/>
                <w:szCs w:val="20"/>
              </w:rPr>
              <w:t>2013, 2015-2019</w:t>
            </w:r>
          </w:p>
        </w:tc>
        <w:tc>
          <w:tcPr>
            <w:tcW w:w="919" w:type="dxa"/>
            <w:vAlign w:val="center"/>
          </w:tcPr>
          <w:p w:rsidR="002663B7" w:rsidRPr="0003179D" w:rsidRDefault="00CC7A1D" w:rsidP="00563D84">
            <w:pPr>
              <w:pBdr>
                <w:top w:val="nil"/>
                <w:left w:val="nil"/>
                <w:bottom w:val="nil"/>
                <w:right w:val="nil"/>
                <w:between w:val="nil"/>
              </w:pBdr>
              <w:spacing w:before="1"/>
              <w:ind w:left="157" w:right="147"/>
              <w:jc w:val="center"/>
              <w:rPr>
                <w:color w:val="000000"/>
                <w:sz w:val="20"/>
                <w:szCs w:val="20"/>
              </w:rPr>
            </w:pPr>
            <w:r w:rsidRPr="0003179D">
              <w:rPr>
                <w:color w:val="000000"/>
                <w:sz w:val="20"/>
                <w:szCs w:val="20"/>
              </w:rPr>
              <w:t>1,00</w:t>
            </w:r>
          </w:p>
        </w:tc>
        <w:tc>
          <w:tcPr>
            <w:tcW w:w="3127" w:type="dxa"/>
            <w:vAlign w:val="center"/>
          </w:tcPr>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1956-1963,1971-1972, 1976-1990, 1992, 1995, 2001, 2006-2001, 2012-2013, 2015-2019</w:t>
            </w:r>
          </w:p>
        </w:tc>
        <w:tc>
          <w:tcPr>
            <w:tcW w:w="1978" w:type="dxa"/>
            <w:vAlign w:val="center"/>
          </w:tcPr>
          <w:p w:rsidR="002663B7" w:rsidRPr="0003179D" w:rsidRDefault="00CC7A1D" w:rsidP="00563D84">
            <w:pPr>
              <w:pBdr>
                <w:top w:val="nil"/>
                <w:left w:val="nil"/>
                <w:bottom w:val="nil"/>
                <w:right w:val="nil"/>
                <w:between w:val="nil"/>
              </w:pBdr>
              <w:spacing w:before="1"/>
              <w:ind w:left="127" w:right="125" w:firstLine="21"/>
              <w:jc w:val="center"/>
              <w:rPr>
                <w:color w:val="000000"/>
                <w:sz w:val="20"/>
                <w:szCs w:val="20"/>
              </w:rPr>
            </w:pPr>
            <w:r w:rsidRPr="0003179D">
              <w:rPr>
                <w:color w:val="000000"/>
                <w:sz w:val="20"/>
                <w:szCs w:val="20"/>
              </w:rPr>
              <w:t>Орташа жылдық ағынды</w:t>
            </w:r>
          </w:p>
        </w:tc>
      </w:tr>
      <w:tr w:rsidR="002663B7" w:rsidRPr="0003179D" w:rsidTr="00ED04AA">
        <w:trPr>
          <w:trHeight w:val="676"/>
          <w:jc w:val="center"/>
        </w:trPr>
        <w:tc>
          <w:tcPr>
            <w:tcW w:w="653" w:type="dxa"/>
            <w:tcBorders>
              <w:bottom w:val="single" w:sz="4" w:space="0" w:color="000000"/>
            </w:tcBorders>
            <w:vAlign w:val="center"/>
          </w:tcPr>
          <w:p w:rsidR="002663B7" w:rsidRPr="0003179D" w:rsidRDefault="00CC7A1D" w:rsidP="00563D84">
            <w:pPr>
              <w:pBdr>
                <w:top w:val="nil"/>
                <w:left w:val="nil"/>
                <w:bottom w:val="nil"/>
                <w:right w:val="nil"/>
                <w:between w:val="nil"/>
              </w:pBdr>
              <w:ind w:left="200"/>
              <w:jc w:val="center"/>
              <w:rPr>
                <w:color w:val="000000"/>
                <w:sz w:val="20"/>
                <w:szCs w:val="20"/>
              </w:rPr>
            </w:pPr>
            <w:r w:rsidRPr="0003179D">
              <w:rPr>
                <w:color w:val="000000"/>
                <w:sz w:val="20"/>
                <w:szCs w:val="20"/>
              </w:rPr>
              <w:t>5</w:t>
            </w:r>
          </w:p>
        </w:tc>
        <w:tc>
          <w:tcPr>
            <w:tcW w:w="1850"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2"/>
              <w:ind w:left="183" w:right="171" w:hanging="1"/>
              <w:jc w:val="center"/>
              <w:rPr>
                <w:color w:val="000000"/>
                <w:sz w:val="20"/>
                <w:szCs w:val="20"/>
              </w:rPr>
            </w:pPr>
            <w:r w:rsidRPr="0003179D">
              <w:rPr>
                <w:color w:val="000000"/>
                <w:sz w:val="20"/>
                <w:szCs w:val="20"/>
              </w:rPr>
              <w:t>Есіл өз. – Державинск қаласы</w:t>
            </w:r>
          </w:p>
        </w:tc>
        <w:tc>
          <w:tcPr>
            <w:tcW w:w="1038" w:type="dxa"/>
            <w:tcBorders>
              <w:bottom w:val="single" w:sz="4" w:space="0" w:color="000000"/>
            </w:tcBorders>
            <w:vAlign w:val="center"/>
          </w:tcPr>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76000</w:t>
            </w:r>
          </w:p>
        </w:tc>
        <w:tc>
          <w:tcPr>
            <w:tcW w:w="1698" w:type="dxa"/>
            <w:tcBorders>
              <w:bottom w:val="single" w:sz="4" w:space="0" w:color="000000"/>
            </w:tcBorders>
            <w:vAlign w:val="center"/>
          </w:tcPr>
          <w:p w:rsidR="002663B7" w:rsidRPr="0003179D" w:rsidRDefault="00CC7A1D" w:rsidP="00563D84">
            <w:pPr>
              <w:pBdr>
                <w:top w:val="nil"/>
                <w:left w:val="nil"/>
                <w:bottom w:val="nil"/>
                <w:right w:val="nil"/>
                <w:between w:val="nil"/>
              </w:pBdr>
              <w:ind w:left="141" w:right="132"/>
              <w:jc w:val="center"/>
              <w:rPr>
                <w:color w:val="000000"/>
                <w:sz w:val="20"/>
                <w:szCs w:val="20"/>
              </w:rPr>
            </w:pPr>
            <w:r w:rsidRPr="0003179D">
              <w:rPr>
                <w:color w:val="000000"/>
                <w:sz w:val="20"/>
                <w:szCs w:val="20"/>
              </w:rPr>
              <w:t>1964-1975</w:t>
            </w:r>
          </w:p>
        </w:tc>
        <w:tc>
          <w:tcPr>
            <w:tcW w:w="2064" w:type="dxa"/>
            <w:tcBorders>
              <w:bottom w:val="single" w:sz="4" w:space="0" w:color="000000"/>
            </w:tcBorders>
            <w:vAlign w:val="center"/>
          </w:tcPr>
          <w:p w:rsidR="002663B7" w:rsidRPr="0003179D" w:rsidRDefault="00CC7A1D" w:rsidP="00563D84">
            <w:pPr>
              <w:pBdr>
                <w:top w:val="nil"/>
                <w:left w:val="nil"/>
                <w:bottom w:val="nil"/>
                <w:right w:val="nil"/>
                <w:between w:val="nil"/>
              </w:pBdr>
              <w:ind w:left="107" w:right="97"/>
              <w:jc w:val="center"/>
              <w:rPr>
                <w:color w:val="000000"/>
                <w:sz w:val="20"/>
                <w:szCs w:val="20"/>
              </w:rPr>
            </w:pPr>
            <w:r w:rsidRPr="0003179D">
              <w:rPr>
                <w:color w:val="000000"/>
                <w:sz w:val="20"/>
                <w:szCs w:val="20"/>
              </w:rPr>
              <w:t>y = 0,37x + 2,32</w:t>
            </w:r>
          </w:p>
        </w:tc>
        <w:tc>
          <w:tcPr>
            <w:tcW w:w="1552"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13"/>
              <w:ind w:left="134"/>
              <w:jc w:val="center"/>
              <w:rPr>
                <w:color w:val="000000"/>
                <w:sz w:val="20"/>
                <w:szCs w:val="20"/>
              </w:rPr>
            </w:pPr>
            <w:r w:rsidRPr="0003179D">
              <w:rPr>
                <w:color w:val="000000"/>
                <w:sz w:val="20"/>
                <w:szCs w:val="20"/>
              </w:rPr>
              <w:t>1945-1963,1976-2016</w:t>
            </w:r>
          </w:p>
        </w:tc>
        <w:tc>
          <w:tcPr>
            <w:tcW w:w="919" w:type="dxa"/>
            <w:tcBorders>
              <w:bottom w:val="single" w:sz="4" w:space="0" w:color="000000"/>
            </w:tcBorders>
            <w:vAlign w:val="center"/>
          </w:tcPr>
          <w:p w:rsidR="002663B7" w:rsidRPr="0003179D" w:rsidRDefault="00CC7A1D" w:rsidP="00563D84">
            <w:pPr>
              <w:pBdr>
                <w:top w:val="nil"/>
                <w:left w:val="nil"/>
                <w:bottom w:val="nil"/>
                <w:right w:val="nil"/>
                <w:between w:val="nil"/>
              </w:pBdr>
              <w:ind w:left="157" w:right="147"/>
              <w:jc w:val="center"/>
              <w:rPr>
                <w:color w:val="000000"/>
                <w:sz w:val="20"/>
                <w:szCs w:val="20"/>
              </w:rPr>
            </w:pPr>
            <w:r w:rsidRPr="0003179D">
              <w:rPr>
                <w:color w:val="000000"/>
                <w:sz w:val="20"/>
                <w:szCs w:val="20"/>
              </w:rPr>
              <w:t>0,96</w:t>
            </w:r>
          </w:p>
        </w:tc>
        <w:tc>
          <w:tcPr>
            <w:tcW w:w="3127" w:type="dxa"/>
            <w:tcBorders>
              <w:bottom w:val="single" w:sz="4" w:space="0" w:color="000000"/>
            </w:tcBorders>
            <w:vAlign w:val="center"/>
          </w:tcPr>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1964-1975</w:t>
            </w:r>
          </w:p>
        </w:tc>
        <w:tc>
          <w:tcPr>
            <w:tcW w:w="1978"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2"/>
              <w:ind w:left="127" w:right="125" w:firstLine="21"/>
              <w:jc w:val="center"/>
              <w:rPr>
                <w:color w:val="000000"/>
                <w:sz w:val="20"/>
                <w:szCs w:val="20"/>
              </w:rPr>
            </w:pPr>
            <w:r w:rsidRPr="0003179D">
              <w:rPr>
                <w:color w:val="000000"/>
                <w:sz w:val="20"/>
                <w:szCs w:val="20"/>
              </w:rPr>
              <w:t>Орташа жылдық ағынды</w:t>
            </w:r>
          </w:p>
        </w:tc>
      </w:tr>
      <w:tr w:rsidR="002663B7" w:rsidRPr="0003179D" w:rsidTr="00ED04AA">
        <w:trPr>
          <w:trHeight w:val="676"/>
          <w:jc w:val="center"/>
        </w:trPr>
        <w:tc>
          <w:tcPr>
            <w:tcW w:w="653" w:type="dxa"/>
            <w:tcBorders>
              <w:bottom w:val="nil"/>
            </w:tcBorders>
            <w:vAlign w:val="center"/>
          </w:tcPr>
          <w:p w:rsidR="002663B7" w:rsidRPr="0003179D" w:rsidRDefault="00CC7A1D" w:rsidP="00563D84">
            <w:pPr>
              <w:pBdr>
                <w:top w:val="nil"/>
                <w:left w:val="nil"/>
                <w:bottom w:val="nil"/>
                <w:right w:val="nil"/>
                <w:between w:val="nil"/>
              </w:pBdr>
              <w:spacing w:before="175"/>
              <w:ind w:left="200"/>
              <w:jc w:val="center"/>
              <w:rPr>
                <w:color w:val="000000"/>
                <w:sz w:val="20"/>
                <w:szCs w:val="20"/>
              </w:rPr>
            </w:pPr>
            <w:r w:rsidRPr="0003179D">
              <w:rPr>
                <w:color w:val="000000"/>
                <w:sz w:val="20"/>
                <w:szCs w:val="20"/>
              </w:rPr>
              <w:t>6</w:t>
            </w:r>
          </w:p>
        </w:tc>
        <w:tc>
          <w:tcPr>
            <w:tcW w:w="1850" w:type="dxa"/>
            <w:tcBorders>
              <w:bottom w:val="nil"/>
            </w:tcBorders>
            <w:vAlign w:val="center"/>
          </w:tcPr>
          <w:p w:rsidR="002663B7" w:rsidRPr="0003179D" w:rsidRDefault="00CC7A1D" w:rsidP="00563D84">
            <w:pPr>
              <w:pBdr>
                <w:top w:val="nil"/>
                <w:left w:val="nil"/>
                <w:bottom w:val="nil"/>
                <w:right w:val="nil"/>
                <w:between w:val="nil"/>
              </w:pBdr>
              <w:spacing w:before="1"/>
              <w:ind w:left="88" w:right="76"/>
              <w:jc w:val="center"/>
              <w:rPr>
                <w:color w:val="000000"/>
                <w:sz w:val="20"/>
                <w:szCs w:val="20"/>
                <w:lang w:val="ru-RU"/>
              </w:rPr>
            </w:pPr>
            <w:r w:rsidRPr="0003179D">
              <w:rPr>
                <w:color w:val="000000"/>
                <w:sz w:val="20"/>
                <w:szCs w:val="20"/>
                <w:lang w:val="ru-RU"/>
              </w:rPr>
              <w:t>Есіл өз. – Ка- менный Карь- ер ауылы</w:t>
            </w:r>
          </w:p>
        </w:tc>
        <w:tc>
          <w:tcPr>
            <w:tcW w:w="1038" w:type="dxa"/>
            <w:tcBorders>
              <w:bottom w:val="nil"/>
            </w:tcBorders>
            <w:vAlign w:val="center"/>
          </w:tcPr>
          <w:p w:rsidR="002663B7" w:rsidRPr="0003179D" w:rsidRDefault="00CC7A1D" w:rsidP="00563D84">
            <w:pPr>
              <w:pBdr>
                <w:top w:val="nil"/>
                <w:left w:val="nil"/>
                <w:bottom w:val="nil"/>
                <w:right w:val="nil"/>
                <w:between w:val="nil"/>
              </w:pBdr>
              <w:spacing w:before="175"/>
              <w:ind w:left="99" w:right="90"/>
              <w:jc w:val="center"/>
              <w:rPr>
                <w:color w:val="000000"/>
                <w:sz w:val="20"/>
                <w:szCs w:val="20"/>
              </w:rPr>
            </w:pPr>
            <w:r w:rsidRPr="0003179D">
              <w:rPr>
                <w:color w:val="000000"/>
                <w:sz w:val="20"/>
                <w:szCs w:val="20"/>
              </w:rPr>
              <w:t>86200</w:t>
            </w:r>
          </w:p>
        </w:tc>
        <w:tc>
          <w:tcPr>
            <w:tcW w:w="1698" w:type="dxa"/>
            <w:tcBorders>
              <w:bottom w:val="nil"/>
            </w:tcBorders>
            <w:vAlign w:val="center"/>
          </w:tcPr>
          <w:p w:rsidR="002663B7" w:rsidRPr="0003179D" w:rsidRDefault="00CC7A1D" w:rsidP="00563D84">
            <w:pPr>
              <w:pBdr>
                <w:top w:val="nil"/>
                <w:left w:val="nil"/>
                <w:bottom w:val="nil"/>
                <w:right w:val="nil"/>
                <w:between w:val="nil"/>
              </w:pBdr>
              <w:ind w:left="141" w:right="132"/>
              <w:jc w:val="center"/>
              <w:rPr>
                <w:color w:val="000000"/>
                <w:sz w:val="20"/>
                <w:szCs w:val="20"/>
              </w:rPr>
            </w:pPr>
            <w:r w:rsidRPr="0003179D">
              <w:rPr>
                <w:color w:val="000000"/>
                <w:sz w:val="20"/>
                <w:szCs w:val="20"/>
              </w:rPr>
              <w:t>1947-1955,1957-1967,1973-1975,1991-1994,1996-1997,2003, 2006-2016</w:t>
            </w:r>
          </w:p>
        </w:tc>
        <w:tc>
          <w:tcPr>
            <w:tcW w:w="2064" w:type="dxa"/>
            <w:tcBorders>
              <w:bottom w:val="nil"/>
            </w:tcBorders>
            <w:vAlign w:val="center"/>
          </w:tcPr>
          <w:p w:rsidR="002663B7" w:rsidRPr="0003179D" w:rsidRDefault="00CC7A1D" w:rsidP="00563D84">
            <w:pPr>
              <w:pBdr>
                <w:top w:val="nil"/>
                <w:left w:val="nil"/>
                <w:bottom w:val="nil"/>
                <w:right w:val="nil"/>
                <w:between w:val="nil"/>
              </w:pBdr>
              <w:spacing w:before="1"/>
              <w:ind w:left="565" w:right="297" w:hanging="237"/>
              <w:jc w:val="center"/>
              <w:rPr>
                <w:color w:val="000000"/>
                <w:sz w:val="20"/>
                <w:szCs w:val="20"/>
              </w:rPr>
            </w:pPr>
            <w:r w:rsidRPr="0003179D">
              <w:rPr>
                <w:color w:val="000000"/>
                <w:sz w:val="20"/>
                <w:szCs w:val="20"/>
              </w:rPr>
              <w:t>y = 0,37x + 0,001</w:t>
            </w:r>
          </w:p>
        </w:tc>
        <w:tc>
          <w:tcPr>
            <w:tcW w:w="1552" w:type="dxa"/>
            <w:tcBorders>
              <w:bottom w:val="nil"/>
            </w:tcBorders>
            <w:vAlign w:val="center"/>
          </w:tcPr>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1945-1946,1956,1968-1972,1976-1990,1995,1998-2002,2004-2005</w:t>
            </w:r>
          </w:p>
        </w:tc>
        <w:tc>
          <w:tcPr>
            <w:tcW w:w="919" w:type="dxa"/>
            <w:tcBorders>
              <w:bottom w:val="nil"/>
            </w:tcBorders>
            <w:vAlign w:val="center"/>
          </w:tcPr>
          <w:p w:rsidR="002663B7" w:rsidRPr="0003179D" w:rsidRDefault="00CC7A1D" w:rsidP="00563D84">
            <w:pPr>
              <w:pBdr>
                <w:top w:val="nil"/>
                <w:left w:val="nil"/>
                <w:bottom w:val="nil"/>
                <w:right w:val="nil"/>
                <w:between w:val="nil"/>
              </w:pBdr>
              <w:spacing w:before="175"/>
              <w:ind w:left="157" w:right="147"/>
              <w:jc w:val="center"/>
              <w:rPr>
                <w:color w:val="000000"/>
                <w:sz w:val="20"/>
                <w:szCs w:val="20"/>
              </w:rPr>
            </w:pPr>
            <w:r w:rsidRPr="0003179D">
              <w:rPr>
                <w:color w:val="000000"/>
                <w:sz w:val="20"/>
                <w:szCs w:val="20"/>
              </w:rPr>
              <w:t>1,00</w:t>
            </w:r>
          </w:p>
        </w:tc>
        <w:tc>
          <w:tcPr>
            <w:tcW w:w="3127" w:type="dxa"/>
            <w:tcBorders>
              <w:bottom w:val="nil"/>
            </w:tcBorders>
            <w:vAlign w:val="center"/>
          </w:tcPr>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1945-1946,1956,1968-1972,1976-1990,1995,1998-2002,2004-2005</w:t>
            </w:r>
          </w:p>
        </w:tc>
        <w:tc>
          <w:tcPr>
            <w:tcW w:w="1978" w:type="dxa"/>
            <w:tcBorders>
              <w:bottom w:val="nil"/>
            </w:tcBorders>
            <w:vAlign w:val="center"/>
          </w:tcPr>
          <w:p w:rsidR="002663B7" w:rsidRPr="0003179D" w:rsidRDefault="00CC7A1D" w:rsidP="00563D84">
            <w:pPr>
              <w:pBdr>
                <w:top w:val="nil"/>
                <w:left w:val="nil"/>
                <w:bottom w:val="nil"/>
                <w:right w:val="nil"/>
                <w:between w:val="nil"/>
              </w:pBdr>
              <w:spacing w:before="1"/>
              <w:ind w:left="137" w:right="115" w:firstLine="21"/>
              <w:jc w:val="center"/>
              <w:rPr>
                <w:color w:val="000000"/>
                <w:sz w:val="20"/>
                <w:szCs w:val="20"/>
              </w:rPr>
            </w:pPr>
            <w:r w:rsidRPr="0003179D">
              <w:rPr>
                <w:color w:val="000000"/>
                <w:sz w:val="20"/>
                <w:szCs w:val="20"/>
              </w:rPr>
              <w:t>Орташа жылдық ағынды</w:t>
            </w:r>
          </w:p>
        </w:tc>
      </w:tr>
    </w:tbl>
    <w:p w:rsidR="002663B7" w:rsidRPr="0003179D" w:rsidRDefault="00CC7A1D" w:rsidP="00563D84">
      <w:r w:rsidRPr="0003179D">
        <w:br w:type="page"/>
      </w:r>
    </w:p>
    <w:p w:rsidR="002663B7" w:rsidRPr="0003179D" w:rsidRDefault="00CC7A1D" w:rsidP="00563D84">
      <w:r w:rsidRPr="0003179D">
        <w:lastRenderedPageBreak/>
        <w:t>Қосымша Б 2 жалғасы</w:t>
      </w:r>
    </w:p>
    <w:p w:rsidR="002663B7" w:rsidRPr="0003179D" w:rsidRDefault="002663B7" w:rsidP="00563D84"/>
    <w:tbl>
      <w:tblPr>
        <w:tblStyle w:val="afffe"/>
        <w:tblW w:w="148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
        <w:gridCol w:w="6"/>
        <w:gridCol w:w="1800"/>
        <w:gridCol w:w="44"/>
        <w:gridCol w:w="912"/>
        <w:gridCol w:w="1824"/>
        <w:gridCol w:w="21"/>
        <w:gridCol w:w="2043"/>
        <w:gridCol w:w="24"/>
        <w:gridCol w:w="1528"/>
        <w:gridCol w:w="899"/>
        <w:gridCol w:w="20"/>
        <w:gridCol w:w="3127"/>
        <w:gridCol w:w="1978"/>
      </w:tblGrid>
      <w:tr w:rsidR="002663B7" w:rsidRPr="0003179D">
        <w:trPr>
          <w:trHeight w:val="298"/>
          <w:jc w:val="center"/>
        </w:trPr>
        <w:tc>
          <w:tcPr>
            <w:tcW w:w="653"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1</w:t>
            </w:r>
          </w:p>
        </w:tc>
        <w:tc>
          <w:tcPr>
            <w:tcW w:w="1850" w:type="dxa"/>
            <w:gridSpan w:val="3"/>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2</w:t>
            </w:r>
          </w:p>
        </w:tc>
        <w:tc>
          <w:tcPr>
            <w:tcW w:w="912"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3</w:t>
            </w:r>
          </w:p>
        </w:tc>
        <w:tc>
          <w:tcPr>
            <w:tcW w:w="1824" w:type="dxa"/>
            <w:vAlign w:val="center"/>
          </w:tcPr>
          <w:p w:rsidR="002663B7" w:rsidRPr="0003179D" w:rsidRDefault="00CC7A1D" w:rsidP="00563D84">
            <w:pPr>
              <w:pBdr>
                <w:top w:val="nil"/>
                <w:left w:val="nil"/>
                <w:bottom w:val="nil"/>
                <w:right w:val="nil"/>
                <w:between w:val="nil"/>
              </w:pBdr>
              <w:ind w:left="141" w:right="132"/>
              <w:jc w:val="center"/>
              <w:rPr>
                <w:color w:val="000000"/>
                <w:sz w:val="20"/>
                <w:szCs w:val="20"/>
              </w:rPr>
            </w:pPr>
            <w:r w:rsidRPr="0003179D">
              <w:rPr>
                <w:color w:val="000000"/>
                <w:sz w:val="20"/>
                <w:szCs w:val="20"/>
              </w:rPr>
              <w:t>4</w:t>
            </w:r>
          </w:p>
        </w:tc>
        <w:tc>
          <w:tcPr>
            <w:tcW w:w="2064" w:type="dxa"/>
            <w:gridSpan w:val="2"/>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5</w:t>
            </w:r>
          </w:p>
        </w:tc>
        <w:tc>
          <w:tcPr>
            <w:tcW w:w="1552" w:type="dxa"/>
            <w:gridSpan w:val="2"/>
            <w:vAlign w:val="center"/>
          </w:tcPr>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6</w:t>
            </w:r>
          </w:p>
        </w:tc>
        <w:tc>
          <w:tcPr>
            <w:tcW w:w="919" w:type="dxa"/>
            <w:gridSpan w:val="2"/>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7</w:t>
            </w:r>
          </w:p>
        </w:tc>
        <w:tc>
          <w:tcPr>
            <w:tcW w:w="3127" w:type="dxa"/>
            <w:vAlign w:val="center"/>
          </w:tcPr>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8</w:t>
            </w:r>
          </w:p>
        </w:tc>
        <w:tc>
          <w:tcPr>
            <w:tcW w:w="1978"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9</w:t>
            </w:r>
          </w:p>
        </w:tc>
      </w:tr>
      <w:tr w:rsidR="002663B7" w:rsidRPr="0003179D">
        <w:trPr>
          <w:trHeight w:val="1129"/>
          <w:jc w:val="center"/>
        </w:trPr>
        <w:tc>
          <w:tcPr>
            <w:tcW w:w="653" w:type="dxa"/>
            <w:vAlign w:val="center"/>
          </w:tcPr>
          <w:p w:rsidR="002663B7" w:rsidRPr="0003179D" w:rsidRDefault="00CC7A1D" w:rsidP="00563D84">
            <w:pPr>
              <w:pBdr>
                <w:top w:val="nil"/>
                <w:left w:val="nil"/>
                <w:bottom w:val="nil"/>
                <w:right w:val="nil"/>
                <w:between w:val="nil"/>
              </w:pBdr>
              <w:spacing w:before="1"/>
              <w:ind w:left="200"/>
              <w:jc w:val="center"/>
              <w:rPr>
                <w:color w:val="000000"/>
                <w:sz w:val="20"/>
                <w:szCs w:val="20"/>
              </w:rPr>
            </w:pPr>
            <w:r w:rsidRPr="0003179D">
              <w:rPr>
                <w:color w:val="000000"/>
                <w:sz w:val="20"/>
                <w:szCs w:val="20"/>
              </w:rPr>
              <w:t>7</w:t>
            </w:r>
          </w:p>
        </w:tc>
        <w:tc>
          <w:tcPr>
            <w:tcW w:w="1850" w:type="dxa"/>
            <w:gridSpan w:val="3"/>
            <w:vAlign w:val="center"/>
          </w:tcPr>
          <w:p w:rsidR="002663B7" w:rsidRPr="0003179D" w:rsidRDefault="00CC7A1D" w:rsidP="00563D84">
            <w:pPr>
              <w:pBdr>
                <w:top w:val="nil"/>
                <w:left w:val="nil"/>
                <w:bottom w:val="nil"/>
                <w:right w:val="nil"/>
                <w:between w:val="nil"/>
              </w:pBdr>
              <w:spacing w:before="113"/>
              <w:ind w:left="195" w:right="183"/>
              <w:jc w:val="center"/>
              <w:rPr>
                <w:color w:val="000000"/>
                <w:sz w:val="20"/>
                <w:szCs w:val="20"/>
                <w:lang w:val="ru-RU"/>
              </w:rPr>
            </w:pPr>
            <w:r w:rsidRPr="0003179D">
              <w:rPr>
                <w:color w:val="000000"/>
                <w:sz w:val="20"/>
                <w:szCs w:val="20"/>
                <w:lang w:val="ru-RU"/>
              </w:rPr>
              <w:t>Есіл өз. – Токсан би (Западное) ауылы</w:t>
            </w:r>
          </w:p>
        </w:tc>
        <w:tc>
          <w:tcPr>
            <w:tcW w:w="912" w:type="dxa"/>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90000</w:t>
            </w:r>
          </w:p>
        </w:tc>
        <w:tc>
          <w:tcPr>
            <w:tcW w:w="1824" w:type="dxa"/>
            <w:vAlign w:val="center"/>
          </w:tcPr>
          <w:p w:rsidR="002663B7" w:rsidRPr="0003179D" w:rsidRDefault="00CC7A1D" w:rsidP="00563D84">
            <w:pPr>
              <w:pBdr>
                <w:top w:val="nil"/>
                <w:left w:val="nil"/>
                <w:bottom w:val="nil"/>
                <w:right w:val="nil"/>
                <w:between w:val="nil"/>
              </w:pBdr>
              <w:ind w:left="187"/>
              <w:jc w:val="center"/>
              <w:rPr>
                <w:color w:val="000000"/>
                <w:sz w:val="20"/>
                <w:szCs w:val="20"/>
              </w:rPr>
            </w:pPr>
            <w:r w:rsidRPr="0003179D">
              <w:rPr>
                <w:color w:val="000000"/>
                <w:sz w:val="20"/>
                <w:szCs w:val="20"/>
              </w:rPr>
              <w:t>1975-1978,</w:t>
            </w:r>
          </w:p>
          <w:p w:rsidR="002663B7" w:rsidRPr="0003179D" w:rsidRDefault="00CC7A1D" w:rsidP="00563D84">
            <w:pPr>
              <w:pBdr>
                <w:top w:val="nil"/>
                <w:left w:val="nil"/>
                <w:bottom w:val="nil"/>
                <w:right w:val="nil"/>
                <w:between w:val="nil"/>
              </w:pBdr>
              <w:ind w:left="187"/>
              <w:jc w:val="center"/>
              <w:rPr>
                <w:color w:val="000000"/>
                <w:sz w:val="20"/>
                <w:szCs w:val="20"/>
              </w:rPr>
            </w:pPr>
            <w:r w:rsidRPr="0003179D">
              <w:rPr>
                <w:color w:val="000000"/>
                <w:sz w:val="20"/>
                <w:szCs w:val="20"/>
              </w:rPr>
              <w:t>1982-1983,</w:t>
            </w:r>
          </w:p>
          <w:p w:rsidR="002663B7" w:rsidRPr="0003179D" w:rsidRDefault="00CC7A1D" w:rsidP="00563D84">
            <w:pPr>
              <w:pBdr>
                <w:top w:val="nil"/>
                <w:left w:val="nil"/>
                <w:bottom w:val="nil"/>
                <w:right w:val="nil"/>
                <w:between w:val="nil"/>
              </w:pBdr>
              <w:ind w:left="187"/>
              <w:jc w:val="center"/>
              <w:rPr>
                <w:color w:val="000000"/>
                <w:sz w:val="20"/>
                <w:szCs w:val="20"/>
              </w:rPr>
            </w:pPr>
            <w:r w:rsidRPr="0003179D">
              <w:rPr>
                <w:color w:val="000000"/>
                <w:sz w:val="20"/>
                <w:szCs w:val="20"/>
              </w:rPr>
              <w:t>1985-1986,</w:t>
            </w:r>
          </w:p>
          <w:p w:rsidR="002663B7" w:rsidRPr="0003179D" w:rsidRDefault="00CC7A1D" w:rsidP="00563D84">
            <w:pPr>
              <w:pBdr>
                <w:top w:val="nil"/>
                <w:left w:val="nil"/>
                <w:bottom w:val="nil"/>
                <w:right w:val="nil"/>
                <w:between w:val="nil"/>
              </w:pBdr>
              <w:ind w:left="187"/>
              <w:jc w:val="center"/>
              <w:rPr>
                <w:color w:val="000000"/>
                <w:sz w:val="20"/>
                <w:szCs w:val="20"/>
              </w:rPr>
            </w:pPr>
            <w:r w:rsidRPr="0003179D">
              <w:rPr>
                <w:color w:val="000000"/>
                <w:sz w:val="20"/>
                <w:szCs w:val="20"/>
              </w:rPr>
              <w:t>1993-1994,</w:t>
            </w:r>
          </w:p>
          <w:p w:rsidR="002663B7" w:rsidRPr="0003179D" w:rsidRDefault="00CC7A1D" w:rsidP="00563D84">
            <w:pPr>
              <w:pBdr>
                <w:top w:val="nil"/>
                <w:left w:val="nil"/>
                <w:bottom w:val="nil"/>
                <w:right w:val="nil"/>
                <w:between w:val="nil"/>
              </w:pBdr>
              <w:ind w:left="212"/>
              <w:jc w:val="center"/>
              <w:rPr>
                <w:color w:val="000000"/>
                <w:sz w:val="20"/>
                <w:szCs w:val="20"/>
              </w:rPr>
            </w:pPr>
            <w:r w:rsidRPr="0003179D">
              <w:rPr>
                <w:color w:val="000000"/>
                <w:sz w:val="20"/>
                <w:szCs w:val="20"/>
              </w:rPr>
              <w:t>2003-2016</w:t>
            </w:r>
          </w:p>
        </w:tc>
        <w:tc>
          <w:tcPr>
            <w:tcW w:w="2064" w:type="dxa"/>
            <w:gridSpan w:val="2"/>
            <w:vAlign w:val="center"/>
          </w:tcPr>
          <w:p w:rsidR="002663B7" w:rsidRPr="0003179D" w:rsidRDefault="00CC7A1D" w:rsidP="00563D84">
            <w:pPr>
              <w:pBdr>
                <w:top w:val="nil"/>
                <w:left w:val="nil"/>
                <w:bottom w:val="nil"/>
                <w:right w:val="nil"/>
                <w:between w:val="nil"/>
              </w:pBdr>
              <w:spacing w:before="1"/>
              <w:ind w:left="107" w:right="97"/>
              <w:jc w:val="center"/>
              <w:rPr>
                <w:color w:val="000000"/>
                <w:sz w:val="20"/>
                <w:szCs w:val="20"/>
              </w:rPr>
            </w:pPr>
            <w:r w:rsidRPr="0003179D">
              <w:rPr>
                <w:color w:val="000000"/>
                <w:sz w:val="20"/>
                <w:szCs w:val="20"/>
              </w:rPr>
              <w:t>y = 0,35x - 0,04</w:t>
            </w:r>
          </w:p>
        </w:tc>
        <w:tc>
          <w:tcPr>
            <w:tcW w:w="1552" w:type="dxa"/>
            <w:gridSpan w:val="2"/>
            <w:vAlign w:val="center"/>
          </w:tcPr>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1945-1974,</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1979-1981,</w:t>
            </w:r>
          </w:p>
          <w:p w:rsidR="002663B7" w:rsidRPr="0003179D" w:rsidRDefault="00CC7A1D" w:rsidP="00563D84">
            <w:pPr>
              <w:pBdr>
                <w:top w:val="nil"/>
                <w:left w:val="nil"/>
                <w:bottom w:val="nil"/>
                <w:right w:val="nil"/>
                <w:between w:val="nil"/>
              </w:pBdr>
              <w:ind w:left="97" w:right="88"/>
              <w:jc w:val="center"/>
              <w:rPr>
                <w:color w:val="000000"/>
                <w:sz w:val="20"/>
                <w:szCs w:val="20"/>
              </w:rPr>
            </w:pPr>
            <w:r w:rsidRPr="0003179D">
              <w:rPr>
                <w:color w:val="000000"/>
                <w:sz w:val="20"/>
                <w:szCs w:val="20"/>
              </w:rPr>
              <w:t>1984,</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1987-1992,</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1995-2002</w:t>
            </w:r>
          </w:p>
        </w:tc>
        <w:tc>
          <w:tcPr>
            <w:tcW w:w="919" w:type="dxa"/>
            <w:gridSpan w:val="2"/>
            <w:vAlign w:val="center"/>
          </w:tcPr>
          <w:p w:rsidR="002663B7" w:rsidRPr="0003179D" w:rsidRDefault="00CC7A1D" w:rsidP="00563D84">
            <w:pPr>
              <w:pBdr>
                <w:top w:val="nil"/>
                <w:left w:val="nil"/>
                <w:bottom w:val="nil"/>
                <w:right w:val="nil"/>
                <w:between w:val="nil"/>
              </w:pBdr>
              <w:spacing w:before="1"/>
              <w:ind w:left="157" w:right="147"/>
              <w:jc w:val="center"/>
              <w:rPr>
                <w:color w:val="000000"/>
                <w:sz w:val="20"/>
                <w:szCs w:val="20"/>
              </w:rPr>
            </w:pPr>
            <w:r w:rsidRPr="0003179D">
              <w:rPr>
                <w:color w:val="000000"/>
                <w:sz w:val="20"/>
                <w:szCs w:val="20"/>
              </w:rPr>
              <w:t>1,00</w:t>
            </w:r>
          </w:p>
        </w:tc>
        <w:tc>
          <w:tcPr>
            <w:tcW w:w="3127" w:type="dxa"/>
            <w:vAlign w:val="center"/>
          </w:tcPr>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1945-1974,</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1979-1981,</w:t>
            </w:r>
          </w:p>
          <w:p w:rsidR="002663B7" w:rsidRPr="0003179D" w:rsidRDefault="00CC7A1D" w:rsidP="00563D84">
            <w:pPr>
              <w:pBdr>
                <w:top w:val="nil"/>
                <w:left w:val="nil"/>
                <w:bottom w:val="nil"/>
                <w:right w:val="nil"/>
                <w:between w:val="nil"/>
              </w:pBdr>
              <w:ind w:left="97" w:right="87"/>
              <w:jc w:val="center"/>
              <w:rPr>
                <w:color w:val="000000"/>
                <w:sz w:val="20"/>
                <w:szCs w:val="20"/>
              </w:rPr>
            </w:pPr>
            <w:r w:rsidRPr="0003179D">
              <w:rPr>
                <w:color w:val="000000"/>
                <w:sz w:val="20"/>
                <w:szCs w:val="20"/>
              </w:rPr>
              <w:t>1984,</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1987-1992,</w:t>
            </w:r>
          </w:p>
          <w:p w:rsidR="002663B7" w:rsidRPr="0003179D" w:rsidRDefault="00CC7A1D" w:rsidP="00563D84">
            <w:pPr>
              <w:pBdr>
                <w:top w:val="nil"/>
                <w:left w:val="nil"/>
                <w:bottom w:val="nil"/>
                <w:right w:val="nil"/>
                <w:between w:val="nil"/>
              </w:pBdr>
              <w:ind w:left="96" w:right="87"/>
              <w:jc w:val="center"/>
              <w:rPr>
                <w:color w:val="000000"/>
                <w:sz w:val="20"/>
                <w:szCs w:val="20"/>
              </w:rPr>
            </w:pPr>
            <w:r w:rsidRPr="0003179D">
              <w:rPr>
                <w:color w:val="000000"/>
                <w:sz w:val="20"/>
                <w:szCs w:val="20"/>
              </w:rPr>
              <w:t>1995-2002</w:t>
            </w:r>
          </w:p>
        </w:tc>
        <w:tc>
          <w:tcPr>
            <w:tcW w:w="1978" w:type="dxa"/>
            <w:vAlign w:val="center"/>
          </w:tcPr>
          <w:p w:rsidR="002663B7" w:rsidRPr="0003179D" w:rsidRDefault="00CC7A1D" w:rsidP="00563D84">
            <w:pPr>
              <w:pBdr>
                <w:top w:val="nil"/>
                <w:left w:val="nil"/>
                <w:bottom w:val="nil"/>
                <w:right w:val="nil"/>
                <w:between w:val="nil"/>
              </w:pBdr>
              <w:ind w:left="137" w:right="115" w:firstLine="21"/>
              <w:jc w:val="center"/>
              <w:rPr>
                <w:color w:val="000000"/>
                <w:sz w:val="20"/>
                <w:szCs w:val="20"/>
              </w:rPr>
            </w:pPr>
            <w:r w:rsidRPr="0003179D">
              <w:rPr>
                <w:color w:val="000000"/>
                <w:sz w:val="20"/>
                <w:szCs w:val="20"/>
              </w:rPr>
              <w:t>Орташа жылдық ағынды</w:t>
            </w:r>
          </w:p>
        </w:tc>
      </w:tr>
      <w:tr w:rsidR="002663B7" w:rsidRPr="0003179D">
        <w:trPr>
          <w:trHeight w:val="883"/>
          <w:jc w:val="center"/>
        </w:trPr>
        <w:tc>
          <w:tcPr>
            <w:tcW w:w="653" w:type="dxa"/>
            <w:vAlign w:val="center"/>
          </w:tcPr>
          <w:p w:rsidR="002663B7" w:rsidRPr="0003179D" w:rsidRDefault="00CC7A1D" w:rsidP="00563D84">
            <w:pPr>
              <w:pBdr>
                <w:top w:val="nil"/>
                <w:left w:val="nil"/>
                <w:bottom w:val="nil"/>
                <w:right w:val="nil"/>
                <w:between w:val="nil"/>
              </w:pBdr>
              <w:spacing w:before="1"/>
              <w:ind w:left="200"/>
              <w:jc w:val="center"/>
              <w:rPr>
                <w:color w:val="000000"/>
                <w:sz w:val="20"/>
                <w:szCs w:val="20"/>
              </w:rPr>
            </w:pPr>
            <w:r w:rsidRPr="0003179D">
              <w:rPr>
                <w:color w:val="000000"/>
                <w:sz w:val="20"/>
                <w:szCs w:val="20"/>
              </w:rPr>
              <w:t>8</w:t>
            </w:r>
          </w:p>
        </w:tc>
        <w:tc>
          <w:tcPr>
            <w:tcW w:w="1850" w:type="dxa"/>
            <w:gridSpan w:val="3"/>
            <w:vAlign w:val="center"/>
          </w:tcPr>
          <w:p w:rsidR="002663B7" w:rsidRPr="0003179D" w:rsidRDefault="00CC7A1D" w:rsidP="00563D84">
            <w:pPr>
              <w:pBdr>
                <w:top w:val="nil"/>
                <w:left w:val="nil"/>
                <w:bottom w:val="nil"/>
                <w:right w:val="nil"/>
                <w:between w:val="nil"/>
              </w:pBdr>
              <w:spacing w:before="3"/>
              <w:ind w:left="242" w:right="232" w:hanging="3"/>
              <w:jc w:val="center"/>
              <w:rPr>
                <w:color w:val="000000"/>
                <w:sz w:val="20"/>
                <w:szCs w:val="20"/>
                <w:lang w:val="ru-RU"/>
              </w:rPr>
            </w:pPr>
            <w:r w:rsidRPr="0003179D">
              <w:rPr>
                <w:color w:val="000000"/>
                <w:sz w:val="20"/>
                <w:szCs w:val="20"/>
                <w:lang w:val="ru-RU"/>
              </w:rPr>
              <w:t>Сергеев су қоймасы (Есіл өз.) – Сергеев қаласы</w:t>
            </w:r>
          </w:p>
        </w:tc>
        <w:tc>
          <w:tcPr>
            <w:tcW w:w="912" w:type="dxa"/>
            <w:vAlign w:val="center"/>
          </w:tcPr>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101000/109000</w:t>
            </w:r>
          </w:p>
        </w:tc>
        <w:tc>
          <w:tcPr>
            <w:tcW w:w="1824" w:type="dxa"/>
            <w:vAlign w:val="center"/>
          </w:tcPr>
          <w:p w:rsidR="002663B7" w:rsidRPr="0003179D" w:rsidRDefault="00CC7A1D" w:rsidP="00563D84">
            <w:pPr>
              <w:pBdr>
                <w:top w:val="nil"/>
                <w:left w:val="nil"/>
                <w:bottom w:val="nil"/>
                <w:right w:val="nil"/>
                <w:between w:val="nil"/>
              </w:pBdr>
              <w:spacing w:before="113"/>
              <w:ind w:left="187"/>
              <w:jc w:val="center"/>
              <w:rPr>
                <w:color w:val="000000"/>
                <w:sz w:val="20"/>
                <w:szCs w:val="20"/>
              </w:rPr>
            </w:pPr>
            <w:r w:rsidRPr="0003179D">
              <w:rPr>
                <w:color w:val="000000"/>
                <w:sz w:val="20"/>
                <w:szCs w:val="20"/>
              </w:rPr>
              <w:t>1971-1975,1991-1994,1996-2000,2002-2016</w:t>
            </w:r>
          </w:p>
        </w:tc>
        <w:tc>
          <w:tcPr>
            <w:tcW w:w="2064" w:type="dxa"/>
            <w:gridSpan w:val="2"/>
            <w:vAlign w:val="center"/>
          </w:tcPr>
          <w:p w:rsidR="002663B7" w:rsidRPr="0003179D" w:rsidRDefault="00CC7A1D" w:rsidP="00563D84">
            <w:pPr>
              <w:pBdr>
                <w:top w:val="nil"/>
                <w:left w:val="nil"/>
                <w:bottom w:val="nil"/>
                <w:right w:val="nil"/>
                <w:between w:val="nil"/>
              </w:pBdr>
              <w:spacing w:before="1"/>
              <w:ind w:left="107" w:right="97"/>
              <w:jc w:val="center"/>
              <w:rPr>
                <w:color w:val="000000"/>
                <w:sz w:val="20"/>
                <w:szCs w:val="20"/>
              </w:rPr>
            </w:pPr>
            <w:r w:rsidRPr="0003179D">
              <w:rPr>
                <w:color w:val="000000"/>
                <w:sz w:val="20"/>
                <w:szCs w:val="20"/>
              </w:rPr>
              <w:t>y = 0,29x + 0,03</w:t>
            </w:r>
          </w:p>
        </w:tc>
        <w:tc>
          <w:tcPr>
            <w:tcW w:w="1552" w:type="dxa"/>
            <w:gridSpan w:val="2"/>
            <w:vAlign w:val="center"/>
          </w:tcPr>
          <w:p w:rsidR="002663B7" w:rsidRPr="0003179D" w:rsidRDefault="00CC7A1D" w:rsidP="00563D84">
            <w:pPr>
              <w:pBdr>
                <w:top w:val="nil"/>
                <w:left w:val="nil"/>
                <w:bottom w:val="nil"/>
                <w:right w:val="nil"/>
                <w:between w:val="nil"/>
              </w:pBdr>
              <w:ind w:left="134"/>
              <w:jc w:val="center"/>
              <w:rPr>
                <w:color w:val="000000"/>
                <w:sz w:val="20"/>
                <w:szCs w:val="20"/>
              </w:rPr>
            </w:pPr>
            <w:r w:rsidRPr="0003179D">
              <w:rPr>
                <w:color w:val="000000"/>
                <w:sz w:val="20"/>
                <w:szCs w:val="20"/>
              </w:rPr>
              <w:t>1945-1970,</w:t>
            </w:r>
          </w:p>
          <w:p w:rsidR="002663B7" w:rsidRPr="0003179D" w:rsidRDefault="00CC7A1D" w:rsidP="00563D84">
            <w:pPr>
              <w:pBdr>
                <w:top w:val="nil"/>
                <w:left w:val="nil"/>
                <w:bottom w:val="nil"/>
                <w:right w:val="nil"/>
                <w:between w:val="nil"/>
              </w:pBdr>
              <w:ind w:left="134"/>
              <w:jc w:val="center"/>
              <w:rPr>
                <w:color w:val="000000"/>
                <w:sz w:val="20"/>
                <w:szCs w:val="20"/>
              </w:rPr>
            </w:pPr>
            <w:r w:rsidRPr="0003179D">
              <w:rPr>
                <w:color w:val="000000"/>
                <w:sz w:val="20"/>
                <w:szCs w:val="20"/>
              </w:rPr>
              <w:t>1976-1990,</w:t>
            </w:r>
          </w:p>
          <w:p w:rsidR="002663B7" w:rsidRPr="0003179D" w:rsidRDefault="00CC7A1D" w:rsidP="00563D84">
            <w:pPr>
              <w:pBdr>
                <w:top w:val="nil"/>
                <w:left w:val="nil"/>
                <w:bottom w:val="nil"/>
                <w:right w:val="nil"/>
                <w:between w:val="nil"/>
              </w:pBdr>
              <w:ind w:left="142"/>
              <w:jc w:val="center"/>
              <w:rPr>
                <w:color w:val="000000"/>
                <w:sz w:val="20"/>
                <w:szCs w:val="20"/>
              </w:rPr>
            </w:pPr>
            <w:r w:rsidRPr="0003179D">
              <w:rPr>
                <w:color w:val="000000"/>
                <w:sz w:val="20"/>
                <w:szCs w:val="20"/>
              </w:rPr>
              <w:t>1995, 2001</w:t>
            </w:r>
          </w:p>
        </w:tc>
        <w:tc>
          <w:tcPr>
            <w:tcW w:w="919" w:type="dxa"/>
            <w:gridSpan w:val="2"/>
            <w:vAlign w:val="center"/>
          </w:tcPr>
          <w:p w:rsidR="002663B7" w:rsidRPr="0003179D" w:rsidRDefault="00CC7A1D" w:rsidP="00563D84">
            <w:pPr>
              <w:pBdr>
                <w:top w:val="nil"/>
                <w:left w:val="nil"/>
                <w:bottom w:val="nil"/>
                <w:right w:val="nil"/>
                <w:between w:val="nil"/>
              </w:pBdr>
              <w:spacing w:before="1"/>
              <w:ind w:left="157" w:right="147"/>
              <w:jc w:val="center"/>
              <w:rPr>
                <w:color w:val="000000"/>
                <w:sz w:val="20"/>
                <w:szCs w:val="20"/>
              </w:rPr>
            </w:pPr>
            <w:r w:rsidRPr="0003179D">
              <w:rPr>
                <w:color w:val="000000"/>
                <w:sz w:val="20"/>
                <w:szCs w:val="20"/>
              </w:rPr>
              <w:t>1,00</w:t>
            </w:r>
          </w:p>
        </w:tc>
        <w:tc>
          <w:tcPr>
            <w:tcW w:w="3127" w:type="dxa"/>
            <w:vAlign w:val="center"/>
          </w:tcPr>
          <w:p w:rsidR="002663B7" w:rsidRPr="0003179D" w:rsidRDefault="00CC7A1D" w:rsidP="00563D84">
            <w:pPr>
              <w:pBdr>
                <w:top w:val="nil"/>
                <w:left w:val="nil"/>
                <w:bottom w:val="nil"/>
                <w:right w:val="nil"/>
                <w:between w:val="nil"/>
              </w:pBdr>
              <w:ind w:left="133"/>
              <w:jc w:val="center"/>
              <w:rPr>
                <w:color w:val="000000"/>
                <w:sz w:val="20"/>
                <w:szCs w:val="20"/>
              </w:rPr>
            </w:pPr>
            <w:r w:rsidRPr="0003179D">
              <w:rPr>
                <w:color w:val="000000"/>
                <w:sz w:val="20"/>
                <w:szCs w:val="20"/>
              </w:rPr>
              <w:t>1945-1970,</w:t>
            </w:r>
          </w:p>
          <w:p w:rsidR="002663B7" w:rsidRPr="0003179D" w:rsidRDefault="00CC7A1D" w:rsidP="00563D84">
            <w:pPr>
              <w:pBdr>
                <w:top w:val="nil"/>
                <w:left w:val="nil"/>
                <w:bottom w:val="nil"/>
                <w:right w:val="nil"/>
                <w:between w:val="nil"/>
              </w:pBdr>
              <w:ind w:left="133"/>
              <w:jc w:val="center"/>
              <w:rPr>
                <w:color w:val="000000"/>
                <w:sz w:val="20"/>
                <w:szCs w:val="20"/>
              </w:rPr>
            </w:pPr>
            <w:r w:rsidRPr="0003179D">
              <w:rPr>
                <w:color w:val="000000"/>
                <w:sz w:val="20"/>
                <w:szCs w:val="20"/>
              </w:rPr>
              <w:t>1976-1990,</w:t>
            </w:r>
          </w:p>
          <w:p w:rsidR="002663B7" w:rsidRPr="0003179D" w:rsidRDefault="00CC7A1D" w:rsidP="00563D84">
            <w:pPr>
              <w:pBdr>
                <w:top w:val="nil"/>
                <w:left w:val="nil"/>
                <w:bottom w:val="nil"/>
                <w:right w:val="nil"/>
                <w:between w:val="nil"/>
              </w:pBdr>
              <w:ind w:left="142"/>
              <w:jc w:val="center"/>
              <w:rPr>
                <w:color w:val="000000"/>
                <w:sz w:val="20"/>
                <w:szCs w:val="20"/>
              </w:rPr>
            </w:pPr>
            <w:r w:rsidRPr="0003179D">
              <w:rPr>
                <w:color w:val="000000"/>
                <w:sz w:val="20"/>
                <w:szCs w:val="20"/>
              </w:rPr>
              <w:t>1995, 2001</w:t>
            </w:r>
          </w:p>
        </w:tc>
        <w:tc>
          <w:tcPr>
            <w:tcW w:w="1978" w:type="dxa"/>
            <w:vAlign w:val="center"/>
          </w:tcPr>
          <w:p w:rsidR="002663B7" w:rsidRPr="0003179D" w:rsidRDefault="00CC7A1D" w:rsidP="00563D84">
            <w:pPr>
              <w:pBdr>
                <w:top w:val="nil"/>
                <w:left w:val="nil"/>
                <w:bottom w:val="nil"/>
                <w:right w:val="nil"/>
                <w:between w:val="nil"/>
              </w:pBdr>
              <w:ind w:left="137" w:right="115" w:firstLine="21"/>
              <w:jc w:val="center"/>
              <w:rPr>
                <w:color w:val="000000"/>
                <w:sz w:val="20"/>
                <w:szCs w:val="20"/>
              </w:rPr>
            </w:pPr>
            <w:r w:rsidRPr="0003179D">
              <w:rPr>
                <w:color w:val="000000"/>
                <w:sz w:val="20"/>
                <w:szCs w:val="20"/>
              </w:rPr>
              <w:t>Орташа жылдық ағынды</w:t>
            </w:r>
          </w:p>
        </w:tc>
      </w:tr>
      <w:tr w:rsidR="002663B7" w:rsidRPr="0003179D">
        <w:trPr>
          <w:trHeight w:val="1594"/>
          <w:jc w:val="center"/>
        </w:trPr>
        <w:tc>
          <w:tcPr>
            <w:tcW w:w="659" w:type="dxa"/>
            <w:gridSpan w:val="2"/>
            <w:vAlign w:val="center"/>
          </w:tcPr>
          <w:p w:rsidR="002663B7" w:rsidRPr="0003179D" w:rsidRDefault="00CC7A1D" w:rsidP="00563D84">
            <w:pPr>
              <w:pBdr>
                <w:top w:val="nil"/>
                <w:left w:val="nil"/>
                <w:bottom w:val="nil"/>
                <w:right w:val="nil"/>
                <w:between w:val="nil"/>
              </w:pBdr>
              <w:spacing w:before="180"/>
              <w:ind w:left="130" w:right="121"/>
              <w:jc w:val="center"/>
              <w:rPr>
                <w:color w:val="000000"/>
                <w:sz w:val="20"/>
                <w:szCs w:val="20"/>
              </w:rPr>
            </w:pPr>
            <w:r w:rsidRPr="0003179D">
              <w:rPr>
                <w:color w:val="000000"/>
                <w:sz w:val="20"/>
                <w:szCs w:val="20"/>
              </w:rPr>
              <w:t>9</w:t>
            </w:r>
          </w:p>
        </w:tc>
        <w:tc>
          <w:tcPr>
            <w:tcW w:w="1800" w:type="dxa"/>
            <w:vAlign w:val="center"/>
          </w:tcPr>
          <w:p w:rsidR="002663B7" w:rsidRPr="0003179D" w:rsidRDefault="00CC7A1D" w:rsidP="00563D84">
            <w:pPr>
              <w:pBdr>
                <w:top w:val="nil"/>
                <w:left w:val="nil"/>
                <w:bottom w:val="nil"/>
                <w:right w:val="nil"/>
                <w:between w:val="nil"/>
              </w:pBdr>
              <w:spacing w:before="1"/>
              <w:ind w:left="258" w:right="247" w:firstLine="1"/>
              <w:jc w:val="center"/>
              <w:rPr>
                <w:color w:val="000000"/>
                <w:sz w:val="20"/>
                <w:szCs w:val="20"/>
              </w:rPr>
            </w:pPr>
            <w:r w:rsidRPr="0003179D">
              <w:rPr>
                <w:color w:val="000000"/>
                <w:sz w:val="20"/>
                <w:szCs w:val="20"/>
              </w:rPr>
              <w:t>Есіл өз. – Петропавл қаласы</w:t>
            </w:r>
          </w:p>
        </w:tc>
        <w:tc>
          <w:tcPr>
            <w:tcW w:w="956" w:type="dxa"/>
            <w:gridSpan w:val="2"/>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106000/</w:t>
            </w:r>
          </w:p>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118000</w:t>
            </w:r>
          </w:p>
        </w:tc>
        <w:tc>
          <w:tcPr>
            <w:tcW w:w="1845" w:type="dxa"/>
            <w:gridSpan w:val="2"/>
            <w:vAlign w:val="center"/>
          </w:tcPr>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1960-1967,</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1970, 1981-</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1982, 1987,</w:t>
            </w:r>
          </w:p>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1989-1999,</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2002, 2004-</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2005, 2007-</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2016</w:t>
            </w:r>
          </w:p>
        </w:tc>
        <w:tc>
          <w:tcPr>
            <w:tcW w:w="2067" w:type="dxa"/>
            <w:gridSpan w:val="2"/>
            <w:vAlign w:val="center"/>
          </w:tcPr>
          <w:p w:rsidR="002663B7" w:rsidRPr="0003179D" w:rsidRDefault="00CC7A1D" w:rsidP="00563D84">
            <w:pPr>
              <w:pBdr>
                <w:top w:val="nil"/>
                <w:left w:val="nil"/>
                <w:bottom w:val="nil"/>
                <w:right w:val="nil"/>
                <w:between w:val="nil"/>
              </w:pBdr>
              <w:spacing w:before="180"/>
              <w:ind w:left="102" w:right="92"/>
              <w:jc w:val="center"/>
              <w:rPr>
                <w:color w:val="000000"/>
                <w:sz w:val="20"/>
                <w:szCs w:val="20"/>
              </w:rPr>
            </w:pPr>
            <w:r w:rsidRPr="0003179D">
              <w:rPr>
                <w:color w:val="000000"/>
                <w:sz w:val="20"/>
                <w:szCs w:val="20"/>
              </w:rPr>
              <w:t>y = 0,29x - 0,10</w:t>
            </w:r>
          </w:p>
        </w:tc>
        <w:tc>
          <w:tcPr>
            <w:tcW w:w="1528" w:type="dxa"/>
            <w:vAlign w:val="center"/>
          </w:tcPr>
          <w:p w:rsidR="002663B7" w:rsidRPr="0003179D" w:rsidRDefault="00CC7A1D" w:rsidP="00563D84">
            <w:pPr>
              <w:pBdr>
                <w:top w:val="nil"/>
                <w:left w:val="nil"/>
                <w:bottom w:val="nil"/>
                <w:right w:val="nil"/>
                <w:between w:val="nil"/>
              </w:pBdr>
              <w:spacing w:before="113"/>
              <w:ind w:left="135"/>
              <w:jc w:val="center"/>
              <w:rPr>
                <w:color w:val="000000"/>
                <w:sz w:val="20"/>
                <w:szCs w:val="20"/>
              </w:rPr>
            </w:pPr>
            <w:r w:rsidRPr="0003179D">
              <w:rPr>
                <w:color w:val="000000"/>
                <w:sz w:val="20"/>
                <w:szCs w:val="20"/>
              </w:rPr>
              <w:t>1945-1960,</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1968-1969,</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1971-1980,</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1983-1986,</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2000-2001,</w:t>
            </w:r>
          </w:p>
          <w:p w:rsidR="002663B7" w:rsidRPr="0003179D" w:rsidRDefault="00CC7A1D" w:rsidP="00563D84">
            <w:pPr>
              <w:pBdr>
                <w:top w:val="nil"/>
                <w:left w:val="nil"/>
                <w:bottom w:val="nil"/>
                <w:right w:val="nil"/>
                <w:between w:val="nil"/>
              </w:pBdr>
              <w:ind w:left="117"/>
              <w:jc w:val="center"/>
              <w:rPr>
                <w:color w:val="000000"/>
                <w:sz w:val="20"/>
                <w:szCs w:val="20"/>
              </w:rPr>
            </w:pPr>
            <w:r w:rsidRPr="0003179D">
              <w:rPr>
                <w:color w:val="000000"/>
                <w:sz w:val="20"/>
                <w:szCs w:val="20"/>
              </w:rPr>
              <w:t>2003., 2006</w:t>
            </w:r>
          </w:p>
        </w:tc>
        <w:tc>
          <w:tcPr>
            <w:tcW w:w="899" w:type="dxa"/>
            <w:vAlign w:val="center"/>
          </w:tcPr>
          <w:p w:rsidR="002663B7" w:rsidRPr="0003179D" w:rsidRDefault="00CC7A1D" w:rsidP="00563D84">
            <w:pPr>
              <w:pBdr>
                <w:top w:val="nil"/>
                <w:left w:val="nil"/>
                <w:bottom w:val="nil"/>
                <w:right w:val="nil"/>
                <w:between w:val="nil"/>
              </w:pBdr>
              <w:spacing w:before="180"/>
              <w:ind w:left="176"/>
              <w:jc w:val="center"/>
              <w:rPr>
                <w:color w:val="000000"/>
                <w:sz w:val="20"/>
                <w:szCs w:val="20"/>
              </w:rPr>
            </w:pPr>
            <w:r w:rsidRPr="0003179D">
              <w:rPr>
                <w:color w:val="000000"/>
                <w:sz w:val="20"/>
                <w:szCs w:val="20"/>
              </w:rPr>
              <w:t>1,00</w:t>
            </w:r>
          </w:p>
        </w:tc>
        <w:tc>
          <w:tcPr>
            <w:tcW w:w="3147" w:type="dxa"/>
            <w:gridSpan w:val="2"/>
            <w:vAlign w:val="center"/>
          </w:tcPr>
          <w:p w:rsidR="002663B7" w:rsidRPr="0003179D" w:rsidRDefault="00CC7A1D" w:rsidP="00563D84">
            <w:pPr>
              <w:pBdr>
                <w:top w:val="nil"/>
                <w:left w:val="nil"/>
                <w:bottom w:val="nil"/>
                <w:right w:val="nil"/>
                <w:between w:val="nil"/>
              </w:pBdr>
              <w:spacing w:before="113"/>
              <w:ind w:left="135"/>
              <w:jc w:val="center"/>
              <w:rPr>
                <w:color w:val="000000"/>
                <w:sz w:val="20"/>
                <w:szCs w:val="20"/>
              </w:rPr>
            </w:pPr>
            <w:r w:rsidRPr="0003179D">
              <w:rPr>
                <w:color w:val="000000"/>
                <w:sz w:val="20"/>
                <w:szCs w:val="20"/>
              </w:rPr>
              <w:t>1945-1960,</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1968-1969,</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1971-1980,</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1983-1986,</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2000-2001,</w:t>
            </w:r>
          </w:p>
          <w:p w:rsidR="002663B7" w:rsidRPr="0003179D" w:rsidRDefault="00CC7A1D" w:rsidP="00563D84">
            <w:pPr>
              <w:pBdr>
                <w:top w:val="nil"/>
                <w:left w:val="nil"/>
                <w:bottom w:val="nil"/>
                <w:right w:val="nil"/>
                <w:between w:val="nil"/>
              </w:pBdr>
              <w:ind w:left="117"/>
              <w:jc w:val="center"/>
              <w:rPr>
                <w:color w:val="000000"/>
                <w:sz w:val="20"/>
                <w:szCs w:val="20"/>
              </w:rPr>
            </w:pPr>
            <w:r w:rsidRPr="0003179D">
              <w:rPr>
                <w:color w:val="000000"/>
                <w:sz w:val="20"/>
                <w:szCs w:val="20"/>
              </w:rPr>
              <w:t>2003., 2006</w:t>
            </w:r>
          </w:p>
        </w:tc>
        <w:tc>
          <w:tcPr>
            <w:tcW w:w="1978" w:type="dxa"/>
            <w:vAlign w:val="center"/>
          </w:tcPr>
          <w:p w:rsidR="002663B7" w:rsidRPr="0003179D" w:rsidRDefault="00CC7A1D" w:rsidP="00563D84">
            <w:pPr>
              <w:pBdr>
                <w:top w:val="nil"/>
                <w:left w:val="nil"/>
                <w:bottom w:val="nil"/>
                <w:right w:val="nil"/>
                <w:between w:val="nil"/>
              </w:pBdr>
              <w:spacing w:before="1"/>
              <w:ind w:left="137" w:right="115" w:firstLine="21"/>
              <w:jc w:val="center"/>
              <w:rPr>
                <w:color w:val="000000"/>
                <w:sz w:val="20"/>
                <w:szCs w:val="20"/>
              </w:rPr>
            </w:pPr>
            <w:r w:rsidRPr="0003179D">
              <w:rPr>
                <w:color w:val="000000"/>
                <w:sz w:val="20"/>
                <w:szCs w:val="20"/>
              </w:rPr>
              <w:t>Орташа жылдық ағынды</w:t>
            </w:r>
          </w:p>
        </w:tc>
      </w:tr>
      <w:tr w:rsidR="002663B7" w:rsidRPr="0003179D">
        <w:trPr>
          <w:trHeight w:val="911"/>
          <w:jc w:val="center"/>
        </w:trPr>
        <w:tc>
          <w:tcPr>
            <w:tcW w:w="659" w:type="dxa"/>
            <w:gridSpan w:val="2"/>
            <w:vAlign w:val="center"/>
          </w:tcPr>
          <w:p w:rsidR="002663B7" w:rsidRPr="0003179D" w:rsidRDefault="00CC7A1D" w:rsidP="00563D84">
            <w:pPr>
              <w:pBdr>
                <w:top w:val="nil"/>
                <w:left w:val="nil"/>
                <w:bottom w:val="nil"/>
                <w:right w:val="nil"/>
                <w:between w:val="nil"/>
              </w:pBdr>
              <w:spacing w:before="1"/>
              <w:ind w:left="131" w:right="121"/>
              <w:jc w:val="center"/>
              <w:rPr>
                <w:color w:val="000000"/>
                <w:sz w:val="20"/>
                <w:szCs w:val="20"/>
              </w:rPr>
            </w:pPr>
            <w:r w:rsidRPr="0003179D">
              <w:rPr>
                <w:color w:val="000000"/>
                <w:sz w:val="20"/>
                <w:szCs w:val="20"/>
              </w:rPr>
              <w:t>10</w:t>
            </w:r>
          </w:p>
        </w:tc>
        <w:tc>
          <w:tcPr>
            <w:tcW w:w="1800" w:type="dxa"/>
            <w:vAlign w:val="center"/>
          </w:tcPr>
          <w:p w:rsidR="002663B7" w:rsidRPr="0003179D" w:rsidRDefault="00CC7A1D" w:rsidP="00563D84">
            <w:pPr>
              <w:pBdr>
                <w:top w:val="nil"/>
                <w:left w:val="nil"/>
                <w:bottom w:val="nil"/>
                <w:right w:val="nil"/>
                <w:between w:val="nil"/>
              </w:pBdr>
              <w:spacing w:before="113"/>
              <w:ind w:left="118" w:right="106"/>
              <w:jc w:val="center"/>
              <w:rPr>
                <w:color w:val="000000"/>
                <w:sz w:val="20"/>
                <w:szCs w:val="20"/>
                <w:lang w:val="ru-RU"/>
              </w:rPr>
            </w:pPr>
            <w:r w:rsidRPr="0003179D">
              <w:rPr>
                <w:color w:val="000000"/>
                <w:sz w:val="20"/>
                <w:szCs w:val="20"/>
                <w:lang w:val="ru-RU"/>
              </w:rPr>
              <w:t>Есіл өз. – Долматов се- лосы</w:t>
            </w:r>
          </w:p>
        </w:tc>
        <w:tc>
          <w:tcPr>
            <w:tcW w:w="956" w:type="dxa"/>
            <w:gridSpan w:val="2"/>
            <w:vAlign w:val="center"/>
          </w:tcPr>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142000/</w:t>
            </w:r>
          </w:p>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113000</w:t>
            </w:r>
          </w:p>
        </w:tc>
        <w:tc>
          <w:tcPr>
            <w:tcW w:w="1845" w:type="dxa"/>
            <w:gridSpan w:val="2"/>
            <w:vAlign w:val="center"/>
          </w:tcPr>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1993-1997,</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1999, 2003-</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2007, 2009-</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2016</w:t>
            </w:r>
          </w:p>
        </w:tc>
        <w:tc>
          <w:tcPr>
            <w:tcW w:w="2067" w:type="dxa"/>
            <w:gridSpan w:val="2"/>
            <w:vAlign w:val="center"/>
          </w:tcPr>
          <w:p w:rsidR="002663B7" w:rsidRPr="0003179D" w:rsidRDefault="00CC7A1D" w:rsidP="00563D84">
            <w:pPr>
              <w:pBdr>
                <w:top w:val="nil"/>
                <w:left w:val="nil"/>
                <w:bottom w:val="nil"/>
                <w:right w:val="nil"/>
                <w:between w:val="nil"/>
              </w:pBdr>
              <w:spacing w:before="1"/>
              <w:ind w:left="102" w:right="92"/>
              <w:jc w:val="center"/>
              <w:rPr>
                <w:color w:val="000000"/>
                <w:sz w:val="20"/>
                <w:szCs w:val="20"/>
              </w:rPr>
            </w:pPr>
            <w:r w:rsidRPr="0003179D">
              <w:rPr>
                <w:color w:val="000000"/>
                <w:sz w:val="20"/>
                <w:szCs w:val="20"/>
              </w:rPr>
              <w:t>y = 0,27x - 0,74</w:t>
            </w:r>
          </w:p>
        </w:tc>
        <w:tc>
          <w:tcPr>
            <w:tcW w:w="1528" w:type="dxa"/>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1945-1992,</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1998,</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2000-2002,</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2008</w:t>
            </w:r>
          </w:p>
        </w:tc>
        <w:tc>
          <w:tcPr>
            <w:tcW w:w="899" w:type="dxa"/>
            <w:vAlign w:val="center"/>
          </w:tcPr>
          <w:p w:rsidR="002663B7" w:rsidRPr="0003179D" w:rsidRDefault="00CC7A1D" w:rsidP="00563D84">
            <w:pPr>
              <w:pBdr>
                <w:top w:val="nil"/>
                <w:left w:val="nil"/>
                <w:bottom w:val="nil"/>
                <w:right w:val="nil"/>
                <w:between w:val="nil"/>
              </w:pBdr>
              <w:spacing w:before="1"/>
              <w:ind w:left="176"/>
              <w:jc w:val="center"/>
              <w:rPr>
                <w:color w:val="000000"/>
                <w:sz w:val="20"/>
                <w:szCs w:val="20"/>
              </w:rPr>
            </w:pPr>
            <w:r w:rsidRPr="0003179D">
              <w:rPr>
                <w:color w:val="000000"/>
                <w:sz w:val="20"/>
                <w:szCs w:val="20"/>
              </w:rPr>
              <w:t>0,96</w:t>
            </w:r>
          </w:p>
        </w:tc>
        <w:tc>
          <w:tcPr>
            <w:tcW w:w="3147" w:type="dxa"/>
            <w:gridSpan w:val="2"/>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1945-1992,</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1998,</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2000-2002,</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2008</w:t>
            </w:r>
          </w:p>
        </w:tc>
        <w:tc>
          <w:tcPr>
            <w:tcW w:w="1978" w:type="dxa"/>
            <w:vAlign w:val="center"/>
          </w:tcPr>
          <w:p w:rsidR="002663B7" w:rsidRPr="0003179D" w:rsidRDefault="00CC7A1D" w:rsidP="00563D84">
            <w:pPr>
              <w:pBdr>
                <w:top w:val="nil"/>
                <w:left w:val="nil"/>
                <w:bottom w:val="nil"/>
                <w:right w:val="nil"/>
                <w:between w:val="nil"/>
              </w:pBdr>
              <w:spacing w:before="113"/>
              <w:ind w:left="137" w:right="115" w:firstLine="21"/>
              <w:jc w:val="center"/>
              <w:rPr>
                <w:color w:val="000000"/>
                <w:sz w:val="20"/>
                <w:szCs w:val="20"/>
              </w:rPr>
            </w:pPr>
            <w:r w:rsidRPr="0003179D">
              <w:rPr>
                <w:color w:val="000000"/>
                <w:sz w:val="20"/>
                <w:szCs w:val="20"/>
              </w:rPr>
              <w:t>Орташа жылдық ағынды</w:t>
            </w:r>
          </w:p>
        </w:tc>
      </w:tr>
      <w:tr w:rsidR="002663B7" w:rsidRPr="0003179D" w:rsidTr="00ED04AA">
        <w:trPr>
          <w:trHeight w:val="1139"/>
          <w:jc w:val="center"/>
        </w:trPr>
        <w:tc>
          <w:tcPr>
            <w:tcW w:w="659"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30" w:right="121"/>
              <w:jc w:val="center"/>
              <w:rPr>
                <w:color w:val="000000"/>
                <w:sz w:val="20"/>
                <w:szCs w:val="20"/>
              </w:rPr>
            </w:pPr>
            <w:r w:rsidRPr="0003179D">
              <w:rPr>
                <w:color w:val="000000"/>
                <w:sz w:val="20"/>
                <w:szCs w:val="20"/>
              </w:rPr>
              <w:t>11</w:t>
            </w:r>
          </w:p>
        </w:tc>
        <w:tc>
          <w:tcPr>
            <w:tcW w:w="1800" w:type="dxa"/>
            <w:tcBorders>
              <w:bottom w:val="single" w:sz="4" w:space="0" w:color="000000"/>
            </w:tcBorders>
            <w:vAlign w:val="center"/>
          </w:tcPr>
          <w:p w:rsidR="002663B7" w:rsidRPr="0003179D" w:rsidRDefault="00CC7A1D" w:rsidP="00563D84">
            <w:pPr>
              <w:pBdr>
                <w:top w:val="nil"/>
                <w:left w:val="nil"/>
                <w:bottom w:val="nil"/>
                <w:right w:val="nil"/>
                <w:between w:val="nil"/>
              </w:pBdr>
              <w:ind w:left="113"/>
              <w:jc w:val="center"/>
              <w:rPr>
                <w:color w:val="000000"/>
                <w:sz w:val="20"/>
                <w:szCs w:val="20"/>
              </w:rPr>
            </w:pPr>
            <w:r w:rsidRPr="0003179D">
              <w:rPr>
                <w:color w:val="000000"/>
                <w:sz w:val="20"/>
                <w:szCs w:val="20"/>
              </w:rPr>
              <w:t>Шортанды өз.</w:t>
            </w:r>
          </w:p>
          <w:p w:rsidR="002663B7" w:rsidRPr="0003179D" w:rsidRDefault="00CC7A1D" w:rsidP="00563D84">
            <w:pPr>
              <w:pBdr>
                <w:top w:val="nil"/>
                <w:left w:val="nil"/>
                <w:bottom w:val="nil"/>
                <w:right w:val="nil"/>
                <w:between w:val="nil"/>
              </w:pBdr>
              <w:ind w:left="409" w:right="146" w:hanging="231"/>
              <w:jc w:val="center"/>
              <w:rPr>
                <w:color w:val="000000"/>
                <w:sz w:val="20"/>
                <w:szCs w:val="20"/>
              </w:rPr>
            </w:pPr>
            <w:r w:rsidRPr="0003179D">
              <w:rPr>
                <w:color w:val="000000"/>
                <w:sz w:val="20"/>
                <w:szCs w:val="20"/>
              </w:rPr>
              <w:t>– Шортанды ауылы</w:t>
            </w:r>
          </w:p>
        </w:tc>
        <w:tc>
          <w:tcPr>
            <w:tcW w:w="956"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251</w:t>
            </w:r>
          </w:p>
        </w:tc>
        <w:tc>
          <w:tcPr>
            <w:tcW w:w="1845"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ind w:left="156"/>
              <w:jc w:val="center"/>
              <w:rPr>
                <w:color w:val="000000"/>
                <w:sz w:val="20"/>
                <w:szCs w:val="20"/>
              </w:rPr>
            </w:pPr>
            <w:r w:rsidRPr="0003179D">
              <w:rPr>
                <w:color w:val="000000"/>
                <w:sz w:val="20"/>
                <w:szCs w:val="20"/>
              </w:rPr>
              <w:t>1955, 1958-</w:t>
            </w:r>
          </w:p>
          <w:p w:rsidR="002663B7" w:rsidRPr="0003179D" w:rsidRDefault="00CC7A1D" w:rsidP="00563D84">
            <w:pPr>
              <w:pBdr>
                <w:top w:val="nil"/>
                <w:left w:val="nil"/>
                <w:bottom w:val="nil"/>
                <w:right w:val="nil"/>
                <w:between w:val="nil"/>
              </w:pBdr>
              <w:ind w:left="156"/>
              <w:jc w:val="center"/>
              <w:rPr>
                <w:color w:val="000000"/>
                <w:sz w:val="20"/>
                <w:szCs w:val="20"/>
              </w:rPr>
            </w:pPr>
            <w:r w:rsidRPr="0003179D">
              <w:rPr>
                <w:color w:val="000000"/>
                <w:sz w:val="20"/>
                <w:szCs w:val="20"/>
              </w:rPr>
              <w:t>1960, 1965-</w:t>
            </w:r>
          </w:p>
          <w:p w:rsidR="002663B7" w:rsidRPr="0003179D" w:rsidRDefault="00CC7A1D" w:rsidP="00563D84">
            <w:pPr>
              <w:pBdr>
                <w:top w:val="nil"/>
                <w:left w:val="nil"/>
                <w:bottom w:val="nil"/>
                <w:right w:val="nil"/>
                <w:between w:val="nil"/>
              </w:pBdr>
              <w:ind w:left="190"/>
              <w:jc w:val="center"/>
              <w:rPr>
                <w:color w:val="000000"/>
                <w:sz w:val="20"/>
                <w:szCs w:val="20"/>
              </w:rPr>
            </w:pPr>
            <w:r w:rsidRPr="0003179D">
              <w:rPr>
                <w:color w:val="000000"/>
                <w:sz w:val="20"/>
                <w:szCs w:val="20"/>
              </w:rPr>
              <w:t>1977, 1979</w:t>
            </w:r>
          </w:p>
        </w:tc>
        <w:tc>
          <w:tcPr>
            <w:tcW w:w="2067"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02" w:right="92"/>
              <w:jc w:val="center"/>
              <w:rPr>
                <w:color w:val="000000"/>
                <w:sz w:val="20"/>
                <w:szCs w:val="20"/>
              </w:rPr>
            </w:pPr>
            <w:r w:rsidRPr="0003179D">
              <w:rPr>
                <w:color w:val="000000"/>
                <w:sz w:val="20"/>
                <w:szCs w:val="20"/>
              </w:rPr>
              <w:t>y = 126x + 0,05</w:t>
            </w:r>
          </w:p>
        </w:tc>
        <w:tc>
          <w:tcPr>
            <w:tcW w:w="1528" w:type="dxa"/>
            <w:tcBorders>
              <w:bottom w:val="single" w:sz="4" w:space="0" w:color="000000"/>
            </w:tcBorders>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1945-1954,</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1956-1957,</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1961-1964,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1978,</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1980-2019</w:t>
            </w:r>
          </w:p>
        </w:tc>
        <w:tc>
          <w:tcPr>
            <w:tcW w:w="89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76"/>
              <w:jc w:val="center"/>
              <w:rPr>
                <w:color w:val="000000"/>
                <w:sz w:val="20"/>
                <w:szCs w:val="20"/>
              </w:rPr>
            </w:pPr>
            <w:r w:rsidRPr="0003179D">
              <w:rPr>
                <w:color w:val="000000"/>
                <w:sz w:val="20"/>
                <w:szCs w:val="20"/>
              </w:rPr>
              <w:t>1,00</w:t>
            </w:r>
          </w:p>
        </w:tc>
        <w:tc>
          <w:tcPr>
            <w:tcW w:w="3147"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1945-1954,</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1956-1957,</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1961-1964,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1978,</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1980-2019</w:t>
            </w:r>
          </w:p>
        </w:tc>
        <w:tc>
          <w:tcPr>
            <w:tcW w:w="1978" w:type="dxa"/>
            <w:tcBorders>
              <w:bottom w:val="single" w:sz="4" w:space="0" w:color="000000"/>
            </w:tcBorders>
            <w:vAlign w:val="center"/>
          </w:tcPr>
          <w:p w:rsidR="002663B7" w:rsidRPr="0003179D" w:rsidRDefault="00CC7A1D" w:rsidP="00563D84">
            <w:pPr>
              <w:pBdr>
                <w:top w:val="nil"/>
                <w:left w:val="nil"/>
                <w:bottom w:val="nil"/>
                <w:right w:val="nil"/>
                <w:between w:val="nil"/>
              </w:pBdr>
              <w:ind w:left="137" w:right="115" w:firstLine="21"/>
              <w:jc w:val="center"/>
              <w:rPr>
                <w:color w:val="000000"/>
                <w:sz w:val="20"/>
                <w:szCs w:val="20"/>
              </w:rPr>
            </w:pPr>
            <w:r w:rsidRPr="0003179D">
              <w:rPr>
                <w:color w:val="000000"/>
                <w:sz w:val="20"/>
                <w:szCs w:val="20"/>
              </w:rPr>
              <w:t>Орташа жылдық ағынды</w:t>
            </w:r>
          </w:p>
        </w:tc>
      </w:tr>
      <w:tr w:rsidR="002663B7" w:rsidRPr="0003179D" w:rsidTr="00ED04AA">
        <w:trPr>
          <w:trHeight w:val="1139"/>
          <w:jc w:val="center"/>
        </w:trPr>
        <w:tc>
          <w:tcPr>
            <w:tcW w:w="659" w:type="dxa"/>
            <w:gridSpan w:val="2"/>
            <w:tcBorders>
              <w:bottom w:val="nil"/>
            </w:tcBorders>
            <w:vAlign w:val="center"/>
          </w:tcPr>
          <w:p w:rsidR="002663B7" w:rsidRPr="0003179D" w:rsidRDefault="00CC7A1D" w:rsidP="00563D84">
            <w:pPr>
              <w:pBdr>
                <w:top w:val="nil"/>
                <w:left w:val="nil"/>
                <w:bottom w:val="nil"/>
                <w:right w:val="nil"/>
                <w:between w:val="nil"/>
              </w:pBdr>
              <w:spacing w:before="1"/>
              <w:ind w:left="130" w:right="121"/>
              <w:jc w:val="center"/>
              <w:rPr>
                <w:color w:val="000000"/>
                <w:sz w:val="20"/>
                <w:szCs w:val="20"/>
              </w:rPr>
            </w:pPr>
            <w:r w:rsidRPr="0003179D">
              <w:rPr>
                <w:color w:val="000000"/>
                <w:sz w:val="20"/>
                <w:szCs w:val="20"/>
              </w:rPr>
              <w:t>12</w:t>
            </w:r>
          </w:p>
        </w:tc>
        <w:tc>
          <w:tcPr>
            <w:tcW w:w="1800" w:type="dxa"/>
            <w:tcBorders>
              <w:bottom w:val="nil"/>
            </w:tcBorders>
            <w:vAlign w:val="center"/>
          </w:tcPr>
          <w:p w:rsidR="002663B7" w:rsidRPr="0003179D" w:rsidRDefault="00CC7A1D" w:rsidP="00563D84">
            <w:pPr>
              <w:pBdr>
                <w:top w:val="nil"/>
                <w:left w:val="nil"/>
                <w:bottom w:val="nil"/>
                <w:right w:val="nil"/>
                <w:between w:val="nil"/>
              </w:pBdr>
              <w:spacing w:before="1"/>
              <w:ind w:left="117" w:right="107"/>
              <w:jc w:val="center"/>
              <w:rPr>
                <w:color w:val="000000"/>
                <w:sz w:val="20"/>
                <w:szCs w:val="20"/>
                <w:lang w:val="ru-RU"/>
              </w:rPr>
            </w:pPr>
            <w:r w:rsidRPr="0003179D">
              <w:rPr>
                <w:color w:val="000000"/>
                <w:sz w:val="20"/>
                <w:szCs w:val="20"/>
                <w:lang w:val="ru-RU"/>
              </w:rPr>
              <w:t>Мойылды өз. – Николаев се- лосы</w:t>
            </w:r>
          </w:p>
        </w:tc>
        <w:tc>
          <w:tcPr>
            <w:tcW w:w="956" w:type="dxa"/>
            <w:gridSpan w:val="2"/>
            <w:tcBorders>
              <w:bottom w:val="nil"/>
            </w:tcBorders>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492</w:t>
            </w:r>
          </w:p>
        </w:tc>
        <w:tc>
          <w:tcPr>
            <w:tcW w:w="1845" w:type="dxa"/>
            <w:gridSpan w:val="2"/>
            <w:tcBorders>
              <w:bottom w:val="nil"/>
            </w:tcBorders>
            <w:vAlign w:val="center"/>
          </w:tcPr>
          <w:p w:rsidR="002663B7" w:rsidRPr="0003179D" w:rsidRDefault="00CC7A1D" w:rsidP="00563D84">
            <w:pPr>
              <w:pBdr>
                <w:top w:val="nil"/>
                <w:left w:val="nil"/>
                <w:bottom w:val="nil"/>
                <w:right w:val="nil"/>
                <w:between w:val="nil"/>
              </w:pBdr>
              <w:spacing w:before="113"/>
              <w:ind w:left="136" w:right="126"/>
              <w:jc w:val="center"/>
              <w:rPr>
                <w:color w:val="000000"/>
                <w:sz w:val="20"/>
                <w:szCs w:val="20"/>
              </w:rPr>
            </w:pPr>
            <w:r w:rsidRPr="0003179D">
              <w:rPr>
                <w:color w:val="000000"/>
                <w:sz w:val="20"/>
                <w:szCs w:val="20"/>
              </w:rPr>
              <w:t>1974-1983,1985-1987,1990, 1993,1995, 2002-2016</w:t>
            </w:r>
          </w:p>
        </w:tc>
        <w:tc>
          <w:tcPr>
            <w:tcW w:w="2067" w:type="dxa"/>
            <w:gridSpan w:val="2"/>
            <w:tcBorders>
              <w:bottom w:val="nil"/>
            </w:tcBorders>
            <w:vAlign w:val="center"/>
          </w:tcPr>
          <w:p w:rsidR="002663B7" w:rsidRPr="0003179D" w:rsidRDefault="00CC7A1D" w:rsidP="00563D84">
            <w:pPr>
              <w:pBdr>
                <w:top w:val="nil"/>
                <w:left w:val="nil"/>
                <w:bottom w:val="nil"/>
                <w:right w:val="nil"/>
                <w:between w:val="nil"/>
              </w:pBdr>
              <w:spacing w:before="1"/>
              <w:ind w:left="102" w:right="92"/>
              <w:jc w:val="center"/>
              <w:rPr>
                <w:color w:val="000000"/>
                <w:sz w:val="20"/>
                <w:szCs w:val="20"/>
              </w:rPr>
            </w:pPr>
            <w:r w:rsidRPr="0003179D">
              <w:rPr>
                <w:color w:val="000000"/>
                <w:sz w:val="20"/>
                <w:szCs w:val="20"/>
              </w:rPr>
              <w:t>y = 67,0x - 0,15</w:t>
            </w:r>
          </w:p>
        </w:tc>
        <w:tc>
          <w:tcPr>
            <w:tcW w:w="1528" w:type="dxa"/>
            <w:tcBorders>
              <w:bottom w:val="nil"/>
            </w:tcBorders>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1945-1973,1984,1988-1989,1991-1992,1994,1996-2001</w:t>
            </w:r>
          </w:p>
        </w:tc>
        <w:tc>
          <w:tcPr>
            <w:tcW w:w="899" w:type="dxa"/>
            <w:tcBorders>
              <w:bottom w:val="nil"/>
            </w:tcBorders>
            <w:vAlign w:val="center"/>
          </w:tcPr>
          <w:p w:rsidR="002663B7" w:rsidRPr="0003179D" w:rsidRDefault="00CC7A1D" w:rsidP="00563D84">
            <w:pPr>
              <w:pBdr>
                <w:top w:val="nil"/>
                <w:left w:val="nil"/>
                <w:bottom w:val="nil"/>
                <w:right w:val="nil"/>
                <w:between w:val="nil"/>
              </w:pBdr>
              <w:spacing w:before="1"/>
              <w:ind w:left="176"/>
              <w:jc w:val="center"/>
              <w:rPr>
                <w:color w:val="000000"/>
                <w:sz w:val="20"/>
                <w:szCs w:val="20"/>
              </w:rPr>
            </w:pPr>
            <w:r w:rsidRPr="0003179D">
              <w:rPr>
                <w:color w:val="000000"/>
                <w:sz w:val="20"/>
                <w:szCs w:val="20"/>
              </w:rPr>
              <w:t>1,00</w:t>
            </w:r>
          </w:p>
        </w:tc>
        <w:tc>
          <w:tcPr>
            <w:tcW w:w="3147" w:type="dxa"/>
            <w:gridSpan w:val="2"/>
            <w:tcBorders>
              <w:bottom w:val="nil"/>
            </w:tcBorders>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1945-1973,1984,1988-1989,1991-1992,1994,1996-2001</w:t>
            </w:r>
          </w:p>
        </w:tc>
        <w:tc>
          <w:tcPr>
            <w:tcW w:w="1978" w:type="dxa"/>
            <w:tcBorders>
              <w:bottom w:val="nil"/>
            </w:tcBorders>
            <w:vAlign w:val="center"/>
          </w:tcPr>
          <w:p w:rsidR="002663B7" w:rsidRPr="0003179D" w:rsidRDefault="00CC7A1D" w:rsidP="00563D84">
            <w:pPr>
              <w:pBdr>
                <w:top w:val="nil"/>
                <w:left w:val="nil"/>
                <w:bottom w:val="nil"/>
                <w:right w:val="nil"/>
                <w:between w:val="nil"/>
              </w:pBdr>
              <w:spacing w:before="1"/>
              <w:ind w:left="137" w:right="115" w:firstLine="21"/>
              <w:jc w:val="center"/>
              <w:rPr>
                <w:color w:val="000000"/>
                <w:sz w:val="20"/>
                <w:szCs w:val="20"/>
              </w:rPr>
            </w:pPr>
            <w:r w:rsidRPr="0003179D">
              <w:rPr>
                <w:color w:val="000000"/>
                <w:sz w:val="20"/>
                <w:szCs w:val="20"/>
              </w:rPr>
              <w:t>Орташа жылдық ағынды</w:t>
            </w:r>
          </w:p>
        </w:tc>
      </w:tr>
    </w:tbl>
    <w:p w:rsidR="002663B7" w:rsidRPr="0003179D" w:rsidRDefault="00CC7A1D" w:rsidP="00563D84">
      <w:r w:rsidRPr="0003179D">
        <w:br w:type="page"/>
      </w:r>
    </w:p>
    <w:p w:rsidR="002663B7" w:rsidRPr="0003179D" w:rsidRDefault="00CC7A1D" w:rsidP="00563D84">
      <w:r w:rsidRPr="0003179D">
        <w:lastRenderedPageBreak/>
        <w:t>Қосымша Б 2 жалғасы</w:t>
      </w:r>
    </w:p>
    <w:p w:rsidR="002663B7" w:rsidRPr="0003179D" w:rsidRDefault="002663B7" w:rsidP="00563D84"/>
    <w:tbl>
      <w:tblPr>
        <w:tblStyle w:val="affff"/>
        <w:tblW w:w="14878"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1800"/>
        <w:gridCol w:w="1082"/>
        <w:gridCol w:w="1719"/>
        <w:gridCol w:w="2067"/>
        <w:gridCol w:w="1528"/>
        <w:gridCol w:w="899"/>
        <w:gridCol w:w="3147"/>
        <w:gridCol w:w="1978"/>
      </w:tblGrid>
      <w:tr w:rsidR="002663B7" w:rsidRPr="0003179D">
        <w:trPr>
          <w:trHeight w:val="352"/>
        </w:trPr>
        <w:tc>
          <w:tcPr>
            <w:tcW w:w="65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w:t>
            </w:r>
          </w:p>
        </w:tc>
        <w:tc>
          <w:tcPr>
            <w:tcW w:w="1800" w:type="dxa"/>
            <w:vAlign w:val="center"/>
          </w:tcPr>
          <w:p w:rsidR="002663B7" w:rsidRPr="0003179D" w:rsidRDefault="00CC7A1D" w:rsidP="00563D84">
            <w:pPr>
              <w:pBdr>
                <w:top w:val="nil"/>
                <w:left w:val="nil"/>
                <w:bottom w:val="nil"/>
                <w:right w:val="nil"/>
                <w:between w:val="nil"/>
              </w:pBdr>
              <w:spacing w:before="8"/>
              <w:jc w:val="center"/>
              <w:rPr>
                <w:color w:val="000000"/>
                <w:sz w:val="20"/>
                <w:szCs w:val="20"/>
              </w:rPr>
            </w:pPr>
            <w:r w:rsidRPr="0003179D">
              <w:rPr>
                <w:color w:val="000000"/>
                <w:sz w:val="20"/>
                <w:szCs w:val="20"/>
              </w:rPr>
              <w:t>2</w:t>
            </w:r>
          </w:p>
        </w:tc>
        <w:tc>
          <w:tcPr>
            <w:tcW w:w="1082"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w:t>
            </w:r>
          </w:p>
        </w:tc>
        <w:tc>
          <w:tcPr>
            <w:tcW w:w="1719" w:type="dxa"/>
            <w:vAlign w:val="center"/>
          </w:tcPr>
          <w:p w:rsidR="002663B7" w:rsidRPr="0003179D" w:rsidRDefault="00CC7A1D" w:rsidP="00563D84">
            <w:pPr>
              <w:pBdr>
                <w:top w:val="nil"/>
                <w:left w:val="nil"/>
                <w:bottom w:val="nil"/>
                <w:right w:val="nil"/>
                <w:between w:val="nil"/>
              </w:pBdr>
              <w:spacing w:before="113"/>
              <w:ind w:left="136" w:right="126"/>
              <w:jc w:val="center"/>
              <w:rPr>
                <w:color w:val="000000"/>
                <w:sz w:val="20"/>
                <w:szCs w:val="20"/>
              </w:rPr>
            </w:pPr>
            <w:r w:rsidRPr="0003179D">
              <w:rPr>
                <w:color w:val="000000"/>
                <w:sz w:val="20"/>
                <w:szCs w:val="20"/>
              </w:rPr>
              <w:t>4</w:t>
            </w:r>
          </w:p>
        </w:tc>
        <w:tc>
          <w:tcPr>
            <w:tcW w:w="2067"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w:t>
            </w:r>
          </w:p>
        </w:tc>
        <w:tc>
          <w:tcPr>
            <w:tcW w:w="1528" w:type="dxa"/>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6</w:t>
            </w:r>
          </w:p>
        </w:tc>
        <w:tc>
          <w:tcPr>
            <w:tcW w:w="899"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w:t>
            </w:r>
          </w:p>
        </w:tc>
        <w:tc>
          <w:tcPr>
            <w:tcW w:w="3147" w:type="dxa"/>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8</w:t>
            </w:r>
          </w:p>
        </w:tc>
        <w:tc>
          <w:tcPr>
            <w:tcW w:w="1978" w:type="dxa"/>
            <w:vAlign w:val="center"/>
          </w:tcPr>
          <w:p w:rsidR="002663B7" w:rsidRPr="0003179D" w:rsidRDefault="00CC7A1D" w:rsidP="00563D84">
            <w:pPr>
              <w:pBdr>
                <w:top w:val="nil"/>
                <w:left w:val="nil"/>
                <w:bottom w:val="nil"/>
                <w:right w:val="nil"/>
                <w:between w:val="nil"/>
              </w:pBdr>
              <w:spacing w:before="8"/>
              <w:jc w:val="center"/>
              <w:rPr>
                <w:color w:val="000000"/>
                <w:sz w:val="20"/>
                <w:szCs w:val="20"/>
              </w:rPr>
            </w:pPr>
            <w:r w:rsidRPr="0003179D">
              <w:rPr>
                <w:color w:val="000000"/>
                <w:sz w:val="20"/>
                <w:szCs w:val="20"/>
              </w:rPr>
              <w:t>9</w:t>
            </w:r>
          </w:p>
        </w:tc>
      </w:tr>
      <w:tr w:rsidR="002663B7" w:rsidRPr="0003179D">
        <w:trPr>
          <w:trHeight w:val="1824"/>
        </w:trPr>
        <w:tc>
          <w:tcPr>
            <w:tcW w:w="659" w:type="dxa"/>
            <w:vAlign w:val="center"/>
          </w:tcPr>
          <w:p w:rsidR="002663B7" w:rsidRPr="0003179D" w:rsidRDefault="00CC7A1D" w:rsidP="00563D84">
            <w:pPr>
              <w:pBdr>
                <w:top w:val="nil"/>
                <w:left w:val="nil"/>
                <w:bottom w:val="nil"/>
                <w:right w:val="nil"/>
                <w:between w:val="nil"/>
              </w:pBdr>
              <w:spacing w:before="1"/>
              <w:ind w:left="130" w:right="121"/>
              <w:jc w:val="center"/>
              <w:rPr>
                <w:color w:val="000000"/>
                <w:sz w:val="20"/>
                <w:szCs w:val="20"/>
              </w:rPr>
            </w:pPr>
            <w:r w:rsidRPr="0003179D">
              <w:rPr>
                <w:color w:val="000000"/>
                <w:sz w:val="20"/>
                <w:szCs w:val="20"/>
              </w:rPr>
              <w:t>13</w:t>
            </w:r>
          </w:p>
        </w:tc>
        <w:tc>
          <w:tcPr>
            <w:tcW w:w="1800" w:type="dxa"/>
            <w:vAlign w:val="center"/>
          </w:tcPr>
          <w:p w:rsidR="002663B7" w:rsidRPr="0003179D" w:rsidRDefault="00CC7A1D" w:rsidP="00563D84">
            <w:pPr>
              <w:pBdr>
                <w:top w:val="nil"/>
                <w:left w:val="nil"/>
                <w:bottom w:val="nil"/>
                <w:right w:val="nil"/>
                <w:between w:val="nil"/>
              </w:pBdr>
              <w:spacing w:before="180"/>
              <w:ind w:left="256" w:hanging="114"/>
              <w:jc w:val="center"/>
              <w:rPr>
                <w:color w:val="000000"/>
                <w:sz w:val="20"/>
                <w:szCs w:val="20"/>
              </w:rPr>
            </w:pPr>
            <w:r w:rsidRPr="0003179D">
              <w:rPr>
                <w:color w:val="000000"/>
                <w:sz w:val="20"/>
                <w:szCs w:val="20"/>
              </w:rPr>
              <w:t>Қалқұтан өз. – Октябрь п.</w:t>
            </w:r>
          </w:p>
        </w:tc>
        <w:tc>
          <w:tcPr>
            <w:tcW w:w="1082" w:type="dxa"/>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3460</w:t>
            </w:r>
          </w:p>
        </w:tc>
        <w:tc>
          <w:tcPr>
            <w:tcW w:w="1719" w:type="dxa"/>
            <w:vAlign w:val="center"/>
          </w:tcPr>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1962, 1965,</w:t>
            </w:r>
          </w:p>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1967-1969,</w:t>
            </w:r>
          </w:p>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1971-1974,</w:t>
            </w:r>
          </w:p>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1977-1982,</w:t>
            </w:r>
          </w:p>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1984-1986,</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1988, 1990-</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1995, 1997,</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1999</w:t>
            </w:r>
          </w:p>
        </w:tc>
        <w:tc>
          <w:tcPr>
            <w:tcW w:w="2067" w:type="dxa"/>
            <w:vAlign w:val="center"/>
          </w:tcPr>
          <w:p w:rsidR="002663B7" w:rsidRPr="0003179D" w:rsidRDefault="00CC7A1D" w:rsidP="00563D84">
            <w:pPr>
              <w:pBdr>
                <w:top w:val="nil"/>
                <w:left w:val="nil"/>
                <w:bottom w:val="nil"/>
                <w:right w:val="nil"/>
                <w:between w:val="nil"/>
              </w:pBdr>
              <w:spacing w:before="1"/>
              <w:ind w:left="102" w:right="92"/>
              <w:jc w:val="center"/>
              <w:rPr>
                <w:color w:val="000000"/>
                <w:sz w:val="20"/>
                <w:szCs w:val="20"/>
              </w:rPr>
            </w:pPr>
            <w:r w:rsidRPr="0003179D">
              <w:rPr>
                <w:color w:val="000000"/>
                <w:sz w:val="20"/>
                <w:szCs w:val="20"/>
              </w:rPr>
              <w:t>y = 9,18x - 0,01</w:t>
            </w:r>
          </w:p>
        </w:tc>
        <w:tc>
          <w:tcPr>
            <w:tcW w:w="1528" w:type="dxa"/>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1945-1961,</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1963-1964,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1970,</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1975-1976,</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1983, 1987,</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1989, 1996,</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1998,</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2000-2019</w:t>
            </w:r>
          </w:p>
        </w:tc>
        <w:tc>
          <w:tcPr>
            <w:tcW w:w="899" w:type="dxa"/>
            <w:vAlign w:val="center"/>
          </w:tcPr>
          <w:p w:rsidR="002663B7" w:rsidRPr="0003179D" w:rsidRDefault="00CC7A1D" w:rsidP="00563D84">
            <w:pPr>
              <w:pBdr>
                <w:top w:val="nil"/>
                <w:left w:val="nil"/>
                <w:bottom w:val="nil"/>
                <w:right w:val="nil"/>
                <w:between w:val="nil"/>
              </w:pBdr>
              <w:spacing w:before="1"/>
              <w:ind w:left="176"/>
              <w:jc w:val="center"/>
              <w:rPr>
                <w:color w:val="000000"/>
                <w:sz w:val="20"/>
                <w:szCs w:val="20"/>
              </w:rPr>
            </w:pPr>
            <w:r w:rsidRPr="0003179D">
              <w:rPr>
                <w:color w:val="000000"/>
                <w:sz w:val="20"/>
                <w:szCs w:val="20"/>
              </w:rPr>
              <w:t>1,00</w:t>
            </w:r>
          </w:p>
        </w:tc>
        <w:tc>
          <w:tcPr>
            <w:tcW w:w="3147" w:type="dxa"/>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1945-1961,</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1963-1964,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1970,</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1975-1976,</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1983, 1987,</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1989, 1996,</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1998,</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2000-2019</w:t>
            </w:r>
          </w:p>
        </w:tc>
        <w:tc>
          <w:tcPr>
            <w:tcW w:w="1978" w:type="dxa"/>
            <w:vAlign w:val="center"/>
          </w:tcPr>
          <w:p w:rsidR="002663B7" w:rsidRPr="0003179D" w:rsidRDefault="00CC7A1D" w:rsidP="00563D84">
            <w:pPr>
              <w:pBdr>
                <w:top w:val="nil"/>
                <w:left w:val="nil"/>
                <w:bottom w:val="nil"/>
                <w:right w:val="nil"/>
                <w:between w:val="nil"/>
              </w:pBdr>
              <w:spacing w:before="1"/>
              <w:ind w:left="137" w:right="115" w:firstLine="21"/>
              <w:jc w:val="center"/>
              <w:rPr>
                <w:color w:val="000000"/>
                <w:sz w:val="20"/>
                <w:szCs w:val="20"/>
              </w:rPr>
            </w:pPr>
            <w:r w:rsidRPr="0003179D">
              <w:rPr>
                <w:color w:val="000000"/>
                <w:sz w:val="20"/>
                <w:szCs w:val="20"/>
              </w:rPr>
              <w:t>Орташа жылдық ағынды</w:t>
            </w:r>
          </w:p>
        </w:tc>
      </w:tr>
      <w:tr w:rsidR="002663B7" w:rsidRPr="0003179D">
        <w:trPr>
          <w:trHeight w:val="1595"/>
        </w:trPr>
        <w:tc>
          <w:tcPr>
            <w:tcW w:w="659" w:type="dxa"/>
            <w:vAlign w:val="center"/>
          </w:tcPr>
          <w:p w:rsidR="002663B7" w:rsidRPr="0003179D" w:rsidRDefault="00CC7A1D" w:rsidP="00563D84">
            <w:pPr>
              <w:pBdr>
                <w:top w:val="nil"/>
                <w:left w:val="nil"/>
                <w:bottom w:val="nil"/>
                <w:right w:val="nil"/>
                <w:between w:val="nil"/>
              </w:pBdr>
              <w:spacing w:before="180"/>
              <w:ind w:left="130" w:right="121"/>
              <w:jc w:val="center"/>
              <w:rPr>
                <w:color w:val="000000"/>
                <w:sz w:val="20"/>
                <w:szCs w:val="20"/>
              </w:rPr>
            </w:pPr>
            <w:r w:rsidRPr="0003179D">
              <w:rPr>
                <w:color w:val="000000"/>
                <w:sz w:val="20"/>
                <w:szCs w:val="20"/>
              </w:rPr>
              <w:t>14</w:t>
            </w:r>
          </w:p>
        </w:tc>
        <w:tc>
          <w:tcPr>
            <w:tcW w:w="1800" w:type="dxa"/>
            <w:vAlign w:val="center"/>
          </w:tcPr>
          <w:p w:rsidR="002663B7" w:rsidRPr="0003179D" w:rsidRDefault="00CC7A1D" w:rsidP="00563D84">
            <w:pPr>
              <w:pBdr>
                <w:top w:val="nil"/>
                <w:left w:val="nil"/>
                <w:bottom w:val="nil"/>
                <w:right w:val="nil"/>
                <w:between w:val="nil"/>
              </w:pBdr>
              <w:spacing w:before="1"/>
              <w:ind w:left="118" w:right="107"/>
              <w:jc w:val="center"/>
              <w:rPr>
                <w:color w:val="000000"/>
                <w:sz w:val="20"/>
                <w:szCs w:val="20"/>
              </w:rPr>
            </w:pPr>
            <w:r w:rsidRPr="0003179D">
              <w:rPr>
                <w:color w:val="000000"/>
                <w:sz w:val="20"/>
                <w:szCs w:val="20"/>
              </w:rPr>
              <w:t>Қалқұтан өз. – Қалқұтан ауылы</w:t>
            </w:r>
          </w:p>
        </w:tc>
        <w:tc>
          <w:tcPr>
            <w:tcW w:w="1082" w:type="dxa"/>
            <w:vAlign w:val="center"/>
          </w:tcPr>
          <w:p w:rsidR="002663B7" w:rsidRPr="0003179D" w:rsidRDefault="00CC7A1D" w:rsidP="00563D84">
            <w:pPr>
              <w:pBdr>
                <w:top w:val="nil"/>
                <w:left w:val="nil"/>
                <w:bottom w:val="nil"/>
                <w:right w:val="nil"/>
                <w:between w:val="nil"/>
              </w:pBdr>
              <w:spacing w:before="180"/>
              <w:ind w:left="99" w:right="90"/>
              <w:jc w:val="center"/>
              <w:rPr>
                <w:color w:val="000000"/>
                <w:sz w:val="20"/>
                <w:szCs w:val="20"/>
              </w:rPr>
            </w:pPr>
            <w:r w:rsidRPr="0003179D">
              <w:rPr>
                <w:color w:val="000000"/>
                <w:sz w:val="20"/>
                <w:szCs w:val="20"/>
              </w:rPr>
              <w:t>1650</w:t>
            </w:r>
          </w:p>
        </w:tc>
        <w:tc>
          <w:tcPr>
            <w:tcW w:w="1719" w:type="dxa"/>
            <w:vAlign w:val="center"/>
          </w:tcPr>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1960-1963,</w:t>
            </w:r>
          </w:p>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1965-1969,</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1972, 1975,</w:t>
            </w:r>
          </w:p>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1981-2000,</w:t>
            </w:r>
          </w:p>
          <w:p w:rsidR="002663B7" w:rsidRPr="0003179D" w:rsidRDefault="00CC7A1D" w:rsidP="00563D84">
            <w:pPr>
              <w:pBdr>
                <w:top w:val="nil"/>
                <w:left w:val="nil"/>
                <w:bottom w:val="nil"/>
                <w:right w:val="nil"/>
                <w:between w:val="nil"/>
              </w:pBdr>
              <w:ind w:left="136" w:right="126"/>
              <w:jc w:val="center"/>
              <w:rPr>
                <w:color w:val="000000"/>
                <w:sz w:val="20"/>
                <w:szCs w:val="20"/>
              </w:rPr>
            </w:pPr>
            <w:r w:rsidRPr="0003179D">
              <w:rPr>
                <w:color w:val="000000"/>
                <w:sz w:val="20"/>
                <w:szCs w:val="20"/>
              </w:rPr>
              <w:t>2002-2007,</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2009, 2012-</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2016</w:t>
            </w:r>
          </w:p>
        </w:tc>
        <w:tc>
          <w:tcPr>
            <w:tcW w:w="2067" w:type="dxa"/>
            <w:vAlign w:val="center"/>
          </w:tcPr>
          <w:p w:rsidR="002663B7" w:rsidRPr="0003179D" w:rsidRDefault="00CC7A1D" w:rsidP="00563D84">
            <w:pPr>
              <w:pBdr>
                <w:top w:val="nil"/>
                <w:left w:val="nil"/>
                <w:bottom w:val="nil"/>
                <w:right w:val="nil"/>
                <w:between w:val="nil"/>
              </w:pBdr>
              <w:spacing w:before="180"/>
              <w:ind w:left="102" w:right="92"/>
              <w:jc w:val="center"/>
              <w:rPr>
                <w:color w:val="000000"/>
                <w:sz w:val="20"/>
                <w:szCs w:val="20"/>
              </w:rPr>
            </w:pPr>
            <w:r w:rsidRPr="0003179D">
              <w:rPr>
                <w:color w:val="000000"/>
                <w:sz w:val="20"/>
                <w:szCs w:val="20"/>
              </w:rPr>
              <w:t>y = 1,91x + 0,04</w:t>
            </w:r>
          </w:p>
        </w:tc>
        <w:tc>
          <w:tcPr>
            <w:tcW w:w="1528" w:type="dxa"/>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1945-1959,</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1964,</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1970-1971,</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1973-1974,</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1976-1980,</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2001, 2008,</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2010-2011</w:t>
            </w:r>
          </w:p>
        </w:tc>
        <w:tc>
          <w:tcPr>
            <w:tcW w:w="899" w:type="dxa"/>
            <w:vAlign w:val="center"/>
          </w:tcPr>
          <w:p w:rsidR="002663B7" w:rsidRPr="0003179D" w:rsidRDefault="00CC7A1D" w:rsidP="00563D84">
            <w:pPr>
              <w:pBdr>
                <w:top w:val="nil"/>
                <w:left w:val="nil"/>
                <w:bottom w:val="nil"/>
                <w:right w:val="nil"/>
                <w:between w:val="nil"/>
              </w:pBdr>
              <w:spacing w:before="180"/>
              <w:ind w:left="176"/>
              <w:jc w:val="center"/>
              <w:rPr>
                <w:color w:val="000000"/>
                <w:sz w:val="20"/>
                <w:szCs w:val="20"/>
              </w:rPr>
            </w:pPr>
            <w:r w:rsidRPr="0003179D">
              <w:rPr>
                <w:color w:val="000000"/>
                <w:sz w:val="20"/>
                <w:szCs w:val="20"/>
              </w:rPr>
              <w:t>1,00</w:t>
            </w:r>
          </w:p>
        </w:tc>
        <w:tc>
          <w:tcPr>
            <w:tcW w:w="3147" w:type="dxa"/>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1945-1959,</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1964,</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1970-1971,</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1973-1974,</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1976-1980,</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2001, 2008,</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2010-2011</w:t>
            </w:r>
          </w:p>
        </w:tc>
        <w:tc>
          <w:tcPr>
            <w:tcW w:w="1978" w:type="dxa"/>
            <w:vAlign w:val="center"/>
          </w:tcPr>
          <w:p w:rsidR="002663B7" w:rsidRPr="0003179D" w:rsidRDefault="00CC7A1D" w:rsidP="00563D84">
            <w:pPr>
              <w:pBdr>
                <w:top w:val="nil"/>
                <w:left w:val="nil"/>
                <w:bottom w:val="nil"/>
                <w:right w:val="nil"/>
                <w:between w:val="nil"/>
              </w:pBdr>
              <w:spacing w:before="1"/>
              <w:ind w:left="137" w:right="115" w:firstLine="21"/>
              <w:jc w:val="center"/>
              <w:rPr>
                <w:color w:val="000000"/>
                <w:sz w:val="20"/>
                <w:szCs w:val="20"/>
              </w:rPr>
            </w:pPr>
            <w:r w:rsidRPr="0003179D">
              <w:rPr>
                <w:color w:val="000000"/>
                <w:sz w:val="20"/>
                <w:szCs w:val="20"/>
              </w:rPr>
              <w:t>Орташа жылдық ағынды</w:t>
            </w:r>
          </w:p>
        </w:tc>
      </w:tr>
      <w:tr w:rsidR="002663B7" w:rsidRPr="0003179D">
        <w:trPr>
          <w:trHeight w:val="1095"/>
        </w:trPr>
        <w:tc>
          <w:tcPr>
            <w:tcW w:w="659" w:type="dxa"/>
            <w:vAlign w:val="center"/>
          </w:tcPr>
          <w:p w:rsidR="002663B7" w:rsidRPr="0003179D" w:rsidRDefault="00CC7A1D" w:rsidP="00563D84">
            <w:pPr>
              <w:pBdr>
                <w:top w:val="nil"/>
                <w:left w:val="nil"/>
                <w:bottom w:val="nil"/>
                <w:right w:val="nil"/>
                <w:between w:val="nil"/>
              </w:pBdr>
              <w:spacing w:before="182"/>
              <w:ind w:left="130" w:right="121"/>
              <w:jc w:val="center"/>
              <w:rPr>
                <w:color w:val="000000"/>
                <w:sz w:val="20"/>
                <w:szCs w:val="20"/>
              </w:rPr>
            </w:pPr>
            <w:r w:rsidRPr="0003179D">
              <w:rPr>
                <w:color w:val="000000"/>
                <w:sz w:val="20"/>
                <w:szCs w:val="20"/>
              </w:rPr>
              <w:t>15</w:t>
            </w:r>
          </w:p>
        </w:tc>
        <w:tc>
          <w:tcPr>
            <w:tcW w:w="1800" w:type="dxa"/>
            <w:vAlign w:val="center"/>
          </w:tcPr>
          <w:p w:rsidR="002663B7" w:rsidRPr="0003179D" w:rsidRDefault="00CC7A1D" w:rsidP="00563D84">
            <w:pPr>
              <w:pBdr>
                <w:top w:val="nil"/>
                <w:left w:val="nil"/>
                <w:bottom w:val="nil"/>
                <w:right w:val="nil"/>
                <w:between w:val="nil"/>
              </w:pBdr>
              <w:ind w:left="117" w:right="107"/>
              <w:jc w:val="center"/>
              <w:rPr>
                <w:color w:val="000000"/>
                <w:sz w:val="20"/>
                <w:szCs w:val="20"/>
              </w:rPr>
            </w:pPr>
            <w:r w:rsidRPr="0003179D">
              <w:rPr>
                <w:color w:val="000000"/>
                <w:sz w:val="20"/>
                <w:szCs w:val="20"/>
              </w:rPr>
              <w:t>Баксук өз. – Вознесенка ауылы</w:t>
            </w:r>
          </w:p>
        </w:tc>
        <w:tc>
          <w:tcPr>
            <w:tcW w:w="1082" w:type="dxa"/>
            <w:vAlign w:val="center"/>
          </w:tcPr>
          <w:p w:rsidR="002663B7" w:rsidRPr="0003179D" w:rsidRDefault="00CC7A1D" w:rsidP="00563D84">
            <w:pPr>
              <w:pBdr>
                <w:top w:val="nil"/>
                <w:left w:val="nil"/>
                <w:bottom w:val="nil"/>
                <w:right w:val="nil"/>
                <w:between w:val="nil"/>
              </w:pBdr>
              <w:spacing w:before="182"/>
              <w:ind w:left="99" w:right="90"/>
              <w:jc w:val="center"/>
              <w:rPr>
                <w:color w:val="000000"/>
                <w:sz w:val="20"/>
                <w:szCs w:val="20"/>
              </w:rPr>
            </w:pPr>
            <w:r w:rsidRPr="0003179D">
              <w:rPr>
                <w:color w:val="000000"/>
                <w:sz w:val="20"/>
                <w:szCs w:val="20"/>
              </w:rPr>
              <w:t>1380</w:t>
            </w:r>
          </w:p>
        </w:tc>
        <w:tc>
          <w:tcPr>
            <w:tcW w:w="1719" w:type="dxa"/>
            <w:vAlign w:val="center"/>
          </w:tcPr>
          <w:p w:rsidR="002663B7" w:rsidRPr="0003179D" w:rsidRDefault="00CC7A1D" w:rsidP="00563D84">
            <w:pPr>
              <w:pBdr>
                <w:top w:val="nil"/>
                <w:left w:val="nil"/>
                <w:bottom w:val="nil"/>
                <w:right w:val="nil"/>
                <w:between w:val="nil"/>
              </w:pBdr>
              <w:spacing w:before="182"/>
              <w:ind w:left="206"/>
              <w:jc w:val="center"/>
              <w:rPr>
                <w:color w:val="000000"/>
                <w:sz w:val="20"/>
                <w:szCs w:val="20"/>
              </w:rPr>
            </w:pPr>
            <w:r w:rsidRPr="0003179D">
              <w:rPr>
                <w:color w:val="000000"/>
                <w:sz w:val="20"/>
                <w:szCs w:val="20"/>
              </w:rPr>
              <w:t>1976-1990</w:t>
            </w:r>
          </w:p>
        </w:tc>
        <w:tc>
          <w:tcPr>
            <w:tcW w:w="2067" w:type="dxa"/>
            <w:vAlign w:val="center"/>
          </w:tcPr>
          <w:p w:rsidR="002663B7" w:rsidRPr="0003179D" w:rsidRDefault="00CC7A1D" w:rsidP="00563D84">
            <w:pPr>
              <w:pBdr>
                <w:top w:val="nil"/>
                <w:left w:val="nil"/>
                <w:bottom w:val="nil"/>
                <w:right w:val="nil"/>
                <w:between w:val="nil"/>
              </w:pBdr>
              <w:spacing w:before="182"/>
              <w:ind w:left="102" w:right="92"/>
              <w:jc w:val="center"/>
              <w:rPr>
                <w:color w:val="000000"/>
                <w:sz w:val="20"/>
                <w:szCs w:val="20"/>
              </w:rPr>
            </w:pPr>
            <w:r w:rsidRPr="0003179D">
              <w:rPr>
                <w:color w:val="000000"/>
                <w:sz w:val="20"/>
                <w:szCs w:val="20"/>
              </w:rPr>
              <w:t>y = 23,1x - 0,15</w:t>
            </w:r>
          </w:p>
        </w:tc>
        <w:tc>
          <w:tcPr>
            <w:tcW w:w="1528" w:type="dxa"/>
            <w:vAlign w:val="center"/>
          </w:tcPr>
          <w:p w:rsidR="002663B7" w:rsidRPr="0003179D" w:rsidRDefault="00CC7A1D" w:rsidP="00563D84">
            <w:pPr>
              <w:pBdr>
                <w:top w:val="nil"/>
                <w:left w:val="nil"/>
                <w:bottom w:val="nil"/>
                <w:right w:val="nil"/>
                <w:between w:val="nil"/>
              </w:pBdr>
              <w:spacing w:before="1"/>
              <w:ind w:left="135"/>
              <w:jc w:val="center"/>
              <w:rPr>
                <w:color w:val="000000"/>
                <w:sz w:val="20"/>
                <w:szCs w:val="20"/>
              </w:rPr>
            </w:pPr>
            <w:r w:rsidRPr="0003179D">
              <w:rPr>
                <w:color w:val="000000"/>
                <w:sz w:val="20"/>
                <w:szCs w:val="20"/>
              </w:rPr>
              <w:t>1945-1975,</w:t>
            </w:r>
          </w:p>
          <w:p w:rsidR="002663B7" w:rsidRPr="0003179D" w:rsidRDefault="00CC7A1D" w:rsidP="00563D84">
            <w:pPr>
              <w:pBdr>
                <w:top w:val="nil"/>
                <w:left w:val="nil"/>
                <w:bottom w:val="nil"/>
                <w:right w:val="nil"/>
                <w:between w:val="nil"/>
              </w:pBdr>
              <w:ind w:left="160"/>
              <w:jc w:val="center"/>
              <w:rPr>
                <w:color w:val="000000"/>
                <w:sz w:val="20"/>
                <w:szCs w:val="20"/>
              </w:rPr>
            </w:pPr>
            <w:r w:rsidRPr="0003179D">
              <w:rPr>
                <w:color w:val="000000"/>
                <w:sz w:val="20"/>
                <w:szCs w:val="20"/>
              </w:rPr>
              <w:t>1991-2019</w:t>
            </w:r>
          </w:p>
        </w:tc>
        <w:tc>
          <w:tcPr>
            <w:tcW w:w="899" w:type="dxa"/>
            <w:vAlign w:val="center"/>
          </w:tcPr>
          <w:p w:rsidR="002663B7" w:rsidRPr="0003179D" w:rsidRDefault="00CC7A1D" w:rsidP="00563D84">
            <w:pPr>
              <w:pBdr>
                <w:top w:val="nil"/>
                <w:left w:val="nil"/>
                <w:bottom w:val="nil"/>
                <w:right w:val="nil"/>
                <w:between w:val="nil"/>
              </w:pBdr>
              <w:spacing w:before="182"/>
              <w:ind w:left="176"/>
              <w:jc w:val="center"/>
              <w:rPr>
                <w:color w:val="000000"/>
                <w:sz w:val="20"/>
                <w:szCs w:val="20"/>
              </w:rPr>
            </w:pPr>
            <w:r w:rsidRPr="0003179D">
              <w:rPr>
                <w:color w:val="000000"/>
                <w:sz w:val="20"/>
                <w:szCs w:val="20"/>
              </w:rPr>
              <w:t>1,00</w:t>
            </w:r>
          </w:p>
        </w:tc>
        <w:tc>
          <w:tcPr>
            <w:tcW w:w="3147" w:type="dxa"/>
            <w:vAlign w:val="center"/>
          </w:tcPr>
          <w:p w:rsidR="002663B7" w:rsidRPr="0003179D" w:rsidRDefault="00CC7A1D" w:rsidP="00563D84">
            <w:pPr>
              <w:pBdr>
                <w:top w:val="nil"/>
                <w:left w:val="nil"/>
                <w:bottom w:val="nil"/>
                <w:right w:val="nil"/>
                <w:between w:val="nil"/>
              </w:pBdr>
              <w:spacing w:before="1"/>
              <w:ind w:left="135"/>
              <w:jc w:val="center"/>
              <w:rPr>
                <w:color w:val="000000"/>
                <w:sz w:val="20"/>
                <w:szCs w:val="20"/>
              </w:rPr>
            </w:pPr>
            <w:r w:rsidRPr="0003179D">
              <w:rPr>
                <w:color w:val="000000"/>
                <w:sz w:val="20"/>
                <w:szCs w:val="20"/>
              </w:rPr>
              <w:t>1945-1975,</w:t>
            </w:r>
          </w:p>
          <w:p w:rsidR="002663B7" w:rsidRPr="0003179D" w:rsidRDefault="00CC7A1D" w:rsidP="00563D84">
            <w:pPr>
              <w:pBdr>
                <w:top w:val="nil"/>
                <w:left w:val="nil"/>
                <w:bottom w:val="nil"/>
                <w:right w:val="nil"/>
                <w:between w:val="nil"/>
              </w:pBdr>
              <w:ind w:left="160"/>
              <w:jc w:val="center"/>
              <w:rPr>
                <w:color w:val="000000"/>
                <w:sz w:val="20"/>
                <w:szCs w:val="20"/>
              </w:rPr>
            </w:pPr>
            <w:r w:rsidRPr="0003179D">
              <w:rPr>
                <w:color w:val="000000"/>
                <w:sz w:val="20"/>
                <w:szCs w:val="20"/>
              </w:rPr>
              <w:t>1991-2019</w:t>
            </w:r>
          </w:p>
        </w:tc>
        <w:tc>
          <w:tcPr>
            <w:tcW w:w="1978" w:type="dxa"/>
            <w:vAlign w:val="center"/>
          </w:tcPr>
          <w:p w:rsidR="002663B7" w:rsidRPr="0003179D" w:rsidRDefault="00CC7A1D" w:rsidP="00563D84">
            <w:pPr>
              <w:pBdr>
                <w:top w:val="nil"/>
                <w:left w:val="nil"/>
                <w:bottom w:val="nil"/>
                <w:right w:val="nil"/>
                <w:between w:val="nil"/>
              </w:pBdr>
              <w:ind w:left="127" w:right="125" w:firstLine="20"/>
              <w:jc w:val="center"/>
              <w:rPr>
                <w:color w:val="000000"/>
                <w:sz w:val="20"/>
                <w:szCs w:val="20"/>
              </w:rPr>
            </w:pPr>
            <w:r w:rsidRPr="0003179D">
              <w:rPr>
                <w:color w:val="000000"/>
                <w:sz w:val="20"/>
                <w:szCs w:val="20"/>
              </w:rPr>
              <w:t>Орташа жылдық ағынды</w:t>
            </w:r>
          </w:p>
        </w:tc>
      </w:tr>
      <w:tr w:rsidR="002663B7" w:rsidRPr="0003179D" w:rsidTr="00ED04AA">
        <w:trPr>
          <w:trHeight w:val="1096"/>
        </w:trPr>
        <w:tc>
          <w:tcPr>
            <w:tcW w:w="65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2"/>
              <w:ind w:left="130" w:right="121"/>
              <w:jc w:val="center"/>
              <w:rPr>
                <w:color w:val="000000"/>
                <w:sz w:val="20"/>
                <w:szCs w:val="20"/>
              </w:rPr>
            </w:pPr>
            <w:r w:rsidRPr="0003179D">
              <w:rPr>
                <w:color w:val="000000"/>
                <w:sz w:val="20"/>
                <w:szCs w:val="20"/>
              </w:rPr>
              <w:t>16</w:t>
            </w:r>
          </w:p>
        </w:tc>
        <w:tc>
          <w:tcPr>
            <w:tcW w:w="1800"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210" w:right="108" w:hanging="73"/>
              <w:jc w:val="center"/>
              <w:rPr>
                <w:color w:val="000000"/>
                <w:sz w:val="20"/>
                <w:szCs w:val="20"/>
              </w:rPr>
            </w:pPr>
            <w:r w:rsidRPr="0003179D">
              <w:rPr>
                <w:color w:val="000000"/>
                <w:sz w:val="20"/>
                <w:szCs w:val="20"/>
              </w:rPr>
              <w:t>Аршалы өз. – Буденнов п.</w:t>
            </w:r>
          </w:p>
        </w:tc>
        <w:tc>
          <w:tcPr>
            <w:tcW w:w="1082"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2"/>
              <w:ind w:left="99" w:right="90"/>
              <w:jc w:val="center"/>
              <w:rPr>
                <w:color w:val="000000"/>
                <w:sz w:val="20"/>
                <w:szCs w:val="20"/>
              </w:rPr>
            </w:pPr>
            <w:r w:rsidRPr="0003179D">
              <w:rPr>
                <w:color w:val="000000"/>
                <w:sz w:val="20"/>
                <w:szCs w:val="20"/>
              </w:rPr>
              <w:t>2880</w:t>
            </w:r>
          </w:p>
        </w:tc>
        <w:tc>
          <w:tcPr>
            <w:tcW w:w="171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92"/>
              <w:ind w:left="181"/>
              <w:jc w:val="center"/>
              <w:rPr>
                <w:color w:val="000000"/>
                <w:sz w:val="20"/>
                <w:szCs w:val="20"/>
              </w:rPr>
            </w:pPr>
            <w:r w:rsidRPr="0003179D">
              <w:rPr>
                <w:color w:val="000000"/>
                <w:sz w:val="20"/>
                <w:szCs w:val="20"/>
              </w:rPr>
              <w:t>1958-1962,</w:t>
            </w:r>
          </w:p>
          <w:p w:rsidR="002663B7" w:rsidRPr="0003179D" w:rsidRDefault="00CC7A1D" w:rsidP="00563D84">
            <w:pPr>
              <w:pBdr>
                <w:top w:val="nil"/>
                <w:left w:val="nil"/>
                <w:bottom w:val="nil"/>
                <w:right w:val="nil"/>
                <w:between w:val="nil"/>
              </w:pBdr>
              <w:ind w:left="181"/>
              <w:jc w:val="center"/>
              <w:rPr>
                <w:color w:val="000000"/>
                <w:sz w:val="20"/>
                <w:szCs w:val="20"/>
              </w:rPr>
            </w:pPr>
            <w:r w:rsidRPr="0003179D">
              <w:rPr>
                <w:color w:val="000000"/>
                <w:sz w:val="20"/>
                <w:szCs w:val="20"/>
              </w:rPr>
              <w:t>1967-1970,</w:t>
            </w:r>
          </w:p>
          <w:p w:rsidR="002663B7" w:rsidRPr="0003179D" w:rsidRDefault="00CC7A1D" w:rsidP="00563D84">
            <w:pPr>
              <w:pBdr>
                <w:top w:val="nil"/>
                <w:left w:val="nil"/>
                <w:bottom w:val="nil"/>
                <w:right w:val="nil"/>
                <w:between w:val="nil"/>
              </w:pBdr>
              <w:ind w:left="181"/>
              <w:jc w:val="center"/>
              <w:rPr>
                <w:color w:val="000000"/>
                <w:sz w:val="20"/>
                <w:szCs w:val="20"/>
              </w:rPr>
            </w:pPr>
            <w:r w:rsidRPr="0003179D">
              <w:rPr>
                <w:color w:val="000000"/>
                <w:sz w:val="20"/>
                <w:szCs w:val="20"/>
              </w:rPr>
              <w:t>1972-1984,</w:t>
            </w:r>
          </w:p>
          <w:p w:rsidR="002663B7" w:rsidRPr="0003179D" w:rsidRDefault="00CC7A1D" w:rsidP="00563D84">
            <w:pPr>
              <w:pBdr>
                <w:top w:val="nil"/>
                <w:left w:val="nil"/>
                <w:bottom w:val="nil"/>
                <w:right w:val="nil"/>
                <w:between w:val="nil"/>
              </w:pBdr>
              <w:ind w:left="206"/>
              <w:jc w:val="center"/>
              <w:rPr>
                <w:color w:val="000000"/>
                <w:sz w:val="20"/>
                <w:szCs w:val="20"/>
              </w:rPr>
            </w:pPr>
            <w:r w:rsidRPr="0003179D">
              <w:rPr>
                <w:color w:val="000000"/>
                <w:sz w:val="20"/>
                <w:szCs w:val="20"/>
              </w:rPr>
              <w:t>1986-1987</w:t>
            </w:r>
          </w:p>
        </w:tc>
        <w:tc>
          <w:tcPr>
            <w:tcW w:w="2067"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2"/>
              <w:ind w:left="102" w:right="93"/>
              <w:jc w:val="center"/>
              <w:rPr>
                <w:color w:val="000000"/>
                <w:sz w:val="20"/>
                <w:szCs w:val="20"/>
              </w:rPr>
            </w:pPr>
            <w:r w:rsidRPr="0003179D">
              <w:rPr>
                <w:color w:val="000000"/>
                <w:sz w:val="20"/>
                <w:szCs w:val="20"/>
              </w:rPr>
              <w:t>y = 11,0x + 0,01</w:t>
            </w:r>
          </w:p>
        </w:tc>
        <w:tc>
          <w:tcPr>
            <w:tcW w:w="1528"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92"/>
              <w:ind w:left="135"/>
              <w:jc w:val="center"/>
              <w:rPr>
                <w:color w:val="000000"/>
                <w:sz w:val="20"/>
                <w:szCs w:val="20"/>
              </w:rPr>
            </w:pPr>
            <w:r w:rsidRPr="0003179D">
              <w:rPr>
                <w:color w:val="000000"/>
                <w:sz w:val="20"/>
                <w:szCs w:val="20"/>
              </w:rPr>
              <w:t>1945-1957,</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1963-1966,</w:t>
            </w:r>
          </w:p>
          <w:p w:rsidR="002663B7" w:rsidRPr="0003179D" w:rsidRDefault="00CC7A1D" w:rsidP="00563D84">
            <w:pPr>
              <w:pBdr>
                <w:top w:val="nil"/>
                <w:left w:val="nil"/>
                <w:bottom w:val="nil"/>
                <w:right w:val="nil"/>
                <w:between w:val="nil"/>
              </w:pBdr>
              <w:ind w:left="117"/>
              <w:jc w:val="center"/>
              <w:rPr>
                <w:color w:val="000000"/>
                <w:sz w:val="20"/>
                <w:szCs w:val="20"/>
              </w:rPr>
            </w:pPr>
            <w:r w:rsidRPr="0003179D">
              <w:rPr>
                <w:color w:val="000000"/>
                <w:sz w:val="20"/>
                <w:szCs w:val="20"/>
              </w:rPr>
              <w:t>1971, 1985,</w:t>
            </w:r>
          </w:p>
          <w:p w:rsidR="002663B7" w:rsidRPr="0003179D" w:rsidRDefault="00CC7A1D" w:rsidP="00563D84">
            <w:pPr>
              <w:pBdr>
                <w:top w:val="nil"/>
                <w:left w:val="nil"/>
                <w:bottom w:val="nil"/>
                <w:right w:val="nil"/>
                <w:between w:val="nil"/>
              </w:pBdr>
              <w:ind w:left="160"/>
              <w:jc w:val="center"/>
              <w:rPr>
                <w:color w:val="000000"/>
                <w:sz w:val="20"/>
                <w:szCs w:val="20"/>
              </w:rPr>
            </w:pPr>
            <w:r w:rsidRPr="0003179D">
              <w:rPr>
                <w:color w:val="000000"/>
                <w:sz w:val="20"/>
                <w:szCs w:val="20"/>
              </w:rPr>
              <w:t>1988-2016</w:t>
            </w:r>
          </w:p>
        </w:tc>
        <w:tc>
          <w:tcPr>
            <w:tcW w:w="89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2"/>
              <w:ind w:left="176"/>
              <w:jc w:val="center"/>
              <w:rPr>
                <w:color w:val="000000"/>
                <w:sz w:val="20"/>
                <w:szCs w:val="20"/>
              </w:rPr>
            </w:pPr>
            <w:r w:rsidRPr="0003179D">
              <w:rPr>
                <w:color w:val="000000"/>
                <w:sz w:val="20"/>
                <w:szCs w:val="20"/>
              </w:rPr>
              <w:t>1,00</w:t>
            </w:r>
          </w:p>
        </w:tc>
        <w:tc>
          <w:tcPr>
            <w:tcW w:w="3147"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92"/>
              <w:ind w:left="135"/>
              <w:jc w:val="center"/>
              <w:rPr>
                <w:color w:val="000000"/>
                <w:sz w:val="20"/>
                <w:szCs w:val="20"/>
              </w:rPr>
            </w:pPr>
            <w:r w:rsidRPr="0003179D">
              <w:rPr>
                <w:color w:val="000000"/>
                <w:sz w:val="20"/>
                <w:szCs w:val="20"/>
              </w:rPr>
              <w:t>1945-1957,</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1963-1966,</w:t>
            </w:r>
          </w:p>
          <w:p w:rsidR="002663B7" w:rsidRPr="0003179D" w:rsidRDefault="00CC7A1D" w:rsidP="00563D84">
            <w:pPr>
              <w:pBdr>
                <w:top w:val="nil"/>
                <w:left w:val="nil"/>
                <w:bottom w:val="nil"/>
                <w:right w:val="nil"/>
                <w:between w:val="nil"/>
              </w:pBdr>
              <w:ind w:left="117"/>
              <w:jc w:val="center"/>
              <w:rPr>
                <w:color w:val="000000"/>
                <w:sz w:val="20"/>
                <w:szCs w:val="20"/>
              </w:rPr>
            </w:pPr>
            <w:r w:rsidRPr="0003179D">
              <w:rPr>
                <w:color w:val="000000"/>
                <w:sz w:val="20"/>
                <w:szCs w:val="20"/>
              </w:rPr>
              <w:t>1971, 1985,</w:t>
            </w:r>
          </w:p>
          <w:p w:rsidR="002663B7" w:rsidRPr="0003179D" w:rsidRDefault="00CC7A1D" w:rsidP="00563D84">
            <w:pPr>
              <w:pBdr>
                <w:top w:val="nil"/>
                <w:left w:val="nil"/>
                <w:bottom w:val="nil"/>
                <w:right w:val="nil"/>
                <w:between w:val="nil"/>
              </w:pBdr>
              <w:ind w:left="160"/>
              <w:jc w:val="center"/>
              <w:rPr>
                <w:color w:val="000000"/>
                <w:sz w:val="20"/>
                <w:szCs w:val="20"/>
              </w:rPr>
            </w:pPr>
            <w:r w:rsidRPr="0003179D">
              <w:rPr>
                <w:color w:val="000000"/>
                <w:sz w:val="20"/>
                <w:szCs w:val="20"/>
              </w:rPr>
              <w:t>1988-2016</w:t>
            </w:r>
          </w:p>
        </w:tc>
        <w:tc>
          <w:tcPr>
            <w:tcW w:w="1978" w:type="dxa"/>
            <w:tcBorders>
              <w:bottom w:val="single" w:sz="4" w:space="0" w:color="000000"/>
            </w:tcBorders>
            <w:vAlign w:val="center"/>
          </w:tcPr>
          <w:p w:rsidR="002663B7" w:rsidRPr="0003179D" w:rsidRDefault="00CC7A1D" w:rsidP="00563D84">
            <w:pPr>
              <w:pBdr>
                <w:top w:val="nil"/>
                <w:left w:val="nil"/>
                <w:bottom w:val="nil"/>
                <w:right w:val="nil"/>
                <w:between w:val="nil"/>
              </w:pBdr>
              <w:ind w:left="127" w:right="125" w:firstLine="20"/>
              <w:jc w:val="center"/>
              <w:rPr>
                <w:color w:val="000000"/>
                <w:sz w:val="20"/>
                <w:szCs w:val="20"/>
              </w:rPr>
            </w:pPr>
            <w:r w:rsidRPr="0003179D">
              <w:rPr>
                <w:color w:val="000000"/>
                <w:sz w:val="20"/>
                <w:szCs w:val="20"/>
              </w:rPr>
              <w:t>Орташа жылдық ағынды</w:t>
            </w:r>
          </w:p>
        </w:tc>
      </w:tr>
      <w:tr w:rsidR="002663B7" w:rsidRPr="0003179D" w:rsidTr="00ED04AA">
        <w:trPr>
          <w:trHeight w:val="1096"/>
        </w:trPr>
        <w:tc>
          <w:tcPr>
            <w:tcW w:w="659" w:type="dxa"/>
            <w:tcBorders>
              <w:bottom w:val="nil"/>
            </w:tcBorders>
            <w:vAlign w:val="center"/>
          </w:tcPr>
          <w:p w:rsidR="002663B7" w:rsidRPr="0003179D" w:rsidRDefault="00CC7A1D" w:rsidP="00563D84">
            <w:pPr>
              <w:pBdr>
                <w:top w:val="nil"/>
                <w:left w:val="nil"/>
                <w:bottom w:val="nil"/>
                <w:right w:val="nil"/>
                <w:between w:val="nil"/>
              </w:pBdr>
              <w:spacing w:before="1"/>
              <w:ind w:left="130" w:right="121"/>
              <w:jc w:val="center"/>
              <w:rPr>
                <w:color w:val="000000"/>
                <w:sz w:val="20"/>
                <w:szCs w:val="20"/>
              </w:rPr>
            </w:pPr>
            <w:r w:rsidRPr="0003179D">
              <w:rPr>
                <w:color w:val="000000"/>
                <w:sz w:val="20"/>
                <w:szCs w:val="20"/>
              </w:rPr>
              <w:t>17</w:t>
            </w:r>
          </w:p>
        </w:tc>
        <w:tc>
          <w:tcPr>
            <w:tcW w:w="1800" w:type="dxa"/>
            <w:tcBorders>
              <w:bottom w:val="nil"/>
            </w:tcBorders>
            <w:vAlign w:val="center"/>
          </w:tcPr>
          <w:p w:rsidR="002663B7" w:rsidRPr="0003179D" w:rsidRDefault="00CC7A1D" w:rsidP="00563D84">
            <w:pPr>
              <w:pBdr>
                <w:top w:val="nil"/>
                <w:left w:val="nil"/>
                <w:bottom w:val="nil"/>
                <w:right w:val="nil"/>
                <w:between w:val="nil"/>
              </w:pBdr>
              <w:spacing w:before="1"/>
              <w:ind w:left="118" w:right="107"/>
              <w:jc w:val="center"/>
              <w:rPr>
                <w:color w:val="000000"/>
                <w:sz w:val="20"/>
                <w:szCs w:val="20"/>
              </w:rPr>
            </w:pPr>
            <w:r w:rsidRPr="0003179D">
              <w:rPr>
                <w:color w:val="000000"/>
                <w:sz w:val="20"/>
                <w:szCs w:val="20"/>
              </w:rPr>
              <w:t>Жабай өз. – Балкашино ауылы</w:t>
            </w:r>
          </w:p>
        </w:tc>
        <w:tc>
          <w:tcPr>
            <w:tcW w:w="1082" w:type="dxa"/>
            <w:tcBorders>
              <w:bottom w:val="nil"/>
            </w:tcBorders>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922</w:t>
            </w:r>
          </w:p>
        </w:tc>
        <w:tc>
          <w:tcPr>
            <w:tcW w:w="1719" w:type="dxa"/>
            <w:tcBorders>
              <w:bottom w:val="nil"/>
            </w:tcBorders>
            <w:vAlign w:val="center"/>
          </w:tcPr>
          <w:p w:rsidR="002663B7" w:rsidRPr="0003179D" w:rsidRDefault="00CC7A1D" w:rsidP="00563D84">
            <w:pPr>
              <w:pBdr>
                <w:top w:val="nil"/>
                <w:left w:val="nil"/>
                <w:bottom w:val="nil"/>
                <w:right w:val="nil"/>
                <w:between w:val="nil"/>
              </w:pBdr>
              <w:spacing w:before="113"/>
              <w:ind w:left="181"/>
              <w:jc w:val="center"/>
              <w:rPr>
                <w:color w:val="000000"/>
                <w:sz w:val="20"/>
                <w:szCs w:val="20"/>
              </w:rPr>
            </w:pPr>
            <w:r w:rsidRPr="0003179D">
              <w:rPr>
                <w:color w:val="000000"/>
                <w:sz w:val="20"/>
                <w:szCs w:val="20"/>
              </w:rPr>
              <w:t>1960-1991,</w:t>
            </w:r>
          </w:p>
          <w:p w:rsidR="002663B7" w:rsidRPr="0003179D" w:rsidRDefault="00CC7A1D" w:rsidP="00563D84">
            <w:pPr>
              <w:pBdr>
                <w:top w:val="nil"/>
                <w:left w:val="nil"/>
                <w:bottom w:val="nil"/>
                <w:right w:val="nil"/>
                <w:between w:val="nil"/>
              </w:pBdr>
              <w:ind w:left="181"/>
              <w:jc w:val="center"/>
              <w:rPr>
                <w:color w:val="000000"/>
                <w:sz w:val="20"/>
                <w:szCs w:val="20"/>
              </w:rPr>
            </w:pPr>
            <w:r w:rsidRPr="0003179D">
              <w:rPr>
                <w:color w:val="000000"/>
                <w:sz w:val="20"/>
                <w:szCs w:val="20"/>
              </w:rPr>
              <w:t>1993-1997,</w:t>
            </w:r>
          </w:p>
          <w:p w:rsidR="002663B7" w:rsidRPr="0003179D" w:rsidRDefault="00CC7A1D" w:rsidP="00563D84">
            <w:pPr>
              <w:pBdr>
                <w:top w:val="nil"/>
                <w:left w:val="nil"/>
                <w:bottom w:val="nil"/>
                <w:right w:val="nil"/>
                <w:between w:val="nil"/>
              </w:pBdr>
              <w:ind w:left="165"/>
              <w:jc w:val="center"/>
              <w:rPr>
                <w:color w:val="000000"/>
                <w:sz w:val="20"/>
                <w:szCs w:val="20"/>
              </w:rPr>
            </w:pPr>
            <w:r w:rsidRPr="0003179D">
              <w:rPr>
                <w:color w:val="000000"/>
                <w:sz w:val="20"/>
                <w:szCs w:val="20"/>
              </w:rPr>
              <w:t>2000, 2002,</w:t>
            </w:r>
          </w:p>
          <w:p w:rsidR="002663B7" w:rsidRPr="0003179D" w:rsidRDefault="00CC7A1D" w:rsidP="00563D84">
            <w:pPr>
              <w:pBdr>
                <w:top w:val="nil"/>
                <w:left w:val="nil"/>
                <w:bottom w:val="nil"/>
                <w:right w:val="nil"/>
                <w:between w:val="nil"/>
              </w:pBdr>
              <w:ind w:left="181"/>
              <w:jc w:val="center"/>
              <w:rPr>
                <w:color w:val="000000"/>
                <w:sz w:val="20"/>
                <w:szCs w:val="20"/>
              </w:rPr>
            </w:pPr>
            <w:r w:rsidRPr="0003179D">
              <w:rPr>
                <w:color w:val="000000"/>
                <w:sz w:val="20"/>
                <w:szCs w:val="20"/>
              </w:rPr>
              <w:t>2005-2007,</w:t>
            </w:r>
          </w:p>
          <w:p w:rsidR="002663B7" w:rsidRPr="0003179D" w:rsidRDefault="00CC7A1D" w:rsidP="00563D84">
            <w:pPr>
              <w:pBdr>
                <w:top w:val="nil"/>
                <w:left w:val="nil"/>
                <w:bottom w:val="nil"/>
                <w:right w:val="nil"/>
                <w:between w:val="nil"/>
              </w:pBdr>
              <w:ind w:left="206"/>
              <w:jc w:val="center"/>
              <w:rPr>
                <w:color w:val="000000"/>
                <w:sz w:val="20"/>
                <w:szCs w:val="20"/>
              </w:rPr>
            </w:pPr>
            <w:r w:rsidRPr="0003179D">
              <w:rPr>
                <w:color w:val="000000"/>
                <w:sz w:val="20"/>
                <w:szCs w:val="20"/>
              </w:rPr>
              <w:t>2009-2016</w:t>
            </w:r>
          </w:p>
        </w:tc>
        <w:tc>
          <w:tcPr>
            <w:tcW w:w="2067" w:type="dxa"/>
            <w:tcBorders>
              <w:bottom w:val="nil"/>
            </w:tcBorders>
            <w:vAlign w:val="center"/>
          </w:tcPr>
          <w:p w:rsidR="002663B7" w:rsidRPr="0003179D" w:rsidRDefault="00CC7A1D" w:rsidP="00563D84">
            <w:pPr>
              <w:pBdr>
                <w:top w:val="nil"/>
                <w:left w:val="nil"/>
                <w:bottom w:val="nil"/>
                <w:right w:val="nil"/>
                <w:between w:val="nil"/>
              </w:pBdr>
              <w:spacing w:before="1"/>
              <w:ind w:left="102" w:right="92"/>
              <w:jc w:val="center"/>
              <w:rPr>
                <w:color w:val="000000"/>
                <w:sz w:val="20"/>
                <w:szCs w:val="20"/>
              </w:rPr>
            </w:pPr>
            <w:r w:rsidRPr="0003179D">
              <w:rPr>
                <w:color w:val="000000"/>
                <w:sz w:val="20"/>
                <w:szCs w:val="20"/>
              </w:rPr>
              <w:t>y = 34,2x - 0,09</w:t>
            </w:r>
          </w:p>
        </w:tc>
        <w:tc>
          <w:tcPr>
            <w:tcW w:w="1528" w:type="dxa"/>
            <w:tcBorders>
              <w:bottom w:val="nil"/>
            </w:tcBorders>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1945-1959,</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1992,</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1998-1999,</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2001,</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2003-2004,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2008</w:t>
            </w:r>
          </w:p>
        </w:tc>
        <w:tc>
          <w:tcPr>
            <w:tcW w:w="899" w:type="dxa"/>
            <w:tcBorders>
              <w:bottom w:val="nil"/>
            </w:tcBorders>
            <w:vAlign w:val="center"/>
          </w:tcPr>
          <w:p w:rsidR="002663B7" w:rsidRPr="0003179D" w:rsidRDefault="00CC7A1D" w:rsidP="00563D84">
            <w:pPr>
              <w:pBdr>
                <w:top w:val="nil"/>
                <w:left w:val="nil"/>
                <w:bottom w:val="nil"/>
                <w:right w:val="nil"/>
                <w:between w:val="nil"/>
              </w:pBdr>
              <w:spacing w:before="1"/>
              <w:ind w:left="176"/>
              <w:jc w:val="center"/>
              <w:rPr>
                <w:color w:val="000000"/>
                <w:sz w:val="20"/>
                <w:szCs w:val="20"/>
              </w:rPr>
            </w:pPr>
            <w:r w:rsidRPr="0003179D">
              <w:rPr>
                <w:color w:val="000000"/>
                <w:sz w:val="20"/>
                <w:szCs w:val="20"/>
              </w:rPr>
              <w:t>1,00</w:t>
            </w:r>
          </w:p>
        </w:tc>
        <w:tc>
          <w:tcPr>
            <w:tcW w:w="3147" w:type="dxa"/>
            <w:tcBorders>
              <w:bottom w:val="nil"/>
            </w:tcBorders>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1945-1959,</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1992,</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1998-1999,</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2001,</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2003-2004,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2008</w:t>
            </w:r>
          </w:p>
        </w:tc>
        <w:tc>
          <w:tcPr>
            <w:tcW w:w="1978" w:type="dxa"/>
            <w:tcBorders>
              <w:bottom w:val="nil"/>
            </w:tcBorders>
            <w:vAlign w:val="center"/>
          </w:tcPr>
          <w:p w:rsidR="002663B7" w:rsidRPr="0003179D" w:rsidRDefault="00CC7A1D" w:rsidP="00563D84">
            <w:pPr>
              <w:pBdr>
                <w:top w:val="nil"/>
                <w:left w:val="nil"/>
                <w:bottom w:val="nil"/>
                <w:right w:val="nil"/>
                <w:between w:val="nil"/>
              </w:pBdr>
              <w:spacing w:before="1"/>
              <w:ind w:left="127" w:right="125" w:firstLine="20"/>
              <w:jc w:val="center"/>
              <w:rPr>
                <w:color w:val="000000"/>
                <w:sz w:val="20"/>
                <w:szCs w:val="20"/>
              </w:rPr>
            </w:pPr>
            <w:r w:rsidRPr="0003179D">
              <w:rPr>
                <w:color w:val="000000"/>
                <w:sz w:val="20"/>
                <w:szCs w:val="20"/>
              </w:rPr>
              <w:t>Орташа жылдық ағынды</w:t>
            </w:r>
          </w:p>
        </w:tc>
      </w:tr>
    </w:tbl>
    <w:p w:rsidR="002663B7" w:rsidRPr="0003179D" w:rsidRDefault="00CC7A1D" w:rsidP="00563D84">
      <w:r w:rsidRPr="0003179D">
        <w:br w:type="page"/>
      </w:r>
    </w:p>
    <w:p w:rsidR="002663B7" w:rsidRPr="0003179D" w:rsidRDefault="00CC7A1D" w:rsidP="00ED04AA">
      <w:r w:rsidRPr="0003179D">
        <w:lastRenderedPageBreak/>
        <w:t>Қосымша Б 2 жалғасы</w:t>
      </w:r>
    </w:p>
    <w:p w:rsidR="002663B7" w:rsidRPr="0003179D" w:rsidRDefault="002663B7" w:rsidP="00563D84">
      <w:pPr>
        <w:ind w:firstLine="708"/>
      </w:pPr>
    </w:p>
    <w:tbl>
      <w:tblPr>
        <w:tblStyle w:val="affff0"/>
        <w:tblW w:w="14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
        <w:gridCol w:w="1792"/>
        <w:gridCol w:w="1003"/>
        <w:gridCol w:w="1709"/>
        <w:gridCol w:w="17"/>
        <w:gridCol w:w="2052"/>
        <w:gridCol w:w="12"/>
        <w:gridCol w:w="1517"/>
        <w:gridCol w:w="10"/>
        <w:gridCol w:w="890"/>
        <w:gridCol w:w="10"/>
        <w:gridCol w:w="3144"/>
        <w:gridCol w:w="1979"/>
      </w:tblGrid>
      <w:tr w:rsidR="002663B7" w:rsidRPr="0003179D">
        <w:trPr>
          <w:trHeight w:val="388"/>
          <w:jc w:val="center"/>
        </w:trPr>
        <w:tc>
          <w:tcPr>
            <w:tcW w:w="654"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w:t>
            </w:r>
          </w:p>
        </w:tc>
        <w:tc>
          <w:tcPr>
            <w:tcW w:w="1792" w:type="dxa"/>
            <w:vAlign w:val="center"/>
          </w:tcPr>
          <w:p w:rsidR="002663B7" w:rsidRPr="0003179D" w:rsidRDefault="00CC7A1D" w:rsidP="00563D84">
            <w:pPr>
              <w:pBdr>
                <w:top w:val="nil"/>
                <w:left w:val="nil"/>
                <w:bottom w:val="nil"/>
                <w:right w:val="nil"/>
                <w:between w:val="nil"/>
              </w:pBdr>
              <w:spacing w:before="8"/>
              <w:jc w:val="center"/>
              <w:rPr>
                <w:color w:val="000000"/>
                <w:sz w:val="20"/>
                <w:szCs w:val="20"/>
              </w:rPr>
            </w:pPr>
            <w:r w:rsidRPr="0003179D">
              <w:rPr>
                <w:color w:val="000000"/>
                <w:sz w:val="20"/>
                <w:szCs w:val="20"/>
              </w:rPr>
              <w:t>2</w:t>
            </w:r>
          </w:p>
        </w:tc>
        <w:tc>
          <w:tcPr>
            <w:tcW w:w="1003"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w:t>
            </w:r>
          </w:p>
        </w:tc>
        <w:tc>
          <w:tcPr>
            <w:tcW w:w="1726" w:type="dxa"/>
            <w:gridSpan w:val="2"/>
            <w:vAlign w:val="center"/>
          </w:tcPr>
          <w:p w:rsidR="002663B7" w:rsidRPr="0003179D" w:rsidRDefault="00CC7A1D" w:rsidP="00563D84">
            <w:pPr>
              <w:pBdr>
                <w:top w:val="nil"/>
                <w:left w:val="nil"/>
                <w:bottom w:val="nil"/>
                <w:right w:val="nil"/>
                <w:between w:val="nil"/>
              </w:pBdr>
              <w:spacing w:before="113"/>
              <w:ind w:left="181"/>
              <w:jc w:val="center"/>
              <w:rPr>
                <w:color w:val="000000"/>
                <w:sz w:val="20"/>
                <w:szCs w:val="20"/>
              </w:rPr>
            </w:pPr>
            <w:r w:rsidRPr="0003179D">
              <w:rPr>
                <w:color w:val="000000"/>
                <w:sz w:val="20"/>
                <w:szCs w:val="20"/>
              </w:rPr>
              <w:t>4</w:t>
            </w:r>
          </w:p>
        </w:tc>
        <w:tc>
          <w:tcPr>
            <w:tcW w:w="2064" w:type="dxa"/>
            <w:gridSpan w:val="2"/>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w:t>
            </w:r>
          </w:p>
        </w:tc>
        <w:tc>
          <w:tcPr>
            <w:tcW w:w="1527" w:type="dxa"/>
            <w:gridSpan w:val="2"/>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6</w:t>
            </w:r>
          </w:p>
        </w:tc>
        <w:tc>
          <w:tcPr>
            <w:tcW w:w="900" w:type="dxa"/>
            <w:gridSpan w:val="2"/>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w:t>
            </w:r>
          </w:p>
        </w:tc>
        <w:tc>
          <w:tcPr>
            <w:tcW w:w="3144" w:type="dxa"/>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8</w:t>
            </w:r>
          </w:p>
        </w:tc>
        <w:tc>
          <w:tcPr>
            <w:tcW w:w="1979" w:type="dxa"/>
            <w:vAlign w:val="center"/>
          </w:tcPr>
          <w:p w:rsidR="002663B7" w:rsidRPr="0003179D" w:rsidRDefault="00CC7A1D" w:rsidP="00563D84">
            <w:pPr>
              <w:pBdr>
                <w:top w:val="nil"/>
                <w:left w:val="nil"/>
                <w:bottom w:val="nil"/>
                <w:right w:val="nil"/>
                <w:between w:val="nil"/>
              </w:pBdr>
              <w:spacing w:before="8"/>
              <w:jc w:val="center"/>
              <w:rPr>
                <w:color w:val="000000"/>
                <w:sz w:val="20"/>
                <w:szCs w:val="20"/>
              </w:rPr>
            </w:pPr>
            <w:r w:rsidRPr="0003179D">
              <w:rPr>
                <w:color w:val="000000"/>
                <w:sz w:val="20"/>
                <w:szCs w:val="20"/>
              </w:rPr>
              <w:t>9</w:t>
            </w:r>
          </w:p>
        </w:tc>
      </w:tr>
      <w:tr w:rsidR="002663B7" w:rsidRPr="0003179D">
        <w:trPr>
          <w:trHeight w:val="1595"/>
          <w:jc w:val="center"/>
        </w:trPr>
        <w:tc>
          <w:tcPr>
            <w:tcW w:w="654" w:type="dxa"/>
            <w:vAlign w:val="center"/>
          </w:tcPr>
          <w:p w:rsidR="002663B7" w:rsidRPr="0003179D" w:rsidRDefault="00CC7A1D" w:rsidP="00563D84">
            <w:pPr>
              <w:pBdr>
                <w:top w:val="nil"/>
                <w:left w:val="nil"/>
                <w:bottom w:val="nil"/>
                <w:right w:val="nil"/>
                <w:between w:val="nil"/>
              </w:pBdr>
              <w:spacing w:before="180"/>
              <w:ind w:left="130" w:right="121"/>
              <w:jc w:val="center"/>
              <w:rPr>
                <w:color w:val="000000"/>
                <w:sz w:val="20"/>
                <w:szCs w:val="20"/>
              </w:rPr>
            </w:pPr>
            <w:r w:rsidRPr="0003179D">
              <w:rPr>
                <w:color w:val="000000"/>
                <w:sz w:val="20"/>
                <w:szCs w:val="20"/>
              </w:rPr>
              <w:t>18</w:t>
            </w:r>
          </w:p>
        </w:tc>
        <w:tc>
          <w:tcPr>
            <w:tcW w:w="1792" w:type="dxa"/>
            <w:vAlign w:val="center"/>
          </w:tcPr>
          <w:p w:rsidR="002663B7" w:rsidRPr="0003179D" w:rsidRDefault="00CC7A1D" w:rsidP="00563D84">
            <w:pPr>
              <w:pBdr>
                <w:top w:val="nil"/>
                <w:left w:val="nil"/>
                <w:bottom w:val="nil"/>
                <w:right w:val="nil"/>
                <w:between w:val="nil"/>
              </w:pBdr>
              <w:spacing w:before="1"/>
              <w:ind w:left="118" w:right="107"/>
              <w:jc w:val="center"/>
              <w:rPr>
                <w:color w:val="000000"/>
                <w:sz w:val="20"/>
                <w:szCs w:val="20"/>
              </w:rPr>
            </w:pPr>
            <w:r w:rsidRPr="0003179D">
              <w:rPr>
                <w:color w:val="000000"/>
                <w:sz w:val="20"/>
                <w:szCs w:val="20"/>
              </w:rPr>
              <w:t>Жабай өз. – Атбасар қаласы</w:t>
            </w:r>
          </w:p>
        </w:tc>
        <w:tc>
          <w:tcPr>
            <w:tcW w:w="1003" w:type="dxa"/>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0"/>
              <w:ind w:left="99" w:right="90"/>
              <w:jc w:val="center"/>
              <w:rPr>
                <w:color w:val="000000"/>
                <w:sz w:val="20"/>
                <w:szCs w:val="20"/>
              </w:rPr>
            </w:pPr>
            <w:r w:rsidRPr="0003179D">
              <w:rPr>
                <w:color w:val="000000"/>
                <w:sz w:val="20"/>
                <w:szCs w:val="20"/>
              </w:rPr>
              <w:t>8530</w:t>
            </w:r>
          </w:p>
        </w:tc>
        <w:tc>
          <w:tcPr>
            <w:tcW w:w="1726" w:type="dxa"/>
            <w:gridSpan w:val="2"/>
            <w:vAlign w:val="center"/>
          </w:tcPr>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1945, 1947-</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1955, 1957-</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1959, 1961-</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1963, 1965-</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1970, 1972-</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2006, 2008-</w:t>
            </w:r>
          </w:p>
          <w:p w:rsidR="002663B7" w:rsidRPr="0003179D" w:rsidRDefault="00CC7A1D" w:rsidP="00563D84">
            <w:pPr>
              <w:pBdr>
                <w:top w:val="nil"/>
                <w:left w:val="nil"/>
                <w:bottom w:val="nil"/>
                <w:right w:val="nil"/>
                <w:between w:val="nil"/>
              </w:pBdr>
              <w:ind w:left="136" w:right="127"/>
              <w:jc w:val="center"/>
              <w:rPr>
                <w:color w:val="000000"/>
                <w:sz w:val="20"/>
                <w:szCs w:val="20"/>
              </w:rPr>
            </w:pPr>
            <w:r w:rsidRPr="0003179D">
              <w:rPr>
                <w:color w:val="000000"/>
                <w:sz w:val="20"/>
                <w:szCs w:val="20"/>
              </w:rPr>
              <w:t>2016</w:t>
            </w:r>
          </w:p>
        </w:tc>
        <w:tc>
          <w:tcPr>
            <w:tcW w:w="2064" w:type="dxa"/>
            <w:gridSpan w:val="2"/>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0"/>
              <w:ind w:left="102" w:right="92"/>
              <w:jc w:val="center"/>
              <w:rPr>
                <w:color w:val="000000"/>
                <w:sz w:val="20"/>
                <w:szCs w:val="20"/>
              </w:rPr>
            </w:pPr>
            <w:r w:rsidRPr="0003179D">
              <w:rPr>
                <w:color w:val="000000"/>
                <w:sz w:val="20"/>
                <w:szCs w:val="20"/>
              </w:rPr>
              <w:t>y = 3,69x + 0,02</w:t>
            </w:r>
          </w:p>
        </w:tc>
        <w:tc>
          <w:tcPr>
            <w:tcW w:w="1527" w:type="dxa"/>
            <w:gridSpan w:val="2"/>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spacing w:before="8"/>
              <w:jc w:val="center"/>
              <w:rPr>
                <w:color w:val="000000"/>
                <w:sz w:val="17"/>
                <w:szCs w:val="17"/>
              </w:rPr>
            </w:pPr>
          </w:p>
          <w:p w:rsidR="002663B7" w:rsidRPr="0003179D" w:rsidRDefault="00CC7A1D" w:rsidP="00563D84">
            <w:pPr>
              <w:pBdr>
                <w:top w:val="nil"/>
                <w:left w:val="nil"/>
                <w:bottom w:val="nil"/>
                <w:right w:val="nil"/>
                <w:between w:val="nil"/>
              </w:pBdr>
              <w:spacing w:before="1"/>
              <w:ind w:left="117"/>
              <w:jc w:val="center"/>
              <w:rPr>
                <w:color w:val="000000"/>
                <w:sz w:val="20"/>
                <w:szCs w:val="20"/>
              </w:rPr>
            </w:pPr>
            <w:r w:rsidRPr="0003179D">
              <w:rPr>
                <w:color w:val="000000"/>
                <w:sz w:val="20"/>
                <w:szCs w:val="20"/>
              </w:rPr>
              <w:t>1946, 1956,</w:t>
            </w:r>
          </w:p>
          <w:p w:rsidR="002663B7" w:rsidRPr="0003179D" w:rsidRDefault="00CC7A1D" w:rsidP="00563D84">
            <w:pPr>
              <w:pBdr>
                <w:top w:val="nil"/>
                <w:left w:val="nil"/>
                <w:bottom w:val="nil"/>
                <w:right w:val="nil"/>
                <w:between w:val="nil"/>
              </w:pBdr>
              <w:ind w:left="117"/>
              <w:jc w:val="center"/>
              <w:rPr>
                <w:color w:val="000000"/>
                <w:sz w:val="20"/>
                <w:szCs w:val="20"/>
              </w:rPr>
            </w:pPr>
            <w:r w:rsidRPr="0003179D">
              <w:rPr>
                <w:color w:val="000000"/>
                <w:sz w:val="20"/>
                <w:szCs w:val="20"/>
              </w:rPr>
              <w:t>1960, 1964,</w:t>
            </w:r>
          </w:p>
          <w:p w:rsidR="002663B7" w:rsidRPr="0003179D" w:rsidRDefault="00CC7A1D" w:rsidP="00563D84">
            <w:pPr>
              <w:pBdr>
                <w:top w:val="nil"/>
                <w:left w:val="nil"/>
                <w:bottom w:val="nil"/>
                <w:right w:val="nil"/>
                <w:between w:val="nil"/>
              </w:pBdr>
              <w:ind w:left="142"/>
              <w:jc w:val="center"/>
              <w:rPr>
                <w:color w:val="000000"/>
                <w:sz w:val="20"/>
                <w:szCs w:val="20"/>
              </w:rPr>
            </w:pPr>
            <w:r w:rsidRPr="0003179D">
              <w:rPr>
                <w:color w:val="000000"/>
                <w:sz w:val="20"/>
                <w:szCs w:val="20"/>
              </w:rPr>
              <w:t>1971, 2007</w:t>
            </w:r>
          </w:p>
        </w:tc>
        <w:tc>
          <w:tcPr>
            <w:tcW w:w="900" w:type="dxa"/>
            <w:gridSpan w:val="2"/>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0"/>
              <w:ind w:left="176"/>
              <w:jc w:val="center"/>
              <w:rPr>
                <w:color w:val="000000"/>
                <w:sz w:val="20"/>
                <w:szCs w:val="20"/>
              </w:rPr>
            </w:pPr>
            <w:r w:rsidRPr="0003179D">
              <w:rPr>
                <w:color w:val="000000"/>
                <w:sz w:val="20"/>
                <w:szCs w:val="20"/>
              </w:rPr>
              <w:t>1,00</w:t>
            </w:r>
          </w:p>
        </w:tc>
        <w:tc>
          <w:tcPr>
            <w:tcW w:w="3144" w:type="dxa"/>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spacing w:before="8"/>
              <w:jc w:val="center"/>
              <w:rPr>
                <w:color w:val="000000"/>
                <w:sz w:val="17"/>
                <w:szCs w:val="17"/>
              </w:rPr>
            </w:pPr>
          </w:p>
          <w:p w:rsidR="002663B7" w:rsidRPr="0003179D" w:rsidRDefault="00CC7A1D" w:rsidP="00563D84">
            <w:pPr>
              <w:pBdr>
                <w:top w:val="nil"/>
                <w:left w:val="nil"/>
                <w:bottom w:val="nil"/>
                <w:right w:val="nil"/>
                <w:between w:val="nil"/>
              </w:pBdr>
              <w:spacing w:before="1"/>
              <w:ind w:left="117"/>
              <w:jc w:val="center"/>
              <w:rPr>
                <w:color w:val="000000"/>
                <w:sz w:val="20"/>
                <w:szCs w:val="20"/>
              </w:rPr>
            </w:pPr>
            <w:r w:rsidRPr="0003179D">
              <w:rPr>
                <w:color w:val="000000"/>
                <w:sz w:val="20"/>
                <w:szCs w:val="20"/>
              </w:rPr>
              <w:t>1946, 1956,</w:t>
            </w:r>
          </w:p>
          <w:p w:rsidR="002663B7" w:rsidRPr="0003179D" w:rsidRDefault="00CC7A1D" w:rsidP="00563D84">
            <w:pPr>
              <w:pBdr>
                <w:top w:val="nil"/>
                <w:left w:val="nil"/>
                <w:bottom w:val="nil"/>
                <w:right w:val="nil"/>
                <w:between w:val="nil"/>
              </w:pBdr>
              <w:ind w:left="117"/>
              <w:jc w:val="center"/>
              <w:rPr>
                <w:color w:val="000000"/>
                <w:sz w:val="20"/>
                <w:szCs w:val="20"/>
              </w:rPr>
            </w:pPr>
            <w:r w:rsidRPr="0003179D">
              <w:rPr>
                <w:color w:val="000000"/>
                <w:sz w:val="20"/>
                <w:szCs w:val="20"/>
              </w:rPr>
              <w:t>1960, 1964,</w:t>
            </w:r>
          </w:p>
          <w:p w:rsidR="002663B7" w:rsidRPr="0003179D" w:rsidRDefault="00CC7A1D" w:rsidP="00563D84">
            <w:pPr>
              <w:pBdr>
                <w:top w:val="nil"/>
                <w:left w:val="nil"/>
                <w:bottom w:val="nil"/>
                <w:right w:val="nil"/>
                <w:between w:val="nil"/>
              </w:pBdr>
              <w:ind w:left="142"/>
              <w:jc w:val="center"/>
              <w:rPr>
                <w:color w:val="000000"/>
                <w:sz w:val="20"/>
                <w:szCs w:val="20"/>
              </w:rPr>
            </w:pPr>
            <w:r w:rsidRPr="0003179D">
              <w:rPr>
                <w:color w:val="000000"/>
                <w:sz w:val="20"/>
                <w:szCs w:val="20"/>
              </w:rPr>
              <w:t>1971, 2007</w:t>
            </w:r>
          </w:p>
        </w:tc>
        <w:tc>
          <w:tcPr>
            <w:tcW w:w="1979" w:type="dxa"/>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spacing w:before="8"/>
              <w:jc w:val="center"/>
              <w:rPr>
                <w:color w:val="000000"/>
                <w:sz w:val="17"/>
                <w:szCs w:val="17"/>
              </w:rPr>
            </w:pPr>
          </w:p>
          <w:p w:rsidR="002663B7" w:rsidRPr="0003179D" w:rsidRDefault="00CC7A1D" w:rsidP="00563D84">
            <w:pPr>
              <w:pBdr>
                <w:top w:val="nil"/>
                <w:left w:val="nil"/>
                <w:bottom w:val="nil"/>
                <w:right w:val="nil"/>
                <w:between w:val="nil"/>
              </w:pBdr>
              <w:spacing w:before="1"/>
              <w:ind w:left="127" w:right="125" w:firstLine="20"/>
              <w:jc w:val="center"/>
              <w:rPr>
                <w:color w:val="000000"/>
                <w:sz w:val="20"/>
                <w:szCs w:val="20"/>
              </w:rPr>
            </w:pPr>
            <w:r w:rsidRPr="0003179D">
              <w:rPr>
                <w:color w:val="000000"/>
                <w:sz w:val="20"/>
                <w:szCs w:val="20"/>
              </w:rPr>
              <w:t>Орташа жылдық ағынды</w:t>
            </w:r>
          </w:p>
        </w:tc>
      </w:tr>
      <w:tr w:rsidR="002663B7" w:rsidRPr="0003179D">
        <w:trPr>
          <w:trHeight w:val="1602"/>
          <w:jc w:val="center"/>
        </w:trPr>
        <w:tc>
          <w:tcPr>
            <w:tcW w:w="654" w:type="dxa"/>
            <w:vAlign w:val="center"/>
          </w:tcPr>
          <w:p w:rsidR="002663B7" w:rsidRPr="0003179D" w:rsidRDefault="00CC7A1D" w:rsidP="00563D84">
            <w:pPr>
              <w:pBdr>
                <w:top w:val="nil"/>
                <w:left w:val="nil"/>
                <w:bottom w:val="nil"/>
                <w:right w:val="nil"/>
                <w:between w:val="nil"/>
              </w:pBdr>
              <w:spacing w:before="180"/>
              <w:ind w:left="134" w:right="125"/>
              <w:jc w:val="center"/>
              <w:rPr>
                <w:color w:val="000000"/>
                <w:sz w:val="20"/>
                <w:szCs w:val="20"/>
              </w:rPr>
            </w:pPr>
            <w:r w:rsidRPr="0003179D">
              <w:rPr>
                <w:color w:val="000000"/>
                <w:sz w:val="20"/>
                <w:szCs w:val="20"/>
              </w:rPr>
              <w:t>19</w:t>
            </w:r>
          </w:p>
        </w:tc>
        <w:tc>
          <w:tcPr>
            <w:tcW w:w="1792" w:type="dxa"/>
            <w:vAlign w:val="center"/>
          </w:tcPr>
          <w:p w:rsidR="002663B7" w:rsidRPr="0003179D" w:rsidRDefault="002663B7" w:rsidP="00563D84">
            <w:pPr>
              <w:pBdr>
                <w:top w:val="nil"/>
                <w:left w:val="nil"/>
                <w:bottom w:val="nil"/>
                <w:right w:val="nil"/>
                <w:between w:val="nil"/>
              </w:pBdr>
              <w:spacing w:before="8"/>
              <w:jc w:val="center"/>
              <w:rPr>
                <w:color w:val="000000"/>
                <w:sz w:val="29"/>
                <w:szCs w:val="29"/>
              </w:rPr>
            </w:pPr>
          </w:p>
          <w:p w:rsidR="002663B7" w:rsidRPr="0003179D" w:rsidRDefault="00CC7A1D" w:rsidP="00563D84">
            <w:pPr>
              <w:pBdr>
                <w:top w:val="nil"/>
                <w:left w:val="nil"/>
                <w:bottom w:val="nil"/>
                <w:right w:val="nil"/>
                <w:between w:val="nil"/>
              </w:pBdr>
              <w:spacing w:before="1"/>
              <w:ind w:left="123" w:right="112"/>
              <w:jc w:val="center"/>
              <w:rPr>
                <w:color w:val="000000"/>
                <w:sz w:val="20"/>
                <w:szCs w:val="20"/>
              </w:rPr>
            </w:pPr>
            <w:r w:rsidRPr="0003179D">
              <w:rPr>
                <w:color w:val="000000"/>
                <w:sz w:val="20"/>
                <w:szCs w:val="20"/>
              </w:rPr>
              <w:t>Аққанбұрлық өз. – Ковыльное ауылы</w:t>
            </w:r>
          </w:p>
        </w:tc>
        <w:tc>
          <w:tcPr>
            <w:tcW w:w="1003" w:type="dxa"/>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0"/>
              <w:ind w:left="137" w:right="127"/>
              <w:jc w:val="center"/>
              <w:rPr>
                <w:color w:val="000000"/>
                <w:sz w:val="20"/>
                <w:szCs w:val="20"/>
              </w:rPr>
            </w:pPr>
            <w:r w:rsidRPr="0003179D">
              <w:rPr>
                <w:color w:val="000000"/>
                <w:sz w:val="20"/>
                <w:szCs w:val="20"/>
              </w:rPr>
              <w:t>910</w:t>
            </w:r>
          </w:p>
        </w:tc>
        <w:tc>
          <w:tcPr>
            <w:tcW w:w="1709" w:type="dxa"/>
            <w:vAlign w:val="center"/>
          </w:tcPr>
          <w:p w:rsidR="002663B7" w:rsidRPr="0003179D" w:rsidRDefault="00CC7A1D" w:rsidP="00563D84">
            <w:pPr>
              <w:pBdr>
                <w:top w:val="nil"/>
                <w:left w:val="nil"/>
                <w:bottom w:val="nil"/>
                <w:right w:val="nil"/>
                <w:between w:val="nil"/>
              </w:pBdr>
              <w:ind w:left="145" w:right="136"/>
              <w:jc w:val="center"/>
              <w:rPr>
                <w:color w:val="000000"/>
                <w:sz w:val="20"/>
                <w:szCs w:val="20"/>
              </w:rPr>
            </w:pPr>
            <w:r w:rsidRPr="0003179D">
              <w:rPr>
                <w:color w:val="000000"/>
                <w:sz w:val="20"/>
                <w:szCs w:val="20"/>
              </w:rPr>
              <w:t>1959-1962,</w:t>
            </w:r>
          </w:p>
          <w:p w:rsidR="002663B7" w:rsidRPr="0003179D" w:rsidRDefault="00CC7A1D" w:rsidP="00563D84">
            <w:pPr>
              <w:pBdr>
                <w:top w:val="nil"/>
                <w:left w:val="nil"/>
                <w:bottom w:val="nil"/>
                <w:right w:val="nil"/>
                <w:between w:val="nil"/>
              </w:pBdr>
              <w:ind w:left="145" w:right="136"/>
              <w:jc w:val="center"/>
              <w:rPr>
                <w:color w:val="000000"/>
                <w:sz w:val="20"/>
                <w:szCs w:val="20"/>
              </w:rPr>
            </w:pPr>
            <w:r w:rsidRPr="0003179D">
              <w:rPr>
                <w:color w:val="000000"/>
                <w:sz w:val="20"/>
                <w:szCs w:val="20"/>
              </w:rPr>
              <w:t>1964-1979,</w:t>
            </w:r>
          </w:p>
          <w:p w:rsidR="002663B7" w:rsidRPr="0003179D" w:rsidRDefault="00CC7A1D" w:rsidP="00563D84">
            <w:pPr>
              <w:pBdr>
                <w:top w:val="nil"/>
                <w:left w:val="nil"/>
                <w:bottom w:val="nil"/>
                <w:right w:val="nil"/>
                <w:between w:val="nil"/>
              </w:pBdr>
              <w:ind w:left="145" w:right="137"/>
              <w:jc w:val="center"/>
              <w:rPr>
                <w:color w:val="000000"/>
                <w:sz w:val="20"/>
                <w:szCs w:val="20"/>
              </w:rPr>
            </w:pPr>
            <w:r w:rsidRPr="0003179D">
              <w:rPr>
                <w:color w:val="000000"/>
                <w:sz w:val="20"/>
                <w:szCs w:val="20"/>
              </w:rPr>
              <w:t>1981, 1990-</w:t>
            </w:r>
          </w:p>
          <w:p w:rsidR="002663B7" w:rsidRPr="0003179D" w:rsidRDefault="00CC7A1D" w:rsidP="00563D84">
            <w:pPr>
              <w:pBdr>
                <w:top w:val="nil"/>
                <w:left w:val="nil"/>
                <w:bottom w:val="nil"/>
                <w:right w:val="nil"/>
                <w:between w:val="nil"/>
              </w:pBdr>
              <w:ind w:left="145" w:right="137"/>
              <w:jc w:val="center"/>
              <w:rPr>
                <w:color w:val="000000"/>
                <w:sz w:val="20"/>
                <w:szCs w:val="20"/>
              </w:rPr>
            </w:pPr>
            <w:r w:rsidRPr="0003179D">
              <w:rPr>
                <w:color w:val="000000"/>
                <w:sz w:val="20"/>
                <w:szCs w:val="20"/>
              </w:rPr>
              <w:t>1991, 1994-</w:t>
            </w:r>
          </w:p>
          <w:p w:rsidR="002663B7" w:rsidRPr="0003179D" w:rsidRDefault="00CC7A1D" w:rsidP="00563D84">
            <w:pPr>
              <w:pBdr>
                <w:top w:val="nil"/>
                <w:left w:val="nil"/>
                <w:bottom w:val="nil"/>
                <w:right w:val="nil"/>
                <w:between w:val="nil"/>
              </w:pBdr>
              <w:ind w:left="145" w:right="137"/>
              <w:jc w:val="center"/>
              <w:rPr>
                <w:color w:val="000000"/>
                <w:sz w:val="20"/>
                <w:szCs w:val="20"/>
              </w:rPr>
            </w:pPr>
            <w:r w:rsidRPr="0003179D">
              <w:rPr>
                <w:color w:val="000000"/>
                <w:sz w:val="20"/>
                <w:szCs w:val="20"/>
              </w:rPr>
              <w:t>1997, 2004-</w:t>
            </w:r>
          </w:p>
          <w:p w:rsidR="002663B7" w:rsidRPr="0003179D" w:rsidRDefault="00CC7A1D" w:rsidP="00563D84">
            <w:pPr>
              <w:pBdr>
                <w:top w:val="nil"/>
                <w:left w:val="nil"/>
                <w:bottom w:val="nil"/>
                <w:right w:val="nil"/>
                <w:between w:val="nil"/>
              </w:pBdr>
              <w:ind w:left="145" w:right="137"/>
              <w:jc w:val="center"/>
              <w:rPr>
                <w:color w:val="000000"/>
                <w:sz w:val="20"/>
                <w:szCs w:val="20"/>
              </w:rPr>
            </w:pPr>
            <w:r w:rsidRPr="0003179D">
              <w:rPr>
                <w:color w:val="000000"/>
                <w:sz w:val="20"/>
                <w:szCs w:val="20"/>
              </w:rPr>
              <w:t>2006, 2009-</w:t>
            </w:r>
          </w:p>
          <w:p w:rsidR="002663B7" w:rsidRPr="0003179D" w:rsidRDefault="00CC7A1D" w:rsidP="00563D84">
            <w:pPr>
              <w:pBdr>
                <w:top w:val="nil"/>
                <w:left w:val="nil"/>
                <w:bottom w:val="nil"/>
                <w:right w:val="nil"/>
                <w:between w:val="nil"/>
              </w:pBdr>
              <w:ind w:left="145" w:right="135"/>
              <w:jc w:val="center"/>
              <w:rPr>
                <w:color w:val="000000"/>
                <w:sz w:val="20"/>
                <w:szCs w:val="20"/>
              </w:rPr>
            </w:pPr>
            <w:r w:rsidRPr="0003179D">
              <w:rPr>
                <w:color w:val="000000"/>
                <w:sz w:val="20"/>
                <w:szCs w:val="20"/>
              </w:rPr>
              <w:t>2015</w:t>
            </w:r>
          </w:p>
        </w:tc>
        <w:tc>
          <w:tcPr>
            <w:tcW w:w="2069" w:type="dxa"/>
            <w:gridSpan w:val="2"/>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0"/>
              <w:ind w:left="108" w:right="99"/>
              <w:jc w:val="center"/>
              <w:rPr>
                <w:color w:val="000000"/>
                <w:sz w:val="20"/>
                <w:szCs w:val="20"/>
              </w:rPr>
            </w:pPr>
            <w:r w:rsidRPr="0003179D">
              <w:rPr>
                <w:color w:val="000000"/>
                <w:sz w:val="20"/>
                <w:szCs w:val="20"/>
              </w:rPr>
              <w:t>y = 34,6x - 0,01</w:t>
            </w:r>
          </w:p>
        </w:tc>
        <w:tc>
          <w:tcPr>
            <w:tcW w:w="1529" w:type="dxa"/>
            <w:gridSpan w:val="2"/>
            <w:vAlign w:val="center"/>
          </w:tcPr>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1945-1958,</w:t>
            </w:r>
          </w:p>
          <w:p w:rsidR="002663B7" w:rsidRPr="0003179D" w:rsidRDefault="00CC7A1D" w:rsidP="00563D84">
            <w:pPr>
              <w:pBdr>
                <w:top w:val="nil"/>
                <w:left w:val="nil"/>
                <w:bottom w:val="nil"/>
                <w:right w:val="nil"/>
                <w:between w:val="nil"/>
              </w:pBdr>
              <w:ind w:left="99" w:right="89"/>
              <w:jc w:val="center"/>
              <w:rPr>
                <w:color w:val="000000"/>
                <w:sz w:val="20"/>
                <w:szCs w:val="20"/>
              </w:rPr>
            </w:pPr>
            <w:r w:rsidRPr="0003179D">
              <w:rPr>
                <w:color w:val="000000"/>
                <w:sz w:val="20"/>
                <w:szCs w:val="20"/>
              </w:rPr>
              <w:t>1963, 1980,</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1982-1989,</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1992-1993,</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1998-2003,</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2007-2008,</w:t>
            </w:r>
          </w:p>
          <w:p w:rsidR="002663B7" w:rsidRPr="0003179D" w:rsidRDefault="00CC7A1D" w:rsidP="00563D84">
            <w:pPr>
              <w:pBdr>
                <w:top w:val="nil"/>
                <w:left w:val="nil"/>
                <w:bottom w:val="nil"/>
                <w:right w:val="nil"/>
                <w:between w:val="nil"/>
              </w:pBdr>
              <w:ind w:left="99" w:right="89"/>
              <w:jc w:val="center"/>
              <w:rPr>
                <w:color w:val="000000"/>
                <w:sz w:val="20"/>
                <w:szCs w:val="20"/>
              </w:rPr>
            </w:pPr>
            <w:r w:rsidRPr="0003179D">
              <w:rPr>
                <w:color w:val="000000"/>
                <w:sz w:val="20"/>
                <w:szCs w:val="20"/>
              </w:rPr>
              <w:t>2016</w:t>
            </w:r>
          </w:p>
        </w:tc>
        <w:tc>
          <w:tcPr>
            <w:tcW w:w="900" w:type="dxa"/>
            <w:gridSpan w:val="2"/>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0"/>
              <w:ind w:left="158" w:right="148"/>
              <w:jc w:val="center"/>
              <w:rPr>
                <w:color w:val="000000"/>
                <w:sz w:val="20"/>
                <w:szCs w:val="20"/>
              </w:rPr>
            </w:pPr>
            <w:r w:rsidRPr="0003179D">
              <w:rPr>
                <w:color w:val="000000"/>
                <w:sz w:val="20"/>
                <w:szCs w:val="20"/>
              </w:rPr>
              <w:t>1,00</w:t>
            </w:r>
          </w:p>
        </w:tc>
        <w:tc>
          <w:tcPr>
            <w:tcW w:w="3154" w:type="dxa"/>
            <w:gridSpan w:val="2"/>
            <w:vAlign w:val="center"/>
          </w:tcPr>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1945-1958,</w:t>
            </w:r>
          </w:p>
          <w:p w:rsidR="002663B7" w:rsidRPr="0003179D" w:rsidRDefault="00CC7A1D" w:rsidP="00563D84">
            <w:pPr>
              <w:pBdr>
                <w:top w:val="nil"/>
                <w:left w:val="nil"/>
                <w:bottom w:val="nil"/>
                <w:right w:val="nil"/>
                <w:between w:val="nil"/>
              </w:pBdr>
              <w:ind w:left="99" w:right="89"/>
              <w:jc w:val="center"/>
              <w:rPr>
                <w:color w:val="000000"/>
                <w:sz w:val="20"/>
                <w:szCs w:val="20"/>
              </w:rPr>
            </w:pPr>
            <w:r w:rsidRPr="0003179D">
              <w:rPr>
                <w:color w:val="000000"/>
                <w:sz w:val="20"/>
                <w:szCs w:val="20"/>
              </w:rPr>
              <w:t>1963, 1980,</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1982-1989,</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1992-1993,</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1998-2003,</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2007-2008,</w:t>
            </w:r>
          </w:p>
          <w:p w:rsidR="002663B7" w:rsidRPr="0003179D" w:rsidRDefault="00CC7A1D" w:rsidP="00563D84">
            <w:pPr>
              <w:pBdr>
                <w:top w:val="nil"/>
                <w:left w:val="nil"/>
                <w:bottom w:val="nil"/>
                <w:right w:val="nil"/>
                <w:between w:val="nil"/>
              </w:pBdr>
              <w:ind w:left="99" w:right="89"/>
              <w:jc w:val="center"/>
              <w:rPr>
                <w:color w:val="000000"/>
                <w:sz w:val="20"/>
                <w:szCs w:val="20"/>
              </w:rPr>
            </w:pPr>
            <w:r w:rsidRPr="0003179D">
              <w:rPr>
                <w:color w:val="000000"/>
                <w:sz w:val="20"/>
                <w:szCs w:val="20"/>
              </w:rPr>
              <w:t>2016</w:t>
            </w:r>
          </w:p>
        </w:tc>
        <w:tc>
          <w:tcPr>
            <w:tcW w:w="1979" w:type="dxa"/>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spacing w:before="8"/>
              <w:jc w:val="center"/>
              <w:rPr>
                <w:color w:val="000000"/>
                <w:sz w:val="17"/>
                <w:szCs w:val="17"/>
              </w:rPr>
            </w:pPr>
          </w:p>
          <w:p w:rsidR="002663B7" w:rsidRPr="0003179D" w:rsidRDefault="00CC7A1D" w:rsidP="00563D84">
            <w:pPr>
              <w:pBdr>
                <w:top w:val="nil"/>
                <w:left w:val="nil"/>
                <w:bottom w:val="nil"/>
                <w:right w:val="nil"/>
                <w:between w:val="nil"/>
              </w:pBdr>
              <w:spacing w:before="1"/>
              <w:ind w:left="127" w:right="115" w:firstLine="20"/>
              <w:jc w:val="center"/>
              <w:rPr>
                <w:color w:val="000000"/>
                <w:sz w:val="20"/>
                <w:szCs w:val="20"/>
              </w:rPr>
            </w:pPr>
            <w:r w:rsidRPr="0003179D">
              <w:rPr>
                <w:color w:val="000000"/>
                <w:sz w:val="20"/>
                <w:szCs w:val="20"/>
              </w:rPr>
              <w:t>Орташа жылдық ағынды</w:t>
            </w:r>
          </w:p>
        </w:tc>
      </w:tr>
      <w:tr w:rsidR="002663B7" w:rsidRPr="0003179D">
        <w:trPr>
          <w:trHeight w:val="1145"/>
          <w:jc w:val="center"/>
        </w:trPr>
        <w:tc>
          <w:tcPr>
            <w:tcW w:w="654" w:type="dxa"/>
            <w:vAlign w:val="center"/>
          </w:tcPr>
          <w:p w:rsidR="002663B7" w:rsidRPr="0003179D" w:rsidRDefault="00CC7A1D" w:rsidP="00563D84">
            <w:pPr>
              <w:pBdr>
                <w:top w:val="nil"/>
                <w:left w:val="nil"/>
                <w:bottom w:val="nil"/>
                <w:right w:val="nil"/>
                <w:between w:val="nil"/>
              </w:pBdr>
              <w:spacing w:before="1"/>
              <w:ind w:left="134" w:right="125"/>
              <w:jc w:val="center"/>
              <w:rPr>
                <w:color w:val="000000"/>
                <w:sz w:val="20"/>
                <w:szCs w:val="20"/>
              </w:rPr>
            </w:pPr>
            <w:r w:rsidRPr="0003179D">
              <w:rPr>
                <w:color w:val="000000"/>
                <w:sz w:val="20"/>
                <w:szCs w:val="20"/>
              </w:rPr>
              <w:t>20</w:t>
            </w:r>
          </w:p>
        </w:tc>
        <w:tc>
          <w:tcPr>
            <w:tcW w:w="1792" w:type="dxa"/>
            <w:vAlign w:val="center"/>
          </w:tcPr>
          <w:p w:rsidR="002663B7" w:rsidRPr="0003179D" w:rsidRDefault="00CC7A1D" w:rsidP="00563D84">
            <w:pPr>
              <w:pBdr>
                <w:top w:val="nil"/>
                <w:left w:val="nil"/>
                <w:bottom w:val="nil"/>
                <w:right w:val="nil"/>
                <w:between w:val="nil"/>
              </w:pBdr>
              <w:spacing w:before="113"/>
              <w:ind w:left="123" w:right="112"/>
              <w:jc w:val="center"/>
              <w:rPr>
                <w:color w:val="000000"/>
                <w:sz w:val="20"/>
                <w:szCs w:val="20"/>
              </w:rPr>
            </w:pPr>
            <w:r w:rsidRPr="0003179D">
              <w:rPr>
                <w:color w:val="000000"/>
                <w:sz w:val="20"/>
                <w:szCs w:val="20"/>
              </w:rPr>
              <w:t>Аққанбұрлық өз. – Возвышенко ауылы</w:t>
            </w:r>
          </w:p>
        </w:tc>
        <w:tc>
          <w:tcPr>
            <w:tcW w:w="1003" w:type="dxa"/>
            <w:vAlign w:val="center"/>
          </w:tcPr>
          <w:p w:rsidR="002663B7" w:rsidRPr="0003179D" w:rsidRDefault="002663B7" w:rsidP="00563D84">
            <w:pPr>
              <w:pBdr>
                <w:top w:val="nil"/>
                <w:left w:val="nil"/>
                <w:bottom w:val="nil"/>
                <w:right w:val="nil"/>
                <w:between w:val="nil"/>
              </w:pBdr>
              <w:spacing w:before="8"/>
              <w:jc w:val="center"/>
              <w:rPr>
                <w:color w:val="000000"/>
                <w:sz w:val="29"/>
                <w:szCs w:val="29"/>
              </w:rPr>
            </w:pPr>
          </w:p>
          <w:p w:rsidR="002663B7" w:rsidRPr="0003179D" w:rsidRDefault="00CC7A1D" w:rsidP="00563D84">
            <w:pPr>
              <w:pBdr>
                <w:top w:val="nil"/>
                <w:left w:val="nil"/>
                <w:bottom w:val="nil"/>
                <w:right w:val="nil"/>
                <w:between w:val="nil"/>
              </w:pBdr>
              <w:spacing w:before="1"/>
              <w:ind w:left="195"/>
              <w:jc w:val="center"/>
              <w:rPr>
                <w:color w:val="000000"/>
                <w:sz w:val="20"/>
                <w:szCs w:val="20"/>
              </w:rPr>
            </w:pPr>
            <w:r w:rsidRPr="0003179D">
              <w:rPr>
                <w:color w:val="000000"/>
                <w:sz w:val="20"/>
                <w:szCs w:val="20"/>
              </w:rPr>
              <w:t>5820</w:t>
            </w:r>
          </w:p>
          <w:p w:rsidR="002663B7" w:rsidRPr="0003179D" w:rsidRDefault="00CC7A1D" w:rsidP="00563D84">
            <w:pPr>
              <w:pBdr>
                <w:top w:val="nil"/>
                <w:left w:val="nil"/>
                <w:bottom w:val="nil"/>
                <w:right w:val="nil"/>
                <w:between w:val="nil"/>
              </w:pBdr>
              <w:ind w:left="168"/>
              <w:jc w:val="center"/>
              <w:rPr>
                <w:color w:val="000000"/>
                <w:sz w:val="20"/>
                <w:szCs w:val="20"/>
              </w:rPr>
            </w:pPr>
            <w:r w:rsidRPr="0003179D">
              <w:rPr>
                <w:color w:val="000000"/>
                <w:sz w:val="20"/>
                <w:szCs w:val="20"/>
              </w:rPr>
              <w:t>/6520</w:t>
            </w:r>
          </w:p>
        </w:tc>
        <w:tc>
          <w:tcPr>
            <w:tcW w:w="1709" w:type="dxa"/>
            <w:vAlign w:val="center"/>
          </w:tcPr>
          <w:p w:rsidR="002663B7" w:rsidRPr="0003179D" w:rsidRDefault="00CC7A1D" w:rsidP="00563D84">
            <w:pPr>
              <w:pBdr>
                <w:top w:val="nil"/>
                <w:left w:val="nil"/>
                <w:bottom w:val="nil"/>
                <w:right w:val="nil"/>
                <w:between w:val="nil"/>
              </w:pBdr>
              <w:ind w:left="145" w:right="136"/>
              <w:jc w:val="center"/>
              <w:rPr>
                <w:color w:val="000000"/>
                <w:sz w:val="20"/>
                <w:szCs w:val="20"/>
              </w:rPr>
            </w:pPr>
            <w:r w:rsidRPr="0003179D">
              <w:rPr>
                <w:color w:val="000000"/>
                <w:sz w:val="20"/>
                <w:szCs w:val="20"/>
              </w:rPr>
              <w:t>1958-1961,</w:t>
            </w:r>
          </w:p>
          <w:p w:rsidR="002663B7" w:rsidRPr="0003179D" w:rsidRDefault="00CC7A1D" w:rsidP="00563D84">
            <w:pPr>
              <w:pBdr>
                <w:top w:val="nil"/>
                <w:left w:val="nil"/>
                <w:bottom w:val="nil"/>
                <w:right w:val="nil"/>
                <w:between w:val="nil"/>
              </w:pBdr>
              <w:ind w:left="145" w:right="136"/>
              <w:jc w:val="center"/>
              <w:rPr>
                <w:color w:val="000000"/>
                <w:sz w:val="20"/>
                <w:szCs w:val="20"/>
              </w:rPr>
            </w:pPr>
            <w:r w:rsidRPr="0003179D">
              <w:rPr>
                <w:color w:val="000000"/>
                <w:sz w:val="20"/>
                <w:szCs w:val="20"/>
              </w:rPr>
              <w:t>1964-1979,</w:t>
            </w:r>
          </w:p>
          <w:p w:rsidR="002663B7" w:rsidRPr="0003179D" w:rsidRDefault="00CC7A1D" w:rsidP="00563D84">
            <w:pPr>
              <w:pBdr>
                <w:top w:val="nil"/>
                <w:left w:val="nil"/>
                <w:bottom w:val="nil"/>
                <w:right w:val="nil"/>
                <w:between w:val="nil"/>
              </w:pBdr>
              <w:ind w:left="145" w:right="137"/>
              <w:jc w:val="center"/>
              <w:rPr>
                <w:color w:val="000000"/>
                <w:sz w:val="20"/>
                <w:szCs w:val="20"/>
              </w:rPr>
            </w:pPr>
            <w:r w:rsidRPr="0003179D">
              <w:rPr>
                <w:color w:val="000000"/>
                <w:sz w:val="20"/>
                <w:szCs w:val="20"/>
              </w:rPr>
              <w:t>1989, 2004-</w:t>
            </w:r>
          </w:p>
          <w:p w:rsidR="002663B7" w:rsidRPr="0003179D" w:rsidRDefault="00CC7A1D" w:rsidP="00563D84">
            <w:pPr>
              <w:pBdr>
                <w:top w:val="nil"/>
                <w:left w:val="nil"/>
                <w:bottom w:val="nil"/>
                <w:right w:val="nil"/>
                <w:between w:val="nil"/>
              </w:pBdr>
              <w:ind w:left="145" w:right="137"/>
              <w:jc w:val="center"/>
              <w:rPr>
                <w:color w:val="000000"/>
                <w:sz w:val="20"/>
                <w:szCs w:val="20"/>
              </w:rPr>
            </w:pPr>
            <w:r w:rsidRPr="0003179D">
              <w:rPr>
                <w:color w:val="000000"/>
                <w:sz w:val="20"/>
                <w:szCs w:val="20"/>
              </w:rPr>
              <w:t>2005, 2007-</w:t>
            </w:r>
          </w:p>
          <w:p w:rsidR="002663B7" w:rsidRPr="0003179D" w:rsidRDefault="00CC7A1D" w:rsidP="00563D84">
            <w:pPr>
              <w:pBdr>
                <w:top w:val="nil"/>
                <w:left w:val="nil"/>
                <w:bottom w:val="nil"/>
                <w:right w:val="nil"/>
                <w:between w:val="nil"/>
              </w:pBdr>
              <w:ind w:left="145" w:right="135"/>
              <w:jc w:val="center"/>
              <w:rPr>
                <w:color w:val="000000"/>
                <w:sz w:val="20"/>
                <w:szCs w:val="20"/>
              </w:rPr>
            </w:pPr>
            <w:r w:rsidRPr="0003179D">
              <w:rPr>
                <w:color w:val="000000"/>
                <w:sz w:val="20"/>
                <w:szCs w:val="20"/>
              </w:rPr>
              <w:t>2015</w:t>
            </w:r>
          </w:p>
        </w:tc>
        <w:tc>
          <w:tcPr>
            <w:tcW w:w="2069" w:type="dxa"/>
            <w:gridSpan w:val="2"/>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spacing w:before="8"/>
              <w:jc w:val="center"/>
              <w:rPr>
                <w:color w:val="000000"/>
                <w:sz w:val="17"/>
                <w:szCs w:val="17"/>
              </w:rPr>
            </w:pPr>
          </w:p>
          <w:p w:rsidR="002663B7" w:rsidRPr="0003179D" w:rsidRDefault="00CC7A1D" w:rsidP="00563D84">
            <w:pPr>
              <w:pBdr>
                <w:top w:val="nil"/>
                <w:left w:val="nil"/>
                <w:bottom w:val="nil"/>
                <w:right w:val="nil"/>
                <w:between w:val="nil"/>
              </w:pBdr>
              <w:spacing w:before="1"/>
              <w:ind w:left="108" w:right="99"/>
              <w:jc w:val="center"/>
              <w:rPr>
                <w:color w:val="000000"/>
                <w:sz w:val="20"/>
                <w:szCs w:val="20"/>
              </w:rPr>
            </w:pPr>
            <w:r w:rsidRPr="0003179D">
              <w:rPr>
                <w:color w:val="000000"/>
                <w:sz w:val="20"/>
                <w:szCs w:val="20"/>
              </w:rPr>
              <w:t>y = 4,86x + 0,13</w:t>
            </w:r>
          </w:p>
        </w:tc>
        <w:tc>
          <w:tcPr>
            <w:tcW w:w="1529" w:type="dxa"/>
            <w:gridSpan w:val="2"/>
            <w:vAlign w:val="center"/>
          </w:tcPr>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1945-1957,</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1962-1963,</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1980-1988,</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1990-2003,</w:t>
            </w:r>
          </w:p>
          <w:p w:rsidR="002663B7" w:rsidRPr="0003179D" w:rsidRDefault="00CC7A1D" w:rsidP="00563D84">
            <w:pPr>
              <w:pBdr>
                <w:top w:val="nil"/>
                <w:left w:val="nil"/>
                <w:bottom w:val="nil"/>
                <w:right w:val="nil"/>
                <w:between w:val="nil"/>
              </w:pBdr>
              <w:ind w:left="144"/>
              <w:jc w:val="center"/>
              <w:rPr>
                <w:color w:val="000000"/>
                <w:sz w:val="20"/>
                <w:szCs w:val="20"/>
              </w:rPr>
            </w:pPr>
            <w:r w:rsidRPr="0003179D">
              <w:rPr>
                <w:color w:val="000000"/>
                <w:sz w:val="20"/>
                <w:szCs w:val="20"/>
              </w:rPr>
              <w:t>2006, 2016</w:t>
            </w:r>
          </w:p>
        </w:tc>
        <w:tc>
          <w:tcPr>
            <w:tcW w:w="900" w:type="dxa"/>
            <w:gridSpan w:val="2"/>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spacing w:before="8"/>
              <w:jc w:val="center"/>
              <w:rPr>
                <w:color w:val="000000"/>
                <w:sz w:val="17"/>
                <w:szCs w:val="17"/>
              </w:rPr>
            </w:pPr>
          </w:p>
          <w:p w:rsidR="002663B7" w:rsidRPr="0003179D" w:rsidRDefault="00CC7A1D" w:rsidP="00563D84">
            <w:pPr>
              <w:pBdr>
                <w:top w:val="nil"/>
                <w:left w:val="nil"/>
                <w:bottom w:val="nil"/>
                <w:right w:val="nil"/>
                <w:between w:val="nil"/>
              </w:pBdr>
              <w:spacing w:before="1"/>
              <w:ind w:left="158" w:right="148"/>
              <w:jc w:val="center"/>
              <w:rPr>
                <w:color w:val="000000"/>
                <w:sz w:val="20"/>
                <w:szCs w:val="20"/>
              </w:rPr>
            </w:pPr>
            <w:r w:rsidRPr="0003179D">
              <w:rPr>
                <w:color w:val="000000"/>
                <w:sz w:val="20"/>
                <w:szCs w:val="20"/>
              </w:rPr>
              <w:t>0,99</w:t>
            </w:r>
          </w:p>
        </w:tc>
        <w:tc>
          <w:tcPr>
            <w:tcW w:w="3154" w:type="dxa"/>
            <w:gridSpan w:val="2"/>
            <w:vAlign w:val="center"/>
          </w:tcPr>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1945-1957,</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1962-1963,</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1980-1988,</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1990-2003,</w:t>
            </w:r>
          </w:p>
          <w:p w:rsidR="002663B7" w:rsidRPr="0003179D" w:rsidRDefault="00CC7A1D" w:rsidP="00563D84">
            <w:pPr>
              <w:pBdr>
                <w:top w:val="nil"/>
                <w:left w:val="nil"/>
                <w:bottom w:val="nil"/>
                <w:right w:val="nil"/>
                <w:between w:val="nil"/>
              </w:pBdr>
              <w:ind w:left="144"/>
              <w:jc w:val="center"/>
              <w:rPr>
                <w:color w:val="000000"/>
                <w:sz w:val="20"/>
                <w:szCs w:val="20"/>
              </w:rPr>
            </w:pPr>
            <w:r w:rsidRPr="0003179D">
              <w:rPr>
                <w:color w:val="000000"/>
                <w:sz w:val="20"/>
                <w:szCs w:val="20"/>
              </w:rPr>
              <w:t>2006, 2016</w:t>
            </w:r>
          </w:p>
        </w:tc>
        <w:tc>
          <w:tcPr>
            <w:tcW w:w="1979" w:type="dxa"/>
            <w:vAlign w:val="center"/>
          </w:tcPr>
          <w:p w:rsidR="002663B7" w:rsidRPr="0003179D" w:rsidRDefault="002663B7" w:rsidP="00563D84">
            <w:pPr>
              <w:pBdr>
                <w:top w:val="nil"/>
                <w:left w:val="nil"/>
                <w:bottom w:val="nil"/>
                <w:right w:val="nil"/>
                <w:between w:val="nil"/>
              </w:pBdr>
              <w:spacing w:before="9"/>
              <w:jc w:val="center"/>
              <w:rPr>
                <w:color w:val="000000"/>
                <w:sz w:val="19"/>
                <w:szCs w:val="19"/>
              </w:rPr>
            </w:pPr>
          </w:p>
          <w:p w:rsidR="002663B7" w:rsidRPr="0003179D" w:rsidRDefault="00CC7A1D" w:rsidP="00563D84">
            <w:pPr>
              <w:pBdr>
                <w:top w:val="nil"/>
                <w:left w:val="nil"/>
                <w:bottom w:val="nil"/>
                <w:right w:val="nil"/>
                <w:between w:val="nil"/>
              </w:pBdr>
              <w:ind w:left="127" w:right="115" w:firstLine="20"/>
              <w:jc w:val="center"/>
              <w:rPr>
                <w:color w:val="000000"/>
                <w:sz w:val="20"/>
                <w:szCs w:val="20"/>
              </w:rPr>
            </w:pPr>
            <w:r w:rsidRPr="0003179D">
              <w:rPr>
                <w:color w:val="000000"/>
                <w:sz w:val="20"/>
                <w:szCs w:val="20"/>
              </w:rPr>
              <w:t>Орташа жылдық ағынды</w:t>
            </w:r>
          </w:p>
        </w:tc>
      </w:tr>
      <w:tr w:rsidR="002663B7" w:rsidRPr="0003179D" w:rsidTr="00ED04AA">
        <w:trPr>
          <w:trHeight w:val="1603"/>
          <w:jc w:val="center"/>
        </w:trPr>
        <w:tc>
          <w:tcPr>
            <w:tcW w:w="654"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0"/>
              <w:ind w:left="134" w:right="125"/>
              <w:jc w:val="center"/>
              <w:rPr>
                <w:color w:val="000000"/>
                <w:sz w:val="20"/>
                <w:szCs w:val="20"/>
              </w:rPr>
            </w:pPr>
            <w:r w:rsidRPr="0003179D">
              <w:rPr>
                <w:color w:val="000000"/>
                <w:sz w:val="20"/>
                <w:szCs w:val="20"/>
              </w:rPr>
              <w:t>21</w:t>
            </w:r>
          </w:p>
        </w:tc>
        <w:tc>
          <w:tcPr>
            <w:tcW w:w="1792" w:type="dxa"/>
            <w:tcBorders>
              <w:bottom w:val="single" w:sz="4" w:space="0" w:color="000000"/>
            </w:tcBorders>
            <w:vAlign w:val="center"/>
          </w:tcPr>
          <w:p w:rsidR="002663B7" w:rsidRPr="0003179D" w:rsidRDefault="002663B7" w:rsidP="00563D84">
            <w:pPr>
              <w:pBdr>
                <w:top w:val="nil"/>
                <w:left w:val="nil"/>
                <w:bottom w:val="nil"/>
                <w:right w:val="nil"/>
                <w:between w:val="nil"/>
              </w:pBdr>
              <w:spacing w:before="8"/>
              <w:jc w:val="center"/>
              <w:rPr>
                <w:color w:val="000000"/>
                <w:sz w:val="29"/>
                <w:szCs w:val="29"/>
              </w:rPr>
            </w:pPr>
          </w:p>
          <w:p w:rsidR="002663B7" w:rsidRPr="0003179D" w:rsidRDefault="00CC7A1D" w:rsidP="00563D84">
            <w:pPr>
              <w:pBdr>
                <w:top w:val="nil"/>
                <w:left w:val="nil"/>
                <w:bottom w:val="nil"/>
                <w:right w:val="nil"/>
                <w:between w:val="nil"/>
              </w:pBdr>
              <w:spacing w:before="1"/>
              <w:ind w:left="163" w:right="151" w:hanging="1"/>
              <w:jc w:val="center"/>
              <w:rPr>
                <w:color w:val="000000"/>
                <w:sz w:val="20"/>
                <w:szCs w:val="20"/>
              </w:rPr>
            </w:pPr>
            <w:r w:rsidRPr="0003179D">
              <w:rPr>
                <w:color w:val="000000"/>
                <w:sz w:val="20"/>
                <w:szCs w:val="20"/>
              </w:rPr>
              <w:t>Бабық- Бұрлық өз. – Рухловка ауылы</w:t>
            </w:r>
          </w:p>
        </w:tc>
        <w:tc>
          <w:tcPr>
            <w:tcW w:w="1003" w:type="dxa"/>
            <w:tcBorders>
              <w:bottom w:val="single" w:sz="4" w:space="0" w:color="000000"/>
            </w:tcBorders>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0"/>
              <w:ind w:left="137" w:right="127"/>
              <w:jc w:val="center"/>
              <w:rPr>
                <w:color w:val="000000"/>
                <w:sz w:val="20"/>
                <w:szCs w:val="20"/>
              </w:rPr>
            </w:pPr>
            <w:r w:rsidRPr="0003179D">
              <w:rPr>
                <w:color w:val="000000"/>
                <w:sz w:val="20"/>
                <w:szCs w:val="20"/>
              </w:rPr>
              <w:t>1320</w:t>
            </w:r>
          </w:p>
        </w:tc>
        <w:tc>
          <w:tcPr>
            <w:tcW w:w="170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13"/>
              <w:ind w:left="145" w:right="136"/>
              <w:jc w:val="center"/>
              <w:rPr>
                <w:color w:val="000000"/>
                <w:sz w:val="20"/>
                <w:szCs w:val="20"/>
              </w:rPr>
            </w:pPr>
            <w:r w:rsidRPr="0003179D">
              <w:rPr>
                <w:color w:val="000000"/>
                <w:sz w:val="20"/>
                <w:szCs w:val="20"/>
              </w:rPr>
              <w:t>1962-1963,</w:t>
            </w:r>
          </w:p>
          <w:p w:rsidR="002663B7" w:rsidRPr="0003179D" w:rsidRDefault="00CC7A1D" w:rsidP="00563D84">
            <w:pPr>
              <w:pBdr>
                <w:top w:val="nil"/>
                <w:left w:val="nil"/>
                <w:bottom w:val="nil"/>
                <w:right w:val="nil"/>
                <w:between w:val="nil"/>
              </w:pBdr>
              <w:ind w:left="145" w:right="136"/>
              <w:jc w:val="center"/>
              <w:rPr>
                <w:color w:val="000000"/>
                <w:sz w:val="20"/>
                <w:szCs w:val="20"/>
              </w:rPr>
            </w:pPr>
            <w:r w:rsidRPr="0003179D">
              <w:rPr>
                <w:color w:val="000000"/>
                <w:sz w:val="20"/>
                <w:szCs w:val="20"/>
              </w:rPr>
              <w:t>1965-1980,</w:t>
            </w:r>
          </w:p>
          <w:p w:rsidR="002663B7" w:rsidRPr="0003179D" w:rsidRDefault="00CC7A1D" w:rsidP="00563D84">
            <w:pPr>
              <w:pBdr>
                <w:top w:val="nil"/>
                <w:left w:val="nil"/>
                <w:bottom w:val="nil"/>
                <w:right w:val="nil"/>
                <w:between w:val="nil"/>
              </w:pBdr>
              <w:ind w:left="145" w:right="136"/>
              <w:jc w:val="center"/>
              <w:rPr>
                <w:color w:val="000000"/>
                <w:sz w:val="20"/>
                <w:szCs w:val="20"/>
              </w:rPr>
            </w:pPr>
            <w:r w:rsidRPr="0003179D">
              <w:rPr>
                <w:color w:val="000000"/>
                <w:sz w:val="20"/>
                <w:szCs w:val="20"/>
              </w:rPr>
              <w:t>1983-1984,</w:t>
            </w:r>
          </w:p>
          <w:p w:rsidR="002663B7" w:rsidRPr="0003179D" w:rsidRDefault="00CC7A1D" w:rsidP="00563D84">
            <w:pPr>
              <w:pBdr>
                <w:top w:val="nil"/>
                <w:left w:val="nil"/>
                <w:bottom w:val="nil"/>
                <w:right w:val="nil"/>
                <w:between w:val="nil"/>
              </w:pBdr>
              <w:ind w:left="145" w:right="137"/>
              <w:jc w:val="center"/>
              <w:rPr>
                <w:color w:val="000000"/>
                <w:sz w:val="20"/>
                <w:szCs w:val="20"/>
              </w:rPr>
            </w:pPr>
            <w:r w:rsidRPr="0003179D">
              <w:rPr>
                <w:color w:val="000000"/>
                <w:sz w:val="20"/>
                <w:szCs w:val="20"/>
              </w:rPr>
              <w:t>1986, 1995-</w:t>
            </w:r>
          </w:p>
          <w:p w:rsidR="002663B7" w:rsidRPr="0003179D" w:rsidRDefault="00CC7A1D" w:rsidP="00563D84">
            <w:pPr>
              <w:pBdr>
                <w:top w:val="nil"/>
                <w:left w:val="nil"/>
                <w:bottom w:val="nil"/>
                <w:right w:val="nil"/>
                <w:between w:val="nil"/>
              </w:pBdr>
              <w:ind w:left="145" w:right="136"/>
              <w:jc w:val="center"/>
              <w:rPr>
                <w:color w:val="000000"/>
                <w:sz w:val="20"/>
                <w:szCs w:val="20"/>
              </w:rPr>
            </w:pPr>
            <w:r w:rsidRPr="0003179D">
              <w:rPr>
                <w:color w:val="000000"/>
                <w:sz w:val="20"/>
                <w:szCs w:val="20"/>
              </w:rPr>
              <w:t>1996, 2011-</w:t>
            </w:r>
          </w:p>
          <w:p w:rsidR="002663B7" w:rsidRPr="0003179D" w:rsidRDefault="00CC7A1D" w:rsidP="00563D84">
            <w:pPr>
              <w:pBdr>
                <w:top w:val="nil"/>
                <w:left w:val="nil"/>
                <w:bottom w:val="nil"/>
                <w:right w:val="nil"/>
                <w:between w:val="nil"/>
              </w:pBdr>
              <w:ind w:left="145" w:right="135"/>
              <w:jc w:val="center"/>
              <w:rPr>
                <w:color w:val="000000"/>
                <w:sz w:val="20"/>
                <w:szCs w:val="20"/>
              </w:rPr>
            </w:pPr>
            <w:r w:rsidRPr="0003179D">
              <w:rPr>
                <w:color w:val="000000"/>
                <w:sz w:val="20"/>
                <w:szCs w:val="20"/>
              </w:rPr>
              <w:t>2014</w:t>
            </w:r>
          </w:p>
        </w:tc>
        <w:tc>
          <w:tcPr>
            <w:tcW w:w="2069" w:type="dxa"/>
            <w:gridSpan w:val="2"/>
            <w:tcBorders>
              <w:bottom w:val="single" w:sz="4" w:space="0" w:color="000000"/>
            </w:tcBorders>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0"/>
              <w:ind w:left="108" w:right="99"/>
              <w:jc w:val="center"/>
              <w:rPr>
                <w:color w:val="000000"/>
                <w:sz w:val="20"/>
                <w:szCs w:val="20"/>
              </w:rPr>
            </w:pPr>
            <w:r w:rsidRPr="0003179D">
              <w:rPr>
                <w:color w:val="000000"/>
                <w:sz w:val="20"/>
                <w:szCs w:val="20"/>
              </w:rPr>
              <w:t>y = 24,0x - 0,20</w:t>
            </w:r>
          </w:p>
        </w:tc>
        <w:tc>
          <w:tcPr>
            <w:tcW w:w="1529"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1945-1961,</w:t>
            </w:r>
          </w:p>
          <w:p w:rsidR="002663B7" w:rsidRPr="0003179D" w:rsidRDefault="00CC7A1D" w:rsidP="00563D84">
            <w:pPr>
              <w:pBdr>
                <w:top w:val="nil"/>
                <w:left w:val="nil"/>
                <w:bottom w:val="nil"/>
                <w:right w:val="nil"/>
                <w:between w:val="nil"/>
              </w:pBdr>
              <w:ind w:left="99" w:right="89"/>
              <w:jc w:val="center"/>
              <w:rPr>
                <w:color w:val="000000"/>
                <w:sz w:val="20"/>
                <w:szCs w:val="20"/>
              </w:rPr>
            </w:pPr>
            <w:r w:rsidRPr="0003179D">
              <w:rPr>
                <w:color w:val="000000"/>
                <w:sz w:val="20"/>
                <w:szCs w:val="20"/>
              </w:rPr>
              <w:t>1964,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1981-1982,</w:t>
            </w:r>
          </w:p>
          <w:p w:rsidR="002663B7" w:rsidRPr="0003179D" w:rsidRDefault="00CC7A1D" w:rsidP="00563D84">
            <w:pPr>
              <w:pBdr>
                <w:top w:val="nil"/>
                <w:left w:val="nil"/>
                <w:bottom w:val="nil"/>
                <w:right w:val="nil"/>
                <w:between w:val="nil"/>
              </w:pBdr>
              <w:ind w:left="99" w:right="89"/>
              <w:jc w:val="center"/>
              <w:rPr>
                <w:color w:val="000000"/>
                <w:sz w:val="20"/>
                <w:szCs w:val="20"/>
              </w:rPr>
            </w:pPr>
            <w:r w:rsidRPr="0003179D">
              <w:rPr>
                <w:color w:val="000000"/>
                <w:sz w:val="20"/>
                <w:szCs w:val="20"/>
              </w:rPr>
              <w:t>1985,</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1987-1994,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1997-2010,</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2015-2016</w:t>
            </w:r>
          </w:p>
        </w:tc>
        <w:tc>
          <w:tcPr>
            <w:tcW w:w="900" w:type="dxa"/>
            <w:gridSpan w:val="2"/>
            <w:tcBorders>
              <w:bottom w:val="single" w:sz="4" w:space="0" w:color="000000"/>
            </w:tcBorders>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0"/>
              <w:ind w:left="158" w:right="148"/>
              <w:jc w:val="center"/>
              <w:rPr>
                <w:color w:val="000000"/>
                <w:sz w:val="20"/>
                <w:szCs w:val="20"/>
              </w:rPr>
            </w:pPr>
            <w:r w:rsidRPr="0003179D">
              <w:rPr>
                <w:color w:val="000000"/>
                <w:sz w:val="20"/>
                <w:szCs w:val="20"/>
              </w:rPr>
              <w:t>1,00</w:t>
            </w:r>
          </w:p>
        </w:tc>
        <w:tc>
          <w:tcPr>
            <w:tcW w:w="3154"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1945-1961,</w:t>
            </w:r>
          </w:p>
          <w:p w:rsidR="002663B7" w:rsidRPr="0003179D" w:rsidRDefault="00CC7A1D" w:rsidP="00563D84">
            <w:pPr>
              <w:pBdr>
                <w:top w:val="nil"/>
                <w:left w:val="nil"/>
                <w:bottom w:val="nil"/>
                <w:right w:val="nil"/>
                <w:between w:val="nil"/>
              </w:pBdr>
              <w:ind w:left="99" w:right="89"/>
              <w:jc w:val="center"/>
              <w:rPr>
                <w:color w:val="000000"/>
                <w:sz w:val="20"/>
                <w:szCs w:val="20"/>
              </w:rPr>
            </w:pPr>
            <w:r w:rsidRPr="0003179D">
              <w:rPr>
                <w:color w:val="000000"/>
                <w:sz w:val="20"/>
                <w:szCs w:val="20"/>
              </w:rPr>
              <w:t>1964,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1981-1982,</w:t>
            </w:r>
          </w:p>
          <w:p w:rsidR="002663B7" w:rsidRPr="0003179D" w:rsidRDefault="00CC7A1D" w:rsidP="00563D84">
            <w:pPr>
              <w:pBdr>
                <w:top w:val="nil"/>
                <w:left w:val="nil"/>
                <w:bottom w:val="nil"/>
                <w:right w:val="nil"/>
                <w:between w:val="nil"/>
              </w:pBdr>
              <w:ind w:left="99" w:right="89"/>
              <w:jc w:val="center"/>
              <w:rPr>
                <w:color w:val="000000"/>
                <w:sz w:val="20"/>
                <w:szCs w:val="20"/>
              </w:rPr>
            </w:pPr>
            <w:r w:rsidRPr="0003179D">
              <w:rPr>
                <w:color w:val="000000"/>
                <w:sz w:val="20"/>
                <w:szCs w:val="20"/>
              </w:rPr>
              <w:t>1985,</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1987-1994,</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1997-2010,</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2015-2016</w:t>
            </w:r>
          </w:p>
        </w:tc>
        <w:tc>
          <w:tcPr>
            <w:tcW w:w="1979" w:type="dxa"/>
            <w:tcBorders>
              <w:bottom w:val="single" w:sz="4" w:space="0" w:color="000000"/>
            </w:tcBorders>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2663B7" w:rsidP="00563D84">
            <w:pPr>
              <w:pBdr>
                <w:top w:val="nil"/>
                <w:left w:val="nil"/>
                <w:bottom w:val="nil"/>
                <w:right w:val="nil"/>
                <w:between w:val="nil"/>
              </w:pBdr>
              <w:spacing w:before="8"/>
              <w:jc w:val="center"/>
              <w:rPr>
                <w:color w:val="000000"/>
                <w:sz w:val="17"/>
                <w:szCs w:val="17"/>
              </w:rPr>
            </w:pPr>
          </w:p>
          <w:p w:rsidR="002663B7" w:rsidRPr="0003179D" w:rsidRDefault="00CC7A1D" w:rsidP="00563D84">
            <w:pPr>
              <w:pBdr>
                <w:top w:val="nil"/>
                <w:left w:val="nil"/>
                <w:bottom w:val="nil"/>
                <w:right w:val="nil"/>
                <w:between w:val="nil"/>
              </w:pBdr>
              <w:spacing w:before="1"/>
              <w:ind w:left="127" w:right="115" w:firstLine="20"/>
              <w:jc w:val="center"/>
              <w:rPr>
                <w:color w:val="000000"/>
                <w:sz w:val="20"/>
                <w:szCs w:val="20"/>
              </w:rPr>
            </w:pPr>
            <w:r w:rsidRPr="0003179D">
              <w:rPr>
                <w:color w:val="000000"/>
                <w:sz w:val="20"/>
                <w:szCs w:val="20"/>
              </w:rPr>
              <w:t>Орташа жылдық ағынды</w:t>
            </w:r>
          </w:p>
        </w:tc>
      </w:tr>
      <w:tr w:rsidR="002663B7" w:rsidRPr="0003179D" w:rsidTr="00ED04AA">
        <w:trPr>
          <w:trHeight w:val="1101"/>
          <w:jc w:val="center"/>
        </w:trPr>
        <w:tc>
          <w:tcPr>
            <w:tcW w:w="654" w:type="dxa"/>
            <w:tcBorders>
              <w:bottom w:val="nil"/>
            </w:tcBorders>
            <w:vAlign w:val="center"/>
          </w:tcPr>
          <w:p w:rsidR="002663B7" w:rsidRPr="0003179D" w:rsidRDefault="00CC7A1D" w:rsidP="00563D84">
            <w:pPr>
              <w:pBdr>
                <w:top w:val="nil"/>
                <w:left w:val="nil"/>
                <w:bottom w:val="nil"/>
                <w:right w:val="nil"/>
                <w:between w:val="nil"/>
              </w:pBdr>
              <w:spacing w:before="182"/>
              <w:ind w:left="134" w:right="125"/>
              <w:jc w:val="center"/>
              <w:rPr>
                <w:color w:val="000000"/>
                <w:sz w:val="20"/>
                <w:szCs w:val="20"/>
              </w:rPr>
            </w:pPr>
            <w:r w:rsidRPr="0003179D">
              <w:rPr>
                <w:color w:val="000000"/>
                <w:sz w:val="20"/>
                <w:szCs w:val="20"/>
              </w:rPr>
              <w:t>22</w:t>
            </w:r>
          </w:p>
        </w:tc>
        <w:tc>
          <w:tcPr>
            <w:tcW w:w="1792" w:type="dxa"/>
            <w:tcBorders>
              <w:bottom w:val="nil"/>
            </w:tcBorders>
            <w:vAlign w:val="center"/>
          </w:tcPr>
          <w:p w:rsidR="002663B7" w:rsidRPr="0003179D" w:rsidRDefault="002663B7" w:rsidP="00563D84">
            <w:pPr>
              <w:pBdr>
                <w:top w:val="nil"/>
                <w:left w:val="nil"/>
                <w:bottom w:val="nil"/>
                <w:right w:val="nil"/>
                <w:between w:val="nil"/>
              </w:pBdr>
              <w:spacing w:before="10"/>
              <w:jc w:val="center"/>
              <w:rPr>
                <w:color w:val="000000"/>
                <w:sz w:val="17"/>
                <w:szCs w:val="17"/>
              </w:rPr>
            </w:pPr>
          </w:p>
          <w:p w:rsidR="002663B7" w:rsidRPr="0003179D" w:rsidRDefault="00CC7A1D" w:rsidP="00563D84">
            <w:pPr>
              <w:pBdr>
                <w:top w:val="nil"/>
                <w:left w:val="nil"/>
                <w:bottom w:val="nil"/>
                <w:right w:val="nil"/>
                <w:between w:val="nil"/>
              </w:pBdr>
              <w:ind w:left="139" w:right="126" w:hanging="1"/>
              <w:jc w:val="center"/>
              <w:rPr>
                <w:color w:val="000000"/>
                <w:sz w:val="20"/>
                <w:szCs w:val="20"/>
              </w:rPr>
            </w:pPr>
            <w:r w:rsidRPr="0003179D">
              <w:rPr>
                <w:color w:val="000000"/>
                <w:sz w:val="20"/>
                <w:szCs w:val="20"/>
              </w:rPr>
              <w:t>Иманбұрлұқ өз. – Соколовка ауылы</w:t>
            </w:r>
          </w:p>
        </w:tc>
        <w:tc>
          <w:tcPr>
            <w:tcW w:w="1003" w:type="dxa"/>
            <w:tcBorders>
              <w:bottom w:val="nil"/>
            </w:tcBorders>
            <w:vAlign w:val="center"/>
          </w:tcPr>
          <w:p w:rsidR="002663B7" w:rsidRPr="0003179D" w:rsidRDefault="002663B7" w:rsidP="00563D84">
            <w:pPr>
              <w:pBdr>
                <w:top w:val="nil"/>
                <w:left w:val="nil"/>
                <w:bottom w:val="nil"/>
                <w:right w:val="nil"/>
                <w:between w:val="nil"/>
              </w:pBdr>
              <w:spacing w:before="10"/>
              <w:jc w:val="center"/>
              <w:rPr>
                <w:color w:val="000000"/>
                <w:sz w:val="27"/>
                <w:szCs w:val="27"/>
              </w:rPr>
            </w:pPr>
          </w:p>
          <w:p w:rsidR="002663B7" w:rsidRPr="0003179D" w:rsidRDefault="00CC7A1D" w:rsidP="00563D84">
            <w:pPr>
              <w:pBdr>
                <w:top w:val="nil"/>
                <w:left w:val="nil"/>
                <w:bottom w:val="nil"/>
                <w:right w:val="nil"/>
                <w:between w:val="nil"/>
              </w:pBdr>
              <w:spacing w:before="1"/>
              <w:ind w:left="195"/>
              <w:jc w:val="center"/>
              <w:rPr>
                <w:color w:val="000000"/>
                <w:sz w:val="20"/>
                <w:szCs w:val="20"/>
              </w:rPr>
            </w:pPr>
            <w:r w:rsidRPr="0003179D">
              <w:rPr>
                <w:color w:val="000000"/>
                <w:sz w:val="20"/>
                <w:szCs w:val="20"/>
              </w:rPr>
              <w:t>3970</w:t>
            </w:r>
          </w:p>
          <w:p w:rsidR="002663B7" w:rsidRPr="0003179D" w:rsidRDefault="00CC7A1D" w:rsidP="00563D84">
            <w:pPr>
              <w:pBdr>
                <w:top w:val="nil"/>
                <w:left w:val="nil"/>
                <w:bottom w:val="nil"/>
                <w:right w:val="nil"/>
                <w:between w:val="nil"/>
              </w:pBdr>
              <w:ind w:left="168"/>
              <w:jc w:val="center"/>
              <w:rPr>
                <w:color w:val="000000"/>
                <w:sz w:val="20"/>
                <w:szCs w:val="20"/>
              </w:rPr>
            </w:pPr>
            <w:r w:rsidRPr="0003179D">
              <w:rPr>
                <w:color w:val="000000"/>
                <w:sz w:val="20"/>
                <w:szCs w:val="20"/>
              </w:rPr>
              <w:t>/4070</w:t>
            </w:r>
          </w:p>
        </w:tc>
        <w:tc>
          <w:tcPr>
            <w:tcW w:w="1709" w:type="dxa"/>
            <w:tcBorders>
              <w:bottom w:val="nil"/>
            </w:tcBorders>
            <w:vAlign w:val="center"/>
          </w:tcPr>
          <w:p w:rsidR="002663B7" w:rsidRPr="0003179D" w:rsidRDefault="00CC7A1D" w:rsidP="00563D84">
            <w:pPr>
              <w:pBdr>
                <w:top w:val="nil"/>
                <w:left w:val="nil"/>
                <w:bottom w:val="nil"/>
                <w:right w:val="nil"/>
                <w:between w:val="nil"/>
              </w:pBdr>
              <w:spacing w:before="92"/>
              <w:ind w:left="191"/>
              <w:jc w:val="center"/>
              <w:rPr>
                <w:color w:val="000000"/>
                <w:sz w:val="20"/>
                <w:szCs w:val="20"/>
              </w:rPr>
            </w:pPr>
            <w:r w:rsidRPr="0003179D">
              <w:rPr>
                <w:color w:val="000000"/>
                <w:sz w:val="20"/>
                <w:szCs w:val="20"/>
              </w:rPr>
              <w:t>1958-1980,</w:t>
            </w:r>
          </w:p>
          <w:p w:rsidR="002663B7" w:rsidRPr="0003179D" w:rsidRDefault="00CC7A1D" w:rsidP="00563D84">
            <w:pPr>
              <w:pBdr>
                <w:top w:val="nil"/>
                <w:left w:val="nil"/>
                <w:bottom w:val="nil"/>
                <w:right w:val="nil"/>
                <w:between w:val="nil"/>
              </w:pBdr>
              <w:ind w:left="191"/>
              <w:jc w:val="center"/>
              <w:rPr>
                <w:color w:val="000000"/>
                <w:sz w:val="20"/>
                <w:szCs w:val="20"/>
              </w:rPr>
            </w:pPr>
            <w:r w:rsidRPr="0003179D">
              <w:rPr>
                <w:color w:val="000000"/>
                <w:sz w:val="20"/>
                <w:szCs w:val="20"/>
              </w:rPr>
              <w:t>1982-1983,</w:t>
            </w:r>
          </w:p>
          <w:p w:rsidR="002663B7" w:rsidRPr="0003179D" w:rsidRDefault="00CC7A1D" w:rsidP="00563D84">
            <w:pPr>
              <w:pBdr>
                <w:top w:val="nil"/>
                <w:left w:val="nil"/>
                <w:bottom w:val="nil"/>
                <w:right w:val="nil"/>
                <w:between w:val="nil"/>
              </w:pBdr>
              <w:ind w:left="191"/>
              <w:jc w:val="center"/>
              <w:rPr>
                <w:color w:val="000000"/>
                <w:sz w:val="20"/>
                <w:szCs w:val="20"/>
              </w:rPr>
            </w:pPr>
            <w:r w:rsidRPr="0003179D">
              <w:rPr>
                <w:color w:val="000000"/>
                <w:sz w:val="20"/>
                <w:szCs w:val="20"/>
              </w:rPr>
              <w:t>1985-1995,</w:t>
            </w:r>
          </w:p>
          <w:p w:rsidR="002663B7" w:rsidRPr="0003179D" w:rsidRDefault="00CC7A1D" w:rsidP="00563D84">
            <w:pPr>
              <w:pBdr>
                <w:top w:val="nil"/>
                <w:left w:val="nil"/>
                <w:bottom w:val="nil"/>
                <w:right w:val="nil"/>
                <w:between w:val="nil"/>
              </w:pBdr>
              <w:ind w:left="216"/>
              <w:jc w:val="center"/>
              <w:rPr>
                <w:color w:val="000000"/>
                <w:sz w:val="20"/>
                <w:szCs w:val="20"/>
              </w:rPr>
            </w:pPr>
            <w:r w:rsidRPr="0003179D">
              <w:rPr>
                <w:color w:val="000000"/>
                <w:sz w:val="20"/>
                <w:szCs w:val="20"/>
              </w:rPr>
              <w:t>2004-2016</w:t>
            </w:r>
          </w:p>
        </w:tc>
        <w:tc>
          <w:tcPr>
            <w:tcW w:w="2069" w:type="dxa"/>
            <w:gridSpan w:val="2"/>
            <w:tcBorders>
              <w:bottom w:val="nil"/>
            </w:tcBorders>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2"/>
              <w:ind w:left="108" w:right="99"/>
              <w:jc w:val="center"/>
              <w:rPr>
                <w:color w:val="000000"/>
                <w:sz w:val="20"/>
                <w:szCs w:val="20"/>
              </w:rPr>
            </w:pPr>
            <w:r w:rsidRPr="0003179D">
              <w:rPr>
                <w:color w:val="000000"/>
                <w:sz w:val="20"/>
                <w:szCs w:val="20"/>
              </w:rPr>
              <w:t>y = 7,79x - 0,30</w:t>
            </w:r>
          </w:p>
        </w:tc>
        <w:tc>
          <w:tcPr>
            <w:tcW w:w="1529" w:type="dxa"/>
            <w:gridSpan w:val="2"/>
            <w:tcBorders>
              <w:bottom w:val="nil"/>
            </w:tcBorders>
            <w:vAlign w:val="center"/>
          </w:tcPr>
          <w:p w:rsidR="002663B7" w:rsidRPr="0003179D" w:rsidRDefault="002663B7" w:rsidP="00563D84">
            <w:pPr>
              <w:pBdr>
                <w:top w:val="nil"/>
                <w:left w:val="nil"/>
                <w:bottom w:val="nil"/>
                <w:right w:val="nil"/>
                <w:between w:val="nil"/>
              </w:pBdr>
              <w:spacing w:before="10"/>
              <w:jc w:val="center"/>
              <w:rPr>
                <w:color w:val="000000"/>
                <w:sz w:val="17"/>
                <w:szCs w:val="17"/>
              </w:rPr>
            </w:pP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1945-1957,</w:t>
            </w:r>
          </w:p>
          <w:p w:rsidR="002663B7" w:rsidRPr="0003179D" w:rsidRDefault="00CC7A1D" w:rsidP="00563D84">
            <w:pPr>
              <w:pBdr>
                <w:top w:val="nil"/>
                <w:left w:val="nil"/>
                <w:bottom w:val="nil"/>
                <w:right w:val="nil"/>
                <w:between w:val="nil"/>
              </w:pBdr>
              <w:ind w:left="119"/>
              <w:jc w:val="center"/>
              <w:rPr>
                <w:color w:val="000000"/>
                <w:sz w:val="20"/>
                <w:szCs w:val="20"/>
              </w:rPr>
            </w:pPr>
            <w:r w:rsidRPr="0003179D">
              <w:rPr>
                <w:color w:val="000000"/>
                <w:sz w:val="20"/>
                <w:szCs w:val="20"/>
              </w:rPr>
              <w:t>1981, 1984,</w:t>
            </w:r>
          </w:p>
          <w:p w:rsidR="002663B7" w:rsidRPr="0003179D" w:rsidRDefault="00CC7A1D" w:rsidP="00563D84">
            <w:pPr>
              <w:pBdr>
                <w:top w:val="nil"/>
                <w:left w:val="nil"/>
                <w:bottom w:val="nil"/>
                <w:right w:val="nil"/>
                <w:between w:val="nil"/>
              </w:pBdr>
              <w:ind w:left="160"/>
              <w:jc w:val="center"/>
              <w:rPr>
                <w:color w:val="000000"/>
                <w:sz w:val="20"/>
                <w:szCs w:val="20"/>
              </w:rPr>
            </w:pPr>
            <w:r w:rsidRPr="0003179D">
              <w:rPr>
                <w:color w:val="000000"/>
                <w:sz w:val="20"/>
                <w:szCs w:val="20"/>
              </w:rPr>
              <w:t>1996-2003</w:t>
            </w:r>
          </w:p>
        </w:tc>
        <w:tc>
          <w:tcPr>
            <w:tcW w:w="900" w:type="dxa"/>
            <w:gridSpan w:val="2"/>
            <w:tcBorders>
              <w:bottom w:val="nil"/>
            </w:tcBorders>
            <w:vAlign w:val="center"/>
          </w:tcPr>
          <w:p w:rsidR="002663B7" w:rsidRPr="0003179D" w:rsidRDefault="002663B7" w:rsidP="00563D84">
            <w:pPr>
              <w:pBdr>
                <w:top w:val="nil"/>
                <w:left w:val="nil"/>
                <w:bottom w:val="nil"/>
                <w:right w:val="nil"/>
                <w:between w:val="nil"/>
              </w:pBdr>
              <w:jc w:val="center"/>
              <w:rPr>
                <w:color w:val="000000"/>
                <w:sz w:val="22"/>
                <w:szCs w:val="22"/>
              </w:rPr>
            </w:pPr>
          </w:p>
          <w:p w:rsidR="002663B7" w:rsidRPr="0003179D" w:rsidRDefault="00CC7A1D" w:rsidP="00563D84">
            <w:pPr>
              <w:pBdr>
                <w:top w:val="nil"/>
                <w:left w:val="nil"/>
                <w:bottom w:val="nil"/>
                <w:right w:val="nil"/>
                <w:between w:val="nil"/>
              </w:pBdr>
              <w:spacing w:before="182"/>
              <w:ind w:left="158" w:right="148"/>
              <w:jc w:val="center"/>
              <w:rPr>
                <w:color w:val="000000"/>
                <w:sz w:val="20"/>
                <w:szCs w:val="20"/>
              </w:rPr>
            </w:pPr>
            <w:r w:rsidRPr="0003179D">
              <w:rPr>
                <w:color w:val="000000"/>
                <w:sz w:val="20"/>
                <w:szCs w:val="20"/>
              </w:rPr>
              <w:t>1,00</w:t>
            </w:r>
          </w:p>
        </w:tc>
        <w:tc>
          <w:tcPr>
            <w:tcW w:w="3154" w:type="dxa"/>
            <w:gridSpan w:val="2"/>
            <w:tcBorders>
              <w:bottom w:val="nil"/>
            </w:tcBorders>
            <w:vAlign w:val="center"/>
          </w:tcPr>
          <w:p w:rsidR="002663B7" w:rsidRPr="0003179D" w:rsidRDefault="002663B7" w:rsidP="00563D84">
            <w:pPr>
              <w:pBdr>
                <w:top w:val="nil"/>
                <w:left w:val="nil"/>
                <w:bottom w:val="nil"/>
                <w:right w:val="nil"/>
                <w:between w:val="nil"/>
              </w:pBdr>
              <w:spacing w:before="10"/>
              <w:jc w:val="center"/>
              <w:rPr>
                <w:color w:val="000000"/>
                <w:sz w:val="17"/>
                <w:szCs w:val="17"/>
              </w:rPr>
            </w:pP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1945-1957,</w:t>
            </w:r>
          </w:p>
          <w:p w:rsidR="002663B7" w:rsidRPr="0003179D" w:rsidRDefault="00CC7A1D" w:rsidP="00563D84">
            <w:pPr>
              <w:pBdr>
                <w:top w:val="nil"/>
                <w:left w:val="nil"/>
                <w:bottom w:val="nil"/>
                <w:right w:val="nil"/>
                <w:between w:val="nil"/>
              </w:pBdr>
              <w:ind w:left="119"/>
              <w:jc w:val="center"/>
              <w:rPr>
                <w:color w:val="000000"/>
                <w:sz w:val="20"/>
                <w:szCs w:val="20"/>
              </w:rPr>
            </w:pPr>
            <w:r w:rsidRPr="0003179D">
              <w:rPr>
                <w:color w:val="000000"/>
                <w:sz w:val="20"/>
                <w:szCs w:val="20"/>
              </w:rPr>
              <w:t>1981, 1984,</w:t>
            </w:r>
          </w:p>
          <w:p w:rsidR="002663B7" w:rsidRPr="0003179D" w:rsidRDefault="00CC7A1D" w:rsidP="00563D84">
            <w:pPr>
              <w:pBdr>
                <w:top w:val="nil"/>
                <w:left w:val="nil"/>
                <w:bottom w:val="nil"/>
                <w:right w:val="nil"/>
                <w:between w:val="nil"/>
              </w:pBdr>
              <w:ind w:left="160"/>
              <w:jc w:val="center"/>
              <w:rPr>
                <w:color w:val="000000"/>
                <w:sz w:val="20"/>
                <w:szCs w:val="20"/>
              </w:rPr>
            </w:pPr>
            <w:r w:rsidRPr="0003179D">
              <w:rPr>
                <w:color w:val="000000"/>
                <w:sz w:val="20"/>
                <w:szCs w:val="20"/>
              </w:rPr>
              <w:t>1996-2003</w:t>
            </w:r>
          </w:p>
        </w:tc>
        <w:tc>
          <w:tcPr>
            <w:tcW w:w="1979" w:type="dxa"/>
            <w:tcBorders>
              <w:bottom w:val="nil"/>
            </w:tcBorders>
            <w:vAlign w:val="center"/>
          </w:tcPr>
          <w:p w:rsidR="002663B7" w:rsidRPr="0003179D" w:rsidRDefault="002663B7" w:rsidP="00563D84">
            <w:pPr>
              <w:pBdr>
                <w:top w:val="nil"/>
                <w:left w:val="nil"/>
                <w:bottom w:val="nil"/>
                <w:right w:val="nil"/>
                <w:between w:val="nil"/>
              </w:pBdr>
              <w:spacing w:before="10"/>
              <w:jc w:val="center"/>
              <w:rPr>
                <w:color w:val="000000"/>
                <w:sz w:val="17"/>
                <w:szCs w:val="17"/>
              </w:rPr>
            </w:pPr>
          </w:p>
          <w:p w:rsidR="002663B7" w:rsidRPr="0003179D" w:rsidRDefault="00CC7A1D" w:rsidP="00563D84">
            <w:pPr>
              <w:pBdr>
                <w:top w:val="nil"/>
                <w:left w:val="nil"/>
                <w:bottom w:val="nil"/>
                <w:right w:val="nil"/>
                <w:between w:val="nil"/>
              </w:pBdr>
              <w:ind w:left="127" w:right="115" w:firstLine="20"/>
              <w:jc w:val="center"/>
              <w:rPr>
                <w:color w:val="000000"/>
                <w:sz w:val="20"/>
                <w:szCs w:val="20"/>
              </w:rPr>
            </w:pPr>
            <w:r w:rsidRPr="0003179D">
              <w:rPr>
                <w:color w:val="000000"/>
                <w:sz w:val="20"/>
                <w:szCs w:val="20"/>
              </w:rPr>
              <w:t>Орташа жылдық ағынды</w:t>
            </w:r>
          </w:p>
        </w:tc>
      </w:tr>
    </w:tbl>
    <w:p w:rsidR="002663B7" w:rsidRPr="0003179D" w:rsidRDefault="00CC7A1D" w:rsidP="00563D84">
      <w:pPr>
        <w:spacing w:after="160"/>
        <w:rPr>
          <w:sz w:val="24"/>
          <w:szCs w:val="24"/>
        </w:rPr>
      </w:pPr>
      <w:r w:rsidRPr="0003179D">
        <w:br w:type="page"/>
      </w:r>
    </w:p>
    <w:p w:rsidR="00CC7A1D" w:rsidRPr="0003179D" w:rsidRDefault="00CC7A1D" w:rsidP="00563D84">
      <w:pPr>
        <w:pBdr>
          <w:top w:val="nil"/>
          <w:left w:val="nil"/>
          <w:bottom w:val="nil"/>
          <w:right w:val="nil"/>
          <w:between w:val="nil"/>
        </w:pBdr>
        <w:spacing w:before="1" w:after="120"/>
        <w:ind w:right="167" w:firstLine="709"/>
        <w:jc w:val="both"/>
        <w:rPr>
          <w:color w:val="000000"/>
        </w:rPr>
        <w:sectPr w:rsidR="00CC7A1D" w:rsidRPr="0003179D" w:rsidSect="00CC7A1D">
          <w:pgSz w:w="16838" w:h="11906" w:orient="landscape"/>
          <w:pgMar w:top="1701" w:right="1134" w:bottom="567" w:left="1134" w:header="0" w:footer="590" w:gutter="0"/>
          <w:cols w:space="720"/>
        </w:sectPr>
      </w:pPr>
    </w:p>
    <w:p w:rsidR="002663B7" w:rsidRPr="0003179D" w:rsidRDefault="00CC7A1D" w:rsidP="00ED04AA">
      <w:pPr>
        <w:pBdr>
          <w:top w:val="nil"/>
          <w:left w:val="nil"/>
          <w:bottom w:val="nil"/>
          <w:right w:val="nil"/>
          <w:between w:val="nil"/>
        </w:pBdr>
        <w:spacing w:before="1" w:after="120"/>
        <w:ind w:right="167"/>
        <w:jc w:val="both"/>
        <w:rPr>
          <w:color w:val="000000"/>
        </w:rPr>
      </w:pPr>
      <w:r w:rsidRPr="0003179D">
        <w:rPr>
          <w:color w:val="000000"/>
        </w:rPr>
        <w:lastRenderedPageBreak/>
        <w:t>Қосымша Б 3 – Ағынды қабаты қатарлары бойынша қалпына келтірілген ең жоғары ағынды қатарлары</w:t>
      </w:r>
    </w:p>
    <w:tbl>
      <w:tblPr>
        <w:tblStyle w:val="affff1"/>
        <w:tblW w:w="147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
        <w:gridCol w:w="2079"/>
        <w:gridCol w:w="1209"/>
        <w:gridCol w:w="1817"/>
        <w:gridCol w:w="2502"/>
        <w:gridCol w:w="2417"/>
        <w:gridCol w:w="950"/>
        <w:gridCol w:w="1814"/>
        <w:gridCol w:w="1293"/>
        <w:gridCol w:w="17"/>
      </w:tblGrid>
      <w:tr w:rsidR="002663B7" w:rsidRPr="0003179D">
        <w:trPr>
          <w:gridAfter w:val="1"/>
          <w:wAfter w:w="17" w:type="dxa"/>
          <w:trHeight w:val="1519"/>
          <w:jc w:val="center"/>
        </w:trPr>
        <w:tc>
          <w:tcPr>
            <w:tcW w:w="603" w:type="dxa"/>
            <w:vAlign w:val="center"/>
          </w:tcPr>
          <w:p w:rsidR="002663B7" w:rsidRPr="0003179D" w:rsidRDefault="00CC7A1D" w:rsidP="00563D84">
            <w:pPr>
              <w:pBdr>
                <w:top w:val="nil"/>
                <w:left w:val="nil"/>
                <w:bottom w:val="nil"/>
                <w:right w:val="nil"/>
                <w:between w:val="nil"/>
              </w:pBdr>
              <w:spacing w:before="1"/>
              <w:ind w:right="95"/>
              <w:jc w:val="center"/>
              <w:rPr>
                <w:color w:val="000000"/>
                <w:sz w:val="20"/>
                <w:szCs w:val="20"/>
              </w:rPr>
            </w:pPr>
            <w:r w:rsidRPr="0003179D">
              <w:rPr>
                <w:color w:val="000000"/>
                <w:sz w:val="20"/>
                <w:szCs w:val="20"/>
              </w:rPr>
              <w:t>№</w:t>
            </w:r>
          </w:p>
        </w:tc>
        <w:tc>
          <w:tcPr>
            <w:tcW w:w="2079" w:type="dxa"/>
            <w:vAlign w:val="center"/>
          </w:tcPr>
          <w:p w:rsidR="002663B7" w:rsidRPr="0003179D" w:rsidRDefault="00CC7A1D" w:rsidP="00563D84">
            <w:pPr>
              <w:pBdr>
                <w:top w:val="nil"/>
                <w:left w:val="nil"/>
                <w:bottom w:val="nil"/>
                <w:right w:val="nil"/>
                <w:between w:val="nil"/>
              </w:pBdr>
              <w:spacing w:before="1"/>
              <w:ind w:left="115" w:right="106"/>
              <w:jc w:val="center"/>
              <w:rPr>
                <w:color w:val="000000"/>
                <w:sz w:val="20"/>
                <w:szCs w:val="20"/>
              </w:rPr>
            </w:pPr>
            <w:r w:rsidRPr="0003179D">
              <w:rPr>
                <w:color w:val="000000"/>
                <w:sz w:val="20"/>
                <w:szCs w:val="20"/>
              </w:rPr>
              <w:t>Өзен-бекет</w:t>
            </w:r>
          </w:p>
        </w:tc>
        <w:tc>
          <w:tcPr>
            <w:tcW w:w="1209" w:type="dxa"/>
            <w:vAlign w:val="center"/>
          </w:tcPr>
          <w:p w:rsidR="002663B7" w:rsidRPr="0003179D" w:rsidRDefault="00CC7A1D" w:rsidP="00563D84">
            <w:pPr>
              <w:pBdr>
                <w:top w:val="nil"/>
                <w:left w:val="nil"/>
                <w:bottom w:val="nil"/>
                <w:right w:val="nil"/>
                <w:between w:val="nil"/>
              </w:pBdr>
              <w:spacing w:before="1"/>
              <w:ind w:left="126" w:right="117"/>
              <w:jc w:val="center"/>
              <w:rPr>
                <w:color w:val="000000"/>
                <w:sz w:val="13"/>
                <w:szCs w:val="13"/>
              </w:rPr>
            </w:pPr>
            <w:r w:rsidRPr="0003179D">
              <w:rPr>
                <w:color w:val="000000"/>
                <w:sz w:val="20"/>
                <w:szCs w:val="20"/>
              </w:rPr>
              <w:t>F, км</w:t>
            </w:r>
            <w:r w:rsidRPr="0003179D">
              <w:rPr>
                <w:color w:val="000000"/>
                <w:sz w:val="21"/>
                <w:szCs w:val="21"/>
                <w:vertAlign w:val="superscript"/>
              </w:rPr>
              <w:t>2</w:t>
            </w:r>
          </w:p>
        </w:tc>
        <w:tc>
          <w:tcPr>
            <w:tcW w:w="1817" w:type="dxa"/>
            <w:vAlign w:val="center"/>
          </w:tcPr>
          <w:p w:rsidR="002663B7" w:rsidRPr="0003179D" w:rsidRDefault="00CC7A1D" w:rsidP="00563D84">
            <w:pPr>
              <w:pBdr>
                <w:top w:val="nil"/>
                <w:left w:val="nil"/>
                <w:bottom w:val="nil"/>
                <w:right w:val="nil"/>
                <w:between w:val="nil"/>
              </w:pBdr>
              <w:ind w:left="116" w:right="104"/>
              <w:jc w:val="center"/>
              <w:rPr>
                <w:color w:val="000000"/>
                <w:sz w:val="20"/>
                <w:szCs w:val="20"/>
              </w:rPr>
            </w:pPr>
            <w:r w:rsidRPr="0003179D">
              <w:rPr>
                <w:color w:val="000000"/>
                <w:sz w:val="20"/>
                <w:szCs w:val="20"/>
              </w:rPr>
              <w:t>Ең жоғары ағындының бақыланған қатары</w:t>
            </w:r>
          </w:p>
        </w:tc>
        <w:tc>
          <w:tcPr>
            <w:tcW w:w="2502" w:type="dxa"/>
            <w:vAlign w:val="center"/>
          </w:tcPr>
          <w:p w:rsidR="002663B7" w:rsidRPr="0003179D" w:rsidRDefault="00CC7A1D" w:rsidP="00563D84">
            <w:pPr>
              <w:pBdr>
                <w:top w:val="nil"/>
                <w:left w:val="nil"/>
                <w:bottom w:val="nil"/>
                <w:right w:val="nil"/>
                <w:between w:val="nil"/>
              </w:pBdr>
              <w:spacing w:before="140"/>
              <w:ind w:left="507" w:right="370" w:hanging="112"/>
              <w:jc w:val="center"/>
              <w:rPr>
                <w:color w:val="000000"/>
                <w:sz w:val="20"/>
                <w:szCs w:val="20"/>
              </w:rPr>
            </w:pPr>
            <w:r w:rsidRPr="0003179D">
              <w:rPr>
                <w:color w:val="000000"/>
                <w:sz w:val="20"/>
                <w:szCs w:val="20"/>
              </w:rPr>
              <w:t>Регрессия теңдеуі</w:t>
            </w:r>
          </w:p>
        </w:tc>
        <w:tc>
          <w:tcPr>
            <w:tcW w:w="2417" w:type="dxa"/>
            <w:vAlign w:val="center"/>
          </w:tcPr>
          <w:p w:rsidR="002663B7" w:rsidRPr="0003179D" w:rsidRDefault="00CC7A1D" w:rsidP="00563D84">
            <w:pPr>
              <w:pBdr>
                <w:top w:val="nil"/>
                <w:left w:val="nil"/>
                <w:bottom w:val="nil"/>
                <w:right w:val="nil"/>
                <w:between w:val="nil"/>
              </w:pBdr>
              <w:spacing w:before="140"/>
              <w:ind w:left="375" w:hanging="256"/>
              <w:jc w:val="center"/>
              <w:rPr>
                <w:color w:val="000000"/>
                <w:sz w:val="20"/>
                <w:szCs w:val="20"/>
              </w:rPr>
            </w:pPr>
            <w:r w:rsidRPr="0003179D">
              <w:rPr>
                <w:color w:val="000000"/>
                <w:sz w:val="20"/>
                <w:szCs w:val="20"/>
              </w:rPr>
              <w:t>Теңдеудің есептеу кезеңі</w:t>
            </w:r>
          </w:p>
        </w:tc>
        <w:tc>
          <w:tcPr>
            <w:tcW w:w="950" w:type="dxa"/>
            <w:vAlign w:val="center"/>
          </w:tcPr>
          <w:p w:rsidR="002663B7" w:rsidRPr="0003179D" w:rsidRDefault="00CC7A1D" w:rsidP="00563D84">
            <w:pPr>
              <w:pBdr>
                <w:top w:val="nil"/>
                <w:left w:val="nil"/>
                <w:bottom w:val="nil"/>
                <w:right w:val="nil"/>
                <w:between w:val="nil"/>
              </w:pBdr>
              <w:spacing w:before="1"/>
              <w:ind w:left="9"/>
              <w:jc w:val="center"/>
              <w:rPr>
                <w:color w:val="000000"/>
                <w:sz w:val="20"/>
                <w:szCs w:val="20"/>
              </w:rPr>
            </w:pPr>
            <w:r w:rsidRPr="0003179D">
              <w:rPr>
                <w:color w:val="000000"/>
                <w:sz w:val="20"/>
                <w:szCs w:val="20"/>
              </w:rPr>
              <w:t>R</w:t>
            </w:r>
          </w:p>
        </w:tc>
        <w:tc>
          <w:tcPr>
            <w:tcW w:w="1814" w:type="dxa"/>
            <w:vAlign w:val="center"/>
          </w:tcPr>
          <w:p w:rsidR="002663B7" w:rsidRPr="0003179D" w:rsidRDefault="00CC7A1D" w:rsidP="00563D84">
            <w:pPr>
              <w:pBdr>
                <w:top w:val="nil"/>
                <w:left w:val="nil"/>
                <w:bottom w:val="nil"/>
                <w:right w:val="nil"/>
                <w:between w:val="nil"/>
              </w:pBdr>
              <w:ind w:left="117" w:right="105"/>
              <w:jc w:val="center"/>
              <w:rPr>
                <w:color w:val="000000"/>
                <w:sz w:val="20"/>
                <w:szCs w:val="20"/>
              </w:rPr>
            </w:pPr>
            <w:r w:rsidRPr="0003179D">
              <w:rPr>
                <w:color w:val="000000"/>
                <w:sz w:val="20"/>
                <w:szCs w:val="20"/>
              </w:rPr>
              <w:t>Қалпына келтірілген жылдар</w:t>
            </w:r>
          </w:p>
        </w:tc>
        <w:tc>
          <w:tcPr>
            <w:tcW w:w="1293" w:type="dxa"/>
            <w:vAlign w:val="center"/>
          </w:tcPr>
          <w:p w:rsidR="002663B7" w:rsidRPr="0003179D" w:rsidRDefault="00CC7A1D" w:rsidP="00563D84">
            <w:pPr>
              <w:pBdr>
                <w:top w:val="nil"/>
                <w:left w:val="nil"/>
                <w:bottom w:val="nil"/>
                <w:right w:val="nil"/>
                <w:between w:val="nil"/>
              </w:pBdr>
              <w:spacing w:before="140"/>
              <w:ind w:left="140" w:right="113" w:firstLine="41"/>
              <w:jc w:val="center"/>
              <w:rPr>
                <w:color w:val="000000"/>
                <w:sz w:val="20"/>
                <w:szCs w:val="20"/>
              </w:rPr>
            </w:pPr>
            <w:r w:rsidRPr="0003179D">
              <w:rPr>
                <w:color w:val="000000"/>
                <w:sz w:val="20"/>
                <w:szCs w:val="20"/>
              </w:rPr>
              <w:t>Өзен- аналог</w:t>
            </w:r>
          </w:p>
        </w:tc>
      </w:tr>
      <w:tr w:rsidR="002663B7" w:rsidRPr="0003179D">
        <w:trPr>
          <w:gridAfter w:val="1"/>
          <w:wAfter w:w="17" w:type="dxa"/>
          <w:trHeight w:val="463"/>
          <w:jc w:val="center"/>
        </w:trPr>
        <w:tc>
          <w:tcPr>
            <w:tcW w:w="603" w:type="dxa"/>
            <w:vAlign w:val="center"/>
          </w:tcPr>
          <w:p w:rsidR="002663B7" w:rsidRPr="0003179D" w:rsidRDefault="00CC7A1D" w:rsidP="00563D84">
            <w:pPr>
              <w:pBdr>
                <w:top w:val="nil"/>
                <w:left w:val="nil"/>
                <w:bottom w:val="nil"/>
                <w:right w:val="nil"/>
                <w:between w:val="nil"/>
              </w:pBdr>
              <w:ind w:right="142"/>
              <w:jc w:val="center"/>
              <w:rPr>
                <w:color w:val="000000"/>
                <w:sz w:val="20"/>
                <w:szCs w:val="20"/>
              </w:rPr>
            </w:pPr>
            <w:r w:rsidRPr="0003179D">
              <w:rPr>
                <w:color w:val="000000"/>
                <w:sz w:val="20"/>
                <w:szCs w:val="20"/>
              </w:rPr>
              <w:t>1</w:t>
            </w:r>
          </w:p>
        </w:tc>
        <w:tc>
          <w:tcPr>
            <w:tcW w:w="2079"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2</w:t>
            </w:r>
          </w:p>
        </w:tc>
        <w:tc>
          <w:tcPr>
            <w:tcW w:w="1209"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3</w:t>
            </w:r>
          </w:p>
        </w:tc>
        <w:tc>
          <w:tcPr>
            <w:tcW w:w="1817"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4</w:t>
            </w:r>
          </w:p>
        </w:tc>
        <w:tc>
          <w:tcPr>
            <w:tcW w:w="2502"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5</w:t>
            </w:r>
          </w:p>
        </w:tc>
        <w:tc>
          <w:tcPr>
            <w:tcW w:w="2417"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6</w:t>
            </w:r>
          </w:p>
        </w:tc>
        <w:tc>
          <w:tcPr>
            <w:tcW w:w="950"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7</w:t>
            </w:r>
          </w:p>
        </w:tc>
        <w:tc>
          <w:tcPr>
            <w:tcW w:w="1814" w:type="dxa"/>
            <w:vAlign w:val="center"/>
          </w:tcPr>
          <w:p w:rsidR="002663B7" w:rsidRPr="0003179D" w:rsidRDefault="00CC7A1D" w:rsidP="00563D84">
            <w:pPr>
              <w:pBdr>
                <w:top w:val="nil"/>
                <w:left w:val="nil"/>
                <w:bottom w:val="nil"/>
                <w:right w:val="nil"/>
                <w:between w:val="nil"/>
              </w:pBdr>
              <w:ind w:left="9"/>
              <w:jc w:val="center"/>
              <w:rPr>
                <w:color w:val="000000"/>
                <w:sz w:val="20"/>
                <w:szCs w:val="20"/>
              </w:rPr>
            </w:pPr>
            <w:r w:rsidRPr="0003179D">
              <w:rPr>
                <w:color w:val="000000"/>
                <w:sz w:val="20"/>
                <w:szCs w:val="20"/>
              </w:rPr>
              <w:t>8</w:t>
            </w:r>
          </w:p>
        </w:tc>
        <w:tc>
          <w:tcPr>
            <w:tcW w:w="1293" w:type="dxa"/>
            <w:vAlign w:val="center"/>
          </w:tcPr>
          <w:p w:rsidR="002663B7" w:rsidRPr="0003179D" w:rsidRDefault="00CC7A1D" w:rsidP="00563D84">
            <w:pPr>
              <w:pBdr>
                <w:top w:val="nil"/>
                <w:left w:val="nil"/>
                <w:bottom w:val="nil"/>
                <w:right w:val="nil"/>
                <w:between w:val="nil"/>
              </w:pBdr>
              <w:ind w:left="10"/>
              <w:jc w:val="center"/>
              <w:rPr>
                <w:color w:val="000000"/>
                <w:sz w:val="20"/>
                <w:szCs w:val="20"/>
              </w:rPr>
            </w:pPr>
            <w:r w:rsidRPr="0003179D">
              <w:rPr>
                <w:color w:val="000000"/>
                <w:sz w:val="20"/>
                <w:szCs w:val="20"/>
              </w:rPr>
              <w:t>9</w:t>
            </w:r>
          </w:p>
        </w:tc>
      </w:tr>
      <w:tr w:rsidR="002663B7" w:rsidRPr="0003179D">
        <w:trPr>
          <w:gridAfter w:val="1"/>
          <w:wAfter w:w="17" w:type="dxa"/>
          <w:trHeight w:val="964"/>
          <w:jc w:val="center"/>
        </w:trPr>
        <w:tc>
          <w:tcPr>
            <w:tcW w:w="603" w:type="dxa"/>
            <w:vAlign w:val="center"/>
          </w:tcPr>
          <w:p w:rsidR="002663B7" w:rsidRPr="0003179D" w:rsidRDefault="00CC7A1D" w:rsidP="00563D84">
            <w:pPr>
              <w:pBdr>
                <w:top w:val="nil"/>
                <w:left w:val="nil"/>
                <w:bottom w:val="nil"/>
                <w:right w:val="nil"/>
                <w:between w:val="nil"/>
              </w:pBdr>
              <w:spacing w:before="159"/>
              <w:ind w:right="142"/>
              <w:jc w:val="center"/>
              <w:rPr>
                <w:color w:val="000000"/>
                <w:sz w:val="20"/>
                <w:szCs w:val="20"/>
              </w:rPr>
            </w:pPr>
            <w:r w:rsidRPr="0003179D">
              <w:rPr>
                <w:color w:val="000000"/>
                <w:sz w:val="20"/>
                <w:szCs w:val="20"/>
              </w:rPr>
              <w:t>1</w:t>
            </w:r>
          </w:p>
        </w:tc>
        <w:tc>
          <w:tcPr>
            <w:tcW w:w="2079" w:type="dxa"/>
            <w:vAlign w:val="center"/>
          </w:tcPr>
          <w:p w:rsidR="002663B7" w:rsidRPr="0003179D" w:rsidRDefault="00CC7A1D" w:rsidP="00563D84">
            <w:pPr>
              <w:pBdr>
                <w:top w:val="nil"/>
                <w:left w:val="nil"/>
                <w:bottom w:val="nil"/>
                <w:right w:val="nil"/>
                <w:between w:val="nil"/>
              </w:pBdr>
              <w:spacing w:before="183"/>
              <w:ind w:left="170" w:right="157" w:hanging="1"/>
              <w:jc w:val="center"/>
              <w:rPr>
                <w:color w:val="000000"/>
                <w:sz w:val="20"/>
                <w:szCs w:val="20"/>
              </w:rPr>
            </w:pPr>
            <w:r w:rsidRPr="0003179D">
              <w:rPr>
                <w:color w:val="000000"/>
                <w:sz w:val="20"/>
                <w:szCs w:val="20"/>
              </w:rPr>
              <w:t>Есіл өз. – Приишимское ауылы</w:t>
            </w:r>
          </w:p>
        </w:tc>
        <w:tc>
          <w:tcPr>
            <w:tcW w:w="1209" w:type="dxa"/>
            <w:vAlign w:val="center"/>
          </w:tcPr>
          <w:p w:rsidR="002663B7" w:rsidRPr="0003179D" w:rsidRDefault="00CC7A1D" w:rsidP="00563D84">
            <w:pPr>
              <w:pBdr>
                <w:top w:val="nil"/>
                <w:left w:val="nil"/>
                <w:bottom w:val="nil"/>
                <w:right w:val="nil"/>
                <w:between w:val="nil"/>
              </w:pBdr>
              <w:spacing w:before="159"/>
              <w:ind w:left="126" w:right="116"/>
              <w:jc w:val="center"/>
              <w:rPr>
                <w:color w:val="000000"/>
                <w:sz w:val="20"/>
                <w:szCs w:val="20"/>
              </w:rPr>
            </w:pPr>
            <w:r w:rsidRPr="0003179D">
              <w:rPr>
                <w:color w:val="000000"/>
                <w:sz w:val="20"/>
                <w:szCs w:val="20"/>
              </w:rPr>
              <w:t>202</w:t>
            </w:r>
          </w:p>
        </w:tc>
        <w:tc>
          <w:tcPr>
            <w:tcW w:w="1817" w:type="dxa"/>
            <w:vAlign w:val="center"/>
          </w:tcPr>
          <w:p w:rsidR="002663B7" w:rsidRPr="0003179D" w:rsidRDefault="00CC7A1D" w:rsidP="00563D84">
            <w:pPr>
              <w:pBdr>
                <w:top w:val="nil"/>
                <w:left w:val="nil"/>
                <w:bottom w:val="nil"/>
                <w:right w:val="nil"/>
                <w:between w:val="nil"/>
              </w:pBdr>
              <w:spacing w:before="1"/>
              <w:ind w:left="136"/>
              <w:jc w:val="center"/>
              <w:rPr>
                <w:color w:val="000000"/>
                <w:sz w:val="20"/>
                <w:szCs w:val="20"/>
              </w:rPr>
            </w:pPr>
            <w:r w:rsidRPr="0003179D">
              <w:rPr>
                <w:color w:val="000000"/>
                <w:sz w:val="20"/>
                <w:szCs w:val="20"/>
              </w:rPr>
              <w:t>1949-1990,</w:t>
            </w:r>
          </w:p>
          <w:p w:rsidR="002663B7" w:rsidRPr="0003179D" w:rsidRDefault="00CC7A1D" w:rsidP="00563D84">
            <w:pPr>
              <w:pBdr>
                <w:top w:val="nil"/>
                <w:left w:val="nil"/>
                <w:bottom w:val="nil"/>
                <w:right w:val="nil"/>
                <w:between w:val="nil"/>
              </w:pBdr>
              <w:ind w:left="161"/>
              <w:jc w:val="center"/>
              <w:rPr>
                <w:color w:val="000000"/>
                <w:sz w:val="20"/>
                <w:szCs w:val="20"/>
              </w:rPr>
            </w:pPr>
            <w:r w:rsidRPr="0003179D">
              <w:rPr>
                <w:color w:val="000000"/>
                <w:sz w:val="20"/>
                <w:szCs w:val="20"/>
              </w:rPr>
              <w:t>2005-2016</w:t>
            </w:r>
          </w:p>
        </w:tc>
        <w:tc>
          <w:tcPr>
            <w:tcW w:w="2502" w:type="dxa"/>
            <w:vAlign w:val="center"/>
          </w:tcPr>
          <w:p w:rsidR="002663B7" w:rsidRPr="0003179D" w:rsidRDefault="00CC7A1D" w:rsidP="00563D84">
            <w:pPr>
              <w:pBdr>
                <w:top w:val="nil"/>
                <w:left w:val="nil"/>
                <w:bottom w:val="nil"/>
                <w:right w:val="nil"/>
                <w:between w:val="nil"/>
              </w:pBdr>
              <w:spacing w:before="159"/>
              <w:ind w:left="115" w:right="106"/>
              <w:jc w:val="center"/>
              <w:rPr>
                <w:color w:val="000000"/>
                <w:sz w:val="20"/>
                <w:szCs w:val="20"/>
              </w:rPr>
            </w:pPr>
            <w:r w:rsidRPr="0003179D">
              <w:rPr>
                <w:color w:val="000000"/>
                <w:sz w:val="20"/>
                <w:szCs w:val="20"/>
              </w:rPr>
              <w:t>У = 0,65x + 1,04</w:t>
            </w:r>
          </w:p>
        </w:tc>
        <w:tc>
          <w:tcPr>
            <w:tcW w:w="2417" w:type="dxa"/>
            <w:vAlign w:val="center"/>
          </w:tcPr>
          <w:p w:rsidR="002663B7" w:rsidRPr="0003179D" w:rsidRDefault="00CC7A1D" w:rsidP="00563D84">
            <w:pPr>
              <w:pBdr>
                <w:top w:val="nil"/>
                <w:left w:val="nil"/>
                <w:bottom w:val="nil"/>
                <w:right w:val="nil"/>
                <w:between w:val="nil"/>
              </w:pBdr>
              <w:spacing w:before="1"/>
              <w:ind w:left="335"/>
              <w:jc w:val="center"/>
              <w:rPr>
                <w:color w:val="000000"/>
                <w:sz w:val="20"/>
                <w:szCs w:val="20"/>
              </w:rPr>
            </w:pPr>
            <w:r w:rsidRPr="0003179D">
              <w:rPr>
                <w:color w:val="000000"/>
                <w:sz w:val="20"/>
                <w:szCs w:val="20"/>
              </w:rPr>
              <w:t>1945-1948,</w:t>
            </w:r>
          </w:p>
          <w:p w:rsidR="002663B7" w:rsidRPr="0003179D" w:rsidRDefault="00CC7A1D" w:rsidP="00563D84">
            <w:pPr>
              <w:pBdr>
                <w:top w:val="nil"/>
                <w:left w:val="nil"/>
                <w:bottom w:val="nil"/>
                <w:right w:val="nil"/>
                <w:between w:val="nil"/>
              </w:pBdr>
              <w:ind w:left="360"/>
              <w:jc w:val="center"/>
              <w:rPr>
                <w:color w:val="000000"/>
                <w:sz w:val="20"/>
                <w:szCs w:val="20"/>
              </w:rPr>
            </w:pPr>
            <w:r w:rsidRPr="0003179D">
              <w:rPr>
                <w:color w:val="000000"/>
                <w:sz w:val="20"/>
                <w:szCs w:val="20"/>
              </w:rPr>
              <w:t>1991-2004</w:t>
            </w:r>
          </w:p>
        </w:tc>
        <w:tc>
          <w:tcPr>
            <w:tcW w:w="950" w:type="dxa"/>
            <w:vAlign w:val="center"/>
          </w:tcPr>
          <w:p w:rsidR="002663B7" w:rsidRPr="0003179D" w:rsidRDefault="00CC7A1D" w:rsidP="00563D84">
            <w:pPr>
              <w:pBdr>
                <w:top w:val="nil"/>
                <w:left w:val="nil"/>
                <w:bottom w:val="nil"/>
                <w:right w:val="nil"/>
                <w:between w:val="nil"/>
              </w:pBdr>
              <w:spacing w:before="159"/>
              <w:ind w:left="99" w:right="89"/>
              <w:jc w:val="center"/>
              <w:rPr>
                <w:color w:val="000000"/>
                <w:sz w:val="20"/>
                <w:szCs w:val="20"/>
              </w:rPr>
            </w:pPr>
            <w:r w:rsidRPr="0003179D">
              <w:rPr>
                <w:color w:val="000000"/>
                <w:sz w:val="20"/>
                <w:szCs w:val="20"/>
              </w:rPr>
              <w:t>0,91</w:t>
            </w:r>
          </w:p>
        </w:tc>
        <w:tc>
          <w:tcPr>
            <w:tcW w:w="1814" w:type="dxa"/>
            <w:vAlign w:val="center"/>
          </w:tcPr>
          <w:p w:rsidR="002663B7" w:rsidRPr="0003179D" w:rsidRDefault="00CC7A1D" w:rsidP="00563D84">
            <w:pPr>
              <w:pBdr>
                <w:top w:val="nil"/>
                <w:left w:val="nil"/>
                <w:bottom w:val="nil"/>
                <w:right w:val="nil"/>
                <w:between w:val="nil"/>
              </w:pBdr>
              <w:spacing w:before="1"/>
              <w:ind w:left="136"/>
              <w:jc w:val="center"/>
              <w:rPr>
                <w:color w:val="000000"/>
                <w:sz w:val="20"/>
                <w:szCs w:val="20"/>
              </w:rPr>
            </w:pPr>
            <w:r w:rsidRPr="0003179D">
              <w:rPr>
                <w:color w:val="000000"/>
                <w:sz w:val="20"/>
                <w:szCs w:val="20"/>
              </w:rPr>
              <w:t>1945-1948,</w:t>
            </w:r>
          </w:p>
          <w:p w:rsidR="002663B7" w:rsidRPr="0003179D" w:rsidRDefault="00CC7A1D" w:rsidP="00563D84">
            <w:pPr>
              <w:pBdr>
                <w:top w:val="nil"/>
                <w:left w:val="nil"/>
                <w:bottom w:val="nil"/>
                <w:right w:val="nil"/>
                <w:between w:val="nil"/>
              </w:pBdr>
              <w:ind w:left="161"/>
              <w:jc w:val="center"/>
              <w:rPr>
                <w:color w:val="000000"/>
                <w:sz w:val="20"/>
                <w:szCs w:val="20"/>
              </w:rPr>
            </w:pPr>
            <w:r w:rsidRPr="0003179D">
              <w:rPr>
                <w:color w:val="000000"/>
                <w:sz w:val="20"/>
                <w:szCs w:val="20"/>
              </w:rPr>
              <w:t>1991-2004</w:t>
            </w:r>
          </w:p>
        </w:tc>
        <w:tc>
          <w:tcPr>
            <w:tcW w:w="1293" w:type="dxa"/>
            <w:vAlign w:val="center"/>
          </w:tcPr>
          <w:p w:rsidR="002663B7" w:rsidRPr="0003179D" w:rsidRDefault="00CC7A1D" w:rsidP="00563D84">
            <w:pPr>
              <w:pBdr>
                <w:top w:val="nil"/>
                <w:left w:val="nil"/>
                <w:bottom w:val="nil"/>
                <w:right w:val="nil"/>
                <w:between w:val="nil"/>
              </w:pBdr>
              <w:spacing w:before="183"/>
              <w:ind w:left="128" w:right="116"/>
              <w:jc w:val="center"/>
              <w:rPr>
                <w:color w:val="000000"/>
                <w:sz w:val="20"/>
                <w:szCs w:val="20"/>
              </w:rPr>
            </w:pPr>
            <w:r w:rsidRPr="0003179D">
              <w:rPr>
                <w:color w:val="000000"/>
                <w:sz w:val="20"/>
                <w:szCs w:val="20"/>
              </w:rPr>
              <w:t>Ағынды қабаты</w:t>
            </w:r>
          </w:p>
        </w:tc>
      </w:tr>
      <w:tr w:rsidR="002663B7" w:rsidRPr="0003179D">
        <w:trPr>
          <w:gridAfter w:val="1"/>
          <w:wAfter w:w="17" w:type="dxa"/>
          <w:trHeight w:val="703"/>
          <w:jc w:val="center"/>
        </w:trPr>
        <w:tc>
          <w:tcPr>
            <w:tcW w:w="603" w:type="dxa"/>
            <w:vAlign w:val="center"/>
          </w:tcPr>
          <w:p w:rsidR="002663B7" w:rsidRPr="0003179D" w:rsidRDefault="00CC7A1D" w:rsidP="00563D84">
            <w:pPr>
              <w:pBdr>
                <w:top w:val="nil"/>
                <w:left w:val="nil"/>
                <w:bottom w:val="nil"/>
                <w:right w:val="nil"/>
                <w:between w:val="nil"/>
              </w:pBdr>
              <w:spacing w:before="159"/>
              <w:ind w:right="142"/>
              <w:jc w:val="center"/>
              <w:rPr>
                <w:color w:val="000000"/>
                <w:sz w:val="20"/>
                <w:szCs w:val="20"/>
              </w:rPr>
            </w:pPr>
            <w:r w:rsidRPr="0003179D">
              <w:rPr>
                <w:color w:val="000000"/>
                <w:sz w:val="20"/>
                <w:szCs w:val="20"/>
              </w:rPr>
              <w:t>2</w:t>
            </w:r>
          </w:p>
        </w:tc>
        <w:tc>
          <w:tcPr>
            <w:tcW w:w="2079" w:type="dxa"/>
            <w:vAlign w:val="center"/>
          </w:tcPr>
          <w:p w:rsidR="002663B7" w:rsidRPr="0003179D" w:rsidRDefault="00CC7A1D" w:rsidP="00563D84">
            <w:pPr>
              <w:pBdr>
                <w:top w:val="nil"/>
                <w:left w:val="nil"/>
                <w:bottom w:val="nil"/>
                <w:right w:val="nil"/>
                <w:between w:val="nil"/>
              </w:pBdr>
              <w:spacing w:before="183"/>
              <w:ind w:left="116" w:right="106"/>
              <w:jc w:val="center"/>
              <w:rPr>
                <w:color w:val="000000"/>
                <w:sz w:val="20"/>
                <w:szCs w:val="20"/>
                <w:lang w:val="ru-RU"/>
              </w:rPr>
            </w:pPr>
            <w:r w:rsidRPr="0003179D">
              <w:rPr>
                <w:color w:val="000000"/>
                <w:sz w:val="20"/>
                <w:szCs w:val="20"/>
                <w:lang w:val="ru-RU"/>
              </w:rPr>
              <w:t>Есіл өз. – Турген село- сы</w:t>
            </w:r>
          </w:p>
        </w:tc>
        <w:tc>
          <w:tcPr>
            <w:tcW w:w="1209" w:type="dxa"/>
            <w:vAlign w:val="center"/>
          </w:tcPr>
          <w:p w:rsidR="002663B7" w:rsidRPr="0003179D" w:rsidRDefault="00CC7A1D" w:rsidP="00563D84">
            <w:pPr>
              <w:pBdr>
                <w:top w:val="nil"/>
                <w:left w:val="nil"/>
                <w:bottom w:val="nil"/>
                <w:right w:val="nil"/>
                <w:between w:val="nil"/>
              </w:pBdr>
              <w:spacing w:before="159"/>
              <w:ind w:left="126" w:right="116"/>
              <w:jc w:val="center"/>
              <w:rPr>
                <w:color w:val="000000"/>
                <w:sz w:val="20"/>
                <w:szCs w:val="20"/>
              </w:rPr>
            </w:pPr>
            <w:r w:rsidRPr="0003179D">
              <w:rPr>
                <w:color w:val="000000"/>
                <w:sz w:val="20"/>
                <w:szCs w:val="20"/>
              </w:rPr>
              <w:t>3240</w:t>
            </w:r>
          </w:p>
        </w:tc>
        <w:tc>
          <w:tcPr>
            <w:tcW w:w="1817" w:type="dxa"/>
            <w:vAlign w:val="center"/>
          </w:tcPr>
          <w:p w:rsidR="002663B7" w:rsidRPr="0003179D" w:rsidRDefault="00CC7A1D" w:rsidP="00563D84">
            <w:pPr>
              <w:pBdr>
                <w:top w:val="nil"/>
                <w:left w:val="nil"/>
                <w:bottom w:val="nil"/>
                <w:right w:val="nil"/>
                <w:between w:val="nil"/>
              </w:pBdr>
              <w:spacing w:before="1"/>
              <w:ind w:left="136"/>
              <w:jc w:val="center"/>
              <w:rPr>
                <w:color w:val="000000"/>
                <w:sz w:val="20"/>
                <w:szCs w:val="20"/>
              </w:rPr>
            </w:pPr>
            <w:r w:rsidRPr="0003179D">
              <w:rPr>
                <w:color w:val="000000"/>
                <w:sz w:val="20"/>
                <w:szCs w:val="20"/>
              </w:rPr>
              <w:t>1975-1979,</w:t>
            </w:r>
          </w:p>
          <w:p w:rsidR="002663B7" w:rsidRPr="0003179D" w:rsidRDefault="00CC7A1D" w:rsidP="00563D84">
            <w:pPr>
              <w:pBdr>
                <w:top w:val="nil"/>
                <w:left w:val="nil"/>
                <w:bottom w:val="nil"/>
                <w:right w:val="nil"/>
                <w:between w:val="nil"/>
              </w:pBdr>
              <w:ind w:left="161"/>
              <w:jc w:val="center"/>
              <w:rPr>
                <w:color w:val="000000"/>
                <w:sz w:val="20"/>
                <w:szCs w:val="20"/>
              </w:rPr>
            </w:pPr>
            <w:r w:rsidRPr="0003179D">
              <w:rPr>
                <w:color w:val="000000"/>
                <w:sz w:val="20"/>
                <w:szCs w:val="20"/>
              </w:rPr>
              <w:t>1981-2016</w:t>
            </w:r>
          </w:p>
        </w:tc>
        <w:tc>
          <w:tcPr>
            <w:tcW w:w="2502" w:type="dxa"/>
            <w:vAlign w:val="center"/>
          </w:tcPr>
          <w:p w:rsidR="002663B7" w:rsidRPr="0003179D" w:rsidRDefault="00CC7A1D" w:rsidP="00563D84">
            <w:pPr>
              <w:pBdr>
                <w:top w:val="nil"/>
                <w:left w:val="nil"/>
                <w:bottom w:val="nil"/>
                <w:right w:val="nil"/>
                <w:between w:val="nil"/>
              </w:pBdr>
              <w:spacing w:before="159"/>
              <w:ind w:left="115" w:right="106"/>
              <w:jc w:val="center"/>
              <w:rPr>
                <w:color w:val="000000"/>
                <w:sz w:val="20"/>
                <w:szCs w:val="20"/>
              </w:rPr>
            </w:pPr>
            <w:r w:rsidRPr="0003179D">
              <w:rPr>
                <w:color w:val="000000"/>
                <w:sz w:val="20"/>
                <w:szCs w:val="20"/>
              </w:rPr>
              <w:t>У = 4,72x + 23,8</w:t>
            </w:r>
          </w:p>
        </w:tc>
        <w:tc>
          <w:tcPr>
            <w:tcW w:w="2417" w:type="dxa"/>
            <w:vAlign w:val="center"/>
          </w:tcPr>
          <w:p w:rsidR="002663B7" w:rsidRPr="0003179D" w:rsidRDefault="00CC7A1D" w:rsidP="00563D84">
            <w:pPr>
              <w:pBdr>
                <w:top w:val="nil"/>
                <w:left w:val="nil"/>
                <w:bottom w:val="nil"/>
                <w:right w:val="nil"/>
                <w:between w:val="nil"/>
              </w:pBdr>
              <w:spacing w:before="159"/>
              <w:ind w:left="98" w:right="88"/>
              <w:jc w:val="center"/>
              <w:rPr>
                <w:color w:val="000000"/>
                <w:sz w:val="20"/>
                <w:szCs w:val="20"/>
              </w:rPr>
            </w:pPr>
            <w:r w:rsidRPr="0003179D">
              <w:rPr>
                <w:color w:val="000000"/>
                <w:sz w:val="20"/>
                <w:szCs w:val="20"/>
              </w:rPr>
              <w:t>1945-1974,1980</w:t>
            </w:r>
          </w:p>
        </w:tc>
        <w:tc>
          <w:tcPr>
            <w:tcW w:w="950" w:type="dxa"/>
            <w:vAlign w:val="center"/>
          </w:tcPr>
          <w:p w:rsidR="002663B7" w:rsidRPr="0003179D" w:rsidRDefault="00CC7A1D" w:rsidP="00563D84">
            <w:pPr>
              <w:pBdr>
                <w:top w:val="nil"/>
                <w:left w:val="nil"/>
                <w:bottom w:val="nil"/>
                <w:right w:val="nil"/>
                <w:between w:val="nil"/>
              </w:pBdr>
              <w:spacing w:before="159"/>
              <w:ind w:left="99" w:right="89"/>
              <w:jc w:val="center"/>
              <w:rPr>
                <w:color w:val="000000"/>
                <w:sz w:val="20"/>
                <w:szCs w:val="20"/>
              </w:rPr>
            </w:pPr>
            <w:r w:rsidRPr="0003179D">
              <w:rPr>
                <w:color w:val="000000"/>
                <w:sz w:val="20"/>
                <w:szCs w:val="20"/>
              </w:rPr>
              <w:t>0,87</w:t>
            </w:r>
          </w:p>
        </w:tc>
        <w:tc>
          <w:tcPr>
            <w:tcW w:w="1814" w:type="dxa"/>
            <w:vAlign w:val="center"/>
          </w:tcPr>
          <w:p w:rsidR="002663B7" w:rsidRPr="0003179D" w:rsidRDefault="00CC7A1D" w:rsidP="00563D84">
            <w:pPr>
              <w:pBdr>
                <w:top w:val="nil"/>
                <w:left w:val="nil"/>
                <w:bottom w:val="nil"/>
                <w:right w:val="nil"/>
                <w:between w:val="nil"/>
              </w:pBdr>
              <w:spacing w:before="1"/>
              <w:ind w:left="114" w:right="104"/>
              <w:jc w:val="center"/>
              <w:rPr>
                <w:color w:val="000000"/>
                <w:sz w:val="20"/>
                <w:szCs w:val="20"/>
              </w:rPr>
            </w:pPr>
            <w:r w:rsidRPr="0003179D">
              <w:rPr>
                <w:color w:val="000000"/>
                <w:sz w:val="20"/>
                <w:szCs w:val="20"/>
              </w:rPr>
              <w:t>1945-1974,1980</w:t>
            </w:r>
          </w:p>
        </w:tc>
        <w:tc>
          <w:tcPr>
            <w:tcW w:w="1293" w:type="dxa"/>
            <w:vAlign w:val="center"/>
          </w:tcPr>
          <w:p w:rsidR="002663B7" w:rsidRPr="0003179D" w:rsidRDefault="00CC7A1D" w:rsidP="00563D84">
            <w:pPr>
              <w:pBdr>
                <w:top w:val="nil"/>
                <w:left w:val="nil"/>
                <w:bottom w:val="nil"/>
                <w:right w:val="nil"/>
                <w:between w:val="nil"/>
              </w:pBdr>
              <w:spacing w:before="183"/>
              <w:ind w:left="128" w:right="116"/>
              <w:jc w:val="center"/>
              <w:rPr>
                <w:color w:val="000000"/>
                <w:sz w:val="20"/>
                <w:szCs w:val="20"/>
              </w:rPr>
            </w:pPr>
            <w:r w:rsidRPr="0003179D">
              <w:rPr>
                <w:color w:val="000000"/>
                <w:sz w:val="20"/>
                <w:szCs w:val="20"/>
              </w:rPr>
              <w:t>Ағынды қабаты</w:t>
            </w:r>
          </w:p>
        </w:tc>
      </w:tr>
      <w:tr w:rsidR="002663B7" w:rsidRPr="0003179D">
        <w:trPr>
          <w:gridAfter w:val="1"/>
          <w:wAfter w:w="17" w:type="dxa"/>
          <w:trHeight w:val="982"/>
          <w:jc w:val="center"/>
        </w:trPr>
        <w:tc>
          <w:tcPr>
            <w:tcW w:w="603" w:type="dxa"/>
            <w:vAlign w:val="center"/>
          </w:tcPr>
          <w:p w:rsidR="002663B7" w:rsidRPr="0003179D" w:rsidRDefault="00CC7A1D" w:rsidP="00563D84">
            <w:pPr>
              <w:pBdr>
                <w:top w:val="nil"/>
                <w:left w:val="nil"/>
                <w:bottom w:val="nil"/>
                <w:right w:val="nil"/>
                <w:between w:val="nil"/>
              </w:pBdr>
              <w:spacing w:before="1"/>
              <w:ind w:right="142"/>
              <w:jc w:val="center"/>
              <w:rPr>
                <w:color w:val="000000"/>
                <w:sz w:val="20"/>
                <w:szCs w:val="20"/>
              </w:rPr>
            </w:pPr>
            <w:r w:rsidRPr="0003179D">
              <w:rPr>
                <w:color w:val="000000"/>
                <w:sz w:val="20"/>
                <w:szCs w:val="20"/>
              </w:rPr>
              <w:t>3</w:t>
            </w:r>
          </w:p>
        </w:tc>
        <w:tc>
          <w:tcPr>
            <w:tcW w:w="2079" w:type="dxa"/>
            <w:vAlign w:val="center"/>
          </w:tcPr>
          <w:p w:rsidR="002663B7" w:rsidRPr="0003179D" w:rsidRDefault="00CC7A1D" w:rsidP="00563D84">
            <w:pPr>
              <w:pBdr>
                <w:top w:val="nil"/>
                <w:left w:val="nil"/>
                <w:bottom w:val="nil"/>
                <w:right w:val="nil"/>
                <w:between w:val="nil"/>
              </w:pBdr>
              <w:ind w:left="131" w:right="119" w:hanging="1"/>
              <w:jc w:val="center"/>
              <w:rPr>
                <w:color w:val="000000"/>
                <w:sz w:val="20"/>
                <w:szCs w:val="20"/>
              </w:rPr>
            </w:pPr>
            <w:r w:rsidRPr="0003179D">
              <w:rPr>
                <w:color w:val="000000"/>
                <w:sz w:val="20"/>
                <w:szCs w:val="20"/>
              </w:rPr>
              <w:t>Есіл өз. – Волгодоновка ауылы</w:t>
            </w:r>
          </w:p>
        </w:tc>
        <w:tc>
          <w:tcPr>
            <w:tcW w:w="1209" w:type="dxa"/>
            <w:vAlign w:val="center"/>
          </w:tcPr>
          <w:p w:rsidR="002663B7" w:rsidRPr="0003179D" w:rsidRDefault="00CC7A1D" w:rsidP="00563D84">
            <w:pPr>
              <w:pBdr>
                <w:top w:val="nil"/>
                <w:left w:val="nil"/>
                <w:bottom w:val="nil"/>
                <w:right w:val="nil"/>
                <w:between w:val="nil"/>
              </w:pBdr>
              <w:spacing w:before="1"/>
              <w:ind w:left="126" w:right="116"/>
              <w:jc w:val="center"/>
              <w:rPr>
                <w:color w:val="000000"/>
                <w:sz w:val="20"/>
                <w:szCs w:val="20"/>
              </w:rPr>
            </w:pPr>
            <w:r w:rsidRPr="0003179D">
              <w:rPr>
                <w:color w:val="000000"/>
                <w:sz w:val="20"/>
                <w:szCs w:val="20"/>
              </w:rPr>
              <w:t>5400</w:t>
            </w:r>
          </w:p>
        </w:tc>
        <w:tc>
          <w:tcPr>
            <w:tcW w:w="1817" w:type="dxa"/>
            <w:vAlign w:val="center"/>
          </w:tcPr>
          <w:p w:rsidR="002663B7" w:rsidRPr="0003179D" w:rsidRDefault="00CC7A1D" w:rsidP="00563D84">
            <w:pPr>
              <w:pBdr>
                <w:top w:val="nil"/>
                <w:left w:val="nil"/>
                <w:bottom w:val="nil"/>
                <w:right w:val="nil"/>
                <w:between w:val="nil"/>
              </w:pBdr>
              <w:ind w:left="114" w:right="104"/>
              <w:jc w:val="center"/>
              <w:rPr>
                <w:color w:val="000000"/>
                <w:sz w:val="20"/>
                <w:szCs w:val="20"/>
              </w:rPr>
            </w:pPr>
            <w:r w:rsidRPr="0003179D">
              <w:rPr>
                <w:color w:val="000000"/>
                <w:sz w:val="20"/>
                <w:szCs w:val="20"/>
              </w:rPr>
              <w:t>1978-1983,</w:t>
            </w:r>
          </w:p>
          <w:p w:rsidR="002663B7" w:rsidRPr="0003179D" w:rsidRDefault="00CC7A1D" w:rsidP="00563D84">
            <w:pPr>
              <w:pBdr>
                <w:top w:val="nil"/>
                <w:left w:val="nil"/>
                <w:bottom w:val="nil"/>
                <w:right w:val="nil"/>
                <w:between w:val="nil"/>
              </w:pBdr>
              <w:ind w:left="114" w:right="104"/>
              <w:jc w:val="center"/>
              <w:rPr>
                <w:color w:val="000000"/>
                <w:sz w:val="20"/>
                <w:szCs w:val="20"/>
              </w:rPr>
            </w:pPr>
            <w:r w:rsidRPr="0003179D">
              <w:rPr>
                <w:color w:val="000000"/>
                <w:sz w:val="20"/>
                <w:szCs w:val="20"/>
              </w:rPr>
              <w:t>1985-1991,</w:t>
            </w:r>
          </w:p>
          <w:p w:rsidR="002663B7" w:rsidRPr="0003179D" w:rsidRDefault="00CC7A1D" w:rsidP="00563D84">
            <w:pPr>
              <w:pBdr>
                <w:top w:val="nil"/>
                <w:left w:val="nil"/>
                <w:bottom w:val="nil"/>
                <w:right w:val="nil"/>
                <w:between w:val="nil"/>
              </w:pBdr>
              <w:ind w:left="113" w:right="104"/>
              <w:jc w:val="center"/>
              <w:rPr>
                <w:color w:val="000000"/>
                <w:sz w:val="20"/>
                <w:szCs w:val="20"/>
              </w:rPr>
            </w:pPr>
            <w:r w:rsidRPr="0003179D">
              <w:rPr>
                <w:color w:val="000000"/>
                <w:sz w:val="20"/>
                <w:szCs w:val="20"/>
              </w:rPr>
              <w:t>1993,</w:t>
            </w:r>
          </w:p>
          <w:p w:rsidR="002663B7" w:rsidRPr="0003179D" w:rsidRDefault="00CC7A1D" w:rsidP="00563D84">
            <w:pPr>
              <w:pBdr>
                <w:top w:val="nil"/>
                <w:left w:val="nil"/>
                <w:bottom w:val="nil"/>
                <w:right w:val="nil"/>
                <w:between w:val="nil"/>
              </w:pBdr>
              <w:ind w:left="113" w:right="104"/>
              <w:jc w:val="center"/>
              <w:rPr>
                <w:color w:val="000000"/>
                <w:sz w:val="20"/>
                <w:szCs w:val="20"/>
              </w:rPr>
            </w:pPr>
            <w:r w:rsidRPr="0003179D">
              <w:rPr>
                <w:color w:val="000000"/>
                <w:sz w:val="20"/>
                <w:szCs w:val="20"/>
              </w:rPr>
              <w:t>1997,1999-</w:t>
            </w:r>
          </w:p>
          <w:p w:rsidR="002663B7" w:rsidRPr="0003179D" w:rsidRDefault="00CC7A1D" w:rsidP="00563D84">
            <w:pPr>
              <w:pBdr>
                <w:top w:val="nil"/>
                <w:left w:val="nil"/>
                <w:bottom w:val="nil"/>
                <w:right w:val="nil"/>
                <w:between w:val="nil"/>
              </w:pBdr>
              <w:ind w:left="113" w:right="104"/>
              <w:jc w:val="center"/>
              <w:rPr>
                <w:color w:val="000000"/>
                <w:sz w:val="20"/>
                <w:szCs w:val="20"/>
              </w:rPr>
            </w:pPr>
            <w:r w:rsidRPr="0003179D">
              <w:rPr>
                <w:color w:val="000000"/>
                <w:sz w:val="20"/>
                <w:szCs w:val="20"/>
              </w:rPr>
              <w:t>2016,2018-2019</w:t>
            </w:r>
          </w:p>
        </w:tc>
        <w:tc>
          <w:tcPr>
            <w:tcW w:w="2502" w:type="dxa"/>
            <w:vAlign w:val="center"/>
          </w:tcPr>
          <w:p w:rsidR="002663B7" w:rsidRPr="0003179D" w:rsidRDefault="00CC7A1D" w:rsidP="00563D84">
            <w:pPr>
              <w:pBdr>
                <w:top w:val="nil"/>
                <w:left w:val="nil"/>
                <w:bottom w:val="nil"/>
                <w:right w:val="nil"/>
                <w:between w:val="nil"/>
              </w:pBdr>
              <w:spacing w:before="1"/>
              <w:ind w:left="115" w:right="106"/>
              <w:jc w:val="center"/>
              <w:rPr>
                <w:color w:val="000000"/>
                <w:sz w:val="20"/>
                <w:szCs w:val="20"/>
              </w:rPr>
            </w:pPr>
            <w:r w:rsidRPr="0003179D">
              <w:rPr>
                <w:color w:val="000000"/>
                <w:sz w:val="20"/>
                <w:szCs w:val="20"/>
              </w:rPr>
              <w:t>У = 6,228х- 8,19</w:t>
            </w:r>
          </w:p>
        </w:tc>
        <w:tc>
          <w:tcPr>
            <w:tcW w:w="2417" w:type="dxa"/>
            <w:vAlign w:val="center"/>
          </w:tcPr>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1945-1977,</w:t>
            </w:r>
          </w:p>
          <w:p w:rsidR="002663B7" w:rsidRPr="0003179D" w:rsidRDefault="00CC7A1D" w:rsidP="00563D84">
            <w:pPr>
              <w:pBdr>
                <w:top w:val="nil"/>
                <w:left w:val="nil"/>
                <w:bottom w:val="nil"/>
                <w:right w:val="nil"/>
                <w:between w:val="nil"/>
              </w:pBdr>
              <w:ind w:left="98" w:right="89"/>
              <w:jc w:val="center"/>
              <w:rPr>
                <w:color w:val="000000"/>
                <w:sz w:val="20"/>
                <w:szCs w:val="20"/>
              </w:rPr>
            </w:pPr>
            <w:r w:rsidRPr="0003179D">
              <w:rPr>
                <w:color w:val="000000"/>
                <w:sz w:val="20"/>
                <w:szCs w:val="20"/>
              </w:rPr>
              <w:t>1984,1992,1994</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-1996,1998</w:t>
            </w:r>
          </w:p>
        </w:tc>
        <w:tc>
          <w:tcPr>
            <w:tcW w:w="950" w:type="dxa"/>
            <w:vAlign w:val="center"/>
          </w:tcPr>
          <w:p w:rsidR="002663B7" w:rsidRPr="0003179D" w:rsidRDefault="00CC7A1D" w:rsidP="00563D84">
            <w:pPr>
              <w:pBdr>
                <w:top w:val="nil"/>
                <w:left w:val="nil"/>
                <w:bottom w:val="nil"/>
                <w:right w:val="nil"/>
                <w:between w:val="nil"/>
              </w:pBdr>
              <w:spacing w:before="1"/>
              <w:ind w:left="99" w:right="89"/>
              <w:jc w:val="center"/>
              <w:rPr>
                <w:color w:val="000000"/>
                <w:sz w:val="20"/>
                <w:szCs w:val="20"/>
              </w:rPr>
            </w:pPr>
            <w:r w:rsidRPr="0003179D">
              <w:rPr>
                <w:color w:val="000000"/>
                <w:sz w:val="20"/>
                <w:szCs w:val="20"/>
              </w:rPr>
              <w:t>0,85</w:t>
            </w:r>
          </w:p>
        </w:tc>
        <w:tc>
          <w:tcPr>
            <w:tcW w:w="1814" w:type="dxa"/>
            <w:vAlign w:val="center"/>
          </w:tcPr>
          <w:p w:rsidR="002663B7" w:rsidRPr="0003179D" w:rsidRDefault="00CC7A1D" w:rsidP="00563D84">
            <w:pPr>
              <w:pBdr>
                <w:top w:val="nil"/>
                <w:left w:val="nil"/>
                <w:bottom w:val="nil"/>
                <w:right w:val="nil"/>
                <w:between w:val="nil"/>
              </w:pBdr>
              <w:spacing w:before="113"/>
              <w:ind w:left="114" w:right="104"/>
              <w:jc w:val="center"/>
              <w:rPr>
                <w:color w:val="000000"/>
                <w:sz w:val="20"/>
                <w:szCs w:val="20"/>
              </w:rPr>
            </w:pPr>
            <w:r w:rsidRPr="0003179D">
              <w:rPr>
                <w:color w:val="000000"/>
                <w:sz w:val="20"/>
                <w:szCs w:val="20"/>
              </w:rPr>
              <w:t>1945-1977,</w:t>
            </w:r>
          </w:p>
          <w:p w:rsidR="002663B7" w:rsidRPr="0003179D" w:rsidRDefault="00CC7A1D" w:rsidP="00563D84">
            <w:pPr>
              <w:pBdr>
                <w:top w:val="nil"/>
                <w:left w:val="nil"/>
                <w:bottom w:val="nil"/>
                <w:right w:val="nil"/>
                <w:between w:val="nil"/>
              </w:pBdr>
              <w:ind w:left="113" w:right="104"/>
              <w:jc w:val="center"/>
              <w:rPr>
                <w:color w:val="000000"/>
                <w:sz w:val="20"/>
                <w:szCs w:val="20"/>
              </w:rPr>
            </w:pPr>
            <w:r w:rsidRPr="0003179D">
              <w:rPr>
                <w:color w:val="000000"/>
                <w:sz w:val="20"/>
                <w:szCs w:val="20"/>
              </w:rPr>
              <w:t>1984,1992,</w:t>
            </w:r>
          </w:p>
          <w:p w:rsidR="002663B7" w:rsidRPr="0003179D" w:rsidRDefault="00CC7A1D" w:rsidP="00563D84">
            <w:pPr>
              <w:pBdr>
                <w:top w:val="nil"/>
                <w:left w:val="nil"/>
                <w:bottom w:val="nil"/>
                <w:right w:val="nil"/>
                <w:between w:val="nil"/>
              </w:pBdr>
              <w:ind w:left="114" w:right="104"/>
              <w:jc w:val="center"/>
              <w:rPr>
                <w:color w:val="000000"/>
                <w:sz w:val="20"/>
                <w:szCs w:val="20"/>
              </w:rPr>
            </w:pPr>
            <w:r w:rsidRPr="0003179D">
              <w:rPr>
                <w:color w:val="000000"/>
                <w:sz w:val="20"/>
                <w:szCs w:val="20"/>
              </w:rPr>
              <w:t>1994-1996,</w:t>
            </w:r>
          </w:p>
          <w:p w:rsidR="002663B7" w:rsidRPr="0003179D" w:rsidRDefault="00CC7A1D" w:rsidP="00563D84">
            <w:pPr>
              <w:pBdr>
                <w:top w:val="nil"/>
                <w:left w:val="nil"/>
                <w:bottom w:val="nil"/>
                <w:right w:val="nil"/>
                <w:between w:val="nil"/>
              </w:pBdr>
              <w:ind w:left="113" w:right="104"/>
              <w:jc w:val="center"/>
              <w:rPr>
                <w:color w:val="000000"/>
                <w:sz w:val="20"/>
                <w:szCs w:val="20"/>
              </w:rPr>
            </w:pPr>
            <w:r w:rsidRPr="0003179D">
              <w:rPr>
                <w:color w:val="000000"/>
                <w:sz w:val="20"/>
                <w:szCs w:val="20"/>
              </w:rPr>
              <w:t>1998,2017</w:t>
            </w:r>
          </w:p>
        </w:tc>
        <w:tc>
          <w:tcPr>
            <w:tcW w:w="1293" w:type="dxa"/>
            <w:vAlign w:val="center"/>
          </w:tcPr>
          <w:p w:rsidR="002663B7" w:rsidRPr="0003179D" w:rsidRDefault="00CC7A1D" w:rsidP="00563D84">
            <w:pPr>
              <w:pBdr>
                <w:top w:val="nil"/>
                <w:left w:val="nil"/>
                <w:bottom w:val="nil"/>
                <w:right w:val="nil"/>
                <w:between w:val="nil"/>
              </w:pBdr>
              <w:ind w:left="128" w:right="116"/>
              <w:jc w:val="center"/>
              <w:rPr>
                <w:color w:val="000000"/>
                <w:sz w:val="20"/>
                <w:szCs w:val="20"/>
              </w:rPr>
            </w:pPr>
            <w:r w:rsidRPr="0003179D">
              <w:rPr>
                <w:color w:val="000000"/>
                <w:sz w:val="20"/>
                <w:szCs w:val="20"/>
              </w:rPr>
              <w:t>Ағынды қабаты</w:t>
            </w:r>
          </w:p>
        </w:tc>
      </w:tr>
      <w:tr w:rsidR="002663B7" w:rsidRPr="0003179D">
        <w:trPr>
          <w:trHeight w:val="1207"/>
          <w:jc w:val="center"/>
        </w:trPr>
        <w:tc>
          <w:tcPr>
            <w:tcW w:w="603" w:type="dxa"/>
            <w:vAlign w:val="center"/>
          </w:tcPr>
          <w:p w:rsidR="002663B7" w:rsidRPr="0003179D" w:rsidRDefault="00CC7A1D" w:rsidP="00563D84">
            <w:pPr>
              <w:pBdr>
                <w:top w:val="nil"/>
                <w:left w:val="nil"/>
                <w:bottom w:val="nil"/>
                <w:right w:val="nil"/>
                <w:between w:val="nil"/>
              </w:pBdr>
              <w:spacing w:before="159"/>
              <w:ind w:right="142"/>
              <w:jc w:val="center"/>
              <w:rPr>
                <w:color w:val="000000"/>
                <w:sz w:val="20"/>
                <w:szCs w:val="20"/>
              </w:rPr>
            </w:pPr>
            <w:r w:rsidRPr="0003179D">
              <w:rPr>
                <w:color w:val="000000"/>
                <w:sz w:val="20"/>
                <w:szCs w:val="20"/>
              </w:rPr>
              <w:t>4</w:t>
            </w:r>
          </w:p>
        </w:tc>
        <w:tc>
          <w:tcPr>
            <w:tcW w:w="2079" w:type="dxa"/>
            <w:vAlign w:val="center"/>
          </w:tcPr>
          <w:p w:rsidR="002663B7" w:rsidRPr="0003179D" w:rsidRDefault="00CC7A1D" w:rsidP="00563D84">
            <w:pPr>
              <w:pBdr>
                <w:top w:val="nil"/>
                <w:left w:val="nil"/>
                <w:bottom w:val="nil"/>
                <w:right w:val="nil"/>
                <w:between w:val="nil"/>
              </w:pBdr>
              <w:spacing w:before="183"/>
              <w:ind w:left="168" w:right="155" w:hanging="1"/>
              <w:jc w:val="center"/>
              <w:rPr>
                <w:color w:val="000000"/>
                <w:sz w:val="20"/>
                <w:szCs w:val="20"/>
              </w:rPr>
            </w:pPr>
            <w:r w:rsidRPr="0003179D">
              <w:rPr>
                <w:color w:val="000000"/>
                <w:sz w:val="20"/>
                <w:szCs w:val="20"/>
              </w:rPr>
              <w:t>Есіл өз. – Астана қаласы</w:t>
            </w:r>
          </w:p>
        </w:tc>
        <w:tc>
          <w:tcPr>
            <w:tcW w:w="1209" w:type="dxa"/>
            <w:vAlign w:val="center"/>
          </w:tcPr>
          <w:p w:rsidR="002663B7" w:rsidRPr="0003179D" w:rsidRDefault="00CC7A1D" w:rsidP="00563D84">
            <w:pPr>
              <w:pBdr>
                <w:top w:val="nil"/>
                <w:left w:val="nil"/>
                <w:bottom w:val="nil"/>
                <w:right w:val="nil"/>
                <w:between w:val="nil"/>
              </w:pBdr>
              <w:spacing w:before="159"/>
              <w:ind w:left="126" w:right="116"/>
              <w:jc w:val="center"/>
              <w:rPr>
                <w:color w:val="000000"/>
                <w:sz w:val="20"/>
                <w:szCs w:val="20"/>
              </w:rPr>
            </w:pPr>
            <w:r w:rsidRPr="0003179D">
              <w:rPr>
                <w:color w:val="000000"/>
                <w:sz w:val="20"/>
                <w:szCs w:val="20"/>
              </w:rPr>
              <w:t>7400</w:t>
            </w:r>
          </w:p>
        </w:tc>
        <w:tc>
          <w:tcPr>
            <w:tcW w:w="1817" w:type="dxa"/>
            <w:vAlign w:val="center"/>
          </w:tcPr>
          <w:p w:rsidR="002663B7" w:rsidRPr="0003179D" w:rsidRDefault="00CC7A1D" w:rsidP="00563D84">
            <w:pPr>
              <w:pBdr>
                <w:top w:val="nil"/>
                <w:left w:val="nil"/>
                <w:bottom w:val="nil"/>
                <w:right w:val="nil"/>
                <w:between w:val="nil"/>
              </w:pBdr>
              <w:spacing w:before="68"/>
              <w:ind w:left="136"/>
              <w:jc w:val="center"/>
              <w:rPr>
                <w:color w:val="000000"/>
                <w:sz w:val="20"/>
                <w:szCs w:val="20"/>
              </w:rPr>
            </w:pPr>
            <w:r w:rsidRPr="0003179D">
              <w:rPr>
                <w:color w:val="000000"/>
                <w:sz w:val="20"/>
                <w:szCs w:val="20"/>
              </w:rPr>
              <w:t>1945-1977,</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1979-1991,</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1993-1994,</w:t>
            </w:r>
          </w:p>
          <w:p w:rsidR="002663B7" w:rsidRPr="0003179D" w:rsidRDefault="00CC7A1D" w:rsidP="00563D84">
            <w:pPr>
              <w:pBdr>
                <w:top w:val="nil"/>
                <w:left w:val="nil"/>
                <w:bottom w:val="nil"/>
                <w:right w:val="nil"/>
                <w:between w:val="nil"/>
              </w:pBdr>
              <w:ind w:left="161"/>
              <w:jc w:val="center"/>
              <w:rPr>
                <w:color w:val="000000"/>
                <w:sz w:val="20"/>
                <w:szCs w:val="20"/>
              </w:rPr>
            </w:pPr>
            <w:r w:rsidRPr="0003179D">
              <w:rPr>
                <w:color w:val="000000"/>
                <w:sz w:val="20"/>
                <w:szCs w:val="20"/>
              </w:rPr>
              <w:t>1996-2005</w:t>
            </w:r>
          </w:p>
        </w:tc>
        <w:tc>
          <w:tcPr>
            <w:tcW w:w="2502" w:type="dxa"/>
            <w:vAlign w:val="center"/>
          </w:tcPr>
          <w:p w:rsidR="002663B7" w:rsidRPr="0003179D" w:rsidRDefault="00CC7A1D" w:rsidP="00563D84">
            <w:pPr>
              <w:pBdr>
                <w:top w:val="nil"/>
                <w:left w:val="nil"/>
                <w:bottom w:val="nil"/>
                <w:right w:val="nil"/>
                <w:between w:val="nil"/>
              </w:pBdr>
              <w:spacing w:before="159"/>
              <w:ind w:left="115" w:right="106"/>
              <w:jc w:val="center"/>
              <w:rPr>
                <w:color w:val="000000"/>
                <w:sz w:val="20"/>
                <w:szCs w:val="20"/>
              </w:rPr>
            </w:pPr>
            <w:r w:rsidRPr="0003179D">
              <w:rPr>
                <w:color w:val="000000"/>
                <w:sz w:val="20"/>
                <w:szCs w:val="20"/>
              </w:rPr>
              <w:t>У = 9,83х- 4,15</w:t>
            </w:r>
          </w:p>
        </w:tc>
        <w:tc>
          <w:tcPr>
            <w:tcW w:w="2417" w:type="dxa"/>
            <w:vAlign w:val="center"/>
          </w:tcPr>
          <w:p w:rsidR="002663B7" w:rsidRPr="0003179D" w:rsidRDefault="00CC7A1D" w:rsidP="00563D84">
            <w:pPr>
              <w:pBdr>
                <w:top w:val="nil"/>
                <w:left w:val="nil"/>
                <w:bottom w:val="nil"/>
                <w:right w:val="nil"/>
                <w:between w:val="nil"/>
              </w:pBdr>
              <w:spacing w:before="1"/>
              <w:ind w:left="98" w:right="89"/>
              <w:jc w:val="center"/>
              <w:rPr>
                <w:color w:val="000000"/>
                <w:sz w:val="20"/>
                <w:szCs w:val="20"/>
              </w:rPr>
            </w:pPr>
            <w:r w:rsidRPr="0003179D">
              <w:rPr>
                <w:color w:val="000000"/>
                <w:sz w:val="20"/>
                <w:szCs w:val="20"/>
              </w:rPr>
              <w:t>1978,1992,1995,</w:t>
            </w:r>
          </w:p>
          <w:p w:rsidR="002663B7" w:rsidRPr="0003179D" w:rsidRDefault="00CC7A1D" w:rsidP="00563D84">
            <w:pPr>
              <w:pBdr>
                <w:top w:val="nil"/>
                <w:left w:val="nil"/>
                <w:bottom w:val="nil"/>
                <w:right w:val="nil"/>
                <w:between w:val="nil"/>
              </w:pBdr>
              <w:ind w:left="98" w:right="88"/>
              <w:jc w:val="center"/>
              <w:rPr>
                <w:color w:val="000000"/>
                <w:sz w:val="20"/>
                <w:szCs w:val="20"/>
              </w:rPr>
            </w:pPr>
            <w:r w:rsidRPr="0003179D">
              <w:rPr>
                <w:color w:val="000000"/>
                <w:sz w:val="20"/>
                <w:szCs w:val="20"/>
              </w:rPr>
              <w:t>2006-2019</w:t>
            </w:r>
          </w:p>
        </w:tc>
        <w:tc>
          <w:tcPr>
            <w:tcW w:w="950" w:type="dxa"/>
            <w:vAlign w:val="center"/>
          </w:tcPr>
          <w:p w:rsidR="002663B7" w:rsidRPr="0003179D" w:rsidRDefault="00CC7A1D" w:rsidP="00563D84">
            <w:pPr>
              <w:pBdr>
                <w:top w:val="nil"/>
                <w:left w:val="nil"/>
                <w:bottom w:val="nil"/>
                <w:right w:val="nil"/>
                <w:between w:val="nil"/>
              </w:pBdr>
              <w:spacing w:before="159"/>
              <w:ind w:left="99" w:right="89"/>
              <w:jc w:val="center"/>
              <w:rPr>
                <w:color w:val="000000"/>
                <w:sz w:val="20"/>
                <w:szCs w:val="20"/>
              </w:rPr>
            </w:pPr>
            <w:r w:rsidRPr="0003179D">
              <w:rPr>
                <w:color w:val="000000"/>
                <w:sz w:val="20"/>
                <w:szCs w:val="20"/>
              </w:rPr>
              <w:t>0,83</w:t>
            </w:r>
          </w:p>
        </w:tc>
        <w:tc>
          <w:tcPr>
            <w:tcW w:w="1814" w:type="dxa"/>
            <w:vAlign w:val="center"/>
          </w:tcPr>
          <w:p w:rsidR="002663B7" w:rsidRPr="0003179D" w:rsidRDefault="00CC7A1D" w:rsidP="00563D84">
            <w:pPr>
              <w:pBdr>
                <w:top w:val="nil"/>
                <w:left w:val="nil"/>
                <w:bottom w:val="nil"/>
                <w:right w:val="nil"/>
                <w:between w:val="nil"/>
              </w:pBdr>
              <w:spacing w:before="183"/>
              <w:ind w:left="113" w:right="104"/>
              <w:jc w:val="center"/>
              <w:rPr>
                <w:color w:val="000000"/>
                <w:sz w:val="20"/>
                <w:szCs w:val="20"/>
              </w:rPr>
            </w:pPr>
            <w:r w:rsidRPr="0003179D">
              <w:rPr>
                <w:color w:val="000000"/>
                <w:sz w:val="20"/>
                <w:szCs w:val="20"/>
              </w:rPr>
              <w:t>1978,1992,1995,</w:t>
            </w:r>
          </w:p>
          <w:p w:rsidR="002663B7" w:rsidRPr="0003179D" w:rsidRDefault="00CC7A1D" w:rsidP="00563D84">
            <w:pPr>
              <w:pBdr>
                <w:top w:val="nil"/>
                <w:left w:val="nil"/>
                <w:bottom w:val="nil"/>
                <w:right w:val="nil"/>
                <w:between w:val="nil"/>
              </w:pBdr>
              <w:ind w:left="114" w:right="104"/>
              <w:jc w:val="center"/>
              <w:rPr>
                <w:color w:val="000000"/>
                <w:sz w:val="20"/>
                <w:szCs w:val="20"/>
              </w:rPr>
            </w:pPr>
            <w:r w:rsidRPr="0003179D">
              <w:rPr>
                <w:color w:val="000000"/>
                <w:sz w:val="20"/>
                <w:szCs w:val="20"/>
              </w:rPr>
              <w:t>2006-2019</w:t>
            </w:r>
          </w:p>
        </w:tc>
        <w:tc>
          <w:tcPr>
            <w:tcW w:w="1310" w:type="dxa"/>
            <w:gridSpan w:val="2"/>
            <w:vAlign w:val="center"/>
          </w:tcPr>
          <w:p w:rsidR="002663B7" w:rsidRPr="0003179D" w:rsidRDefault="00CC7A1D" w:rsidP="00563D84">
            <w:pPr>
              <w:pBdr>
                <w:top w:val="nil"/>
                <w:left w:val="nil"/>
                <w:bottom w:val="nil"/>
                <w:right w:val="nil"/>
                <w:between w:val="nil"/>
              </w:pBdr>
              <w:spacing w:before="183"/>
              <w:ind w:left="128" w:right="116"/>
              <w:jc w:val="center"/>
              <w:rPr>
                <w:color w:val="000000"/>
                <w:sz w:val="20"/>
                <w:szCs w:val="20"/>
              </w:rPr>
            </w:pPr>
            <w:r w:rsidRPr="0003179D">
              <w:rPr>
                <w:color w:val="000000"/>
                <w:sz w:val="20"/>
                <w:szCs w:val="20"/>
              </w:rPr>
              <w:t>Ағынд ы қабаты</w:t>
            </w:r>
          </w:p>
        </w:tc>
      </w:tr>
      <w:tr w:rsidR="002663B7" w:rsidRPr="0003179D" w:rsidTr="00ED04AA">
        <w:trPr>
          <w:trHeight w:val="883"/>
          <w:jc w:val="center"/>
        </w:trPr>
        <w:tc>
          <w:tcPr>
            <w:tcW w:w="603"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9"/>
              <w:jc w:val="center"/>
              <w:rPr>
                <w:color w:val="000000"/>
                <w:sz w:val="20"/>
                <w:szCs w:val="20"/>
              </w:rPr>
            </w:pPr>
            <w:r w:rsidRPr="0003179D">
              <w:rPr>
                <w:color w:val="000000"/>
                <w:sz w:val="20"/>
                <w:szCs w:val="20"/>
              </w:rPr>
              <w:t>5</w:t>
            </w:r>
          </w:p>
        </w:tc>
        <w:tc>
          <w:tcPr>
            <w:tcW w:w="207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3"/>
              <w:ind w:left="152" w:right="141"/>
              <w:jc w:val="center"/>
              <w:rPr>
                <w:color w:val="000000"/>
                <w:sz w:val="20"/>
                <w:szCs w:val="20"/>
              </w:rPr>
            </w:pPr>
            <w:r w:rsidRPr="0003179D">
              <w:rPr>
                <w:color w:val="000000"/>
                <w:sz w:val="20"/>
                <w:szCs w:val="20"/>
              </w:rPr>
              <w:t>Есіл өз. – Державинск қаласы</w:t>
            </w:r>
          </w:p>
        </w:tc>
        <w:tc>
          <w:tcPr>
            <w:tcW w:w="120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141"/>
              <w:jc w:val="center"/>
              <w:rPr>
                <w:color w:val="000000"/>
                <w:sz w:val="20"/>
                <w:szCs w:val="20"/>
              </w:rPr>
            </w:pPr>
            <w:r w:rsidRPr="0003179D">
              <w:rPr>
                <w:color w:val="000000"/>
                <w:sz w:val="20"/>
                <w:szCs w:val="20"/>
              </w:rPr>
              <w:t>76000</w:t>
            </w:r>
          </w:p>
        </w:tc>
        <w:tc>
          <w:tcPr>
            <w:tcW w:w="1817"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95" w:right="86"/>
              <w:jc w:val="center"/>
              <w:rPr>
                <w:color w:val="000000"/>
                <w:sz w:val="20"/>
                <w:szCs w:val="20"/>
              </w:rPr>
            </w:pPr>
            <w:r w:rsidRPr="0003179D">
              <w:rPr>
                <w:color w:val="000000"/>
                <w:sz w:val="20"/>
                <w:szCs w:val="20"/>
              </w:rPr>
              <w:t>1964-1980, 2017-2019</w:t>
            </w:r>
          </w:p>
        </w:tc>
        <w:tc>
          <w:tcPr>
            <w:tcW w:w="2502"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right="153"/>
              <w:jc w:val="center"/>
              <w:rPr>
                <w:color w:val="000000"/>
                <w:sz w:val="20"/>
                <w:szCs w:val="20"/>
              </w:rPr>
            </w:pPr>
            <w:r w:rsidRPr="0003179D">
              <w:rPr>
                <w:color w:val="000000"/>
                <w:sz w:val="20"/>
                <w:szCs w:val="20"/>
              </w:rPr>
              <w:t>У = 51,8х- 66,7</w:t>
            </w:r>
          </w:p>
        </w:tc>
        <w:tc>
          <w:tcPr>
            <w:tcW w:w="2417"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340"/>
              <w:jc w:val="center"/>
              <w:rPr>
                <w:color w:val="000000"/>
                <w:sz w:val="20"/>
                <w:szCs w:val="20"/>
              </w:rPr>
            </w:pPr>
            <w:r w:rsidRPr="0003179D">
              <w:rPr>
                <w:color w:val="000000"/>
                <w:sz w:val="20"/>
                <w:szCs w:val="20"/>
              </w:rPr>
              <w:t>1945-1963,</w:t>
            </w:r>
          </w:p>
          <w:p w:rsidR="002663B7" w:rsidRPr="0003179D" w:rsidRDefault="00CC7A1D" w:rsidP="00563D84">
            <w:pPr>
              <w:pBdr>
                <w:top w:val="nil"/>
                <w:left w:val="nil"/>
                <w:bottom w:val="nil"/>
                <w:right w:val="nil"/>
                <w:between w:val="nil"/>
              </w:pBdr>
              <w:ind w:left="365"/>
              <w:jc w:val="center"/>
              <w:rPr>
                <w:color w:val="000000"/>
                <w:sz w:val="20"/>
                <w:szCs w:val="20"/>
              </w:rPr>
            </w:pPr>
            <w:r w:rsidRPr="0003179D">
              <w:rPr>
                <w:color w:val="000000"/>
                <w:sz w:val="20"/>
                <w:szCs w:val="20"/>
              </w:rPr>
              <w:t>1981-2016</w:t>
            </w:r>
          </w:p>
        </w:tc>
        <w:tc>
          <w:tcPr>
            <w:tcW w:w="950"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115" w:right="105"/>
              <w:jc w:val="center"/>
              <w:rPr>
                <w:color w:val="000000"/>
                <w:sz w:val="20"/>
                <w:szCs w:val="20"/>
              </w:rPr>
            </w:pPr>
            <w:r w:rsidRPr="0003179D">
              <w:rPr>
                <w:color w:val="000000"/>
                <w:sz w:val="20"/>
                <w:szCs w:val="20"/>
              </w:rPr>
              <w:t>0,90</w:t>
            </w:r>
          </w:p>
        </w:tc>
        <w:tc>
          <w:tcPr>
            <w:tcW w:w="1814"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35"/>
              <w:jc w:val="center"/>
              <w:rPr>
                <w:color w:val="000000"/>
                <w:sz w:val="20"/>
                <w:szCs w:val="20"/>
              </w:rPr>
            </w:pPr>
            <w:r w:rsidRPr="0003179D">
              <w:rPr>
                <w:color w:val="000000"/>
                <w:sz w:val="20"/>
                <w:szCs w:val="20"/>
              </w:rPr>
              <w:t>1945-1963,</w:t>
            </w:r>
          </w:p>
          <w:p w:rsidR="002663B7" w:rsidRPr="0003179D" w:rsidRDefault="00CC7A1D" w:rsidP="00563D84">
            <w:pPr>
              <w:pBdr>
                <w:top w:val="nil"/>
                <w:left w:val="nil"/>
                <w:bottom w:val="nil"/>
                <w:right w:val="nil"/>
                <w:between w:val="nil"/>
              </w:pBdr>
              <w:ind w:left="160"/>
              <w:jc w:val="center"/>
              <w:rPr>
                <w:color w:val="000000"/>
                <w:sz w:val="20"/>
                <w:szCs w:val="20"/>
              </w:rPr>
            </w:pPr>
            <w:r w:rsidRPr="0003179D">
              <w:rPr>
                <w:color w:val="000000"/>
                <w:sz w:val="20"/>
                <w:szCs w:val="20"/>
              </w:rPr>
              <w:t>1981-2016</w:t>
            </w:r>
          </w:p>
        </w:tc>
        <w:tc>
          <w:tcPr>
            <w:tcW w:w="1310" w:type="dxa"/>
            <w:gridSpan w:val="2"/>
            <w:tcBorders>
              <w:bottom w:val="single" w:sz="4" w:space="0" w:color="000000"/>
            </w:tcBorders>
            <w:vAlign w:val="center"/>
          </w:tcPr>
          <w:p w:rsidR="002663B7" w:rsidRPr="0003179D" w:rsidRDefault="00CC7A1D" w:rsidP="00563D84">
            <w:pPr>
              <w:pBdr>
                <w:top w:val="nil"/>
                <w:left w:val="nil"/>
                <w:bottom w:val="nil"/>
                <w:right w:val="nil"/>
                <w:between w:val="nil"/>
              </w:pBdr>
              <w:spacing w:before="183"/>
              <w:ind w:left="124" w:right="113"/>
              <w:jc w:val="center"/>
              <w:rPr>
                <w:color w:val="000000"/>
                <w:sz w:val="20"/>
                <w:szCs w:val="20"/>
              </w:rPr>
            </w:pPr>
            <w:r w:rsidRPr="0003179D">
              <w:rPr>
                <w:color w:val="000000"/>
                <w:sz w:val="20"/>
                <w:szCs w:val="20"/>
              </w:rPr>
              <w:t>Ағынды қабаты</w:t>
            </w:r>
          </w:p>
        </w:tc>
      </w:tr>
      <w:tr w:rsidR="002663B7" w:rsidRPr="0003179D" w:rsidTr="00ED04AA">
        <w:trPr>
          <w:trHeight w:val="1207"/>
          <w:jc w:val="center"/>
        </w:trPr>
        <w:tc>
          <w:tcPr>
            <w:tcW w:w="603" w:type="dxa"/>
            <w:tcBorders>
              <w:bottom w:val="nil"/>
            </w:tcBorders>
            <w:vAlign w:val="center"/>
          </w:tcPr>
          <w:p w:rsidR="002663B7" w:rsidRPr="0003179D" w:rsidRDefault="00CC7A1D" w:rsidP="00563D84">
            <w:pPr>
              <w:pBdr>
                <w:top w:val="nil"/>
                <w:left w:val="nil"/>
                <w:bottom w:val="nil"/>
                <w:right w:val="nil"/>
                <w:between w:val="nil"/>
              </w:pBdr>
              <w:spacing w:before="1"/>
              <w:ind w:left="9"/>
              <w:jc w:val="center"/>
              <w:rPr>
                <w:color w:val="000000"/>
                <w:sz w:val="20"/>
                <w:szCs w:val="20"/>
              </w:rPr>
            </w:pPr>
            <w:r w:rsidRPr="0003179D">
              <w:rPr>
                <w:color w:val="000000"/>
                <w:sz w:val="20"/>
                <w:szCs w:val="20"/>
              </w:rPr>
              <w:t>6</w:t>
            </w:r>
          </w:p>
        </w:tc>
        <w:tc>
          <w:tcPr>
            <w:tcW w:w="2079" w:type="dxa"/>
            <w:tcBorders>
              <w:bottom w:val="nil"/>
            </w:tcBorders>
            <w:vAlign w:val="center"/>
          </w:tcPr>
          <w:p w:rsidR="002663B7" w:rsidRPr="0003179D" w:rsidRDefault="00CC7A1D" w:rsidP="00563D84">
            <w:pPr>
              <w:pBdr>
                <w:top w:val="nil"/>
                <w:left w:val="nil"/>
                <w:bottom w:val="nil"/>
                <w:right w:val="nil"/>
                <w:between w:val="nil"/>
              </w:pBdr>
              <w:spacing w:before="1"/>
              <w:ind w:left="91" w:right="79"/>
              <w:jc w:val="center"/>
              <w:rPr>
                <w:color w:val="000000"/>
                <w:sz w:val="20"/>
                <w:szCs w:val="20"/>
                <w:lang w:val="ru-RU"/>
              </w:rPr>
            </w:pPr>
            <w:r w:rsidRPr="0003179D">
              <w:rPr>
                <w:color w:val="000000"/>
                <w:sz w:val="20"/>
                <w:szCs w:val="20"/>
                <w:lang w:val="ru-RU"/>
              </w:rPr>
              <w:t>Есіл өз. – Каменный Карьер ауылы</w:t>
            </w:r>
          </w:p>
        </w:tc>
        <w:tc>
          <w:tcPr>
            <w:tcW w:w="1209" w:type="dxa"/>
            <w:tcBorders>
              <w:bottom w:val="nil"/>
            </w:tcBorders>
            <w:vAlign w:val="center"/>
          </w:tcPr>
          <w:p w:rsidR="002663B7" w:rsidRPr="0003179D" w:rsidRDefault="00CC7A1D" w:rsidP="00563D84">
            <w:pPr>
              <w:pBdr>
                <w:top w:val="nil"/>
                <w:left w:val="nil"/>
                <w:bottom w:val="nil"/>
                <w:right w:val="nil"/>
                <w:between w:val="nil"/>
              </w:pBdr>
              <w:spacing w:before="1"/>
              <w:ind w:left="141"/>
              <w:jc w:val="center"/>
              <w:rPr>
                <w:color w:val="000000"/>
                <w:sz w:val="20"/>
                <w:szCs w:val="20"/>
              </w:rPr>
            </w:pPr>
            <w:r w:rsidRPr="0003179D">
              <w:rPr>
                <w:color w:val="000000"/>
                <w:sz w:val="20"/>
                <w:szCs w:val="20"/>
              </w:rPr>
              <w:t>86200</w:t>
            </w:r>
          </w:p>
        </w:tc>
        <w:tc>
          <w:tcPr>
            <w:tcW w:w="1817" w:type="dxa"/>
            <w:tcBorders>
              <w:bottom w:val="nil"/>
            </w:tcBorders>
            <w:vAlign w:val="center"/>
          </w:tcPr>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1947-1971,</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1973-1981,</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1983-1984,</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1991-1994,</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1996-1997,</w:t>
            </w:r>
          </w:p>
          <w:p w:rsidR="002663B7" w:rsidRPr="0003179D" w:rsidRDefault="00CC7A1D" w:rsidP="00563D84">
            <w:pPr>
              <w:pBdr>
                <w:top w:val="nil"/>
                <w:left w:val="nil"/>
                <w:bottom w:val="nil"/>
                <w:right w:val="nil"/>
                <w:between w:val="nil"/>
              </w:pBdr>
              <w:ind w:left="166"/>
              <w:jc w:val="center"/>
              <w:rPr>
                <w:color w:val="000000"/>
                <w:sz w:val="20"/>
                <w:szCs w:val="20"/>
              </w:rPr>
            </w:pPr>
            <w:r w:rsidRPr="0003179D">
              <w:rPr>
                <w:color w:val="000000"/>
                <w:sz w:val="20"/>
                <w:szCs w:val="20"/>
              </w:rPr>
              <w:t>2003-2016</w:t>
            </w:r>
          </w:p>
        </w:tc>
        <w:tc>
          <w:tcPr>
            <w:tcW w:w="2502" w:type="dxa"/>
            <w:tcBorders>
              <w:bottom w:val="nil"/>
            </w:tcBorders>
            <w:vAlign w:val="center"/>
          </w:tcPr>
          <w:p w:rsidR="002663B7" w:rsidRPr="0003179D" w:rsidRDefault="00CC7A1D" w:rsidP="00563D84">
            <w:pPr>
              <w:pBdr>
                <w:top w:val="nil"/>
                <w:left w:val="nil"/>
                <w:bottom w:val="nil"/>
                <w:right w:val="nil"/>
                <w:between w:val="nil"/>
              </w:pBdr>
              <w:spacing w:before="1"/>
              <w:ind w:right="153"/>
              <w:jc w:val="center"/>
              <w:rPr>
                <w:color w:val="000000"/>
                <w:sz w:val="20"/>
                <w:szCs w:val="20"/>
              </w:rPr>
            </w:pPr>
            <w:r w:rsidRPr="0003179D">
              <w:rPr>
                <w:color w:val="000000"/>
                <w:sz w:val="20"/>
                <w:szCs w:val="20"/>
              </w:rPr>
              <w:t>У = 57,3х- 17,5</w:t>
            </w:r>
          </w:p>
        </w:tc>
        <w:tc>
          <w:tcPr>
            <w:tcW w:w="2417" w:type="dxa"/>
            <w:tcBorders>
              <w:bottom w:val="nil"/>
            </w:tcBorders>
            <w:vAlign w:val="center"/>
          </w:tcPr>
          <w:p w:rsidR="002663B7" w:rsidRPr="0003179D" w:rsidRDefault="00CC7A1D" w:rsidP="00563D84">
            <w:pPr>
              <w:pBdr>
                <w:top w:val="nil"/>
                <w:left w:val="nil"/>
                <w:bottom w:val="nil"/>
                <w:right w:val="nil"/>
                <w:between w:val="nil"/>
              </w:pBdr>
              <w:spacing w:before="1"/>
              <w:ind w:left="95" w:right="86"/>
              <w:jc w:val="center"/>
              <w:rPr>
                <w:color w:val="000000"/>
                <w:sz w:val="20"/>
                <w:szCs w:val="20"/>
              </w:rPr>
            </w:pPr>
            <w:r w:rsidRPr="0003179D">
              <w:rPr>
                <w:color w:val="000000"/>
                <w:sz w:val="20"/>
                <w:szCs w:val="20"/>
              </w:rPr>
              <w:t>1945-1946,</w:t>
            </w:r>
          </w:p>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1972,1982,</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1985-1990,1995,</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1998-2002</w:t>
            </w:r>
          </w:p>
        </w:tc>
        <w:tc>
          <w:tcPr>
            <w:tcW w:w="950" w:type="dxa"/>
            <w:tcBorders>
              <w:bottom w:val="nil"/>
            </w:tcBorders>
            <w:vAlign w:val="center"/>
          </w:tcPr>
          <w:p w:rsidR="002663B7" w:rsidRPr="0003179D" w:rsidRDefault="00CC7A1D" w:rsidP="00563D84">
            <w:pPr>
              <w:pBdr>
                <w:top w:val="nil"/>
                <w:left w:val="nil"/>
                <w:bottom w:val="nil"/>
                <w:right w:val="nil"/>
                <w:between w:val="nil"/>
              </w:pBdr>
              <w:spacing w:before="1"/>
              <w:ind w:left="115" w:right="105"/>
              <w:jc w:val="center"/>
              <w:rPr>
                <w:color w:val="000000"/>
                <w:sz w:val="20"/>
                <w:szCs w:val="20"/>
              </w:rPr>
            </w:pPr>
            <w:r w:rsidRPr="0003179D">
              <w:rPr>
                <w:color w:val="000000"/>
                <w:sz w:val="20"/>
                <w:szCs w:val="20"/>
              </w:rPr>
              <w:t>0,86</w:t>
            </w:r>
          </w:p>
        </w:tc>
        <w:tc>
          <w:tcPr>
            <w:tcW w:w="1814" w:type="dxa"/>
            <w:tcBorders>
              <w:bottom w:val="nil"/>
            </w:tcBorders>
            <w:vAlign w:val="center"/>
          </w:tcPr>
          <w:p w:rsidR="002663B7" w:rsidRPr="0003179D" w:rsidRDefault="00CC7A1D" w:rsidP="00563D84">
            <w:pPr>
              <w:pBdr>
                <w:top w:val="nil"/>
                <w:left w:val="nil"/>
                <w:bottom w:val="nil"/>
                <w:right w:val="nil"/>
                <w:between w:val="nil"/>
              </w:pBdr>
              <w:spacing w:before="113"/>
              <w:ind w:left="99" w:right="90"/>
              <w:jc w:val="center"/>
              <w:rPr>
                <w:color w:val="000000"/>
                <w:sz w:val="20"/>
                <w:szCs w:val="20"/>
              </w:rPr>
            </w:pPr>
            <w:r w:rsidRPr="0003179D">
              <w:rPr>
                <w:color w:val="000000"/>
                <w:sz w:val="20"/>
                <w:szCs w:val="20"/>
              </w:rPr>
              <w:t>1945-1946,</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1972,1982,</w:t>
            </w:r>
          </w:p>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1985-1990,</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1995,</w:t>
            </w:r>
          </w:p>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1998-2002</w:t>
            </w:r>
          </w:p>
        </w:tc>
        <w:tc>
          <w:tcPr>
            <w:tcW w:w="1310" w:type="dxa"/>
            <w:gridSpan w:val="2"/>
            <w:tcBorders>
              <w:bottom w:val="nil"/>
            </w:tcBorders>
            <w:vAlign w:val="center"/>
          </w:tcPr>
          <w:p w:rsidR="002663B7" w:rsidRPr="0003179D" w:rsidRDefault="00CC7A1D" w:rsidP="00563D84">
            <w:pPr>
              <w:pBdr>
                <w:top w:val="nil"/>
                <w:left w:val="nil"/>
                <w:bottom w:val="nil"/>
                <w:right w:val="nil"/>
                <w:between w:val="nil"/>
              </w:pBdr>
              <w:spacing w:before="1"/>
              <w:ind w:left="124" w:right="113"/>
              <w:jc w:val="center"/>
              <w:rPr>
                <w:color w:val="000000"/>
                <w:sz w:val="20"/>
                <w:szCs w:val="20"/>
              </w:rPr>
            </w:pPr>
            <w:r w:rsidRPr="0003179D">
              <w:rPr>
                <w:color w:val="000000"/>
                <w:sz w:val="20"/>
                <w:szCs w:val="20"/>
              </w:rPr>
              <w:t>Ағынды қабаты</w:t>
            </w:r>
          </w:p>
        </w:tc>
      </w:tr>
    </w:tbl>
    <w:p w:rsidR="002663B7" w:rsidRPr="0003179D" w:rsidRDefault="002663B7" w:rsidP="00563D84">
      <w:pPr>
        <w:jc w:val="center"/>
        <w:rPr>
          <w:sz w:val="20"/>
          <w:szCs w:val="20"/>
        </w:rPr>
        <w:sectPr w:rsidR="002663B7" w:rsidRPr="0003179D" w:rsidSect="00CC7A1D">
          <w:pgSz w:w="16838" w:h="11906" w:orient="landscape"/>
          <w:pgMar w:top="1701" w:right="1134" w:bottom="567" w:left="1134" w:header="0" w:footer="590" w:gutter="0"/>
          <w:cols w:space="720"/>
        </w:sectPr>
      </w:pPr>
    </w:p>
    <w:p w:rsidR="002663B7" w:rsidRPr="0003179D" w:rsidRDefault="00CC7A1D" w:rsidP="00563D84">
      <w:pPr>
        <w:widowControl w:val="0"/>
        <w:tabs>
          <w:tab w:val="left" w:pos="1225"/>
        </w:tabs>
        <w:spacing w:before="75"/>
      </w:pPr>
      <w:r w:rsidRPr="0003179D">
        <w:lastRenderedPageBreak/>
        <w:t>Қосымша Б 3 жалғасы</w:t>
      </w:r>
    </w:p>
    <w:p w:rsidR="002663B7" w:rsidRPr="0003179D" w:rsidRDefault="002663B7" w:rsidP="00563D84">
      <w:pPr>
        <w:widowControl w:val="0"/>
        <w:tabs>
          <w:tab w:val="left" w:pos="1225"/>
        </w:tabs>
        <w:spacing w:before="75"/>
      </w:pPr>
    </w:p>
    <w:tbl>
      <w:tblPr>
        <w:tblStyle w:val="affff2"/>
        <w:tblW w:w="148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2094"/>
        <w:gridCol w:w="1208"/>
        <w:gridCol w:w="1854"/>
        <w:gridCol w:w="2472"/>
        <w:gridCol w:w="2469"/>
        <w:gridCol w:w="958"/>
        <w:gridCol w:w="1839"/>
        <w:gridCol w:w="1304"/>
      </w:tblGrid>
      <w:tr w:rsidR="002663B7" w:rsidRPr="0003179D">
        <w:trPr>
          <w:trHeight w:val="406"/>
          <w:jc w:val="center"/>
        </w:trPr>
        <w:tc>
          <w:tcPr>
            <w:tcW w:w="697"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1</w:t>
            </w:r>
          </w:p>
        </w:tc>
        <w:tc>
          <w:tcPr>
            <w:tcW w:w="2094" w:type="dxa"/>
            <w:vAlign w:val="center"/>
          </w:tcPr>
          <w:p w:rsidR="002663B7" w:rsidRPr="0003179D" w:rsidRDefault="00CC7A1D" w:rsidP="00563D84">
            <w:pPr>
              <w:pBdr>
                <w:top w:val="nil"/>
                <w:left w:val="nil"/>
                <w:bottom w:val="nil"/>
                <w:right w:val="nil"/>
                <w:between w:val="nil"/>
              </w:pBdr>
              <w:spacing w:before="183"/>
              <w:ind w:left="152" w:right="141"/>
              <w:jc w:val="center"/>
              <w:rPr>
                <w:color w:val="000000"/>
                <w:sz w:val="20"/>
                <w:szCs w:val="20"/>
              </w:rPr>
            </w:pPr>
            <w:r w:rsidRPr="0003179D">
              <w:rPr>
                <w:color w:val="000000"/>
                <w:sz w:val="20"/>
                <w:szCs w:val="20"/>
              </w:rPr>
              <w:t>2</w:t>
            </w:r>
          </w:p>
        </w:tc>
        <w:tc>
          <w:tcPr>
            <w:tcW w:w="1208"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3</w:t>
            </w:r>
          </w:p>
        </w:tc>
        <w:tc>
          <w:tcPr>
            <w:tcW w:w="1854"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4</w:t>
            </w:r>
          </w:p>
        </w:tc>
        <w:tc>
          <w:tcPr>
            <w:tcW w:w="2472"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5</w:t>
            </w:r>
          </w:p>
        </w:tc>
        <w:tc>
          <w:tcPr>
            <w:tcW w:w="2469" w:type="dxa"/>
            <w:vAlign w:val="center"/>
          </w:tcPr>
          <w:p w:rsidR="002663B7" w:rsidRPr="0003179D" w:rsidRDefault="00CC7A1D" w:rsidP="00563D84">
            <w:pPr>
              <w:pBdr>
                <w:top w:val="nil"/>
                <w:left w:val="nil"/>
                <w:bottom w:val="nil"/>
                <w:right w:val="nil"/>
                <w:between w:val="nil"/>
              </w:pBdr>
              <w:spacing w:before="9"/>
              <w:jc w:val="center"/>
              <w:rPr>
                <w:color w:val="000000"/>
                <w:sz w:val="25"/>
                <w:szCs w:val="25"/>
              </w:rPr>
            </w:pPr>
            <w:r w:rsidRPr="0003179D">
              <w:rPr>
                <w:color w:val="000000"/>
                <w:sz w:val="25"/>
                <w:szCs w:val="25"/>
              </w:rPr>
              <w:t>6</w:t>
            </w:r>
          </w:p>
        </w:tc>
        <w:tc>
          <w:tcPr>
            <w:tcW w:w="958" w:type="dxa"/>
            <w:vAlign w:val="center"/>
          </w:tcPr>
          <w:p w:rsidR="002663B7" w:rsidRPr="0003179D" w:rsidRDefault="00CC7A1D" w:rsidP="00563D84">
            <w:pPr>
              <w:pBdr>
                <w:top w:val="nil"/>
                <w:left w:val="nil"/>
                <w:bottom w:val="nil"/>
                <w:right w:val="nil"/>
                <w:between w:val="nil"/>
              </w:pBdr>
              <w:jc w:val="center"/>
              <w:rPr>
                <w:color w:val="000000"/>
                <w:sz w:val="22"/>
                <w:szCs w:val="22"/>
              </w:rPr>
            </w:pPr>
            <w:r w:rsidRPr="0003179D">
              <w:rPr>
                <w:color w:val="000000"/>
                <w:sz w:val="22"/>
                <w:szCs w:val="22"/>
              </w:rPr>
              <w:t>7</w:t>
            </w:r>
          </w:p>
        </w:tc>
        <w:tc>
          <w:tcPr>
            <w:tcW w:w="1839" w:type="dxa"/>
            <w:vAlign w:val="center"/>
          </w:tcPr>
          <w:p w:rsidR="002663B7" w:rsidRPr="0003179D" w:rsidRDefault="00CC7A1D" w:rsidP="00563D84">
            <w:pPr>
              <w:pBdr>
                <w:top w:val="nil"/>
                <w:left w:val="nil"/>
                <w:bottom w:val="nil"/>
                <w:right w:val="nil"/>
                <w:between w:val="nil"/>
              </w:pBdr>
              <w:spacing w:before="9"/>
              <w:jc w:val="center"/>
              <w:rPr>
                <w:color w:val="000000"/>
                <w:sz w:val="25"/>
                <w:szCs w:val="25"/>
              </w:rPr>
            </w:pPr>
            <w:r w:rsidRPr="0003179D">
              <w:rPr>
                <w:color w:val="000000"/>
                <w:sz w:val="25"/>
                <w:szCs w:val="25"/>
              </w:rPr>
              <w:t>8</w:t>
            </w:r>
          </w:p>
        </w:tc>
        <w:tc>
          <w:tcPr>
            <w:tcW w:w="1304" w:type="dxa"/>
            <w:vAlign w:val="center"/>
          </w:tcPr>
          <w:p w:rsidR="002663B7" w:rsidRPr="0003179D" w:rsidRDefault="00CC7A1D" w:rsidP="00563D84">
            <w:pPr>
              <w:pBdr>
                <w:top w:val="nil"/>
                <w:left w:val="nil"/>
                <w:bottom w:val="nil"/>
                <w:right w:val="nil"/>
                <w:between w:val="nil"/>
              </w:pBdr>
              <w:spacing w:before="183"/>
              <w:ind w:left="124" w:right="113"/>
              <w:jc w:val="center"/>
              <w:rPr>
                <w:color w:val="000000"/>
                <w:sz w:val="20"/>
                <w:szCs w:val="20"/>
              </w:rPr>
            </w:pPr>
            <w:r w:rsidRPr="0003179D">
              <w:rPr>
                <w:color w:val="000000"/>
                <w:sz w:val="20"/>
                <w:szCs w:val="20"/>
              </w:rPr>
              <w:t>9</w:t>
            </w:r>
          </w:p>
        </w:tc>
      </w:tr>
      <w:tr w:rsidR="002663B7" w:rsidRPr="0003179D">
        <w:trPr>
          <w:trHeight w:val="1051"/>
          <w:jc w:val="center"/>
        </w:trPr>
        <w:tc>
          <w:tcPr>
            <w:tcW w:w="697" w:type="dxa"/>
            <w:vAlign w:val="center"/>
          </w:tcPr>
          <w:p w:rsidR="002663B7" w:rsidRPr="0003179D" w:rsidRDefault="00CC7A1D" w:rsidP="00563D84">
            <w:pPr>
              <w:pBdr>
                <w:top w:val="nil"/>
                <w:left w:val="nil"/>
                <w:bottom w:val="nil"/>
                <w:right w:val="nil"/>
                <w:between w:val="nil"/>
              </w:pBdr>
              <w:spacing w:before="159"/>
              <w:ind w:left="9"/>
              <w:jc w:val="center"/>
              <w:rPr>
                <w:color w:val="000000"/>
                <w:sz w:val="20"/>
                <w:szCs w:val="20"/>
              </w:rPr>
            </w:pPr>
            <w:r w:rsidRPr="0003179D">
              <w:rPr>
                <w:color w:val="000000"/>
                <w:sz w:val="20"/>
                <w:szCs w:val="20"/>
              </w:rPr>
              <w:t>7</w:t>
            </w:r>
          </w:p>
        </w:tc>
        <w:tc>
          <w:tcPr>
            <w:tcW w:w="2094" w:type="dxa"/>
            <w:vAlign w:val="center"/>
          </w:tcPr>
          <w:p w:rsidR="002663B7" w:rsidRPr="0003179D" w:rsidRDefault="00CC7A1D" w:rsidP="00563D84">
            <w:pPr>
              <w:pBdr>
                <w:top w:val="nil"/>
                <w:left w:val="nil"/>
                <w:bottom w:val="nil"/>
                <w:right w:val="nil"/>
                <w:between w:val="nil"/>
              </w:pBdr>
              <w:spacing w:before="68"/>
              <w:ind w:left="91" w:right="80"/>
              <w:jc w:val="center"/>
              <w:rPr>
                <w:color w:val="000000"/>
                <w:sz w:val="20"/>
                <w:szCs w:val="20"/>
                <w:lang w:val="ru-RU"/>
              </w:rPr>
            </w:pPr>
            <w:r w:rsidRPr="0003179D">
              <w:rPr>
                <w:color w:val="000000"/>
                <w:sz w:val="20"/>
                <w:szCs w:val="20"/>
                <w:lang w:val="ru-RU"/>
              </w:rPr>
              <w:t>Есіл өз. – Токсан би (Западное) ауылы</w:t>
            </w:r>
          </w:p>
        </w:tc>
        <w:tc>
          <w:tcPr>
            <w:tcW w:w="1208" w:type="dxa"/>
            <w:vAlign w:val="center"/>
          </w:tcPr>
          <w:p w:rsidR="002663B7" w:rsidRPr="0003179D" w:rsidRDefault="00CC7A1D" w:rsidP="00563D84">
            <w:pPr>
              <w:pBdr>
                <w:top w:val="nil"/>
                <w:left w:val="nil"/>
                <w:bottom w:val="nil"/>
                <w:right w:val="nil"/>
                <w:between w:val="nil"/>
              </w:pBdr>
              <w:spacing w:before="159"/>
              <w:ind w:left="141"/>
              <w:jc w:val="center"/>
              <w:rPr>
                <w:color w:val="000000"/>
                <w:sz w:val="20"/>
                <w:szCs w:val="20"/>
              </w:rPr>
            </w:pPr>
            <w:r w:rsidRPr="0003179D">
              <w:rPr>
                <w:color w:val="000000"/>
                <w:sz w:val="20"/>
                <w:szCs w:val="20"/>
              </w:rPr>
              <w:t>90000</w:t>
            </w:r>
          </w:p>
        </w:tc>
        <w:tc>
          <w:tcPr>
            <w:tcW w:w="1854" w:type="dxa"/>
            <w:vAlign w:val="center"/>
          </w:tcPr>
          <w:p w:rsidR="002663B7" w:rsidRPr="0003179D" w:rsidRDefault="00CC7A1D" w:rsidP="00563D84">
            <w:pPr>
              <w:pBdr>
                <w:top w:val="nil"/>
                <w:left w:val="nil"/>
                <w:bottom w:val="nil"/>
                <w:right w:val="nil"/>
                <w:between w:val="nil"/>
              </w:pBdr>
              <w:spacing w:before="68"/>
              <w:ind w:left="141"/>
              <w:jc w:val="center"/>
              <w:rPr>
                <w:color w:val="000000"/>
                <w:sz w:val="20"/>
                <w:szCs w:val="20"/>
              </w:rPr>
            </w:pPr>
            <w:r w:rsidRPr="0003179D">
              <w:rPr>
                <w:color w:val="000000"/>
                <w:sz w:val="20"/>
                <w:szCs w:val="20"/>
              </w:rPr>
              <w:t>1974-1980,</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1982-1986,</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1993-1995,</w:t>
            </w:r>
          </w:p>
          <w:p w:rsidR="002663B7" w:rsidRPr="0003179D" w:rsidRDefault="00CC7A1D" w:rsidP="00563D84">
            <w:pPr>
              <w:pBdr>
                <w:top w:val="nil"/>
                <w:left w:val="nil"/>
                <w:bottom w:val="nil"/>
                <w:right w:val="nil"/>
                <w:between w:val="nil"/>
              </w:pBdr>
              <w:ind w:left="166"/>
              <w:jc w:val="center"/>
              <w:rPr>
                <w:color w:val="000000"/>
                <w:sz w:val="20"/>
                <w:szCs w:val="20"/>
              </w:rPr>
            </w:pPr>
            <w:r w:rsidRPr="0003179D">
              <w:rPr>
                <w:color w:val="000000"/>
                <w:sz w:val="20"/>
                <w:szCs w:val="20"/>
              </w:rPr>
              <w:t>2002-2016</w:t>
            </w:r>
          </w:p>
        </w:tc>
        <w:tc>
          <w:tcPr>
            <w:tcW w:w="2472" w:type="dxa"/>
            <w:vAlign w:val="center"/>
          </w:tcPr>
          <w:p w:rsidR="002663B7" w:rsidRPr="0003179D" w:rsidRDefault="00CC7A1D" w:rsidP="00563D84">
            <w:pPr>
              <w:pBdr>
                <w:top w:val="nil"/>
                <w:left w:val="nil"/>
                <w:bottom w:val="nil"/>
                <w:right w:val="nil"/>
                <w:between w:val="nil"/>
              </w:pBdr>
              <w:spacing w:before="159"/>
              <w:ind w:right="130"/>
              <w:jc w:val="center"/>
              <w:rPr>
                <w:color w:val="000000"/>
                <w:sz w:val="20"/>
                <w:szCs w:val="20"/>
              </w:rPr>
            </w:pPr>
            <w:r w:rsidRPr="0003179D">
              <w:rPr>
                <w:color w:val="000000"/>
                <w:sz w:val="20"/>
                <w:szCs w:val="20"/>
              </w:rPr>
              <w:t>У = 44,7х+ 70,3</w:t>
            </w:r>
          </w:p>
        </w:tc>
        <w:tc>
          <w:tcPr>
            <w:tcW w:w="2469" w:type="dxa"/>
            <w:vAlign w:val="center"/>
          </w:tcPr>
          <w:p w:rsidR="002663B7" w:rsidRPr="0003179D" w:rsidRDefault="00CC7A1D" w:rsidP="00563D84">
            <w:pPr>
              <w:pBdr>
                <w:top w:val="nil"/>
                <w:left w:val="nil"/>
                <w:bottom w:val="nil"/>
                <w:right w:val="nil"/>
                <w:between w:val="nil"/>
              </w:pBdr>
              <w:spacing w:before="183"/>
              <w:ind w:left="95" w:right="86"/>
              <w:jc w:val="center"/>
              <w:rPr>
                <w:color w:val="000000"/>
                <w:sz w:val="20"/>
                <w:szCs w:val="20"/>
              </w:rPr>
            </w:pPr>
            <w:r w:rsidRPr="0003179D">
              <w:rPr>
                <w:color w:val="000000"/>
                <w:sz w:val="20"/>
                <w:szCs w:val="20"/>
              </w:rPr>
              <w:t>1945-1973,</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1981,1987-1992,</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1996-2001</w:t>
            </w:r>
          </w:p>
        </w:tc>
        <w:tc>
          <w:tcPr>
            <w:tcW w:w="958" w:type="dxa"/>
            <w:vAlign w:val="center"/>
          </w:tcPr>
          <w:p w:rsidR="002663B7" w:rsidRPr="0003179D" w:rsidRDefault="00CC7A1D" w:rsidP="00563D84">
            <w:pPr>
              <w:pBdr>
                <w:top w:val="nil"/>
                <w:left w:val="nil"/>
                <w:bottom w:val="nil"/>
                <w:right w:val="nil"/>
                <w:between w:val="nil"/>
              </w:pBdr>
              <w:spacing w:before="159"/>
              <w:ind w:left="115" w:right="105"/>
              <w:jc w:val="center"/>
              <w:rPr>
                <w:color w:val="000000"/>
                <w:sz w:val="20"/>
                <w:szCs w:val="20"/>
              </w:rPr>
            </w:pPr>
            <w:r w:rsidRPr="0003179D">
              <w:rPr>
                <w:color w:val="000000"/>
                <w:sz w:val="20"/>
                <w:szCs w:val="20"/>
              </w:rPr>
              <w:t>0,85</w:t>
            </w:r>
          </w:p>
        </w:tc>
        <w:tc>
          <w:tcPr>
            <w:tcW w:w="1839" w:type="dxa"/>
            <w:vAlign w:val="center"/>
          </w:tcPr>
          <w:p w:rsidR="002663B7" w:rsidRPr="0003179D" w:rsidRDefault="00CC7A1D" w:rsidP="00563D84">
            <w:pPr>
              <w:pBdr>
                <w:top w:val="nil"/>
                <w:left w:val="nil"/>
                <w:bottom w:val="nil"/>
                <w:right w:val="nil"/>
                <w:between w:val="nil"/>
              </w:pBdr>
              <w:spacing w:before="68"/>
              <w:ind w:left="99" w:right="90"/>
              <w:jc w:val="center"/>
              <w:rPr>
                <w:color w:val="000000"/>
                <w:sz w:val="20"/>
                <w:szCs w:val="20"/>
              </w:rPr>
            </w:pPr>
            <w:r w:rsidRPr="0003179D">
              <w:rPr>
                <w:color w:val="000000"/>
                <w:sz w:val="20"/>
                <w:szCs w:val="20"/>
              </w:rPr>
              <w:t>1945-1973,981,1987-1992,1996-2001</w:t>
            </w:r>
          </w:p>
        </w:tc>
        <w:tc>
          <w:tcPr>
            <w:tcW w:w="1304" w:type="dxa"/>
            <w:vAlign w:val="center"/>
          </w:tcPr>
          <w:p w:rsidR="002663B7" w:rsidRPr="0003179D" w:rsidRDefault="00CC7A1D" w:rsidP="00563D84">
            <w:pPr>
              <w:pBdr>
                <w:top w:val="nil"/>
                <w:left w:val="nil"/>
                <w:bottom w:val="nil"/>
                <w:right w:val="nil"/>
                <w:between w:val="nil"/>
              </w:pBdr>
              <w:spacing w:before="183"/>
              <w:ind w:left="124" w:right="113"/>
              <w:jc w:val="center"/>
              <w:rPr>
                <w:color w:val="000000"/>
                <w:sz w:val="20"/>
                <w:szCs w:val="20"/>
              </w:rPr>
            </w:pPr>
            <w:r w:rsidRPr="0003179D">
              <w:rPr>
                <w:color w:val="000000"/>
                <w:sz w:val="20"/>
                <w:szCs w:val="20"/>
              </w:rPr>
              <w:t>Ағынды қабаты</w:t>
            </w:r>
          </w:p>
        </w:tc>
      </w:tr>
      <w:tr w:rsidR="002663B7" w:rsidRPr="0003179D">
        <w:trPr>
          <w:trHeight w:val="1141"/>
          <w:jc w:val="center"/>
        </w:trPr>
        <w:tc>
          <w:tcPr>
            <w:tcW w:w="697" w:type="dxa"/>
            <w:vAlign w:val="center"/>
          </w:tcPr>
          <w:p w:rsidR="002663B7" w:rsidRPr="0003179D" w:rsidRDefault="00CC7A1D" w:rsidP="00563D84">
            <w:pPr>
              <w:pBdr>
                <w:top w:val="nil"/>
                <w:left w:val="nil"/>
                <w:bottom w:val="nil"/>
                <w:right w:val="nil"/>
                <w:between w:val="nil"/>
              </w:pBdr>
              <w:spacing w:before="1"/>
              <w:ind w:left="9"/>
              <w:jc w:val="center"/>
              <w:rPr>
                <w:color w:val="000000"/>
                <w:sz w:val="20"/>
                <w:szCs w:val="20"/>
              </w:rPr>
            </w:pPr>
            <w:r w:rsidRPr="0003179D">
              <w:rPr>
                <w:color w:val="000000"/>
                <w:sz w:val="20"/>
                <w:szCs w:val="20"/>
              </w:rPr>
              <w:t>8</w:t>
            </w:r>
          </w:p>
        </w:tc>
        <w:tc>
          <w:tcPr>
            <w:tcW w:w="2094" w:type="dxa"/>
            <w:vAlign w:val="center"/>
          </w:tcPr>
          <w:p w:rsidR="002663B7" w:rsidRPr="0003179D" w:rsidRDefault="00CC7A1D" w:rsidP="00563D84">
            <w:pPr>
              <w:pBdr>
                <w:top w:val="nil"/>
                <w:left w:val="nil"/>
                <w:bottom w:val="nil"/>
                <w:right w:val="nil"/>
                <w:between w:val="nil"/>
              </w:pBdr>
              <w:spacing w:before="3"/>
              <w:ind w:left="211" w:right="202" w:hanging="1"/>
              <w:jc w:val="center"/>
              <w:rPr>
                <w:color w:val="000000"/>
                <w:sz w:val="20"/>
                <w:szCs w:val="20"/>
                <w:lang w:val="ru-RU"/>
              </w:rPr>
            </w:pPr>
            <w:r w:rsidRPr="0003179D">
              <w:rPr>
                <w:color w:val="000000"/>
                <w:sz w:val="20"/>
                <w:szCs w:val="20"/>
                <w:lang w:val="ru-RU"/>
              </w:rPr>
              <w:t>Сергеев су қоймасы (Есіл өз.) – Сергеев қаласы</w:t>
            </w:r>
          </w:p>
        </w:tc>
        <w:tc>
          <w:tcPr>
            <w:tcW w:w="1208" w:type="dxa"/>
            <w:vAlign w:val="center"/>
          </w:tcPr>
          <w:p w:rsidR="002663B7" w:rsidRPr="0003179D" w:rsidRDefault="00CC7A1D" w:rsidP="00563D84">
            <w:pPr>
              <w:pBdr>
                <w:top w:val="nil"/>
                <w:left w:val="nil"/>
                <w:bottom w:val="nil"/>
                <w:right w:val="nil"/>
                <w:between w:val="nil"/>
              </w:pBdr>
              <w:ind w:left="92" w:right="82"/>
              <w:jc w:val="center"/>
              <w:rPr>
                <w:color w:val="000000"/>
                <w:sz w:val="20"/>
                <w:szCs w:val="20"/>
              </w:rPr>
            </w:pPr>
            <w:r w:rsidRPr="0003179D">
              <w:rPr>
                <w:color w:val="000000"/>
                <w:sz w:val="20"/>
                <w:szCs w:val="20"/>
              </w:rPr>
              <w:t>101000/</w:t>
            </w:r>
          </w:p>
          <w:p w:rsidR="002663B7" w:rsidRPr="0003179D" w:rsidRDefault="00CC7A1D" w:rsidP="00563D84">
            <w:pPr>
              <w:pBdr>
                <w:top w:val="nil"/>
                <w:left w:val="nil"/>
                <w:bottom w:val="nil"/>
                <w:right w:val="nil"/>
                <w:between w:val="nil"/>
              </w:pBdr>
              <w:ind w:left="92" w:right="82"/>
              <w:jc w:val="center"/>
              <w:rPr>
                <w:color w:val="000000"/>
                <w:sz w:val="20"/>
                <w:szCs w:val="20"/>
              </w:rPr>
            </w:pPr>
            <w:r w:rsidRPr="0003179D">
              <w:rPr>
                <w:color w:val="000000"/>
                <w:sz w:val="20"/>
                <w:szCs w:val="20"/>
              </w:rPr>
              <w:t>109000</w:t>
            </w:r>
          </w:p>
        </w:tc>
        <w:tc>
          <w:tcPr>
            <w:tcW w:w="1854" w:type="dxa"/>
            <w:vAlign w:val="center"/>
          </w:tcPr>
          <w:p w:rsidR="002663B7" w:rsidRPr="0003179D" w:rsidRDefault="00CC7A1D" w:rsidP="00563D84">
            <w:pPr>
              <w:pBdr>
                <w:top w:val="nil"/>
                <w:left w:val="nil"/>
                <w:bottom w:val="nil"/>
                <w:right w:val="nil"/>
                <w:between w:val="nil"/>
              </w:pBdr>
              <w:spacing w:before="1"/>
              <w:ind w:left="141"/>
              <w:jc w:val="center"/>
              <w:rPr>
                <w:color w:val="000000"/>
                <w:sz w:val="20"/>
                <w:szCs w:val="20"/>
              </w:rPr>
            </w:pPr>
            <w:r w:rsidRPr="0003179D">
              <w:rPr>
                <w:color w:val="000000"/>
                <w:sz w:val="20"/>
                <w:szCs w:val="20"/>
              </w:rPr>
              <w:t>1971-1994,</w:t>
            </w:r>
          </w:p>
          <w:p w:rsidR="002663B7" w:rsidRPr="0003179D" w:rsidRDefault="00CC7A1D" w:rsidP="00563D84">
            <w:pPr>
              <w:pBdr>
                <w:top w:val="nil"/>
                <w:left w:val="nil"/>
                <w:bottom w:val="nil"/>
                <w:right w:val="nil"/>
                <w:between w:val="nil"/>
              </w:pBdr>
              <w:ind w:left="166"/>
              <w:jc w:val="center"/>
              <w:rPr>
                <w:color w:val="000000"/>
                <w:sz w:val="20"/>
                <w:szCs w:val="20"/>
              </w:rPr>
            </w:pPr>
            <w:r w:rsidRPr="0003179D">
              <w:rPr>
                <w:color w:val="000000"/>
                <w:sz w:val="20"/>
                <w:szCs w:val="20"/>
              </w:rPr>
              <w:t>1996-2016</w:t>
            </w:r>
          </w:p>
        </w:tc>
        <w:tc>
          <w:tcPr>
            <w:tcW w:w="2472" w:type="dxa"/>
            <w:vAlign w:val="center"/>
          </w:tcPr>
          <w:p w:rsidR="002663B7" w:rsidRPr="0003179D" w:rsidRDefault="00CC7A1D" w:rsidP="00563D84">
            <w:pPr>
              <w:pBdr>
                <w:top w:val="nil"/>
                <w:left w:val="nil"/>
                <w:bottom w:val="nil"/>
                <w:right w:val="nil"/>
                <w:between w:val="nil"/>
              </w:pBdr>
              <w:spacing w:before="1"/>
              <w:ind w:right="153"/>
              <w:jc w:val="center"/>
              <w:rPr>
                <w:color w:val="000000"/>
                <w:sz w:val="20"/>
                <w:szCs w:val="20"/>
              </w:rPr>
            </w:pPr>
            <w:r w:rsidRPr="0003179D">
              <w:rPr>
                <w:color w:val="000000"/>
                <w:sz w:val="20"/>
                <w:szCs w:val="20"/>
              </w:rPr>
              <w:t>У = 59,5х- 96,0</w:t>
            </w:r>
          </w:p>
        </w:tc>
        <w:tc>
          <w:tcPr>
            <w:tcW w:w="2469" w:type="dxa"/>
            <w:vAlign w:val="center"/>
          </w:tcPr>
          <w:p w:rsidR="002663B7" w:rsidRPr="0003179D" w:rsidRDefault="00CC7A1D" w:rsidP="00563D84">
            <w:pPr>
              <w:pBdr>
                <w:top w:val="nil"/>
                <w:left w:val="nil"/>
                <w:bottom w:val="nil"/>
                <w:right w:val="nil"/>
                <w:between w:val="nil"/>
              </w:pBdr>
              <w:spacing w:before="1"/>
              <w:ind w:left="115"/>
              <w:jc w:val="center"/>
              <w:rPr>
                <w:color w:val="000000"/>
                <w:sz w:val="20"/>
                <w:szCs w:val="20"/>
              </w:rPr>
            </w:pPr>
            <w:r w:rsidRPr="0003179D">
              <w:rPr>
                <w:color w:val="000000"/>
                <w:sz w:val="20"/>
                <w:szCs w:val="20"/>
              </w:rPr>
              <w:t>1945-1970, 1995</w:t>
            </w:r>
          </w:p>
        </w:tc>
        <w:tc>
          <w:tcPr>
            <w:tcW w:w="958" w:type="dxa"/>
            <w:vAlign w:val="center"/>
          </w:tcPr>
          <w:p w:rsidR="002663B7" w:rsidRPr="0003179D" w:rsidRDefault="00CC7A1D" w:rsidP="00563D84">
            <w:pPr>
              <w:pBdr>
                <w:top w:val="nil"/>
                <w:left w:val="nil"/>
                <w:bottom w:val="nil"/>
                <w:right w:val="nil"/>
                <w:between w:val="nil"/>
              </w:pBdr>
              <w:spacing w:before="1"/>
              <w:ind w:left="115" w:right="105"/>
              <w:jc w:val="center"/>
              <w:rPr>
                <w:color w:val="000000"/>
                <w:sz w:val="20"/>
                <w:szCs w:val="20"/>
              </w:rPr>
            </w:pPr>
            <w:r w:rsidRPr="0003179D">
              <w:rPr>
                <w:color w:val="000000"/>
                <w:sz w:val="20"/>
                <w:szCs w:val="20"/>
              </w:rPr>
              <w:t>0,94</w:t>
            </w:r>
          </w:p>
        </w:tc>
        <w:tc>
          <w:tcPr>
            <w:tcW w:w="1839" w:type="dxa"/>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1945-1970,</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1995</w:t>
            </w:r>
          </w:p>
        </w:tc>
        <w:tc>
          <w:tcPr>
            <w:tcW w:w="1304" w:type="dxa"/>
            <w:vAlign w:val="center"/>
          </w:tcPr>
          <w:p w:rsidR="002663B7" w:rsidRPr="0003179D" w:rsidRDefault="00CC7A1D" w:rsidP="00563D84">
            <w:pPr>
              <w:pBdr>
                <w:top w:val="nil"/>
                <w:left w:val="nil"/>
                <w:bottom w:val="nil"/>
                <w:right w:val="nil"/>
                <w:between w:val="nil"/>
              </w:pBdr>
              <w:ind w:left="124" w:right="113"/>
              <w:jc w:val="center"/>
              <w:rPr>
                <w:color w:val="000000"/>
                <w:sz w:val="20"/>
                <w:szCs w:val="20"/>
              </w:rPr>
            </w:pPr>
            <w:r w:rsidRPr="0003179D">
              <w:rPr>
                <w:color w:val="000000"/>
                <w:sz w:val="20"/>
                <w:szCs w:val="20"/>
              </w:rPr>
              <w:t>Ағынды қабаты</w:t>
            </w:r>
          </w:p>
        </w:tc>
      </w:tr>
      <w:tr w:rsidR="002663B7" w:rsidRPr="0003179D">
        <w:trPr>
          <w:trHeight w:val="1051"/>
          <w:jc w:val="center"/>
        </w:trPr>
        <w:tc>
          <w:tcPr>
            <w:tcW w:w="697" w:type="dxa"/>
            <w:vAlign w:val="center"/>
          </w:tcPr>
          <w:p w:rsidR="002663B7" w:rsidRPr="0003179D" w:rsidRDefault="00CC7A1D" w:rsidP="00563D84">
            <w:pPr>
              <w:pBdr>
                <w:top w:val="nil"/>
                <w:left w:val="nil"/>
                <w:bottom w:val="nil"/>
                <w:right w:val="nil"/>
                <w:between w:val="nil"/>
              </w:pBdr>
              <w:spacing w:before="159"/>
              <w:ind w:left="104" w:right="95"/>
              <w:jc w:val="center"/>
              <w:rPr>
                <w:color w:val="000000"/>
                <w:sz w:val="20"/>
                <w:szCs w:val="20"/>
              </w:rPr>
            </w:pPr>
            <w:r w:rsidRPr="0003179D">
              <w:rPr>
                <w:color w:val="000000"/>
                <w:sz w:val="20"/>
                <w:szCs w:val="20"/>
              </w:rPr>
              <w:t>9</w:t>
            </w:r>
          </w:p>
        </w:tc>
        <w:tc>
          <w:tcPr>
            <w:tcW w:w="2094" w:type="dxa"/>
            <w:vAlign w:val="center"/>
          </w:tcPr>
          <w:p w:rsidR="002663B7" w:rsidRPr="0003179D" w:rsidRDefault="00CC7A1D" w:rsidP="00563D84">
            <w:pPr>
              <w:pBdr>
                <w:top w:val="nil"/>
                <w:left w:val="nil"/>
                <w:bottom w:val="nil"/>
                <w:right w:val="nil"/>
                <w:between w:val="nil"/>
              </w:pBdr>
              <w:spacing w:before="183"/>
              <w:ind w:left="223" w:right="211" w:hanging="1"/>
              <w:jc w:val="center"/>
              <w:rPr>
                <w:color w:val="000000"/>
                <w:sz w:val="20"/>
                <w:szCs w:val="20"/>
              </w:rPr>
            </w:pPr>
            <w:r w:rsidRPr="0003179D">
              <w:rPr>
                <w:color w:val="000000"/>
                <w:sz w:val="20"/>
                <w:szCs w:val="20"/>
              </w:rPr>
              <w:t>Есіл өз. – Петропавл қаласы</w:t>
            </w:r>
          </w:p>
        </w:tc>
        <w:tc>
          <w:tcPr>
            <w:tcW w:w="1208" w:type="dxa"/>
            <w:vAlign w:val="center"/>
          </w:tcPr>
          <w:p w:rsidR="002663B7" w:rsidRPr="0003179D" w:rsidRDefault="00CC7A1D" w:rsidP="00563D84">
            <w:pPr>
              <w:pBdr>
                <w:top w:val="nil"/>
                <w:left w:val="nil"/>
                <w:bottom w:val="nil"/>
                <w:right w:val="nil"/>
                <w:between w:val="nil"/>
              </w:pBdr>
              <w:ind w:left="92" w:right="82"/>
              <w:jc w:val="center"/>
              <w:rPr>
                <w:color w:val="000000"/>
                <w:sz w:val="20"/>
                <w:szCs w:val="20"/>
              </w:rPr>
            </w:pPr>
            <w:r w:rsidRPr="0003179D">
              <w:rPr>
                <w:color w:val="000000"/>
                <w:sz w:val="20"/>
                <w:szCs w:val="20"/>
              </w:rPr>
              <w:t>106000/</w:t>
            </w:r>
          </w:p>
          <w:p w:rsidR="002663B7" w:rsidRPr="0003179D" w:rsidRDefault="00CC7A1D" w:rsidP="00563D84">
            <w:pPr>
              <w:pBdr>
                <w:top w:val="nil"/>
                <w:left w:val="nil"/>
                <w:bottom w:val="nil"/>
                <w:right w:val="nil"/>
                <w:between w:val="nil"/>
              </w:pBdr>
              <w:ind w:left="92" w:right="82"/>
              <w:jc w:val="center"/>
              <w:rPr>
                <w:color w:val="000000"/>
                <w:sz w:val="20"/>
                <w:szCs w:val="20"/>
              </w:rPr>
            </w:pPr>
            <w:r w:rsidRPr="0003179D">
              <w:rPr>
                <w:color w:val="000000"/>
                <w:sz w:val="20"/>
                <w:szCs w:val="20"/>
              </w:rPr>
              <w:t>118000</w:t>
            </w:r>
          </w:p>
        </w:tc>
        <w:tc>
          <w:tcPr>
            <w:tcW w:w="1854" w:type="dxa"/>
            <w:vAlign w:val="center"/>
          </w:tcPr>
          <w:p w:rsidR="002663B7" w:rsidRPr="0003179D" w:rsidRDefault="00CC7A1D" w:rsidP="00563D84">
            <w:pPr>
              <w:pBdr>
                <w:top w:val="nil"/>
                <w:left w:val="nil"/>
                <w:bottom w:val="nil"/>
                <w:right w:val="nil"/>
                <w:between w:val="nil"/>
              </w:pBdr>
              <w:spacing w:before="183"/>
              <w:ind w:left="141"/>
              <w:jc w:val="center"/>
              <w:rPr>
                <w:color w:val="000000"/>
                <w:sz w:val="20"/>
                <w:szCs w:val="20"/>
              </w:rPr>
            </w:pPr>
            <w:r w:rsidRPr="0003179D">
              <w:rPr>
                <w:color w:val="000000"/>
                <w:sz w:val="20"/>
                <w:szCs w:val="20"/>
              </w:rPr>
              <w:t>1945-1967,</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1969-1984,</w:t>
            </w:r>
          </w:p>
          <w:p w:rsidR="002663B7" w:rsidRPr="0003179D" w:rsidRDefault="00CC7A1D" w:rsidP="00563D84">
            <w:pPr>
              <w:pBdr>
                <w:top w:val="nil"/>
                <w:left w:val="nil"/>
                <w:bottom w:val="nil"/>
                <w:right w:val="nil"/>
                <w:between w:val="nil"/>
              </w:pBdr>
              <w:ind w:left="166"/>
              <w:jc w:val="center"/>
              <w:rPr>
                <w:color w:val="000000"/>
                <w:sz w:val="20"/>
                <w:szCs w:val="20"/>
              </w:rPr>
            </w:pPr>
            <w:r w:rsidRPr="0003179D">
              <w:rPr>
                <w:color w:val="000000"/>
                <w:sz w:val="20"/>
                <w:szCs w:val="20"/>
              </w:rPr>
              <w:t>1987-2016</w:t>
            </w:r>
          </w:p>
        </w:tc>
        <w:tc>
          <w:tcPr>
            <w:tcW w:w="2472" w:type="dxa"/>
            <w:vAlign w:val="center"/>
          </w:tcPr>
          <w:p w:rsidR="002663B7" w:rsidRPr="0003179D" w:rsidRDefault="00CC7A1D" w:rsidP="00563D84">
            <w:pPr>
              <w:pBdr>
                <w:top w:val="nil"/>
                <w:left w:val="nil"/>
                <w:bottom w:val="nil"/>
                <w:right w:val="nil"/>
                <w:between w:val="nil"/>
              </w:pBdr>
              <w:spacing w:before="159"/>
              <w:ind w:right="128"/>
              <w:jc w:val="center"/>
              <w:rPr>
                <w:color w:val="000000"/>
                <w:sz w:val="20"/>
                <w:szCs w:val="20"/>
              </w:rPr>
            </w:pPr>
            <w:r w:rsidRPr="0003179D">
              <w:rPr>
                <w:color w:val="000000"/>
                <w:sz w:val="20"/>
                <w:szCs w:val="20"/>
              </w:rPr>
              <w:t>У = 6,55x - 18,1</w:t>
            </w:r>
          </w:p>
        </w:tc>
        <w:tc>
          <w:tcPr>
            <w:tcW w:w="2469" w:type="dxa"/>
            <w:vAlign w:val="center"/>
          </w:tcPr>
          <w:p w:rsidR="002663B7" w:rsidRPr="0003179D" w:rsidRDefault="00CC7A1D" w:rsidP="00563D84">
            <w:pPr>
              <w:pBdr>
                <w:top w:val="nil"/>
                <w:left w:val="nil"/>
                <w:bottom w:val="nil"/>
                <w:right w:val="nil"/>
                <w:between w:val="nil"/>
              </w:pBdr>
              <w:spacing w:before="159"/>
              <w:ind w:left="140"/>
              <w:jc w:val="center"/>
              <w:rPr>
                <w:color w:val="000000"/>
                <w:sz w:val="20"/>
                <w:szCs w:val="20"/>
              </w:rPr>
            </w:pPr>
            <w:r w:rsidRPr="0003179D">
              <w:rPr>
                <w:color w:val="000000"/>
                <w:sz w:val="20"/>
                <w:szCs w:val="20"/>
              </w:rPr>
              <w:t>1968,1985-1986</w:t>
            </w:r>
          </w:p>
        </w:tc>
        <w:tc>
          <w:tcPr>
            <w:tcW w:w="958" w:type="dxa"/>
            <w:vAlign w:val="center"/>
          </w:tcPr>
          <w:p w:rsidR="002663B7" w:rsidRPr="0003179D" w:rsidRDefault="00CC7A1D" w:rsidP="00563D84">
            <w:pPr>
              <w:pBdr>
                <w:top w:val="nil"/>
                <w:left w:val="nil"/>
                <w:bottom w:val="nil"/>
                <w:right w:val="nil"/>
                <w:between w:val="nil"/>
              </w:pBdr>
              <w:spacing w:before="159"/>
              <w:ind w:left="115" w:right="105"/>
              <w:jc w:val="center"/>
              <w:rPr>
                <w:color w:val="000000"/>
                <w:sz w:val="20"/>
                <w:szCs w:val="20"/>
              </w:rPr>
            </w:pPr>
            <w:r w:rsidRPr="0003179D">
              <w:rPr>
                <w:color w:val="000000"/>
                <w:sz w:val="20"/>
                <w:szCs w:val="20"/>
              </w:rPr>
              <w:t>0,85</w:t>
            </w:r>
          </w:p>
        </w:tc>
        <w:tc>
          <w:tcPr>
            <w:tcW w:w="1839" w:type="dxa"/>
            <w:vAlign w:val="center"/>
          </w:tcPr>
          <w:p w:rsidR="002663B7" w:rsidRPr="0003179D" w:rsidRDefault="00CC7A1D" w:rsidP="00563D84">
            <w:pPr>
              <w:pBdr>
                <w:top w:val="nil"/>
                <w:left w:val="nil"/>
                <w:bottom w:val="nil"/>
                <w:right w:val="nil"/>
                <w:between w:val="nil"/>
              </w:pBdr>
              <w:spacing w:before="1"/>
              <w:ind w:left="98" w:right="90"/>
              <w:jc w:val="center"/>
              <w:rPr>
                <w:color w:val="000000"/>
                <w:sz w:val="20"/>
                <w:szCs w:val="20"/>
              </w:rPr>
            </w:pPr>
            <w:r w:rsidRPr="0003179D">
              <w:rPr>
                <w:color w:val="000000"/>
                <w:sz w:val="20"/>
                <w:szCs w:val="20"/>
              </w:rPr>
              <w:t>1968,1985-</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1986</w:t>
            </w:r>
          </w:p>
        </w:tc>
        <w:tc>
          <w:tcPr>
            <w:tcW w:w="1304" w:type="dxa"/>
            <w:vAlign w:val="center"/>
          </w:tcPr>
          <w:p w:rsidR="002663B7" w:rsidRPr="0003179D" w:rsidRDefault="00CC7A1D" w:rsidP="00563D84">
            <w:pPr>
              <w:pBdr>
                <w:top w:val="nil"/>
                <w:left w:val="nil"/>
                <w:bottom w:val="nil"/>
                <w:right w:val="nil"/>
                <w:between w:val="nil"/>
              </w:pBdr>
              <w:spacing w:before="183"/>
              <w:ind w:left="124" w:right="113"/>
              <w:jc w:val="center"/>
              <w:rPr>
                <w:color w:val="000000"/>
                <w:sz w:val="20"/>
                <w:szCs w:val="20"/>
              </w:rPr>
            </w:pPr>
            <w:r w:rsidRPr="0003179D">
              <w:rPr>
                <w:color w:val="000000"/>
                <w:sz w:val="20"/>
                <w:szCs w:val="20"/>
              </w:rPr>
              <w:t>Ағынды қабаты</w:t>
            </w:r>
          </w:p>
        </w:tc>
      </w:tr>
      <w:tr w:rsidR="002663B7" w:rsidRPr="0003179D">
        <w:trPr>
          <w:trHeight w:val="1051"/>
          <w:jc w:val="center"/>
        </w:trPr>
        <w:tc>
          <w:tcPr>
            <w:tcW w:w="697" w:type="dxa"/>
            <w:vAlign w:val="center"/>
          </w:tcPr>
          <w:p w:rsidR="002663B7" w:rsidRPr="0003179D" w:rsidRDefault="00CC7A1D" w:rsidP="00563D84">
            <w:pPr>
              <w:pBdr>
                <w:top w:val="nil"/>
                <w:left w:val="nil"/>
                <w:bottom w:val="nil"/>
                <w:right w:val="nil"/>
                <w:between w:val="nil"/>
              </w:pBdr>
              <w:spacing w:before="159"/>
              <w:ind w:left="105" w:right="95"/>
              <w:jc w:val="center"/>
              <w:rPr>
                <w:color w:val="000000"/>
                <w:sz w:val="20"/>
                <w:szCs w:val="20"/>
              </w:rPr>
            </w:pPr>
            <w:r w:rsidRPr="0003179D">
              <w:rPr>
                <w:color w:val="000000"/>
                <w:sz w:val="20"/>
                <w:szCs w:val="20"/>
              </w:rPr>
              <w:t>10</w:t>
            </w:r>
          </w:p>
        </w:tc>
        <w:tc>
          <w:tcPr>
            <w:tcW w:w="2094" w:type="dxa"/>
            <w:vAlign w:val="center"/>
          </w:tcPr>
          <w:p w:rsidR="002663B7" w:rsidRPr="0003179D" w:rsidRDefault="00CC7A1D" w:rsidP="00563D84">
            <w:pPr>
              <w:pBdr>
                <w:top w:val="nil"/>
                <w:left w:val="nil"/>
                <w:bottom w:val="nil"/>
                <w:right w:val="nil"/>
                <w:between w:val="nil"/>
              </w:pBdr>
              <w:spacing w:before="183"/>
              <w:ind w:left="91" w:right="80"/>
              <w:jc w:val="center"/>
              <w:rPr>
                <w:color w:val="000000"/>
                <w:sz w:val="20"/>
                <w:szCs w:val="20"/>
              </w:rPr>
            </w:pPr>
            <w:r w:rsidRPr="0003179D">
              <w:rPr>
                <w:color w:val="000000"/>
                <w:sz w:val="20"/>
                <w:szCs w:val="20"/>
              </w:rPr>
              <w:t>Есіл өз. – Долматов ауылы</w:t>
            </w:r>
          </w:p>
        </w:tc>
        <w:tc>
          <w:tcPr>
            <w:tcW w:w="1208" w:type="dxa"/>
            <w:vAlign w:val="center"/>
          </w:tcPr>
          <w:p w:rsidR="002663B7" w:rsidRPr="0003179D" w:rsidRDefault="00CC7A1D" w:rsidP="00563D84">
            <w:pPr>
              <w:pBdr>
                <w:top w:val="nil"/>
                <w:left w:val="nil"/>
                <w:bottom w:val="nil"/>
                <w:right w:val="nil"/>
                <w:between w:val="nil"/>
              </w:pBdr>
              <w:spacing w:before="68"/>
              <w:ind w:left="92" w:right="82"/>
              <w:jc w:val="center"/>
              <w:rPr>
                <w:color w:val="000000"/>
                <w:sz w:val="20"/>
                <w:szCs w:val="20"/>
              </w:rPr>
            </w:pPr>
            <w:r w:rsidRPr="0003179D">
              <w:rPr>
                <w:color w:val="000000"/>
                <w:sz w:val="20"/>
                <w:szCs w:val="20"/>
              </w:rPr>
              <w:t>142000/</w:t>
            </w:r>
          </w:p>
          <w:p w:rsidR="002663B7" w:rsidRPr="0003179D" w:rsidRDefault="00CC7A1D" w:rsidP="00563D84">
            <w:pPr>
              <w:pBdr>
                <w:top w:val="nil"/>
                <w:left w:val="nil"/>
                <w:bottom w:val="nil"/>
                <w:right w:val="nil"/>
                <w:between w:val="nil"/>
              </w:pBdr>
              <w:spacing w:before="68"/>
              <w:ind w:left="92" w:right="82"/>
              <w:jc w:val="center"/>
              <w:rPr>
                <w:color w:val="000000"/>
                <w:sz w:val="20"/>
                <w:szCs w:val="20"/>
              </w:rPr>
            </w:pPr>
            <w:r w:rsidRPr="0003179D">
              <w:rPr>
                <w:color w:val="000000"/>
                <w:sz w:val="20"/>
                <w:szCs w:val="20"/>
              </w:rPr>
              <w:t>113000</w:t>
            </w:r>
          </w:p>
        </w:tc>
        <w:tc>
          <w:tcPr>
            <w:tcW w:w="1854" w:type="dxa"/>
            <w:vAlign w:val="center"/>
          </w:tcPr>
          <w:p w:rsidR="002663B7" w:rsidRPr="0003179D" w:rsidRDefault="00CC7A1D" w:rsidP="00563D84">
            <w:pPr>
              <w:pBdr>
                <w:top w:val="nil"/>
                <w:left w:val="nil"/>
                <w:bottom w:val="nil"/>
                <w:right w:val="nil"/>
                <w:between w:val="nil"/>
              </w:pBdr>
              <w:spacing w:before="1"/>
              <w:ind w:left="141"/>
              <w:jc w:val="center"/>
              <w:rPr>
                <w:color w:val="000000"/>
                <w:sz w:val="20"/>
                <w:szCs w:val="20"/>
              </w:rPr>
            </w:pPr>
            <w:r w:rsidRPr="0003179D">
              <w:rPr>
                <w:color w:val="000000"/>
                <w:sz w:val="20"/>
                <w:szCs w:val="20"/>
              </w:rPr>
              <w:t>1993-1999,</w:t>
            </w:r>
          </w:p>
          <w:p w:rsidR="002663B7" w:rsidRPr="0003179D" w:rsidRDefault="00CC7A1D" w:rsidP="00563D84">
            <w:pPr>
              <w:pBdr>
                <w:top w:val="nil"/>
                <w:left w:val="nil"/>
                <w:bottom w:val="nil"/>
                <w:right w:val="nil"/>
                <w:between w:val="nil"/>
              </w:pBdr>
              <w:ind w:left="166"/>
              <w:jc w:val="center"/>
              <w:rPr>
                <w:color w:val="000000"/>
                <w:sz w:val="20"/>
                <w:szCs w:val="20"/>
              </w:rPr>
            </w:pPr>
            <w:r w:rsidRPr="0003179D">
              <w:rPr>
                <w:color w:val="000000"/>
                <w:sz w:val="20"/>
                <w:szCs w:val="20"/>
              </w:rPr>
              <w:t>2001-2016</w:t>
            </w:r>
          </w:p>
        </w:tc>
        <w:tc>
          <w:tcPr>
            <w:tcW w:w="2472" w:type="dxa"/>
            <w:vAlign w:val="center"/>
          </w:tcPr>
          <w:p w:rsidR="002663B7" w:rsidRPr="0003179D" w:rsidRDefault="00CC7A1D" w:rsidP="00563D84">
            <w:pPr>
              <w:pBdr>
                <w:top w:val="nil"/>
                <w:left w:val="nil"/>
                <w:bottom w:val="nil"/>
                <w:right w:val="nil"/>
                <w:between w:val="nil"/>
              </w:pBdr>
              <w:spacing w:before="159"/>
              <w:ind w:right="130"/>
              <w:jc w:val="center"/>
              <w:rPr>
                <w:color w:val="000000"/>
                <w:sz w:val="20"/>
                <w:szCs w:val="20"/>
              </w:rPr>
            </w:pPr>
            <w:r w:rsidRPr="0003179D">
              <w:rPr>
                <w:color w:val="000000"/>
                <w:sz w:val="20"/>
                <w:szCs w:val="20"/>
              </w:rPr>
              <w:t>У= 27,3х+ 53,1</w:t>
            </w:r>
          </w:p>
        </w:tc>
        <w:tc>
          <w:tcPr>
            <w:tcW w:w="2469" w:type="dxa"/>
            <w:vAlign w:val="center"/>
          </w:tcPr>
          <w:p w:rsidR="002663B7" w:rsidRPr="0003179D" w:rsidRDefault="00CC7A1D" w:rsidP="00563D84">
            <w:pPr>
              <w:pBdr>
                <w:top w:val="nil"/>
                <w:left w:val="nil"/>
                <w:bottom w:val="nil"/>
                <w:right w:val="nil"/>
                <w:between w:val="nil"/>
              </w:pBdr>
              <w:spacing w:before="159"/>
              <w:ind w:left="115"/>
              <w:jc w:val="center"/>
              <w:rPr>
                <w:color w:val="000000"/>
                <w:sz w:val="20"/>
                <w:szCs w:val="20"/>
              </w:rPr>
            </w:pPr>
            <w:r w:rsidRPr="0003179D">
              <w:rPr>
                <w:color w:val="000000"/>
                <w:sz w:val="20"/>
                <w:szCs w:val="20"/>
              </w:rPr>
              <w:t>1945-1992, 2000</w:t>
            </w:r>
          </w:p>
        </w:tc>
        <w:tc>
          <w:tcPr>
            <w:tcW w:w="958" w:type="dxa"/>
            <w:vAlign w:val="center"/>
          </w:tcPr>
          <w:p w:rsidR="002663B7" w:rsidRPr="0003179D" w:rsidRDefault="00CC7A1D" w:rsidP="00563D84">
            <w:pPr>
              <w:pBdr>
                <w:top w:val="nil"/>
                <w:left w:val="nil"/>
                <w:bottom w:val="nil"/>
                <w:right w:val="nil"/>
                <w:between w:val="nil"/>
              </w:pBdr>
              <w:spacing w:before="159"/>
              <w:ind w:left="115" w:right="105"/>
              <w:jc w:val="center"/>
              <w:rPr>
                <w:color w:val="000000"/>
                <w:sz w:val="20"/>
                <w:szCs w:val="20"/>
              </w:rPr>
            </w:pPr>
            <w:r w:rsidRPr="0003179D">
              <w:rPr>
                <w:color w:val="000000"/>
                <w:sz w:val="20"/>
                <w:szCs w:val="20"/>
              </w:rPr>
              <w:t>0,80</w:t>
            </w:r>
          </w:p>
        </w:tc>
        <w:tc>
          <w:tcPr>
            <w:tcW w:w="1839" w:type="dxa"/>
            <w:vAlign w:val="center"/>
          </w:tcPr>
          <w:p w:rsidR="002663B7" w:rsidRPr="0003179D" w:rsidRDefault="00CC7A1D" w:rsidP="00563D84">
            <w:pPr>
              <w:pBdr>
                <w:top w:val="nil"/>
                <w:left w:val="nil"/>
                <w:bottom w:val="nil"/>
                <w:right w:val="nil"/>
                <w:between w:val="nil"/>
              </w:pBdr>
              <w:spacing w:before="1"/>
              <w:ind w:left="99" w:right="90"/>
              <w:jc w:val="center"/>
              <w:rPr>
                <w:color w:val="000000"/>
                <w:sz w:val="20"/>
                <w:szCs w:val="20"/>
              </w:rPr>
            </w:pPr>
            <w:r w:rsidRPr="0003179D">
              <w:rPr>
                <w:color w:val="000000"/>
                <w:sz w:val="20"/>
                <w:szCs w:val="20"/>
              </w:rPr>
              <w:t>1945-1992,</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2000</w:t>
            </w:r>
          </w:p>
        </w:tc>
        <w:tc>
          <w:tcPr>
            <w:tcW w:w="1304" w:type="dxa"/>
            <w:vAlign w:val="center"/>
          </w:tcPr>
          <w:p w:rsidR="002663B7" w:rsidRPr="0003179D" w:rsidRDefault="00CC7A1D" w:rsidP="00563D84">
            <w:pPr>
              <w:pBdr>
                <w:top w:val="nil"/>
                <w:left w:val="nil"/>
                <w:bottom w:val="nil"/>
                <w:right w:val="nil"/>
                <w:between w:val="nil"/>
              </w:pBdr>
              <w:spacing w:before="183"/>
              <w:ind w:left="124" w:right="113"/>
              <w:jc w:val="center"/>
              <w:rPr>
                <w:color w:val="000000"/>
                <w:sz w:val="20"/>
                <w:szCs w:val="20"/>
              </w:rPr>
            </w:pPr>
            <w:r w:rsidRPr="0003179D">
              <w:rPr>
                <w:color w:val="000000"/>
                <w:sz w:val="20"/>
                <w:szCs w:val="20"/>
              </w:rPr>
              <w:t>Ағынды қабаты</w:t>
            </w:r>
          </w:p>
        </w:tc>
      </w:tr>
      <w:tr w:rsidR="002663B7" w:rsidRPr="0003179D" w:rsidTr="00ED04AA">
        <w:trPr>
          <w:trHeight w:val="1051"/>
          <w:jc w:val="center"/>
        </w:trPr>
        <w:tc>
          <w:tcPr>
            <w:tcW w:w="697"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104" w:right="95"/>
              <w:jc w:val="center"/>
              <w:rPr>
                <w:color w:val="000000"/>
                <w:sz w:val="20"/>
                <w:szCs w:val="20"/>
              </w:rPr>
            </w:pPr>
            <w:r w:rsidRPr="0003179D">
              <w:rPr>
                <w:color w:val="000000"/>
                <w:sz w:val="20"/>
                <w:szCs w:val="20"/>
              </w:rPr>
              <w:t>11</w:t>
            </w:r>
          </w:p>
        </w:tc>
        <w:tc>
          <w:tcPr>
            <w:tcW w:w="2094"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68"/>
              <w:ind w:left="217" w:right="205"/>
              <w:jc w:val="center"/>
              <w:rPr>
                <w:color w:val="000000"/>
                <w:sz w:val="20"/>
                <w:szCs w:val="20"/>
              </w:rPr>
            </w:pPr>
            <w:r w:rsidRPr="0003179D">
              <w:rPr>
                <w:color w:val="000000"/>
                <w:sz w:val="20"/>
                <w:szCs w:val="20"/>
              </w:rPr>
              <w:t>Шортанды өз. – Шортанды ауылы</w:t>
            </w:r>
          </w:p>
        </w:tc>
        <w:tc>
          <w:tcPr>
            <w:tcW w:w="1208"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241"/>
              <w:jc w:val="center"/>
              <w:rPr>
                <w:color w:val="000000"/>
                <w:sz w:val="20"/>
                <w:szCs w:val="20"/>
              </w:rPr>
            </w:pPr>
            <w:r w:rsidRPr="0003179D">
              <w:rPr>
                <w:color w:val="000000"/>
                <w:sz w:val="20"/>
                <w:szCs w:val="20"/>
              </w:rPr>
              <w:t>251</w:t>
            </w:r>
          </w:p>
        </w:tc>
        <w:tc>
          <w:tcPr>
            <w:tcW w:w="1854"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41"/>
              <w:jc w:val="center"/>
              <w:rPr>
                <w:color w:val="000000"/>
                <w:sz w:val="20"/>
                <w:szCs w:val="20"/>
              </w:rPr>
            </w:pPr>
            <w:r w:rsidRPr="0003179D">
              <w:rPr>
                <w:color w:val="000000"/>
                <w:sz w:val="20"/>
                <w:szCs w:val="20"/>
              </w:rPr>
              <w:t>1955-1960,</w:t>
            </w:r>
          </w:p>
          <w:p w:rsidR="002663B7" w:rsidRPr="0003179D" w:rsidRDefault="00CC7A1D" w:rsidP="00563D84">
            <w:pPr>
              <w:pBdr>
                <w:top w:val="nil"/>
                <w:left w:val="nil"/>
                <w:bottom w:val="nil"/>
                <w:right w:val="nil"/>
                <w:between w:val="nil"/>
              </w:pBdr>
              <w:ind w:left="166"/>
              <w:jc w:val="center"/>
              <w:rPr>
                <w:color w:val="000000"/>
                <w:sz w:val="20"/>
                <w:szCs w:val="20"/>
              </w:rPr>
            </w:pPr>
            <w:r w:rsidRPr="0003179D">
              <w:rPr>
                <w:color w:val="000000"/>
                <w:sz w:val="20"/>
                <w:szCs w:val="20"/>
              </w:rPr>
              <w:t>1965-1985</w:t>
            </w:r>
          </w:p>
        </w:tc>
        <w:tc>
          <w:tcPr>
            <w:tcW w:w="2472"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191"/>
              <w:jc w:val="center"/>
              <w:rPr>
                <w:color w:val="000000"/>
                <w:sz w:val="20"/>
                <w:szCs w:val="20"/>
              </w:rPr>
            </w:pPr>
            <w:r w:rsidRPr="0003179D">
              <w:rPr>
                <w:color w:val="000000"/>
                <w:sz w:val="20"/>
                <w:szCs w:val="20"/>
              </w:rPr>
              <w:t>У = 0.32х+ 2,76</w:t>
            </w:r>
          </w:p>
        </w:tc>
        <w:tc>
          <w:tcPr>
            <w:tcW w:w="246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3"/>
              <w:ind w:left="95" w:right="86"/>
              <w:jc w:val="center"/>
              <w:rPr>
                <w:color w:val="000000"/>
                <w:sz w:val="20"/>
                <w:szCs w:val="20"/>
              </w:rPr>
            </w:pPr>
            <w:r w:rsidRPr="0003179D">
              <w:rPr>
                <w:color w:val="000000"/>
                <w:sz w:val="20"/>
                <w:szCs w:val="20"/>
              </w:rPr>
              <w:t>1945-1954,1961</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-1964, 1986-</w:t>
            </w:r>
          </w:p>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2019</w:t>
            </w:r>
          </w:p>
        </w:tc>
        <w:tc>
          <w:tcPr>
            <w:tcW w:w="958"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115" w:right="105"/>
              <w:jc w:val="center"/>
              <w:rPr>
                <w:color w:val="000000"/>
                <w:sz w:val="20"/>
                <w:szCs w:val="20"/>
              </w:rPr>
            </w:pPr>
            <w:r w:rsidRPr="0003179D">
              <w:rPr>
                <w:color w:val="000000"/>
                <w:sz w:val="20"/>
                <w:szCs w:val="20"/>
              </w:rPr>
              <w:t>0,78</w:t>
            </w:r>
          </w:p>
        </w:tc>
        <w:tc>
          <w:tcPr>
            <w:tcW w:w="183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3"/>
              <w:ind w:left="135"/>
              <w:jc w:val="center"/>
              <w:rPr>
                <w:color w:val="000000"/>
                <w:sz w:val="20"/>
                <w:szCs w:val="20"/>
              </w:rPr>
            </w:pPr>
            <w:r w:rsidRPr="0003179D">
              <w:rPr>
                <w:color w:val="000000"/>
                <w:sz w:val="20"/>
                <w:szCs w:val="20"/>
              </w:rPr>
              <w:t>1945-1954,</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1961-1964,</w:t>
            </w:r>
          </w:p>
          <w:p w:rsidR="002663B7" w:rsidRPr="0003179D" w:rsidRDefault="00CC7A1D" w:rsidP="00563D84">
            <w:pPr>
              <w:pBdr>
                <w:top w:val="nil"/>
                <w:left w:val="nil"/>
                <w:bottom w:val="nil"/>
                <w:right w:val="nil"/>
                <w:between w:val="nil"/>
              </w:pBdr>
              <w:ind w:left="160"/>
              <w:jc w:val="center"/>
              <w:rPr>
                <w:color w:val="000000"/>
                <w:sz w:val="20"/>
                <w:szCs w:val="20"/>
              </w:rPr>
            </w:pPr>
            <w:r w:rsidRPr="0003179D">
              <w:rPr>
                <w:color w:val="000000"/>
                <w:sz w:val="20"/>
                <w:szCs w:val="20"/>
              </w:rPr>
              <w:t>1986-2019</w:t>
            </w:r>
          </w:p>
        </w:tc>
        <w:tc>
          <w:tcPr>
            <w:tcW w:w="1304"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3"/>
              <w:ind w:left="124" w:right="113"/>
              <w:jc w:val="center"/>
              <w:rPr>
                <w:color w:val="000000"/>
                <w:sz w:val="20"/>
                <w:szCs w:val="20"/>
              </w:rPr>
            </w:pPr>
            <w:r w:rsidRPr="0003179D">
              <w:rPr>
                <w:color w:val="000000"/>
                <w:sz w:val="20"/>
                <w:szCs w:val="20"/>
              </w:rPr>
              <w:t>Ағынды қабаты</w:t>
            </w:r>
          </w:p>
        </w:tc>
      </w:tr>
      <w:tr w:rsidR="002663B7" w:rsidRPr="0003179D" w:rsidTr="00ED04AA">
        <w:trPr>
          <w:trHeight w:val="1051"/>
          <w:jc w:val="center"/>
        </w:trPr>
        <w:tc>
          <w:tcPr>
            <w:tcW w:w="697" w:type="dxa"/>
            <w:tcBorders>
              <w:bottom w:val="nil"/>
            </w:tcBorders>
            <w:vAlign w:val="center"/>
          </w:tcPr>
          <w:p w:rsidR="002663B7" w:rsidRPr="0003179D" w:rsidRDefault="00CC7A1D" w:rsidP="00563D84">
            <w:pPr>
              <w:pBdr>
                <w:top w:val="nil"/>
                <w:left w:val="nil"/>
                <w:bottom w:val="nil"/>
                <w:right w:val="nil"/>
                <w:between w:val="nil"/>
              </w:pBdr>
              <w:spacing w:before="1"/>
              <w:ind w:left="104" w:right="95"/>
              <w:jc w:val="center"/>
              <w:rPr>
                <w:color w:val="000000"/>
                <w:sz w:val="20"/>
                <w:szCs w:val="20"/>
              </w:rPr>
            </w:pPr>
            <w:r w:rsidRPr="0003179D">
              <w:rPr>
                <w:color w:val="000000"/>
                <w:sz w:val="20"/>
                <w:szCs w:val="20"/>
              </w:rPr>
              <w:t>12</w:t>
            </w:r>
          </w:p>
        </w:tc>
        <w:tc>
          <w:tcPr>
            <w:tcW w:w="2094" w:type="dxa"/>
            <w:tcBorders>
              <w:bottom w:val="nil"/>
            </w:tcBorders>
            <w:vAlign w:val="center"/>
          </w:tcPr>
          <w:p w:rsidR="002663B7" w:rsidRPr="0003179D" w:rsidRDefault="00CC7A1D" w:rsidP="00563D84">
            <w:pPr>
              <w:pBdr>
                <w:top w:val="nil"/>
                <w:left w:val="nil"/>
                <w:bottom w:val="nil"/>
                <w:right w:val="nil"/>
                <w:between w:val="nil"/>
              </w:pBdr>
              <w:ind w:left="91" w:right="81"/>
              <w:jc w:val="center"/>
              <w:rPr>
                <w:color w:val="000000"/>
                <w:sz w:val="20"/>
                <w:szCs w:val="20"/>
                <w:lang w:val="ru-RU"/>
              </w:rPr>
            </w:pPr>
            <w:r w:rsidRPr="0003179D">
              <w:rPr>
                <w:color w:val="000000"/>
                <w:sz w:val="20"/>
                <w:szCs w:val="20"/>
                <w:lang w:val="ru-RU"/>
              </w:rPr>
              <w:t>Мойылды өз. – Николаев се- лосы</w:t>
            </w:r>
          </w:p>
        </w:tc>
        <w:tc>
          <w:tcPr>
            <w:tcW w:w="1208" w:type="dxa"/>
            <w:tcBorders>
              <w:bottom w:val="nil"/>
            </w:tcBorders>
            <w:vAlign w:val="center"/>
          </w:tcPr>
          <w:p w:rsidR="002663B7" w:rsidRPr="0003179D" w:rsidRDefault="00CC7A1D" w:rsidP="00563D84">
            <w:pPr>
              <w:pBdr>
                <w:top w:val="nil"/>
                <w:left w:val="nil"/>
                <w:bottom w:val="nil"/>
                <w:right w:val="nil"/>
                <w:between w:val="nil"/>
              </w:pBdr>
              <w:spacing w:before="1"/>
              <w:ind w:left="241"/>
              <w:jc w:val="center"/>
              <w:rPr>
                <w:color w:val="000000"/>
                <w:sz w:val="20"/>
                <w:szCs w:val="20"/>
              </w:rPr>
            </w:pPr>
            <w:r w:rsidRPr="0003179D">
              <w:rPr>
                <w:color w:val="000000"/>
                <w:sz w:val="20"/>
                <w:szCs w:val="20"/>
              </w:rPr>
              <w:t>492</w:t>
            </w:r>
          </w:p>
        </w:tc>
        <w:tc>
          <w:tcPr>
            <w:tcW w:w="1854" w:type="dxa"/>
            <w:tcBorders>
              <w:bottom w:val="nil"/>
            </w:tcBorders>
            <w:vAlign w:val="center"/>
          </w:tcPr>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1979-1982,</w:t>
            </w:r>
          </w:p>
          <w:p w:rsidR="002663B7" w:rsidRPr="0003179D" w:rsidRDefault="00CC7A1D" w:rsidP="00563D84">
            <w:pPr>
              <w:pBdr>
                <w:top w:val="nil"/>
                <w:left w:val="nil"/>
                <w:bottom w:val="nil"/>
                <w:right w:val="nil"/>
                <w:between w:val="nil"/>
              </w:pBdr>
              <w:ind w:left="95" w:right="87"/>
              <w:jc w:val="center"/>
              <w:rPr>
                <w:color w:val="000000"/>
                <w:sz w:val="20"/>
                <w:szCs w:val="20"/>
              </w:rPr>
            </w:pPr>
            <w:r w:rsidRPr="0003179D">
              <w:rPr>
                <w:color w:val="000000"/>
                <w:sz w:val="20"/>
                <w:szCs w:val="20"/>
              </w:rPr>
              <w:t>1984,1986-</w:t>
            </w:r>
          </w:p>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1988,</w:t>
            </w:r>
          </w:p>
          <w:p w:rsidR="002663B7" w:rsidRPr="0003179D" w:rsidRDefault="00CC7A1D" w:rsidP="00563D84">
            <w:pPr>
              <w:pBdr>
                <w:top w:val="nil"/>
                <w:left w:val="nil"/>
                <w:bottom w:val="nil"/>
                <w:right w:val="nil"/>
                <w:between w:val="nil"/>
              </w:pBdr>
              <w:ind w:left="95" w:right="87"/>
              <w:jc w:val="center"/>
              <w:rPr>
                <w:color w:val="000000"/>
                <w:sz w:val="20"/>
                <w:szCs w:val="20"/>
              </w:rPr>
            </w:pPr>
            <w:r w:rsidRPr="0003179D">
              <w:rPr>
                <w:color w:val="000000"/>
                <w:sz w:val="20"/>
                <w:szCs w:val="20"/>
              </w:rPr>
              <w:t>1991,1993-</w:t>
            </w:r>
          </w:p>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1994</w:t>
            </w:r>
          </w:p>
        </w:tc>
        <w:tc>
          <w:tcPr>
            <w:tcW w:w="2472" w:type="dxa"/>
            <w:tcBorders>
              <w:bottom w:val="nil"/>
            </w:tcBorders>
            <w:vAlign w:val="center"/>
          </w:tcPr>
          <w:p w:rsidR="002663B7" w:rsidRPr="0003179D" w:rsidRDefault="00CC7A1D" w:rsidP="00563D84">
            <w:pPr>
              <w:pBdr>
                <w:top w:val="nil"/>
                <w:left w:val="nil"/>
                <w:bottom w:val="nil"/>
                <w:right w:val="nil"/>
                <w:between w:val="nil"/>
              </w:pBdr>
              <w:spacing w:before="1"/>
              <w:ind w:left="241"/>
              <w:jc w:val="center"/>
              <w:rPr>
                <w:color w:val="000000"/>
                <w:sz w:val="20"/>
                <w:szCs w:val="20"/>
              </w:rPr>
            </w:pPr>
            <w:r w:rsidRPr="0003179D">
              <w:rPr>
                <w:color w:val="000000"/>
                <w:sz w:val="20"/>
                <w:szCs w:val="20"/>
              </w:rPr>
              <w:t>У=3,43х+210</w:t>
            </w:r>
          </w:p>
        </w:tc>
        <w:tc>
          <w:tcPr>
            <w:tcW w:w="2469" w:type="dxa"/>
            <w:tcBorders>
              <w:bottom w:val="nil"/>
            </w:tcBorders>
            <w:vAlign w:val="center"/>
          </w:tcPr>
          <w:p w:rsidR="002663B7" w:rsidRPr="0003179D" w:rsidRDefault="00CC7A1D" w:rsidP="00563D84">
            <w:pPr>
              <w:pBdr>
                <w:top w:val="nil"/>
                <w:left w:val="nil"/>
                <w:bottom w:val="nil"/>
                <w:right w:val="nil"/>
                <w:between w:val="nil"/>
              </w:pBdr>
              <w:spacing w:before="113"/>
              <w:ind w:left="95" w:right="86"/>
              <w:jc w:val="center"/>
              <w:rPr>
                <w:color w:val="000000"/>
                <w:sz w:val="20"/>
                <w:szCs w:val="20"/>
              </w:rPr>
            </w:pPr>
            <w:r w:rsidRPr="0003179D">
              <w:rPr>
                <w:color w:val="000000"/>
                <w:sz w:val="20"/>
                <w:szCs w:val="20"/>
              </w:rPr>
              <w:t>1945-1978,</w:t>
            </w:r>
          </w:p>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1983, 1985,</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1989-1990,1992,</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1995-2016</w:t>
            </w:r>
          </w:p>
        </w:tc>
        <w:tc>
          <w:tcPr>
            <w:tcW w:w="958" w:type="dxa"/>
            <w:tcBorders>
              <w:bottom w:val="nil"/>
            </w:tcBorders>
            <w:vAlign w:val="center"/>
          </w:tcPr>
          <w:p w:rsidR="002663B7" w:rsidRPr="0003179D" w:rsidRDefault="00CC7A1D" w:rsidP="00563D84">
            <w:pPr>
              <w:pBdr>
                <w:top w:val="nil"/>
                <w:left w:val="nil"/>
                <w:bottom w:val="nil"/>
                <w:right w:val="nil"/>
                <w:between w:val="nil"/>
              </w:pBdr>
              <w:spacing w:before="1"/>
              <w:ind w:left="115" w:right="105"/>
              <w:jc w:val="center"/>
              <w:rPr>
                <w:color w:val="000000"/>
                <w:sz w:val="20"/>
                <w:szCs w:val="20"/>
              </w:rPr>
            </w:pPr>
            <w:r w:rsidRPr="0003179D">
              <w:rPr>
                <w:color w:val="000000"/>
                <w:sz w:val="20"/>
                <w:szCs w:val="20"/>
              </w:rPr>
              <w:t>0,77</w:t>
            </w:r>
          </w:p>
        </w:tc>
        <w:tc>
          <w:tcPr>
            <w:tcW w:w="1839" w:type="dxa"/>
            <w:tcBorders>
              <w:bottom w:val="nil"/>
            </w:tcBorders>
            <w:vAlign w:val="center"/>
          </w:tcPr>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1945-1978,</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1983, 1985,</w:t>
            </w:r>
          </w:p>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1989-1990,</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1992,</w:t>
            </w:r>
          </w:p>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1995-2016</w:t>
            </w:r>
          </w:p>
        </w:tc>
        <w:tc>
          <w:tcPr>
            <w:tcW w:w="1304" w:type="dxa"/>
            <w:tcBorders>
              <w:bottom w:val="nil"/>
            </w:tcBorders>
            <w:vAlign w:val="center"/>
          </w:tcPr>
          <w:p w:rsidR="002663B7" w:rsidRPr="0003179D" w:rsidRDefault="00CC7A1D" w:rsidP="00563D84">
            <w:pPr>
              <w:pBdr>
                <w:top w:val="nil"/>
                <w:left w:val="nil"/>
                <w:bottom w:val="nil"/>
                <w:right w:val="nil"/>
                <w:between w:val="nil"/>
              </w:pBdr>
              <w:ind w:left="124" w:right="113"/>
              <w:jc w:val="center"/>
              <w:rPr>
                <w:color w:val="000000"/>
                <w:sz w:val="20"/>
                <w:szCs w:val="20"/>
              </w:rPr>
            </w:pPr>
            <w:r w:rsidRPr="0003179D">
              <w:rPr>
                <w:color w:val="000000"/>
                <w:sz w:val="20"/>
                <w:szCs w:val="20"/>
              </w:rPr>
              <w:t>Ағынды қабаты</w:t>
            </w:r>
          </w:p>
        </w:tc>
      </w:tr>
    </w:tbl>
    <w:p w:rsidR="002663B7" w:rsidRPr="0003179D" w:rsidRDefault="00CC7A1D" w:rsidP="00563D84">
      <w:r w:rsidRPr="0003179D">
        <w:br w:type="page"/>
      </w:r>
      <w:r w:rsidRPr="0003179D">
        <w:lastRenderedPageBreak/>
        <w:t>Қосымша Б 3 жалғасы</w:t>
      </w:r>
    </w:p>
    <w:p w:rsidR="002663B7" w:rsidRPr="0003179D" w:rsidRDefault="002663B7" w:rsidP="00563D84"/>
    <w:tbl>
      <w:tblPr>
        <w:tblStyle w:val="affff3"/>
        <w:tblW w:w="148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2094"/>
        <w:gridCol w:w="1208"/>
        <w:gridCol w:w="1854"/>
        <w:gridCol w:w="2472"/>
        <w:gridCol w:w="2470"/>
        <w:gridCol w:w="958"/>
        <w:gridCol w:w="1839"/>
        <w:gridCol w:w="1304"/>
      </w:tblGrid>
      <w:tr w:rsidR="002663B7" w:rsidRPr="0003179D">
        <w:trPr>
          <w:trHeight w:val="352"/>
          <w:jc w:val="center"/>
        </w:trPr>
        <w:tc>
          <w:tcPr>
            <w:tcW w:w="696"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w:t>
            </w:r>
          </w:p>
        </w:tc>
        <w:tc>
          <w:tcPr>
            <w:tcW w:w="2094" w:type="dxa"/>
            <w:vAlign w:val="center"/>
          </w:tcPr>
          <w:p w:rsidR="002663B7" w:rsidRPr="0003179D" w:rsidRDefault="00CC7A1D" w:rsidP="00563D84">
            <w:pPr>
              <w:pBdr>
                <w:top w:val="nil"/>
                <w:left w:val="nil"/>
                <w:bottom w:val="nil"/>
                <w:right w:val="nil"/>
                <w:between w:val="nil"/>
              </w:pBdr>
              <w:spacing w:before="68"/>
              <w:ind w:left="217" w:right="205"/>
              <w:jc w:val="center"/>
              <w:rPr>
                <w:color w:val="000000"/>
                <w:sz w:val="20"/>
                <w:szCs w:val="20"/>
              </w:rPr>
            </w:pPr>
            <w:r w:rsidRPr="0003179D">
              <w:rPr>
                <w:color w:val="000000"/>
                <w:sz w:val="20"/>
                <w:szCs w:val="20"/>
              </w:rPr>
              <w:t>2</w:t>
            </w:r>
          </w:p>
        </w:tc>
        <w:tc>
          <w:tcPr>
            <w:tcW w:w="1208"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w:t>
            </w:r>
          </w:p>
        </w:tc>
        <w:tc>
          <w:tcPr>
            <w:tcW w:w="1854" w:type="dxa"/>
            <w:vAlign w:val="center"/>
          </w:tcPr>
          <w:p w:rsidR="002663B7" w:rsidRPr="0003179D" w:rsidRDefault="00CC7A1D" w:rsidP="00563D84">
            <w:pPr>
              <w:pBdr>
                <w:top w:val="nil"/>
                <w:left w:val="nil"/>
                <w:bottom w:val="nil"/>
                <w:right w:val="nil"/>
                <w:between w:val="nil"/>
              </w:pBdr>
              <w:spacing w:before="9"/>
              <w:jc w:val="center"/>
              <w:rPr>
                <w:color w:val="000000"/>
                <w:sz w:val="20"/>
                <w:szCs w:val="20"/>
              </w:rPr>
            </w:pPr>
            <w:r w:rsidRPr="0003179D">
              <w:rPr>
                <w:color w:val="000000"/>
                <w:sz w:val="20"/>
                <w:szCs w:val="20"/>
              </w:rPr>
              <w:t>4</w:t>
            </w:r>
          </w:p>
        </w:tc>
        <w:tc>
          <w:tcPr>
            <w:tcW w:w="2472"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w:t>
            </w:r>
          </w:p>
        </w:tc>
        <w:tc>
          <w:tcPr>
            <w:tcW w:w="2470" w:type="dxa"/>
            <w:vAlign w:val="center"/>
          </w:tcPr>
          <w:p w:rsidR="002663B7" w:rsidRPr="0003179D" w:rsidRDefault="00CC7A1D" w:rsidP="00563D84">
            <w:pPr>
              <w:pBdr>
                <w:top w:val="nil"/>
                <w:left w:val="nil"/>
                <w:bottom w:val="nil"/>
                <w:right w:val="nil"/>
                <w:between w:val="nil"/>
              </w:pBdr>
              <w:spacing w:before="183"/>
              <w:ind w:left="95" w:right="86"/>
              <w:jc w:val="center"/>
              <w:rPr>
                <w:color w:val="000000"/>
                <w:sz w:val="20"/>
                <w:szCs w:val="20"/>
              </w:rPr>
            </w:pPr>
            <w:r w:rsidRPr="0003179D">
              <w:rPr>
                <w:color w:val="000000"/>
                <w:sz w:val="20"/>
                <w:szCs w:val="20"/>
              </w:rPr>
              <w:t>6</w:t>
            </w:r>
          </w:p>
        </w:tc>
        <w:tc>
          <w:tcPr>
            <w:tcW w:w="958"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w:t>
            </w:r>
          </w:p>
        </w:tc>
        <w:tc>
          <w:tcPr>
            <w:tcW w:w="1839" w:type="dxa"/>
            <w:vAlign w:val="center"/>
          </w:tcPr>
          <w:p w:rsidR="002663B7" w:rsidRPr="0003179D" w:rsidRDefault="00CC7A1D" w:rsidP="00563D84">
            <w:pPr>
              <w:pBdr>
                <w:top w:val="nil"/>
                <w:left w:val="nil"/>
                <w:bottom w:val="nil"/>
                <w:right w:val="nil"/>
                <w:between w:val="nil"/>
              </w:pBdr>
              <w:spacing w:before="183"/>
              <w:ind w:left="135"/>
              <w:jc w:val="center"/>
              <w:rPr>
                <w:color w:val="000000"/>
                <w:sz w:val="20"/>
                <w:szCs w:val="20"/>
              </w:rPr>
            </w:pPr>
            <w:r w:rsidRPr="0003179D">
              <w:rPr>
                <w:color w:val="000000"/>
                <w:sz w:val="20"/>
                <w:szCs w:val="20"/>
              </w:rPr>
              <w:t>8</w:t>
            </w:r>
          </w:p>
        </w:tc>
        <w:tc>
          <w:tcPr>
            <w:tcW w:w="1304" w:type="dxa"/>
            <w:vAlign w:val="center"/>
          </w:tcPr>
          <w:p w:rsidR="002663B7" w:rsidRPr="0003179D" w:rsidRDefault="00CC7A1D" w:rsidP="00563D84">
            <w:pPr>
              <w:pBdr>
                <w:top w:val="nil"/>
                <w:left w:val="nil"/>
                <w:bottom w:val="nil"/>
                <w:right w:val="nil"/>
                <w:between w:val="nil"/>
              </w:pBdr>
              <w:spacing w:before="183"/>
              <w:ind w:left="124" w:right="113"/>
              <w:jc w:val="center"/>
              <w:rPr>
                <w:color w:val="000000"/>
                <w:sz w:val="20"/>
                <w:szCs w:val="20"/>
              </w:rPr>
            </w:pPr>
            <w:r w:rsidRPr="0003179D">
              <w:rPr>
                <w:color w:val="000000"/>
                <w:sz w:val="20"/>
                <w:szCs w:val="20"/>
              </w:rPr>
              <w:t>9</w:t>
            </w:r>
          </w:p>
        </w:tc>
      </w:tr>
      <w:tr w:rsidR="002663B7" w:rsidRPr="0003179D">
        <w:trPr>
          <w:trHeight w:val="1051"/>
          <w:jc w:val="center"/>
        </w:trPr>
        <w:tc>
          <w:tcPr>
            <w:tcW w:w="696" w:type="dxa"/>
            <w:vAlign w:val="center"/>
          </w:tcPr>
          <w:p w:rsidR="002663B7" w:rsidRPr="0003179D" w:rsidRDefault="00CC7A1D" w:rsidP="00563D84">
            <w:pPr>
              <w:pBdr>
                <w:top w:val="nil"/>
                <w:left w:val="nil"/>
                <w:bottom w:val="nil"/>
                <w:right w:val="nil"/>
                <w:between w:val="nil"/>
              </w:pBdr>
              <w:spacing w:before="1"/>
              <w:ind w:left="104" w:right="95"/>
              <w:jc w:val="center"/>
              <w:rPr>
                <w:color w:val="000000"/>
                <w:sz w:val="20"/>
                <w:szCs w:val="20"/>
              </w:rPr>
            </w:pPr>
            <w:r w:rsidRPr="0003179D">
              <w:rPr>
                <w:color w:val="000000"/>
                <w:sz w:val="20"/>
                <w:szCs w:val="20"/>
              </w:rPr>
              <w:t>13</w:t>
            </w:r>
          </w:p>
        </w:tc>
        <w:tc>
          <w:tcPr>
            <w:tcW w:w="2094" w:type="dxa"/>
            <w:vAlign w:val="center"/>
          </w:tcPr>
          <w:p w:rsidR="002663B7" w:rsidRPr="0003179D" w:rsidRDefault="00CC7A1D" w:rsidP="00563D84">
            <w:pPr>
              <w:pBdr>
                <w:top w:val="nil"/>
                <w:left w:val="nil"/>
                <w:bottom w:val="nil"/>
                <w:right w:val="nil"/>
                <w:between w:val="nil"/>
              </w:pBdr>
              <w:spacing w:before="1"/>
              <w:ind w:left="181"/>
              <w:jc w:val="center"/>
              <w:rPr>
                <w:color w:val="000000"/>
                <w:sz w:val="20"/>
                <w:szCs w:val="20"/>
              </w:rPr>
            </w:pPr>
            <w:r w:rsidRPr="0003179D">
              <w:rPr>
                <w:color w:val="000000"/>
                <w:sz w:val="20"/>
                <w:szCs w:val="20"/>
              </w:rPr>
              <w:t>Қалқұтан өз.</w:t>
            </w:r>
          </w:p>
          <w:p w:rsidR="002663B7" w:rsidRPr="0003179D" w:rsidRDefault="00CC7A1D" w:rsidP="00563D84">
            <w:pPr>
              <w:pBdr>
                <w:top w:val="nil"/>
                <w:left w:val="nil"/>
                <w:bottom w:val="nil"/>
                <w:right w:val="nil"/>
                <w:between w:val="nil"/>
              </w:pBdr>
              <w:ind w:left="145"/>
              <w:jc w:val="center"/>
              <w:rPr>
                <w:color w:val="000000"/>
                <w:sz w:val="20"/>
                <w:szCs w:val="20"/>
              </w:rPr>
            </w:pPr>
            <w:r w:rsidRPr="0003179D">
              <w:rPr>
                <w:color w:val="000000"/>
                <w:sz w:val="20"/>
                <w:szCs w:val="20"/>
              </w:rPr>
              <w:t>– Октябрь п.</w:t>
            </w:r>
          </w:p>
        </w:tc>
        <w:tc>
          <w:tcPr>
            <w:tcW w:w="1208" w:type="dxa"/>
            <w:vAlign w:val="center"/>
          </w:tcPr>
          <w:p w:rsidR="002663B7" w:rsidRPr="0003179D" w:rsidRDefault="00CC7A1D" w:rsidP="00563D84">
            <w:pPr>
              <w:pBdr>
                <w:top w:val="nil"/>
                <w:left w:val="nil"/>
                <w:bottom w:val="nil"/>
                <w:right w:val="nil"/>
                <w:between w:val="nil"/>
              </w:pBdr>
              <w:spacing w:before="1"/>
              <w:ind w:left="191"/>
              <w:jc w:val="center"/>
              <w:rPr>
                <w:color w:val="000000"/>
                <w:sz w:val="20"/>
                <w:szCs w:val="20"/>
              </w:rPr>
            </w:pPr>
            <w:r w:rsidRPr="0003179D">
              <w:rPr>
                <w:color w:val="000000"/>
                <w:sz w:val="20"/>
                <w:szCs w:val="20"/>
              </w:rPr>
              <w:t>3460</w:t>
            </w:r>
          </w:p>
        </w:tc>
        <w:tc>
          <w:tcPr>
            <w:tcW w:w="1854" w:type="dxa"/>
            <w:vAlign w:val="center"/>
          </w:tcPr>
          <w:p w:rsidR="002663B7" w:rsidRPr="0003179D" w:rsidRDefault="00CC7A1D" w:rsidP="00563D84">
            <w:pPr>
              <w:pBdr>
                <w:top w:val="nil"/>
                <w:left w:val="nil"/>
                <w:bottom w:val="nil"/>
                <w:right w:val="nil"/>
                <w:between w:val="nil"/>
              </w:pBdr>
              <w:spacing w:before="113"/>
              <w:ind w:left="125"/>
              <w:jc w:val="center"/>
              <w:rPr>
                <w:color w:val="000000"/>
                <w:sz w:val="20"/>
                <w:szCs w:val="20"/>
              </w:rPr>
            </w:pPr>
            <w:r w:rsidRPr="0003179D">
              <w:rPr>
                <w:color w:val="000000"/>
                <w:sz w:val="20"/>
                <w:szCs w:val="20"/>
              </w:rPr>
              <w:t>1962, 1965,</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1967-1969,</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1971-1982,</w:t>
            </w:r>
          </w:p>
          <w:p w:rsidR="002663B7" w:rsidRPr="0003179D" w:rsidRDefault="00CC7A1D" w:rsidP="00563D84">
            <w:pPr>
              <w:pBdr>
                <w:top w:val="nil"/>
                <w:left w:val="nil"/>
                <w:bottom w:val="nil"/>
                <w:right w:val="nil"/>
                <w:between w:val="nil"/>
              </w:pBdr>
              <w:ind w:left="141"/>
              <w:jc w:val="center"/>
              <w:rPr>
                <w:color w:val="000000"/>
                <w:sz w:val="20"/>
                <w:szCs w:val="20"/>
              </w:rPr>
            </w:pPr>
            <w:r w:rsidRPr="0003179D">
              <w:rPr>
                <w:color w:val="000000"/>
                <w:sz w:val="20"/>
                <w:szCs w:val="20"/>
              </w:rPr>
              <w:t>1984-1986,</w:t>
            </w:r>
          </w:p>
          <w:p w:rsidR="002663B7" w:rsidRPr="0003179D" w:rsidRDefault="00CC7A1D" w:rsidP="00563D84">
            <w:pPr>
              <w:pBdr>
                <w:top w:val="nil"/>
                <w:left w:val="nil"/>
                <w:bottom w:val="nil"/>
                <w:right w:val="nil"/>
                <w:between w:val="nil"/>
              </w:pBdr>
              <w:ind w:left="166"/>
              <w:jc w:val="center"/>
              <w:rPr>
                <w:color w:val="000000"/>
                <w:sz w:val="20"/>
                <w:szCs w:val="20"/>
              </w:rPr>
            </w:pPr>
            <w:r w:rsidRPr="0003179D">
              <w:rPr>
                <w:color w:val="000000"/>
                <w:sz w:val="20"/>
                <w:szCs w:val="20"/>
              </w:rPr>
              <w:t>1988-1998</w:t>
            </w:r>
          </w:p>
        </w:tc>
        <w:tc>
          <w:tcPr>
            <w:tcW w:w="2472" w:type="dxa"/>
            <w:vAlign w:val="center"/>
          </w:tcPr>
          <w:p w:rsidR="002663B7" w:rsidRPr="0003179D" w:rsidRDefault="00CC7A1D" w:rsidP="00563D84">
            <w:pPr>
              <w:pBdr>
                <w:top w:val="nil"/>
                <w:left w:val="nil"/>
                <w:bottom w:val="nil"/>
                <w:right w:val="nil"/>
                <w:between w:val="nil"/>
              </w:pBdr>
              <w:spacing w:before="1"/>
              <w:ind w:left="238"/>
              <w:jc w:val="center"/>
              <w:rPr>
                <w:color w:val="000000"/>
                <w:sz w:val="20"/>
                <w:szCs w:val="20"/>
              </w:rPr>
            </w:pPr>
            <w:r w:rsidRPr="0003179D">
              <w:rPr>
                <w:color w:val="000000"/>
                <w:sz w:val="20"/>
                <w:szCs w:val="20"/>
              </w:rPr>
              <w:t>У=5,45х-0,56</w:t>
            </w:r>
          </w:p>
        </w:tc>
        <w:tc>
          <w:tcPr>
            <w:tcW w:w="2470" w:type="dxa"/>
            <w:vAlign w:val="center"/>
          </w:tcPr>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1945-1961,</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1963-1964,1966,</w:t>
            </w:r>
          </w:p>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1970,1983,1987,</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1999-2019</w:t>
            </w:r>
          </w:p>
        </w:tc>
        <w:tc>
          <w:tcPr>
            <w:tcW w:w="958" w:type="dxa"/>
            <w:vAlign w:val="center"/>
          </w:tcPr>
          <w:p w:rsidR="002663B7" w:rsidRPr="0003179D" w:rsidRDefault="00CC7A1D" w:rsidP="00563D84">
            <w:pPr>
              <w:pBdr>
                <w:top w:val="nil"/>
                <w:left w:val="nil"/>
                <w:bottom w:val="nil"/>
                <w:right w:val="nil"/>
                <w:between w:val="nil"/>
              </w:pBdr>
              <w:spacing w:before="1"/>
              <w:ind w:left="115" w:right="105"/>
              <w:jc w:val="center"/>
              <w:rPr>
                <w:color w:val="000000"/>
                <w:sz w:val="20"/>
                <w:szCs w:val="20"/>
              </w:rPr>
            </w:pPr>
            <w:r w:rsidRPr="0003179D">
              <w:rPr>
                <w:color w:val="000000"/>
                <w:sz w:val="20"/>
                <w:szCs w:val="20"/>
              </w:rPr>
              <w:t>0,89</w:t>
            </w:r>
          </w:p>
        </w:tc>
        <w:tc>
          <w:tcPr>
            <w:tcW w:w="1839" w:type="dxa"/>
            <w:vAlign w:val="center"/>
          </w:tcPr>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1945-1961,</w:t>
            </w:r>
          </w:p>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1963-1964,</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1966,</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1970,1983,</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1987,</w:t>
            </w:r>
          </w:p>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1999-2019</w:t>
            </w:r>
          </w:p>
        </w:tc>
        <w:tc>
          <w:tcPr>
            <w:tcW w:w="1304" w:type="dxa"/>
            <w:vAlign w:val="center"/>
          </w:tcPr>
          <w:p w:rsidR="002663B7" w:rsidRPr="0003179D" w:rsidRDefault="00CC7A1D" w:rsidP="00563D84">
            <w:pPr>
              <w:pBdr>
                <w:top w:val="nil"/>
                <w:left w:val="nil"/>
                <w:bottom w:val="nil"/>
                <w:right w:val="nil"/>
                <w:between w:val="nil"/>
              </w:pBdr>
              <w:spacing w:before="1"/>
              <w:ind w:left="124" w:right="113"/>
              <w:jc w:val="center"/>
              <w:rPr>
                <w:color w:val="000000"/>
                <w:sz w:val="20"/>
                <w:szCs w:val="20"/>
              </w:rPr>
            </w:pPr>
            <w:r w:rsidRPr="0003179D">
              <w:rPr>
                <w:color w:val="000000"/>
                <w:sz w:val="20"/>
                <w:szCs w:val="20"/>
              </w:rPr>
              <w:t>Ағынды қабаты</w:t>
            </w:r>
          </w:p>
        </w:tc>
      </w:tr>
      <w:tr w:rsidR="002663B7" w:rsidRPr="0003179D">
        <w:trPr>
          <w:trHeight w:val="1141"/>
          <w:jc w:val="center"/>
        </w:trPr>
        <w:tc>
          <w:tcPr>
            <w:tcW w:w="696" w:type="dxa"/>
            <w:vAlign w:val="center"/>
          </w:tcPr>
          <w:p w:rsidR="002663B7" w:rsidRPr="0003179D" w:rsidRDefault="00CC7A1D" w:rsidP="00563D84">
            <w:pPr>
              <w:pBdr>
                <w:top w:val="nil"/>
                <w:left w:val="nil"/>
                <w:bottom w:val="nil"/>
                <w:right w:val="nil"/>
                <w:between w:val="nil"/>
              </w:pBdr>
              <w:spacing w:before="180"/>
              <w:ind w:left="104" w:right="95"/>
              <w:jc w:val="center"/>
              <w:rPr>
                <w:color w:val="000000"/>
                <w:sz w:val="20"/>
                <w:szCs w:val="20"/>
              </w:rPr>
            </w:pPr>
            <w:r w:rsidRPr="0003179D">
              <w:rPr>
                <w:color w:val="000000"/>
                <w:sz w:val="20"/>
                <w:szCs w:val="20"/>
              </w:rPr>
              <w:t>14</w:t>
            </w:r>
          </w:p>
        </w:tc>
        <w:tc>
          <w:tcPr>
            <w:tcW w:w="2094" w:type="dxa"/>
            <w:vAlign w:val="center"/>
          </w:tcPr>
          <w:p w:rsidR="002663B7" w:rsidRPr="0003179D" w:rsidRDefault="00CC7A1D" w:rsidP="00563D84">
            <w:pPr>
              <w:pBdr>
                <w:top w:val="nil"/>
                <w:left w:val="nil"/>
                <w:bottom w:val="nil"/>
                <w:right w:val="nil"/>
                <w:between w:val="nil"/>
              </w:pBdr>
              <w:spacing w:before="1"/>
              <w:ind w:left="181"/>
              <w:jc w:val="center"/>
              <w:rPr>
                <w:color w:val="000000"/>
                <w:sz w:val="20"/>
                <w:szCs w:val="20"/>
              </w:rPr>
            </w:pPr>
            <w:r w:rsidRPr="0003179D">
              <w:rPr>
                <w:color w:val="000000"/>
                <w:sz w:val="20"/>
                <w:szCs w:val="20"/>
              </w:rPr>
              <w:t>Қалқұтан өз.</w:t>
            </w:r>
          </w:p>
          <w:p w:rsidR="002663B7" w:rsidRPr="0003179D" w:rsidRDefault="00CC7A1D" w:rsidP="00563D84">
            <w:pPr>
              <w:pBdr>
                <w:top w:val="nil"/>
                <w:left w:val="nil"/>
                <w:bottom w:val="nil"/>
                <w:right w:val="nil"/>
                <w:between w:val="nil"/>
              </w:pBdr>
              <w:ind w:left="373" w:right="171" w:hanging="172"/>
              <w:jc w:val="center"/>
              <w:rPr>
                <w:color w:val="000000"/>
                <w:sz w:val="20"/>
                <w:szCs w:val="20"/>
              </w:rPr>
            </w:pPr>
            <w:r w:rsidRPr="0003179D">
              <w:rPr>
                <w:color w:val="000000"/>
                <w:sz w:val="20"/>
                <w:szCs w:val="20"/>
              </w:rPr>
              <w:t>– Қалқұтан ауылы</w:t>
            </w:r>
          </w:p>
        </w:tc>
        <w:tc>
          <w:tcPr>
            <w:tcW w:w="1208" w:type="dxa"/>
            <w:vAlign w:val="center"/>
          </w:tcPr>
          <w:p w:rsidR="002663B7" w:rsidRPr="0003179D" w:rsidRDefault="00CC7A1D" w:rsidP="00563D84">
            <w:pPr>
              <w:pBdr>
                <w:top w:val="nil"/>
                <w:left w:val="nil"/>
                <w:bottom w:val="nil"/>
                <w:right w:val="nil"/>
                <w:between w:val="nil"/>
              </w:pBdr>
              <w:spacing w:before="180"/>
              <w:ind w:left="141"/>
              <w:jc w:val="center"/>
              <w:rPr>
                <w:color w:val="000000"/>
                <w:sz w:val="20"/>
                <w:szCs w:val="20"/>
              </w:rPr>
            </w:pPr>
            <w:r w:rsidRPr="0003179D">
              <w:rPr>
                <w:color w:val="000000"/>
                <w:sz w:val="20"/>
                <w:szCs w:val="20"/>
              </w:rPr>
              <w:t>16500</w:t>
            </w:r>
          </w:p>
        </w:tc>
        <w:tc>
          <w:tcPr>
            <w:tcW w:w="1854" w:type="dxa"/>
            <w:vAlign w:val="center"/>
          </w:tcPr>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1955-1956,</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1960-1963,</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1965-1970,</w:t>
            </w:r>
          </w:p>
          <w:p w:rsidR="002663B7" w:rsidRPr="0003179D" w:rsidRDefault="00CC7A1D" w:rsidP="00563D84">
            <w:pPr>
              <w:pBdr>
                <w:top w:val="nil"/>
                <w:left w:val="nil"/>
                <w:bottom w:val="nil"/>
                <w:right w:val="nil"/>
                <w:between w:val="nil"/>
              </w:pBdr>
              <w:ind w:left="95" w:right="87"/>
              <w:jc w:val="center"/>
              <w:rPr>
                <w:color w:val="000000"/>
                <w:sz w:val="20"/>
                <w:szCs w:val="20"/>
              </w:rPr>
            </w:pPr>
            <w:r w:rsidRPr="0003179D">
              <w:rPr>
                <w:color w:val="000000"/>
                <w:sz w:val="20"/>
                <w:szCs w:val="20"/>
              </w:rPr>
              <w:t>1972, 1975-</w:t>
            </w:r>
          </w:p>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2007,</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2009,2011-</w:t>
            </w:r>
          </w:p>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2016</w:t>
            </w:r>
          </w:p>
        </w:tc>
        <w:tc>
          <w:tcPr>
            <w:tcW w:w="2472" w:type="dxa"/>
            <w:vAlign w:val="center"/>
          </w:tcPr>
          <w:p w:rsidR="002663B7" w:rsidRPr="0003179D" w:rsidRDefault="00CC7A1D" w:rsidP="00563D84">
            <w:pPr>
              <w:pBdr>
                <w:top w:val="nil"/>
                <w:left w:val="nil"/>
                <w:bottom w:val="nil"/>
                <w:right w:val="nil"/>
                <w:between w:val="nil"/>
              </w:pBdr>
              <w:spacing w:before="180"/>
              <w:ind w:left="216"/>
              <w:jc w:val="center"/>
              <w:rPr>
                <w:color w:val="000000"/>
                <w:sz w:val="20"/>
                <w:szCs w:val="20"/>
              </w:rPr>
            </w:pPr>
            <w:r w:rsidRPr="0003179D">
              <w:rPr>
                <w:color w:val="000000"/>
                <w:sz w:val="20"/>
                <w:szCs w:val="20"/>
              </w:rPr>
              <w:t>У=15,6х+6,53</w:t>
            </w:r>
          </w:p>
        </w:tc>
        <w:tc>
          <w:tcPr>
            <w:tcW w:w="2470" w:type="dxa"/>
            <w:vAlign w:val="center"/>
          </w:tcPr>
          <w:p w:rsidR="002663B7" w:rsidRPr="0003179D" w:rsidRDefault="00CC7A1D" w:rsidP="00563D84">
            <w:pPr>
              <w:pBdr>
                <w:top w:val="nil"/>
                <w:left w:val="nil"/>
                <w:bottom w:val="nil"/>
                <w:right w:val="nil"/>
                <w:between w:val="nil"/>
              </w:pBdr>
              <w:ind w:left="340"/>
              <w:jc w:val="center"/>
              <w:rPr>
                <w:color w:val="000000"/>
                <w:sz w:val="20"/>
                <w:szCs w:val="20"/>
              </w:rPr>
            </w:pPr>
            <w:r w:rsidRPr="0003179D">
              <w:rPr>
                <w:color w:val="000000"/>
                <w:sz w:val="20"/>
                <w:szCs w:val="20"/>
              </w:rPr>
              <w:t>1945-1954,</w:t>
            </w:r>
          </w:p>
          <w:p w:rsidR="002663B7" w:rsidRPr="0003179D" w:rsidRDefault="00CC7A1D" w:rsidP="00563D84">
            <w:pPr>
              <w:pBdr>
                <w:top w:val="nil"/>
                <w:left w:val="nil"/>
                <w:bottom w:val="nil"/>
                <w:right w:val="nil"/>
                <w:between w:val="nil"/>
              </w:pBdr>
              <w:ind w:left="340"/>
              <w:jc w:val="center"/>
              <w:rPr>
                <w:color w:val="000000"/>
                <w:sz w:val="20"/>
                <w:szCs w:val="20"/>
              </w:rPr>
            </w:pPr>
            <w:r w:rsidRPr="0003179D">
              <w:rPr>
                <w:color w:val="000000"/>
                <w:sz w:val="20"/>
                <w:szCs w:val="20"/>
              </w:rPr>
              <w:t>1957-1959,</w:t>
            </w:r>
          </w:p>
          <w:p w:rsidR="002663B7" w:rsidRPr="0003179D" w:rsidRDefault="00CC7A1D" w:rsidP="00563D84">
            <w:pPr>
              <w:pBdr>
                <w:top w:val="nil"/>
                <w:left w:val="nil"/>
                <w:bottom w:val="nil"/>
                <w:right w:val="nil"/>
                <w:between w:val="nil"/>
              </w:pBdr>
              <w:ind w:left="323"/>
              <w:jc w:val="center"/>
              <w:rPr>
                <w:color w:val="000000"/>
                <w:sz w:val="20"/>
                <w:szCs w:val="20"/>
              </w:rPr>
            </w:pPr>
            <w:r w:rsidRPr="0003179D">
              <w:rPr>
                <w:color w:val="000000"/>
                <w:sz w:val="20"/>
                <w:szCs w:val="20"/>
              </w:rPr>
              <w:t>1964, 1971,</w:t>
            </w:r>
          </w:p>
          <w:p w:rsidR="002663B7" w:rsidRPr="0003179D" w:rsidRDefault="00CC7A1D" w:rsidP="00563D84">
            <w:pPr>
              <w:pBdr>
                <w:top w:val="nil"/>
                <w:left w:val="nil"/>
                <w:bottom w:val="nil"/>
                <w:right w:val="nil"/>
                <w:between w:val="nil"/>
              </w:pBdr>
              <w:ind w:left="340"/>
              <w:jc w:val="center"/>
              <w:rPr>
                <w:color w:val="000000"/>
                <w:sz w:val="20"/>
                <w:szCs w:val="20"/>
              </w:rPr>
            </w:pPr>
            <w:r w:rsidRPr="0003179D">
              <w:rPr>
                <w:color w:val="000000"/>
                <w:sz w:val="20"/>
                <w:szCs w:val="20"/>
              </w:rPr>
              <w:t>1973-1974,</w:t>
            </w:r>
          </w:p>
          <w:p w:rsidR="002663B7" w:rsidRPr="0003179D" w:rsidRDefault="00CC7A1D" w:rsidP="00563D84">
            <w:pPr>
              <w:pBdr>
                <w:top w:val="nil"/>
                <w:left w:val="nil"/>
                <w:bottom w:val="nil"/>
                <w:right w:val="nil"/>
                <w:between w:val="nil"/>
              </w:pBdr>
              <w:ind w:left="373"/>
              <w:jc w:val="center"/>
              <w:rPr>
                <w:color w:val="000000"/>
                <w:sz w:val="20"/>
                <w:szCs w:val="20"/>
              </w:rPr>
            </w:pPr>
            <w:r w:rsidRPr="0003179D">
              <w:rPr>
                <w:color w:val="000000"/>
                <w:sz w:val="20"/>
                <w:szCs w:val="20"/>
              </w:rPr>
              <w:t>2008,2010</w:t>
            </w:r>
          </w:p>
        </w:tc>
        <w:tc>
          <w:tcPr>
            <w:tcW w:w="958" w:type="dxa"/>
            <w:vAlign w:val="center"/>
          </w:tcPr>
          <w:p w:rsidR="002663B7" w:rsidRPr="0003179D" w:rsidRDefault="00CC7A1D" w:rsidP="00563D84">
            <w:pPr>
              <w:pBdr>
                <w:top w:val="nil"/>
                <w:left w:val="nil"/>
                <w:bottom w:val="nil"/>
                <w:right w:val="nil"/>
                <w:between w:val="nil"/>
              </w:pBdr>
              <w:spacing w:before="180"/>
              <w:ind w:left="115" w:right="105"/>
              <w:jc w:val="center"/>
              <w:rPr>
                <w:color w:val="000000"/>
                <w:sz w:val="20"/>
                <w:szCs w:val="20"/>
              </w:rPr>
            </w:pPr>
            <w:r w:rsidRPr="0003179D">
              <w:rPr>
                <w:color w:val="000000"/>
                <w:sz w:val="20"/>
                <w:szCs w:val="20"/>
              </w:rPr>
              <w:t>0,91</w:t>
            </w:r>
          </w:p>
        </w:tc>
        <w:tc>
          <w:tcPr>
            <w:tcW w:w="1839" w:type="dxa"/>
            <w:vAlign w:val="center"/>
          </w:tcPr>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1945-1954,</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1957-1959,</w:t>
            </w:r>
          </w:p>
          <w:p w:rsidR="002663B7" w:rsidRPr="0003179D" w:rsidRDefault="00CC7A1D" w:rsidP="00563D84">
            <w:pPr>
              <w:pBdr>
                <w:top w:val="nil"/>
                <w:left w:val="nil"/>
                <w:bottom w:val="nil"/>
                <w:right w:val="nil"/>
                <w:between w:val="nil"/>
              </w:pBdr>
              <w:ind w:left="120"/>
              <w:jc w:val="center"/>
              <w:rPr>
                <w:color w:val="000000"/>
                <w:sz w:val="20"/>
                <w:szCs w:val="20"/>
              </w:rPr>
            </w:pPr>
            <w:r w:rsidRPr="0003179D">
              <w:rPr>
                <w:color w:val="000000"/>
                <w:sz w:val="20"/>
                <w:szCs w:val="20"/>
              </w:rPr>
              <w:t>1964, 1971,</w:t>
            </w:r>
          </w:p>
          <w:p w:rsidR="002663B7" w:rsidRPr="0003179D" w:rsidRDefault="00CC7A1D" w:rsidP="00563D84">
            <w:pPr>
              <w:pBdr>
                <w:top w:val="nil"/>
                <w:left w:val="nil"/>
                <w:bottom w:val="nil"/>
                <w:right w:val="nil"/>
                <w:between w:val="nil"/>
              </w:pBdr>
              <w:ind w:left="135"/>
              <w:jc w:val="center"/>
              <w:rPr>
                <w:color w:val="000000"/>
                <w:sz w:val="20"/>
                <w:szCs w:val="20"/>
              </w:rPr>
            </w:pPr>
            <w:r w:rsidRPr="0003179D">
              <w:rPr>
                <w:color w:val="000000"/>
                <w:sz w:val="20"/>
                <w:szCs w:val="20"/>
              </w:rPr>
              <w:t>1973-1974,</w:t>
            </w:r>
          </w:p>
          <w:p w:rsidR="002663B7" w:rsidRPr="0003179D" w:rsidRDefault="00CC7A1D" w:rsidP="00563D84">
            <w:pPr>
              <w:pBdr>
                <w:top w:val="nil"/>
                <w:left w:val="nil"/>
                <w:bottom w:val="nil"/>
                <w:right w:val="nil"/>
                <w:between w:val="nil"/>
              </w:pBdr>
              <w:ind w:left="170"/>
              <w:jc w:val="center"/>
              <w:rPr>
                <w:color w:val="000000"/>
                <w:sz w:val="20"/>
                <w:szCs w:val="20"/>
              </w:rPr>
            </w:pPr>
            <w:r w:rsidRPr="0003179D">
              <w:rPr>
                <w:color w:val="000000"/>
                <w:sz w:val="20"/>
                <w:szCs w:val="20"/>
              </w:rPr>
              <w:t>2008,2010</w:t>
            </w:r>
          </w:p>
        </w:tc>
        <w:tc>
          <w:tcPr>
            <w:tcW w:w="1304" w:type="dxa"/>
            <w:vAlign w:val="center"/>
          </w:tcPr>
          <w:p w:rsidR="002663B7" w:rsidRPr="0003179D" w:rsidRDefault="00CC7A1D" w:rsidP="00563D84">
            <w:pPr>
              <w:pBdr>
                <w:top w:val="nil"/>
                <w:left w:val="nil"/>
                <w:bottom w:val="nil"/>
                <w:right w:val="nil"/>
                <w:between w:val="nil"/>
              </w:pBdr>
              <w:spacing w:before="1"/>
              <w:ind w:left="124" w:right="113"/>
              <w:jc w:val="center"/>
              <w:rPr>
                <w:color w:val="000000"/>
                <w:sz w:val="20"/>
                <w:szCs w:val="20"/>
              </w:rPr>
            </w:pPr>
            <w:r w:rsidRPr="0003179D">
              <w:rPr>
                <w:color w:val="000000"/>
                <w:sz w:val="20"/>
                <w:szCs w:val="20"/>
              </w:rPr>
              <w:t>Ағынды қабаты</w:t>
            </w:r>
          </w:p>
        </w:tc>
      </w:tr>
      <w:tr w:rsidR="002663B7" w:rsidRPr="0003179D">
        <w:trPr>
          <w:trHeight w:val="1368"/>
          <w:jc w:val="center"/>
        </w:trPr>
        <w:tc>
          <w:tcPr>
            <w:tcW w:w="696" w:type="dxa"/>
            <w:vAlign w:val="center"/>
          </w:tcPr>
          <w:p w:rsidR="002663B7" w:rsidRPr="0003179D" w:rsidRDefault="00CC7A1D" w:rsidP="00563D84">
            <w:pPr>
              <w:pBdr>
                <w:top w:val="nil"/>
                <w:left w:val="nil"/>
                <w:bottom w:val="nil"/>
                <w:right w:val="nil"/>
                <w:between w:val="nil"/>
              </w:pBdr>
              <w:ind w:left="104" w:right="95"/>
              <w:jc w:val="center"/>
              <w:rPr>
                <w:color w:val="000000"/>
                <w:sz w:val="20"/>
                <w:szCs w:val="20"/>
              </w:rPr>
            </w:pPr>
            <w:r w:rsidRPr="0003179D">
              <w:rPr>
                <w:color w:val="000000"/>
                <w:sz w:val="20"/>
                <w:szCs w:val="20"/>
              </w:rPr>
              <w:t>15</w:t>
            </w:r>
          </w:p>
        </w:tc>
        <w:tc>
          <w:tcPr>
            <w:tcW w:w="2094" w:type="dxa"/>
            <w:vAlign w:val="center"/>
          </w:tcPr>
          <w:p w:rsidR="002663B7" w:rsidRPr="0003179D" w:rsidRDefault="00CC7A1D" w:rsidP="00563D84">
            <w:pPr>
              <w:pBdr>
                <w:top w:val="nil"/>
                <w:left w:val="nil"/>
                <w:bottom w:val="nil"/>
                <w:right w:val="nil"/>
                <w:between w:val="nil"/>
              </w:pBdr>
              <w:spacing w:before="2"/>
              <w:ind w:left="90" w:right="81"/>
              <w:jc w:val="center"/>
              <w:rPr>
                <w:color w:val="000000"/>
                <w:sz w:val="20"/>
                <w:szCs w:val="20"/>
              </w:rPr>
            </w:pPr>
            <w:r w:rsidRPr="0003179D">
              <w:rPr>
                <w:color w:val="000000"/>
                <w:sz w:val="20"/>
                <w:szCs w:val="20"/>
              </w:rPr>
              <w:t>Баксук өз. – Вознесенка ауылы</w:t>
            </w:r>
          </w:p>
        </w:tc>
        <w:tc>
          <w:tcPr>
            <w:tcW w:w="1208" w:type="dxa"/>
            <w:vAlign w:val="center"/>
          </w:tcPr>
          <w:p w:rsidR="002663B7" w:rsidRPr="0003179D" w:rsidRDefault="00CC7A1D" w:rsidP="00563D84">
            <w:pPr>
              <w:pBdr>
                <w:top w:val="nil"/>
                <w:left w:val="nil"/>
                <w:bottom w:val="nil"/>
                <w:right w:val="nil"/>
                <w:between w:val="nil"/>
              </w:pBdr>
              <w:ind w:left="191"/>
              <w:jc w:val="center"/>
              <w:rPr>
                <w:color w:val="000000"/>
                <w:sz w:val="20"/>
                <w:szCs w:val="20"/>
              </w:rPr>
            </w:pPr>
            <w:r w:rsidRPr="0003179D">
              <w:rPr>
                <w:color w:val="000000"/>
                <w:sz w:val="20"/>
                <w:szCs w:val="20"/>
              </w:rPr>
              <w:t>1380</w:t>
            </w:r>
          </w:p>
        </w:tc>
        <w:tc>
          <w:tcPr>
            <w:tcW w:w="1854" w:type="dxa"/>
            <w:vAlign w:val="center"/>
          </w:tcPr>
          <w:p w:rsidR="002663B7" w:rsidRPr="0003179D" w:rsidRDefault="00CC7A1D" w:rsidP="00563D84">
            <w:pPr>
              <w:pBdr>
                <w:top w:val="nil"/>
                <w:left w:val="nil"/>
                <w:bottom w:val="nil"/>
                <w:right w:val="nil"/>
                <w:between w:val="nil"/>
              </w:pBdr>
              <w:spacing w:before="113"/>
              <w:ind w:left="95" w:right="86"/>
              <w:jc w:val="center"/>
              <w:rPr>
                <w:color w:val="000000"/>
                <w:sz w:val="20"/>
                <w:szCs w:val="20"/>
              </w:rPr>
            </w:pPr>
            <w:r w:rsidRPr="0003179D">
              <w:rPr>
                <w:color w:val="000000"/>
                <w:sz w:val="20"/>
                <w:szCs w:val="20"/>
              </w:rPr>
              <w:t>1976-1989,</w:t>
            </w:r>
          </w:p>
          <w:p w:rsidR="002663B7" w:rsidRPr="0003179D" w:rsidRDefault="00CC7A1D" w:rsidP="00563D84">
            <w:pPr>
              <w:pBdr>
                <w:top w:val="nil"/>
                <w:left w:val="nil"/>
                <w:bottom w:val="nil"/>
                <w:right w:val="nil"/>
                <w:between w:val="nil"/>
              </w:pBdr>
              <w:ind w:left="95" w:right="85"/>
              <w:jc w:val="center"/>
              <w:rPr>
                <w:color w:val="000000"/>
                <w:sz w:val="20"/>
                <w:szCs w:val="20"/>
              </w:rPr>
            </w:pPr>
            <w:r w:rsidRPr="0003179D">
              <w:rPr>
                <w:color w:val="000000"/>
                <w:sz w:val="20"/>
                <w:szCs w:val="20"/>
              </w:rPr>
              <w:t>1991</w:t>
            </w:r>
          </w:p>
        </w:tc>
        <w:tc>
          <w:tcPr>
            <w:tcW w:w="2472" w:type="dxa"/>
            <w:vAlign w:val="center"/>
          </w:tcPr>
          <w:p w:rsidR="002663B7" w:rsidRPr="0003179D" w:rsidRDefault="00CC7A1D" w:rsidP="00563D84">
            <w:pPr>
              <w:pBdr>
                <w:top w:val="nil"/>
                <w:left w:val="nil"/>
                <w:bottom w:val="nil"/>
                <w:right w:val="nil"/>
                <w:between w:val="nil"/>
              </w:pBdr>
              <w:ind w:left="216"/>
              <w:jc w:val="center"/>
              <w:rPr>
                <w:color w:val="000000"/>
                <w:sz w:val="20"/>
                <w:szCs w:val="20"/>
              </w:rPr>
            </w:pPr>
            <w:r w:rsidRPr="0003179D">
              <w:rPr>
                <w:color w:val="000000"/>
                <w:sz w:val="20"/>
                <w:szCs w:val="20"/>
              </w:rPr>
              <w:t>У=1,72х+0,22</w:t>
            </w:r>
          </w:p>
        </w:tc>
        <w:tc>
          <w:tcPr>
            <w:tcW w:w="2470" w:type="dxa"/>
            <w:vAlign w:val="center"/>
          </w:tcPr>
          <w:p w:rsidR="002663B7" w:rsidRPr="0003179D" w:rsidRDefault="00CC7A1D" w:rsidP="00563D84">
            <w:pPr>
              <w:pBdr>
                <w:top w:val="nil"/>
                <w:left w:val="nil"/>
                <w:bottom w:val="nil"/>
                <w:right w:val="nil"/>
                <w:between w:val="nil"/>
              </w:pBdr>
              <w:spacing w:before="113"/>
              <w:ind w:left="95" w:right="86"/>
              <w:jc w:val="center"/>
              <w:rPr>
                <w:color w:val="000000"/>
                <w:sz w:val="20"/>
                <w:szCs w:val="20"/>
              </w:rPr>
            </w:pPr>
            <w:r w:rsidRPr="0003179D">
              <w:rPr>
                <w:color w:val="000000"/>
                <w:sz w:val="20"/>
                <w:szCs w:val="20"/>
              </w:rPr>
              <w:t>1945-1975,</w:t>
            </w:r>
          </w:p>
          <w:p w:rsidR="002663B7" w:rsidRPr="0003179D" w:rsidRDefault="00CC7A1D" w:rsidP="00563D84">
            <w:pPr>
              <w:pBdr>
                <w:top w:val="nil"/>
                <w:left w:val="nil"/>
                <w:bottom w:val="nil"/>
                <w:right w:val="nil"/>
                <w:between w:val="nil"/>
              </w:pBdr>
              <w:ind w:left="95" w:right="86"/>
              <w:jc w:val="center"/>
              <w:rPr>
                <w:color w:val="000000"/>
                <w:sz w:val="20"/>
                <w:szCs w:val="20"/>
              </w:rPr>
            </w:pPr>
            <w:r w:rsidRPr="0003179D">
              <w:rPr>
                <w:color w:val="000000"/>
                <w:sz w:val="20"/>
                <w:szCs w:val="20"/>
              </w:rPr>
              <w:t>1990, 1992-2019</w:t>
            </w:r>
          </w:p>
        </w:tc>
        <w:tc>
          <w:tcPr>
            <w:tcW w:w="958" w:type="dxa"/>
            <w:vAlign w:val="center"/>
          </w:tcPr>
          <w:p w:rsidR="002663B7" w:rsidRPr="0003179D" w:rsidRDefault="00CC7A1D" w:rsidP="00563D84">
            <w:pPr>
              <w:pBdr>
                <w:top w:val="nil"/>
                <w:left w:val="nil"/>
                <w:bottom w:val="nil"/>
                <w:right w:val="nil"/>
                <w:between w:val="nil"/>
              </w:pBdr>
              <w:ind w:left="115" w:right="105"/>
              <w:jc w:val="center"/>
              <w:rPr>
                <w:color w:val="000000"/>
                <w:sz w:val="20"/>
                <w:szCs w:val="20"/>
              </w:rPr>
            </w:pPr>
            <w:r w:rsidRPr="0003179D">
              <w:rPr>
                <w:color w:val="000000"/>
                <w:sz w:val="20"/>
                <w:szCs w:val="20"/>
              </w:rPr>
              <w:t>0,84</w:t>
            </w:r>
          </w:p>
        </w:tc>
        <w:tc>
          <w:tcPr>
            <w:tcW w:w="1839" w:type="dxa"/>
            <w:vAlign w:val="center"/>
          </w:tcPr>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1945-1975,</w:t>
            </w:r>
          </w:p>
          <w:p w:rsidR="002663B7" w:rsidRPr="0003179D" w:rsidRDefault="00CC7A1D" w:rsidP="00563D84">
            <w:pPr>
              <w:pBdr>
                <w:top w:val="nil"/>
                <w:left w:val="nil"/>
                <w:bottom w:val="nil"/>
                <w:right w:val="nil"/>
                <w:between w:val="nil"/>
              </w:pBdr>
              <w:ind w:left="100" w:right="90"/>
              <w:jc w:val="center"/>
              <w:rPr>
                <w:color w:val="000000"/>
                <w:sz w:val="20"/>
                <w:szCs w:val="20"/>
              </w:rPr>
            </w:pPr>
            <w:r w:rsidRPr="0003179D">
              <w:rPr>
                <w:color w:val="000000"/>
                <w:sz w:val="20"/>
                <w:szCs w:val="20"/>
              </w:rPr>
              <w:t>1990,</w:t>
            </w:r>
          </w:p>
          <w:p w:rsidR="002663B7" w:rsidRPr="0003179D" w:rsidRDefault="00CC7A1D" w:rsidP="00563D84">
            <w:pPr>
              <w:pBdr>
                <w:top w:val="nil"/>
                <w:left w:val="nil"/>
                <w:bottom w:val="nil"/>
                <w:right w:val="nil"/>
                <w:between w:val="nil"/>
              </w:pBdr>
              <w:ind w:left="99" w:right="90"/>
              <w:jc w:val="center"/>
              <w:rPr>
                <w:color w:val="000000"/>
                <w:sz w:val="20"/>
                <w:szCs w:val="20"/>
              </w:rPr>
            </w:pPr>
            <w:r w:rsidRPr="0003179D">
              <w:rPr>
                <w:color w:val="000000"/>
                <w:sz w:val="20"/>
                <w:szCs w:val="20"/>
              </w:rPr>
              <w:t>1992-2019</w:t>
            </w:r>
          </w:p>
        </w:tc>
        <w:tc>
          <w:tcPr>
            <w:tcW w:w="1304" w:type="dxa"/>
            <w:vAlign w:val="center"/>
          </w:tcPr>
          <w:p w:rsidR="002663B7" w:rsidRPr="0003179D" w:rsidRDefault="00CC7A1D" w:rsidP="00563D84">
            <w:pPr>
              <w:pBdr>
                <w:top w:val="nil"/>
                <w:left w:val="nil"/>
                <w:bottom w:val="nil"/>
                <w:right w:val="nil"/>
                <w:between w:val="nil"/>
              </w:pBdr>
              <w:spacing w:before="2"/>
              <w:ind w:left="124" w:right="113"/>
              <w:jc w:val="center"/>
              <w:rPr>
                <w:color w:val="000000"/>
                <w:sz w:val="20"/>
                <w:szCs w:val="20"/>
              </w:rPr>
            </w:pPr>
            <w:r w:rsidRPr="0003179D">
              <w:rPr>
                <w:color w:val="000000"/>
                <w:sz w:val="20"/>
                <w:szCs w:val="20"/>
              </w:rPr>
              <w:t>Ағынды қабаты</w:t>
            </w:r>
          </w:p>
        </w:tc>
      </w:tr>
      <w:tr w:rsidR="002663B7" w:rsidRPr="0003179D" w:rsidTr="00ED04AA">
        <w:trPr>
          <w:trHeight w:val="1596"/>
          <w:jc w:val="center"/>
        </w:trPr>
        <w:tc>
          <w:tcPr>
            <w:tcW w:w="696"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97" w:right="87"/>
              <w:jc w:val="center"/>
              <w:rPr>
                <w:color w:val="000000"/>
                <w:sz w:val="20"/>
                <w:szCs w:val="20"/>
              </w:rPr>
            </w:pPr>
            <w:r w:rsidRPr="0003179D">
              <w:rPr>
                <w:color w:val="000000"/>
                <w:sz w:val="20"/>
                <w:szCs w:val="20"/>
              </w:rPr>
              <w:t>16</w:t>
            </w:r>
          </w:p>
        </w:tc>
        <w:tc>
          <w:tcPr>
            <w:tcW w:w="2094"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3"/>
              <w:ind w:left="164"/>
              <w:jc w:val="center"/>
              <w:rPr>
                <w:color w:val="000000"/>
                <w:sz w:val="20"/>
                <w:szCs w:val="20"/>
              </w:rPr>
            </w:pPr>
            <w:r w:rsidRPr="0003179D">
              <w:rPr>
                <w:color w:val="000000"/>
                <w:sz w:val="20"/>
                <w:szCs w:val="20"/>
              </w:rPr>
              <w:t>Аршалы өз.</w:t>
            </w:r>
          </w:p>
          <w:p w:rsidR="002663B7" w:rsidRPr="0003179D" w:rsidRDefault="00CC7A1D" w:rsidP="00563D84">
            <w:pPr>
              <w:pBdr>
                <w:top w:val="nil"/>
                <w:left w:val="nil"/>
                <w:bottom w:val="nil"/>
                <w:right w:val="nil"/>
                <w:between w:val="nil"/>
              </w:pBdr>
              <w:ind w:left="586" w:right="30" w:hanging="396"/>
              <w:jc w:val="center"/>
              <w:rPr>
                <w:color w:val="000000"/>
                <w:sz w:val="20"/>
                <w:szCs w:val="20"/>
              </w:rPr>
            </w:pPr>
            <w:r w:rsidRPr="0003179D">
              <w:rPr>
                <w:color w:val="000000"/>
                <w:sz w:val="20"/>
                <w:szCs w:val="20"/>
              </w:rPr>
              <w:t>– Буденнов п.</w:t>
            </w:r>
          </w:p>
        </w:tc>
        <w:tc>
          <w:tcPr>
            <w:tcW w:w="1208"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right="217"/>
              <w:jc w:val="center"/>
              <w:rPr>
                <w:color w:val="000000"/>
                <w:sz w:val="20"/>
                <w:szCs w:val="20"/>
              </w:rPr>
            </w:pPr>
            <w:r w:rsidRPr="0003179D">
              <w:rPr>
                <w:color w:val="000000"/>
                <w:sz w:val="20"/>
                <w:szCs w:val="20"/>
              </w:rPr>
              <w:t>2880</w:t>
            </w:r>
          </w:p>
        </w:tc>
        <w:tc>
          <w:tcPr>
            <w:tcW w:w="1854"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3"/>
              <w:ind w:left="136"/>
              <w:jc w:val="center"/>
              <w:rPr>
                <w:color w:val="000000"/>
                <w:sz w:val="20"/>
                <w:szCs w:val="20"/>
              </w:rPr>
            </w:pPr>
            <w:r w:rsidRPr="0003179D">
              <w:rPr>
                <w:color w:val="000000"/>
                <w:sz w:val="20"/>
                <w:szCs w:val="20"/>
              </w:rPr>
              <w:t>1958-1970,</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1972-1984,</w:t>
            </w:r>
          </w:p>
          <w:p w:rsidR="002663B7" w:rsidRPr="0003179D" w:rsidRDefault="00CC7A1D" w:rsidP="00563D84">
            <w:pPr>
              <w:pBdr>
                <w:top w:val="nil"/>
                <w:left w:val="nil"/>
                <w:bottom w:val="nil"/>
                <w:right w:val="nil"/>
                <w:between w:val="nil"/>
              </w:pBdr>
              <w:ind w:left="161"/>
              <w:jc w:val="center"/>
              <w:rPr>
                <w:color w:val="000000"/>
                <w:sz w:val="20"/>
                <w:szCs w:val="20"/>
              </w:rPr>
            </w:pPr>
            <w:r w:rsidRPr="0003179D">
              <w:rPr>
                <w:color w:val="000000"/>
                <w:sz w:val="20"/>
                <w:szCs w:val="20"/>
              </w:rPr>
              <w:t>1986-1987</w:t>
            </w:r>
          </w:p>
        </w:tc>
        <w:tc>
          <w:tcPr>
            <w:tcW w:w="2472"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93" w:right="84"/>
              <w:jc w:val="center"/>
              <w:rPr>
                <w:color w:val="000000"/>
                <w:sz w:val="20"/>
                <w:szCs w:val="20"/>
              </w:rPr>
            </w:pPr>
            <w:r w:rsidRPr="0003179D">
              <w:rPr>
                <w:color w:val="000000"/>
                <w:sz w:val="20"/>
                <w:szCs w:val="20"/>
              </w:rPr>
              <w:t>У=8,04х-6,56</w:t>
            </w:r>
          </w:p>
        </w:tc>
        <w:tc>
          <w:tcPr>
            <w:tcW w:w="2470"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3"/>
              <w:ind w:left="357"/>
              <w:jc w:val="center"/>
              <w:rPr>
                <w:color w:val="000000"/>
                <w:sz w:val="20"/>
                <w:szCs w:val="20"/>
              </w:rPr>
            </w:pPr>
            <w:r w:rsidRPr="0003179D">
              <w:rPr>
                <w:color w:val="000000"/>
                <w:sz w:val="20"/>
                <w:szCs w:val="20"/>
              </w:rPr>
              <w:t>1945-1957,</w:t>
            </w:r>
          </w:p>
          <w:p w:rsidR="002663B7" w:rsidRPr="0003179D" w:rsidRDefault="00CC7A1D" w:rsidP="00563D84">
            <w:pPr>
              <w:pBdr>
                <w:top w:val="nil"/>
                <w:left w:val="nil"/>
                <w:bottom w:val="nil"/>
                <w:right w:val="nil"/>
                <w:between w:val="nil"/>
              </w:pBdr>
              <w:ind w:left="341"/>
              <w:jc w:val="center"/>
              <w:rPr>
                <w:color w:val="000000"/>
                <w:sz w:val="20"/>
                <w:szCs w:val="20"/>
              </w:rPr>
            </w:pPr>
            <w:r w:rsidRPr="0003179D">
              <w:rPr>
                <w:color w:val="000000"/>
                <w:sz w:val="20"/>
                <w:szCs w:val="20"/>
              </w:rPr>
              <w:t>1971, 1985,</w:t>
            </w:r>
          </w:p>
          <w:p w:rsidR="002663B7" w:rsidRPr="0003179D" w:rsidRDefault="00CC7A1D" w:rsidP="00563D84">
            <w:pPr>
              <w:pBdr>
                <w:top w:val="nil"/>
                <w:left w:val="nil"/>
                <w:bottom w:val="nil"/>
                <w:right w:val="nil"/>
                <w:between w:val="nil"/>
              </w:pBdr>
              <w:ind w:left="382"/>
              <w:jc w:val="center"/>
              <w:rPr>
                <w:color w:val="000000"/>
                <w:sz w:val="20"/>
                <w:szCs w:val="20"/>
              </w:rPr>
            </w:pPr>
            <w:r w:rsidRPr="0003179D">
              <w:rPr>
                <w:color w:val="000000"/>
                <w:sz w:val="20"/>
                <w:szCs w:val="20"/>
              </w:rPr>
              <w:t>1988-2016</w:t>
            </w:r>
          </w:p>
        </w:tc>
        <w:tc>
          <w:tcPr>
            <w:tcW w:w="958"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59"/>
              <w:ind w:left="145"/>
              <w:jc w:val="center"/>
              <w:rPr>
                <w:color w:val="000000"/>
                <w:sz w:val="20"/>
                <w:szCs w:val="20"/>
              </w:rPr>
            </w:pPr>
            <w:r w:rsidRPr="0003179D">
              <w:rPr>
                <w:color w:val="000000"/>
                <w:sz w:val="20"/>
                <w:szCs w:val="20"/>
              </w:rPr>
              <w:t>0,90</w:t>
            </w:r>
          </w:p>
        </w:tc>
        <w:tc>
          <w:tcPr>
            <w:tcW w:w="1839"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83"/>
              <w:ind w:left="139"/>
              <w:jc w:val="center"/>
              <w:rPr>
                <w:color w:val="000000"/>
                <w:sz w:val="20"/>
                <w:szCs w:val="20"/>
              </w:rPr>
            </w:pPr>
            <w:r w:rsidRPr="0003179D">
              <w:rPr>
                <w:color w:val="000000"/>
                <w:sz w:val="20"/>
                <w:szCs w:val="20"/>
              </w:rPr>
              <w:t>1945-1957,</w:t>
            </w:r>
          </w:p>
          <w:p w:rsidR="002663B7" w:rsidRPr="0003179D" w:rsidRDefault="00CC7A1D" w:rsidP="00563D84">
            <w:pPr>
              <w:pBdr>
                <w:top w:val="nil"/>
                <w:left w:val="nil"/>
                <w:bottom w:val="nil"/>
                <w:right w:val="nil"/>
                <w:between w:val="nil"/>
              </w:pBdr>
              <w:ind w:left="123"/>
              <w:jc w:val="center"/>
              <w:rPr>
                <w:color w:val="000000"/>
                <w:sz w:val="20"/>
                <w:szCs w:val="20"/>
              </w:rPr>
            </w:pPr>
            <w:r w:rsidRPr="0003179D">
              <w:rPr>
                <w:color w:val="000000"/>
                <w:sz w:val="20"/>
                <w:szCs w:val="20"/>
              </w:rPr>
              <w:t>1971, 1985,</w:t>
            </w:r>
          </w:p>
          <w:p w:rsidR="002663B7" w:rsidRPr="0003179D" w:rsidRDefault="00CC7A1D" w:rsidP="00563D84">
            <w:pPr>
              <w:pBdr>
                <w:top w:val="nil"/>
                <w:left w:val="nil"/>
                <w:bottom w:val="nil"/>
                <w:right w:val="nil"/>
                <w:between w:val="nil"/>
              </w:pBdr>
              <w:ind w:left="164"/>
              <w:jc w:val="center"/>
              <w:rPr>
                <w:color w:val="000000"/>
                <w:sz w:val="20"/>
                <w:szCs w:val="20"/>
              </w:rPr>
            </w:pPr>
            <w:r w:rsidRPr="0003179D">
              <w:rPr>
                <w:color w:val="000000"/>
                <w:sz w:val="20"/>
                <w:szCs w:val="20"/>
              </w:rPr>
              <w:t>1988-2016</w:t>
            </w:r>
          </w:p>
        </w:tc>
        <w:tc>
          <w:tcPr>
            <w:tcW w:w="1304"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68"/>
              <w:ind w:left="134" w:right="122"/>
              <w:jc w:val="center"/>
              <w:rPr>
                <w:color w:val="000000"/>
                <w:sz w:val="20"/>
                <w:szCs w:val="20"/>
              </w:rPr>
            </w:pPr>
            <w:r w:rsidRPr="0003179D">
              <w:rPr>
                <w:color w:val="000000"/>
                <w:sz w:val="20"/>
                <w:szCs w:val="20"/>
              </w:rPr>
              <w:t>Ағынды қабат ы</w:t>
            </w:r>
          </w:p>
        </w:tc>
      </w:tr>
      <w:tr w:rsidR="002663B7" w:rsidRPr="0003179D" w:rsidTr="00ED04AA">
        <w:trPr>
          <w:trHeight w:val="683"/>
          <w:jc w:val="center"/>
        </w:trPr>
        <w:tc>
          <w:tcPr>
            <w:tcW w:w="696" w:type="dxa"/>
            <w:tcBorders>
              <w:bottom w:val="nil"/>
            </w:tcBorders>
            <w:vAlign w:val="center"/>
          </w:tcPr>
          <w:p w:rsidR="002663B7" w:rsidRPr="0003179D" w:rsidRDefault="00CC7A1D" w:rsidP="00563D84">
            <w:pPr>
              <w:pBdr>
                <w:top w:val="nil"/>
                <w:left w:val="nil"/>
                <w:bottom w:val="nil"/>
                <w:right w:val="nil"/>
                <w:between w:val="nil"/>
              </w:pBdr>
              <w:spacing w:before="159"/>
              <w:ind w:left="97" w:right="87"/>
              <w:jc w:val="center"/>
              <w:rPr>
                <w:color w:val="000000"/>
                <w:sz w:val="20"/>
                <w:szCs w:val="20"/>
              </w:rPr>
            </w:pPr>
            <w:r w:rsidRPr="0003179D">
              <w:rPr>
                <w:color w:val="000000"/>
                <w:sz w:val="20"/>
                <w:szCs w:val="20"/>
              </w:rPr>
              <w:t>17</w:t>
            </w:r>
          </w:p>
        </w:tc>
        <w:tc>
          <w:tcPr>
            <w:tcW w:w="2094" w:type="dxa"/>
            <w:tcBorders>
              <w:bottom w:val="nil"/>
            </w:tcBorders>
            <w:vAlign w:val="center"/>
          </w:tcPr>
          <w:p w:rsidR="002663B7" w:rsidRPr="0003179D" w:rsidRDefault="00CC7A1D" w:rsidP="00563D84">
            <w:pPr>
              <w:pBdr>
                <w:top w:val="nil"/>
                <w:left w:val="nil"/>
                <w:bottom w:val="nil"/>
                <w:right w:val="nil"/>
                <w:between w:val="nil"/>
              </w:pBdr>
              <w:spacing w:before="183"/>
              <w:ind w:left="103" w:right="93"/>
              <w:jc w:val="center"/>
              <w:rPr>
                <w:color w:val="000000"/>
                <w:sz w:val="20"/>
                <w:szCs w:val="20"/>
              </w:rPr>
            </w:pPr>
            <w:r w:rsidRPr="0003179D">
              <w:rPr>
                <w:color w:val="000000"/>
                <w:sz w:val="20"/>
                <w:szCs w:val="20"/>
              </w:rPr>
              <w:t>Жабай өз. – Балкашино ауылы</w:t>
            </w:r>
          </w:p>
        </w:tc>
        <w:tc>
          <w:tcPr>
            <w:tcW w:w="1208" w:type="dxa"/>
            <w:tcBorders>
              <w:bottom w:val="nil"/>
            </w:tcBorders>
            <w:vAlign w:val="center"/>
          </w:tcPr>
          <w:p w:rsidR="002663B7" w:rsidRPr="0003179D" w:rsidRDefault="00CC7A1D" w:rsidP="00563D84">
            <w:pPr>
              <w:pBdr>
                <w:top w:val="nil"/>
                <w:left w:val="nil"/>
                <w:bottom w:val="nil"/>
                <w:right w:val="nil"/>
                <w:between w:val="nil"/>
              </w:pBdr>
              <w:spacing w:before="159"/>
              <w:ind w:right="267"/>
              <w:jc w:val="center"/>
              <w:rPr>
                <w:color w:val="000000"/>
                <w:sz w:val="20"/>
                <w:szCs w:val="20"/>
              </w:rPr>
            </w:pPr>
            <w:r w:rsidRPr="0003179D">
              <w:rPr>
                <w:color w:val="000000"/>
                <w:sz w:val="20"/>
                <w:szCs w:val="20"/>
              </w:rPr>
              <w:t>922</w:t>
            </w:r>
          </w:p>
        </w:tc>
        <w:tc>
          <w:tcPr>
            <w:tcW w:w="1854" w:type="dxa"/>
            <w:tcBorders>
              <w:bottom w:val="nil"/>
            </w:tcBorders>
            <w:vAlign w:val="center"/>
          </w:tcPr>
          <w:p w:rsidR="002663B7" w:rsidRPr="0003179D" w:rsidRDefault="00CC7A1D" w:rsidP="00563D84">
            <w:pPr>
              <w:pBdr>
                <w:top w:val="nil"/>
                <w:left w:val="nil"/>
                <w:bottom w:val="nil"/>
                <w:right w:val="nil"/>
                <w:between w:val="nil"/>
              </w:pBdr>
              <w:spacing w:before="68"/>
              <w:ind w:left="136"/>
              <w:jc w:val="center"/>
              <w:rPr>
                <w:color w:val="000000"/>
                <w:sz w:val="20"/>
                <w:szCs w:val="20"/>
              </w:rPr>
            </w:pPr>
            <w:r w:rsidRPr="0003179D">
              <w:rPr>
                <w:color w:val="000000"/>
                <w:sz w:val="20"/>
                <w:szCs w:val="20"/>
              </w:rPr>
              <w:t>1960-1988,</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1990-1991,</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1993-2002,</w:t>
            </w:r>
          </w:p>
          <w:p w:rsidR="002663B7" w:rsidRPr="0003179D" w:rsidRDefault="00CC7A1D" w:rsidP="00563D84">
            <w:pPr>
              <w:pBdr>
                <w:top w:val="nil"/>
                <w:left w:val="nil"/>
                <w:bottom w:val="nil"/>
                <w:right w:val="nil"/>
                <w:between w:val="nil"/>
              </w:pBdr>
              <w:ind w:left="161"/>
              <w:jc w:val="center"/>
              <w:rPr>
                <w:color w:val="000000"/>
                <w:sz w:val="20"/>
                <w:szCs w:val="20"/>
              </w:rPr>
            </w:pPr>
            <w:r w:rsidRPr="0003179D">
              <w:rPr>
                <w:color w:val="000000"/>
                <w:sz w:val="20"/>
                <w:szCs w:val="20"/>
              </w:rPr>
              <w:t>2005-2016</w:t>
            </w:r>
          </w:p>
        </w:tc>
        <w:tc>
          <w:tcPr>
            <w:tcW w:w="2472" w:type="dxa"/>
            <w:tcBorders>
              <w:bottom w:val="nil"/>
            </w:tcBorders>
            <w:vAlign w:val="center"/>
          </w:tcPr>
          <w:p w:rsidR="002663B7" w:rsidRPr="0003179D" w:rsidRDefault="00CC7A1D" w:rsidP="00563D84">
            <w:pPr>
              <w:pBdr>
                <w:top w:val="nil"/>
                <w:left w:val="nil"/>
                <w:bottom w:val="nil"/>
                <w:right w:val="nil"/>
                <w:between w:val="nil"/>
              </w:pBdr>
              <w:spacing w:before="159"/>
              <w:ind w:left="93" w:right="84"/>
              <w:jc w:val="center"/>
              <w:rPr>
                <w:color w:val="000000"/>
                <w:sz w:val="20"/>
                <w:szCs w:val="20"/>
              </w:rPr>
            </w:pPr>
            <w:r w:rsidRPr="0003179D">
              <w:rPr>
                <w:color w:val="000000"/>
                <w:sz w:val="20"/>
                <w:szCs w:val="20"/>
              </w:rPr>
              <w:t>У = 0,91x + 10,1</w:t>
            </w:r>
          </w:p>
        </w:tc>
        <w:tc>
          <w:tcPr>
            <w:tcW w:w="2470" w:type="dxa"/>
            <w:tcBorders>
              <w:bottom w:val="nil"/>
            </w:tcBorders>
            <w:vAlign w:val="center"/>
          </w:tcPr>
          <w:p w:rsidR="002663B7" w:rsidRPr="0003179D" w:rsidRDefault="00CC7A1D" w:rsidP="00563D84">
            <w:pPr>
              <w:pBdr>
                <w:top w:val="nil"/>
                <w:left w:val="nil"/>
                <w:bottom w:val="nil"/>
                <w:right w:val="nil"/>
                <w:between w:val="nil"/>
              </w:pBdr>
              <w:spacing w:before="183"/>
              <w:ind w:left="357"/>
              <w:jc w:val="center"/>
              <w:rPr>
                <w:color w:val="000000"/>
                <w:sz w:val="20"/>
                <w:szCs w:val="20"/>
              </w:rPr>
            </w:pPr>
            <w:r w:rsidRPr="0003179D">
              <w:rPr>
                <w:color w:val="000000"/>
                <w:sz w:val="20"/>
                <w:szCs w:val="20"/>
              </w:rPr>
              <w:t>1945-1959,</w:t>
            </w:r>
          </w:p>
          <w:p w:rsidR="002663B7" w:rsidRPr="0003179D" w:rsidRDefault="00CC7A1D" w:rsidP="00563D84">
            <w:pPr>
              <w:pBdr>
                <w:top w:val="nil"/>
                <w:left w:val="nil"/>
                <w:bottom w:val="nil"/>
                <w:right w:val="nil"/>
                <w:between w:val="nil"/>
              </w:pBdr>
              <w:ind w:left="341"/>
              <w:jc w:val="center"/>
              <w:rPr>
                <w:color w:val="000000"/>
                <w:sz w:val="20"/>
                <w:szCs w:val="20"/>
              </w:rPr>
            </w:pPr>
            <w:r w:rsidRPr="0003179D">
              <w:rPr>
                <w:color w:val="000000"/>
                <w:sz w:val="20"/>
                <w:szCs w:val="20"/>
              </w:rPr>
              <w:t>1989, 1992,</w:t>
            </w:r>
          </w:p>
          <w:p w:rsidR="002663B7" w:rsidRPr="0003179D" w:rsidRDefault="00CC7A1D" w:rsidP="00563D84">
            <w:pPr>
              <w:pBdr>
                <w:top w:val="nil"/>
                <w:left w:val="nil"/>
                <w:bottom w:val="nil"/>
                <w:right w:val="nil"/>
                <w:between w:val="nil"/>
              </w:pBdr>
              <w:ind w:left="382"/>
              <w:jc w:val="center"/>
              <w:rPr>
                <w:color w:val="000000"/>
                <w:sz w:val="20"/>
                <w:szCs w:val="20"/>
              </w:rPr>
            </w:pPr>
            <w:r w:rsidRPr="0003179D">
              <w:rPr>
                <w:color w:val="000000"/>
                <w:sz w:val="20"/>
                <w:szCs w:val="20"/>
              </w:rPr>
              <w:t>2003-2004</w:t>
            </w:r>
          </w:p>
        </w:tc>
        <w:tc>
          <w:tcPr>
            <w:tcW w:w="958" w:type="dxa"/>
            <w:tcBorders>
              <w:bottom w:val="nil"/>
            </w:tcBorders>
            <w:vAlign w:val="center"/>
          </w:tcPr>
          <w:p w:rsidR="002663B7" w:rsidRPr="0003179D" w:rsidRDefault="00CC7A1D" w:rsidP="00563D84">
            <w:pPr>
              <w:pBdr>
                <w:top w:val="nil"/>
                <w:left w:val="nil"/>
                <w:bottom w:val="nil"/>
                <w:right w:val="nil"/>
                <w:between w:val="nil"/>
              </w:pBdr>
              <w:spacing w:before="159"/>
              <w:ind w:left="145"/>
              <w:jc w:val="center"/>
              <w:rPr>
                <w:color w:val="000000"/>
                <w:sz w:val="20"/>
                <w:szCs w:val="20"/>
              </w:rPr>
            </w:pPr>
            <w:r w:rsidRPr="0003179D">
              <w:rPr>
                <w:color w:val="000000"/>
                <w:sz w:val="20"/>
                <w:szCs w:val="20"/>
              </w:rPr>
              <w:t>0,95</w:t>
            </w:r>
          </w:p>
        </w:tc>
        <w:tc>
          <w:tcPr>
            <w:tcW w:w="1839" w:type="dxa"/>
            <w:tcBorders>
              <w:bottom w:val="nil"/>
            </w:tcBorders>
            <w:vAlign w:val="center"/>
          </w:tcPr>
          <w:p w:rsidR="002663B7" w:rsidRPr="0003179D" w:rsidRDefault="00CC7A1D" w:rsidP="00563D84">
            <w:pPr>
              <w:pBdr>
                <w:top w:val="nil"/>
                <w:left w:val="nil"/>
                <w:bottom w:val="nil"/>
                <w:right w:val="nil"/>
                <w:between w:val="nil"/>
              </w:pBdr>
              <w:spacing w:before="183"/>
              <w:ind w:left="139"/>
              <w:jc w:val="center"/>
              <w:rPr>
                <w:color w:val="000000"/>
                <w:sz w:val="20"/>
                <w:szCs w:val="20"/>
              </w:rPr>
            </w:pPr>
            <w:r w:rsidRPr="0003179D">
              <w:rPr>
                <w:color w:val="000000"/>
                <w:sz w:val="20"/>
                <w:szCs w:val="20"/>
              </w:rPr>
              <w:t>1945-1959,</w:t>
            </w:r>
          </w:p>
          <w:p w:rsidR="002663B7" w:rsidRPr="0003179D" w:rsidRDefault="00CC7A1D" w:rsidP="00563D84">
            <w:pPr>
              <w:pBdr>
                <w:top w:val="nil"/>
                <w:left w:val="nil"/>
                <w:bottom w:val="nil"/>
                <w:right w:val="nil"/>
                <w:between w:val="nil"/>
              </w:pBdr>
              <w:ind w:left="123"/>
              <w:jc w:val="center"/>
              <w:rPr>
                <w:color w:val="000000"/>
                <w:sz w:val="20"/>
                <w:szCs w:val="20"/>
              </w:rPr>
            </w:pPr>
            <w:r w:rsidRPr="0003179D">
              <w:rPr>
                <w:color w:val="000000"/>
                <w:sz w:val="20"/>
                <w:szCs w:val="20"/>
              </w:rPr>
              <w:t>1989, 1992,</w:t>
            </w:r>
          </w:p>
          <w:p w:rsidR="002663B7" w:rsidRPr="0003179D" w:rsidRDefault="00CC7A1D" w:rsidP="00563D84">
            <w:pPr>
              <w:pBdr>
                <w:top w:val="nil"/>
                <w:left w:val="nil"/>
                <w:bottom w:val="nil"/>
                <w:right w:val="nil"/>
                <w:between w:val="nil"/>
              </w:pBdr>
              <w:ind w:left="164"/>
              <w:jc w:val="center"/>
              <w:rPr>
                <w:color w:val="000000"/>
                <w:sz w:val="20"/>
                <w:szCs w:val="20"/>
              </w:rPr>
            </w:pPr>
            <w:r w:rsidRPr="0003179D">
              <w:rPr>
                <w:color w:val="000000"/>
                <w:sz w:val="20"/>
                <w:szCs w:val="20"/>
              </w:rPr>
              <w:t>2003-2004</w:t>
            </w:r>
          </w:p>
        </w:tc>
        <w:tc>
          <w:tcPr>
            <w:tcW w:w="1304" w:type="dxa"/>
            <w:tcBorders>
              <w:bottom w:val="nil"/>
            </w:tcBorders>
            <w:vAlign w:val="center"/>
          </w:tcPr>
          <w:p w:rsidR="002663B7" w:rsidRPr="0003179D" w:rsidRDefault="00CC7A1D" w:rsidP="00563D84">
            <w:pPr>
              <w:pBdr>
                <w:top w:val="nil"/>
                <w:left w:val="nil"/>
                <w:bottom w:val="nil"/>
                <w:right w:val="nil"/>
                <w:between w:val="nil"/>
              </w:pBdr>
              <w:spacing w:before="68"/>
              <w:ind w:left="134" w:right="122"/>
              <w:jc w:val="center"/>
              <w:rPr>
                <w:color w:val="000000"/>
                <w:sz w:val="20"/>
                <w:szCs w:val="20"/>
              </w:rPr>
            </w:pPr>
            <w:r w:rsidRPr="0003179D">
              <w:rPr>
                <w:color w:val="000000"/>
                <w:sz w:val="20"/>
                <w:szCs w:val="20"/>
              </w:rPr>
              <w:t>Ағынды қабаты</w:t>
            </w:r>
          </w:p>
        </w:tc>
      </w:tr>
    </w:tbl>
    <w:p w:rsidR="002663B7" w:rsidRPr="0003179D" w:rsidRDefault="00CC7A1D" w:rsidP="00563D84">
      <w:r w:rsidRPr="0003179D">
        <w:br w:type="page"/>
      </w:r>
    </w:p>
    <w:p w:rsidR="002663B7" w:rsidRPr="0003179D" w:rsidRDefault="00CC7A1D" w:rsidP="00563D84">
      <w:r w:rsidRPr="0003179D">
        <w:lastRenderedPageBreak/>
        <w:t>Қосымша Б 3 жалғасы</w:t>
      </w:r>
    </w:p>
    <w:p w:rsidR="002663B7" w:rsidRPr="0003179D" w:rsidRDefault="002663B7" w:rsidP="00563D84"/>
    <w:tbl>
      <w:tblPr>
        <w:tblStyle w:val="affff4"/>
        <w:tblW w:w="148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2048"/>
        <w:gridCol w:w="1315"/>
        <w:gridCol w:w="1834"/>
        <w:gridCol w:w="2454"/>
        <w:gridCol w:w="2515"/>
        <w:gridCol w:w="986"/>
        <w:gridCol w:w="1770"/>
        <w:gridCol w:w="1260"/>
      </w:tblGrid>
      <w:tr w:rsidR="002663B7" w:rsidRPr="0003179D">
        <w:trPr>
          <w:trHeight w:val="262"/>
          <w:jc w:val="center"/>
        </w:trPr>
        <w:tc>
          <w:tcPr>
            <w:tcW w:w="697"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1</w:t>
            </w:r>
          </w:p>
        </w:tc>
        <w:tc>
          <w:tcPr>
            <w:tcW w:w="2048" w:type="dxa"/>
            <w:vAlign w:val="center"/>
          </w:tcPr>
          <w:p w:rsidR="002663B7" w:rsidRPr="0003179D" w:rsidRDefault="00CC7A1D" w:rsidP="00563D84">
            <w:pPr>
              <w:pBdr>
                <w:top w:val="nil"/>
                <w:left w:val="nil"/>
                <w:bottom w:val="nil"/>
                <w:right w:val="nil"/>
                <w:between w:val="nil"/>
              </w:pBdr>
              <w:spacing w:before="183"/>
              <w:ind w:left="103" w:right="93"/>
              <w:jc w:val="center"/>
              <w:rPr>
                <w:color w:val="000000"/>
                <w:sz w:val="20"/>
                <w:szCs w:val="20"/>
              </w:rPr>
            </w:pPr>
            <w:r w:rsidRPr="0003179D">
              <w:rPr>
                <w:color w:val="000000"/>
                <w:sz w:val="20"/>
                <w:szCs w:val="20"/>
              </w:rPr>
              <w:t>2</w:t>
            </w:r>
          </w:p>
        </w:tc>
        <w:tc>
          <w:tcPr>
            <w:tcW w:w="1315"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3</w:t>
            </w:r>
          </w:p>
        </w:tc>
        <w:tc>
          <w:tcPr>
            <w:tcW w:w="1834" w:type="dxa"/>
            <w:vAlign w:val="center"/>
          </w:tcPr>
          <w:p w:rsidR="002663B7" w:rsidRPr="0003179D" w:rsidRDefault="00CC7A1D" w:rsidP="00563D84">
            <w:pPr>
              <w:pBdr>
                <w:top w:val="nil"/>
                <w:left w:val="nil"/>
                <w:bottom w:val="nil"/>
                <w:right w:val="nil"/>
                <w:between w:val="nil"/>
              </w:pBdr>
              <w:spacing w:before="68"/>
              <w:ind w:left="136"/>
              <w:jc w:val="center"/>
              <w:rPr>
                <w:color w:val="000000"/>
                <w:sz w:val="20"/>
                <w:szCs w:val="20"/>
              </w:rPr>
            </w:pPr>
            <w:r w:rsidRPr="0003179D">
              <w:rPr>
                <w:color w:val="000000"/>
                <w:sz w:val="20"/>
                <w:szCs w:val="20"/>
              </w:rPr>
              <w:t>4</w:t>
            </w:r>
          </w:p>
        </w:tc>
        <w:tc>
          <w:tcPr>
            <w:tcW w:w="2454"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5</w:t>
            </w:r>
          </w:p>
        </w:tc>
        <w:tc>
          <w:tcPr>
            <w:tcW w:w="2515" w:type="dxa"/>
            <w:vAlign w:val="center"/>
          </w:tcPr>
          <w:p w:rsidR="002663B7" w:rsidRPr="0003179D" w:rsidRDefault="00CC7A1D" w:rsidP="00563D84">
            <w:pPr>
              <w:pBdr>
                <w:top w:val="nil"/>
                <w:left w:val="nil"/>
                <w:bottom w:val="nil"/>
                <w:right w:val="nil"/>
                <w:between w:val="nil"/>
              </w:pBdr>
              <w:spacing w:before="183"/>
              <w:ind w:left="357"/>
              <w:jc w:val="center"/>
              <w:rPr>
                <w:color w:val="000000"/>
                <w:sz w:val="20"/>
                <w:szCs w:val="20"/>
              </w:rPr>
            </w:pPr>
            <w:r w:rsidRPr="0003179D">
              <w:rPr>
                <w:color w:val="000000"/>
                <w:sz w:val="20"/>
                <w:szCs w:val="20"/>
              </w:rPr>
              <w:t>6</w:t>
            </w:r>
          </w:p>
        </w:tc>
        <w:tc>
          <w:tcPr>
            <w:tcW w:w="986" w:type="dxa"/>
            <w:vAlign w:val="center"/>
          </w:tcPr>
          <w:p w:rsidR="002663B7" w:rsidRPr="0003179D" w:rsidRDefault="00CC7A1D" w:rsidP="00563D84">
            <w:pPr>
              <w:pBdr>
                <w:top w:val="nil"/>
                <w:left w:val="nil"/>
                <w:bottom w:val="nil"/>
                <w:right w:val="nil"/>
                <w:between w:val="nil"/>
              </w:pBdr>
              <w:jc w:val="center"/>
              <w:rPr>
                <w:color w:val="000000"/>
                <w:sz w:val="20"/>
                <w:szCs w:val="20"/>
              </w:rPr>
            </w:pPr>
            <w:r w:rsidRPr="0003179D">
              <w:rPr>
                <w:color w:val="000000"/>
                <w:sz w:val="20"/>
                <w:szCs w:val="20"/>
              </w:rPr>
              <w:t>7</w:t>
            </w:r>
          </w:p>
        </w:tc>
        <w:tc>
          <w:tcPr>
            <w:tcW w:w="1770" w:type="dxa"/>
            <w:vAlign w:val="center"/>
          </w:tcPr>
          <w:p w:rsidR="002663B7" w:rsidRPr="0003179D" w:rsidRDefault="00CC7A1D" w:rsidP="00563D84">
            <w:pPr>
              <w:pBdr>
                <w:top w:val="nil"/>
                <w:left w:val="nil"/>
                <w:bottom w:val="nil"/>
                <w:right w:val="nil"/>
                <w:between w:val="nil"/>
              </w:pBdr>
              <w:spacing w:before="183"/>
              <w:ind w:left="139"/>
              <w:jc w:val="center"/>
              <w:rPr>
                <w:color w:val="000000"/>
                <w:sz w:val="20"/>
                <w:szCs w:val="20"/>
              </w:rPr>
            </w:pPr>
            <w:r w:rsidRPr="0003179D">
              <w:rPr>
                <w:color w:val="000000"/>
                <w:sz w:val="20"/>
                <w:szCs w:val="20"/>
              </w:rPr>
              <w:t>8</w:t>
            </w:r>
          </w:p>
        </w:tc>
        <w:tc>
          <w:tcPr>
            <w:tcW w:w="1260" w:type="dxa"/>
            <w:vAlign w:val="center"/>
          </w:tcPr>
          <w:p w:rsidR="002663B7" w:rsidRPr="0003179D" w:rsidRDefault="00CC7A1D" w:rsidP="00563D84">
            <w:pPr>
              <w:pBdr>
                <w:top w:val="nil"/>
                <w:left w:val="nil"/>
                <w:bottom w:val="nil"/>
                <w:right w:val="nil"/>
                <w:between w:val="nil"/>
              </w:pBdr>
              <w:spacing w:before="68"/>
              <w:ind w:left="134" w:right="122"/>
              <w:jc w:val="center"/>
              <w:rPr>
                <w:color w:val="000000"/>
                <w:sz w:val="20"/>
                <w:szCs w:val="20"/>
              </w:rPr>
            </w:pPr>
            <w:r w:rsidRPr="0003179D">
              <w:rPr>
                <w:color w:val="000000"/>
                <w:sz w:val="20"/>
                <w:szCs w:val="20"/>
              </w:rPr>
              <w:t>9</w:t>
            </w:r>
          </w:p>
        </w:tc>
      </w:tr>
      <w:tr w:rsidR="002663B7" w:rsidRPr="0003179D">
        <w:trPr>
          <w:trHeight w:val="1109"/>
          <w:jc w:val="center"/>
        </w:trPr>
        <w:tc>
          <w:tcPr>
            <w:tcW w:w="697" w:type="dxa"/>
            <w:vAlign w:val="center"/>
          </w:tcPr>
          <w:p w:rsidR="002663B7" w:rsidRPr="0003179D" w:rsidRDefault="00CC7A1D" w:rsidP="00563D84">
            <w:pPr>
              <w:pBdr>
                <w:top w:val="nil"/>
                <w:left w:val="nil"/>
                <w:bottom w:val="nil"/>
                <w:right w:val="nil"/>
                <w:between w:val="nil"/>
              </w:pBdr>
              <w:spacing w:before="1"/>
              <w:ind w:left="97" w:right="87"/>
              <w:jc w:val="center"/>
              <w:rPr>
                <w:color w:val="000000"/>
                <w:sz w:val="20"/>
                <w:szCs w:val="20"/>
              </w:rPr>
            </w:pPr>
            <w:r w:rsidRPr="0003179D">
              <w:rPr>
                <w:color w:val="000000"/>
                <w:sz w:val="20"/>
                <w:szCs w:val="20"/>
              </w:rPr>
              <w:t>18</w:t>
            </w:r>
          </w:p>
        </w:tc>
        <w:tc>
          <w:tcPr>
            <w:tcW w:w="2048" w:type="dxa"/>
            <w:vAlign w:val="center"/>
          </w:tcPr>
          <w:p w:rsidR="002663B7" w:rsidRPr="0003179D" w:rsidRDefault="00CC7A1D" w:rsidP="00563D84">
            <w:pPr>
              <w:pBdr>
                <w:top w:val="nil"/>
                <w:left w:val="nil"/>
                <w:bottom w:val="nil"/>
                <w:right w:val="nil"/>
                <w:between w:val="nil"/>
              </w:pBdr>
              <w:spacing w:before="1"/>
              <w:ind w:left="103" w:right="93"/>
              <w:jc w:val="center"/>
              <w:rPr>
                <w:color w:val="000000"/>
                <w:sz w:val="20"/>
                <w:szCs w:val="20"/>
              </w:rPr>
            </w:pPr>
            <w:r w:rsidRPr="0003179D">
              <w:rPr>
                <w:color w:val="000000"/>
                <w:sz w:val="20"/>
                <w:szCs w:val="20"/>
              </w:rPr>
              <w:t>Жабай өз. – Атбасар қаласы</w:t>
            </w:r>
          </w:p>
        </w:tc>
        <w:tc>
          <w:tcPr>
            <w:tcW w:w="1315" w:type="dxa"/>
            <w:vAlign w:val="center"/>
          </w:tcPr>
          <w:p w:rsidR="002663B7" w:rsidRPr="0003179D" w:rsidRDefault="00CC7A1D" w:rsidP="00563D84">
            <w:pPr>
              <w:pBdr>
                <w:top w:val="nil"/>
                <w:left w:val="nil"/>
                <w:bottom w:val="nil"/>
                <w:right w:val="nil"/>
                <w:between w:val="nil"/>
              </w:pBdr>
              <w:spacing w:before="1"/>
              <w:ind w:right="217"/>
              <w:jc w:val="center"/>
              <w:rPr>
                <w:color w:val="000000"/>
                <w:sz w:val="20"/>
                <w:szCs w:val="20"/>
              </w:rPr>
            </w:pPr>
            <w:r w:rsidRPr="0003179D">
              <w:rPr>
                <w:color w:val="000000"/>
                <w:sz w:val="20"/>
                <w:szCs w:val="20"/>
              </w:rPr>
              <w:t>8530</w:t>
            </w:r>
          </w:p>
        </w:tc>
        <w:tc>
          <w:tcPr>
            <w:tcW w:w="1834" w:type="dxa"/>
            <w:vAlign w:val="center"/>
          </w:tcPr>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1937-1940,</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1944-1945,</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1947-1970,</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1973-1982,</w:t>
            </w:r>
          </w:p>
          <w:p w:rsidR="002663B7" w:rsidRPr="0003179D" w:rsidRDefault="00CC7A1D" w:rsidP="00563D84">
            <w:pPr>
              <w:pBdr>
                <w:top w:val="nil"/>
                <w:left w:val="nil"/>
                <w:bottom w:val="nil"/>
                <w:right w:val="nil"/>
                <w:between w:val="nil"/>
              </w:pBdr>
              <w:ind w:left="161"/>
              <w:jc w:val="center"/>
              <w:rPr>
                <w:color w:val="000000"/>
                <w:sz w:val="20"/>
                <w:szCs w:val="20"/>
              </w:rPr>
            </w:pPr>
            <w:r w:rsidRPr="0003179D">
              <w:rPr>
                <w:color w:val="000000"/>
                <w:sz w:val="20"/>
                <w:szCs w:val="20"/>
              </w:rPr>
              <w:t>1984-2016</w:t>
            </w:r>
          </w:p>
        </w:tc>
        <w:tc>
          <w:tcPr>
            <w:tcW w:w="2454" w:type="dxa"/>
            <w:vAlign w:val="center"/>
          </w:tcPr>
          <w:p w:rsidR="002663B7" w:rsidRPr="0003179D" w:rsidRDefault="00CC7A1D" w:rsidP="00563D84">
            <w:pPr>
              <w:pBdr>
                <w:top w:val="nil"/>
                <w:left w:val="nil"/>
                <w:bottom w:val="nil"/>
                <w:right w:val="nil"/>
                <w:between w:val="nil"/>
              </w:pBdr>
              <w:spacing w:before="1"/>
              <w:ind w:left="93" w:right="84"/>
              <w:jc w:val="center"/>
              <w:rPr>
                <w:color w:val="000000"/>
                <w:sz w:val="20"/>
                <w:szCs w:val="20"/>
              </w:rPr>
            </w:pPr>
            <w:r w:rsidRPr="0003179D">
              <w:rPr>
                <w:color w:val="000000"/>
                <w:sz w:val="20"/>
                <w:szCs w:val="20"/>
              </w:rPr>
              <w:t>У = 16,7x - 43,7</w:t>
            </w:r>
          </w:p>
        </w:tc>
        <w:tc>
          <w:tcPr>
            <w:tcW w:w="2515" w:type="dxa"/>
            <w:vAlign w:val="center"/>
          </w:tcPr>
          <w:p w:rsidR="002663B7" w:rsidRPr="0003179D" w:rsidRDefault="00CC7A1D" w:rsidP="00563D84">
            <w:pPr>
              <w:pBdr>
                <w:top w:val="nil"/>
                <w:left w:val="nil"/>
                <w:bottom w:val="nil"/>
                <w:right w:val="nil"/>
                <w:between w:val="nil"/>
              </w:pBdr>
              <w:spacing w:before="1"/>
              <w:ind w:left="332"/>
              <w:jc w:val="center"/>
              <w:rPr>
                <w:color w:val="000000"/>
                <w:sz w:val="20"/>
                <w:szCs w:val="20"/>
              </w:rPr>
            </w:pPr>
            <w:r w:rsidRPr="0003179D">
              <w:rPr>
                <w:color w:val="000000"/>
                <w:sz w:val="20"/>
                <w:szCs w:val="20"/>
              </w:rPr>
              <w:t>1946, 1971-</w:t>
            </w:r>
          </w:p>
          <w:p w:rsidR="002663B7" w:rsidRPr="0003179D" w:rsidRDefault="00CC7A1D" w:rsidP="00563D84">
            <w:pPr>
              <w:pBdr>
                <w:top w:val="nil"/>
                <w:left w:val="nil"/>
                <w:bottom w:val="nil"/>
                <w:right w:val="nil"/>
                <w:between w:val="nil"/>
              </w:pBdr>
              <w:ind w:left="366"/>
              <w:jc w:val="center"/>
              <w:rPr>
                <w:color w:val="000000"/>
                <w:sz w:val="20"/>
                <w:szCs w:val="20"/>
              </w:rPr>
            </w:pPr>
            <w:r w:rsidRPr="0003179D">
              <w:rPr>
                <w:color w:val="000000"/>
                <w:sz w:val="20"/>
                <w:szCs w:val="20"/>
              </w:rPr>
              <w:t>1972, 1983</w:t>
            </w:r>
          </w:p>
        </w:tc>
        <w:tc>
          <w:tcPr>
            <w:tcW w:w="986" w:type="dxa"/>
            <w:vAlign w:val="center"/>
          </w:tcPr>
          <w:p w:rsidR="002663B7" w:rsidRPr="0003179D" w:rsidRDefault="00CC7A1D" w:rsidP="00563D84">
            <w:pPr>
              <w:pBdr>
                <w:top w:val="nil"/>
                <w:left w:val="nil"/>
                <w:bottom w:val="nil"/>
                <w:right w:val="nil"/>
                <w:between w:val="nil"/>
              </w:pBdr>
              <w:spacing w:before="1"/>
              <w:ind w:left="145"/>
              <w:jc w:val="center"/>
              <w:rPr>
                <w:color w:val="000000"/>
                <w:sz w:val="20"/>
                <w:szCs w:val="20"/>
              </w:rPr>
            </w:pPr>
            <w:r w:rsidRPr="0003179D">
              <w:rPr>
                <w:color w:val="000000"/>
                <w:sz w:val="20"/>
                <w:szCs w:val="20"/>
              </w:rPr>
              <w:t>0,92</w:t>
            </w:r>
          </w:p>
        </w:tc>
        <w:tc>
          <w:tcPr>
            <w:tcW w:w="1770" w:type="dxa"/>
            <w:vAlign w:val="center"/>
          </w:tcPr>
          <w:p w:rsidR="002663B7" w:rsidRPr="0003179D" w:rsidRDefault="00CC7A1D" w:rsidP="00563D84">
            <w:pPr>
              <w:pBdr>
                <w:top w:val="nil"/>
                <w:left w:val="nil"/>
                <w:bottom w:val="nil"/>
                <w:right w:val="nil"/>
                <w:between w:val="nil"/>
              </w:pBdr>
              <w:spacing w:before="1"/>
              <w:ind w:left="114"/>
              <w:jc w:val="center"/>
              <w:rPr>
                <w:color w:val="000000"/>
                <w:sz w:val="20"/>
                <w:szCs w:val="20"/>
              </w:rPr>
            </w:pPr>
            <w:r w:rsidRPr="0003179D">
              <w:rPr>
                <w:color w:val="000000"/>
                <w:sz w:val="20"/>
                <w:szCs w:val="20"/>
              </w:rPr>
              <w:t>1946, 1971-</w:t>
            </w:r>
          </w:p>
          <w:p w:rsidR="002663B7" w:rsidRPr="0003179D" w:rsidRDefault="00CC7A1D" w:rsidP="00563D84">
            <w:pPr>
              <w:pBdr>
                <w:top w:val="nil"/>
                <w:left w:val="nil"/>
                <w:bottom w:val="nil"/>
                <w:right w:val="nil"/>
                <w:between w:val="nil"/>
              </w:pBdr>
              <w:ind w:left="148"/>
              <w:jc w:val="center"/>
              <w:rPr>
                <w:color w:val="000000"/>
                <w:sz w:val="20"/>
                <w:szCs w:val="20"/>
              </w:rPr>
            </w:pPr>
            <w:r w:rsidRPr="0003179D">
              <w:rPr>
                <w:color w:val="000000"/>
                <w:sz w:val="20"/>
                <w:szCs w:val="20"/>
              </w:rPr>
              <w:t>1972, 1983</w:t>
            </w:r>
          </w:p>
        </w:tc>
        <w:tc>
          <w:tcPr>
            <w:tcW w:w="1260" w:type="dxa"/>
            <w:vAlign w:val="center"/>
          </w:tcPr>
          <w:p w:rsidR="002663B7" w:rsidRPr="0003179D" w:rsidRDefault="00CC7A1D" w:rsidP="00563D84">
            <w:pPr>
              <w:pBdr>
                <w:top w:val="nil"/>
                <w:left w:val="nil"/>
                <w:bottom w:val="nil"/>
                <w:right w:val="nil"/>
                <w:between w:val="nil"/>
              </w:pBdr>
              <w:spacing w:before="113"/>
              <w:ind w:left="134" w:right="122"/>
              <w:jc w:val="center"/>
              <w:rPr>
                <w:color w:val="000000"/>
                <w:sz w:val="20"/>
                <w:szCs w:val="20"/>
              </w:rPr>
            </w:pPr>
            <w:r w:rsidRPr="0003179D">
              <w:rPr>
                <w:color w:val="000000"/>
                <w:sz w:val="20"/>
                <w:szCs w:val="20"/>
              </w:rPr>
              <w:t>Ағынды қабаты</w:t>
            </w:r>
          </w:p>
        </w:tc>
      </w:tr>
      <w:tr w:rsidR="002663B7" w:rsidRPr="0003179D">
        <w:trPr>
          <w:trHeight w:val="1776"/>
          <w:jc w:val="center"/>
        </w:trPr>
        <w:tc>
          <w:tcPr>
            <w:tcW w:w="697" w:type="dxa"/>
            <w:vAlign w:val="center"/>
          </w:tcPr>
          <w:p w:rsidR="002663B7" w:rsidRPr="0003179D" w:rsidRDefault="00CC7A1D" w:rsidP="00563D84">
            <w:pPr>
              <w:pBdr>
                <w:top w:val="nil"/>
                <w:left w:val="nil"/>
                <w:bottom w:val="nil"/>
                <w:right w:val="nil"/>
                <w:between w:val="nil"/>
              </w:pBdr>
              <w:spacing w:before="1"/>
              <w:ind w:left="97" w:right="87"/>
              <w:jc w:val="center"/>
              <w:rPr>
                <w:color w:val="000000"/>
                <w:sz w:val="20"/>
                <w:szCs w:val="20"/>
              </w:rPr>
            </w:pPr>
            <w:r w:rsidRPr="0003179D">
              <w:rPr>
                <w:color w:val="000000"/>
                <w:sz w:val="20"/>
                <w:szCs w:val="20"/>
              </w:rPr>
              <w:t>19</w:t>
            </w:r>
          </w:p>
        </w:tc>
        <w:tc>
          <w:tcPr>
            <w:tcW w:w="2048" w:type="dxa"/>
            <w:vAlign w:val="center"/>
          </w:tcPr>
          <w:p w:rsidR="002663B7" w:rsidRPr="0003179D" w:rsidRDefault="00CC7A1D" w:rsidP="00563D84">
            <w:pPr>
              <w:pBdr>
                <w:top w:val="nil"/>
                <w:left w:val="nil"/>
                <w:bottom w:val="nil"/>
                <w:right w:val="nil"/>
                <w:between w:val="nil"/>
              </w:pBdr>
              <w:spacing w:before="1"/>
              <w:ind w:left="104" w:right="92"/>
              <w:jc w:val="center"/>
              <w:rPr>
                <w:color w:val="000000"/>
                <w:sz w:val="20"/>
                <w:szCs w:val="20"/>
              </w:rPr>
            </w:pPr>
            <w:r w:rsidRPr="0003179D">
              <w:rPr>
                <w:color w:val="000000"/>
                <w:sz w:val="20"/>
                <w:szCs w:val="20"/>
              </w:rPr>
              <w:t>Аққанбұрлық өз. – Ковыльное ауылы</w:t>
            </w:r>
          </w:p>
        </w:tc>
        <w:tc>
          <w:tcPr>
            <w:tcW w:w="1315" w:type="dxa"/>
            <w:vAlign w:val="center"/>
          </w:tcPr>
          <w:p w:rsidR="002663B7" w:rsidRPr="0003179D" w:rsidRDefault="00CC7A1D" w:rsidP="00563D84">
            <w:pPr>
              <w:pBdr>
                <w:top w:val="nil"/>
                <w:left w:val="nil"/>
                <w:bottom w:val="nil"/>
                <w:right w:val="nil"/>
                <w:between w:val="nil"/>
              </w:pBdr>
              <w:spacing w:before="1"/>
              <w:ind w:right="267"/>
              <w:jc w:val="center"/>
              <w:rPr>
                <w:color w:val="000000"/>
                <w:sz w:val="20"/>
                <w:szCs w:val="20"/>
              </w:rPr>
            </w:pPr>
            <w:r w:rsidRPr="0003179D">
              <w:rPr>
                <w:color w:val="000000"/>
                <w:sz w:val="20"/>
                <w:szCs w:val="20"/>
              </w:rPr>
              <w:t>910</w:t>
            </w:r>
          </w:p>
        </w:tc>
        <w:tc>
          <w:tcPr>
            <w:tcW w:w="1834" w:type="dxa"/>
            <w:vAlign w:val="center"/>
          </w:tcPr>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1956-1957,</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1959-1962,</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1964-1973,</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1975-1979,</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1981-1982,</w:t>
            </w:r>
          </w:p>
          <w:p w:rsidR="002663B7" w:rsidRPr="0003179D" w:rsidRDefault="00CC7A1D" w:rsidP="00563D84">
            <w:pPr>
              <w:pBdr>
                <w:top w:val="nil"/>
                <w:left w:val="nil"/>
                <w:bottom w:val="nil"/>
                <w:right w:val="nil"/>
                <w:between w:val="nil"/>
              </w:pBdr>
              <w:ind w:left="120"/>
              <w:jc w:val="center"/>
              <w:rPr>
                <w:color w:val="000000"/>
                <w:sz w:val="20"/>
                <w:szCs w:val="20"/>
              </w:rPr>
            </w:pPr>
            <w:r w:rsidRPr="0003179D">
              <w:rPr>
                <w:color w:val="000000"/>
                <w:sz w:val="20"/>
                <w:szCs w:val="20"/>
              </w:rPr>
              <w:t>1984, 1990,</w:t>
            </w:r>
          </w:p>
          <w:p w:rsidR="002663B7" w:rsidRPr="0003179D" w:rsidRDefault="00CC7A1D" w:rsidP="00563D84">
            <w:pPr>
              <w:pBdr>
                <w:top w:val="nil"/>
                <w:left w:val="nil"/>
                <w:bottom w:val="nil"/>
                <w:right w:val="nil"/>
                <w:between w:val="nil"/>
              </w:pBdr>
              <w:ind w:left="136"/>
              <w:jc w:val="center"/>
              <w:rPr>
                <w:color w:val="000000"/>
                <w:sz w:val="20"/>
                <w:szCs w:val="20"/>
              </w:rPr>
            </w:pPr>
            <w:r w:rsidRPr="0003179D">
              <w:rPr>
                <w:color w:val="000000"/>
                <w:sz w:val="20"/>
                <w:szCs w:val="20"/>
              </w:rPr>
              <w:t>1994-1998,</w:t>
            </w:r>
          </w:p>
          <w:p w:rsidR="002663B7" w:rsidRPr="0003179D" w:rsidRDefault="00CC7A1D" w:rsidP="00563D84">
            <w:pPr>
              <w:pBdr>
                <w:top w:val="nil"/>
                <w:left w:val="nil"/>
                <w:bottom w:val="nil"/>
                <w:right w:val="nil"/>
                <w:between w:val="nil"/>
              </w:pBdr>
              <w:ind w:left="161"/>
              <w:jc w:val="center"/>
              <w:rPr>
                <w:color w:val="000000"/>
                <w:sz w:val="20"/>
                <w:szCs w:val="20"/>
              </w:rPr>
            </w:pPr>
            <w:r w:rsidRPr="0003179D">
              <w:rPr>
                <w:color w:val="000000"/>
                <w:sz w:val="20"/>
                <w:szCs w:val="20"/>
              </w:rPr>
              <w:t>2001-2016</w:t>
            </w:r>
          </w:p>
        </w:tc>
        <w:tc>
          <w:tcPr>
            <w:tcW w:w="2454" w:type="dxa"/>
            <w:vAlign w:val="center"/>
          </w:tcPr>
          <w:p w:rsidR="002663B7" w:rsidRPr="0003179D" w:rsidRDefault="00CC7A1D" w:rsidP="00563D84">
            <w:pPr>
              <w:pBdr>
                <w:top w:val="nil"/>
                <w:left w:val="nil"/>
                <w:bottom w:val="nil"/>
                <w:right w:val="nil"/>
                <w:between w:val="nil"/>
              </w:pBdr>
              <w:spacing w:before="1"/>
              <w:ind w:left="93" w:right="84"/>
              <w:jc w:val="center"/>
              <w:rPr>
                <w:color w:val="000000"/>
                <w:sz w:val="20"/>
                <w:szCs w:val="20"/>
              </w:rPr>
            </w:pPr>
            <w:r w:rsidRPr="0003179D">
              <w:rPr>
                <w:color w:val="000000"/>
                <w:sz w:val="20"/>
                <w:szCs w:val="20"/>
              </w:rPr>
              <w:t>У = 1,26x + 1,72</w:t>
            </w:r>
          </w:p>
        </w:tc>
        <w:tc>
          <w:tcPr>
            <w:tcW w:w="2515" w:type="dxa"/>
            <w:vAlign w:val="center"/>
          </w:tcPr>
          <w:p w:rsidR="002663B7" w:rsidRPr="0003179D" w:rsidRDefault="00CC7A1D" w:rsidP="00563D84">
            <w:pPr>
              <w:pBdr>
                <w:top w:val="nil"/>
                <w:left w:val="nil"/>
                <w:bottom w:val="nil"/>
                <w:right w:val="nil"/>
                <w:between w:val="nil"/>
              </w:pBdr>
              <w:spacing w:before="1"/>
              <w:ind w:left="113" w:right="104"/>
              <w:jc w:val="center"/>
              <w:rPr>
                <w:color w:val="000000"/>
                <w:sz w:val="20"/>
                <w:szCs w:val="20"/>
              </w:rPr>
            </w:pPr>
            <w:r w:rsidRPr="0003179D">
              <w:rPr>
                <w:color w:val="000000"/>
                <w:sz w:val="20"/>
                <w:szCs w:val="20"/>
              </w:rPr>
              <w:t>1945-1955,</w:t>
            </w:r>
          </w:p>
          <w:p w:rsidR="002663B7" w:rsidRPr="0003179D" w:rsidRDefault="00CC7A1D" w:rsidP="00563D84">
            <w:pPr>
              <w:pBdr>
                <w:top w:val="nil"/>
                <w:left w:val="nil"/>
                <w:bottom w:val="nil"/>
                <w:right w:val="nil"/>
                <w:between w:val="nil"/>
              </w:pBdr>
              <w:ind w:left="113" w:right="103"/>
              <w:jc w:val="center"/>
              <w:rPr>
                <w:color w:val="000000"/>
                <w:sz w:val="20"/>
                <w:szCs w:val="20"/>
              </w:rPr>
            </w:pPr>
            <w:r w:rsidRPr="0003179D">
              <w:rPr>
                <w:color w:val="000000"/>
                <w:sz w:val="20"/>
                <w:szCs w:val="20"/>
              </w:rPr>
              <w:t>1958, 1963,</w:t>
            </w:r>
          </w:p>
          <w:p w:rsidR="002663B7" w:rsidRPr="0003179D" w:rsidRDefault="00CC7A1D" w:rsidP="00563D84">
            <w:pPr>
              <w:pBdr>
                <w:top w:val="nil"/>
                <w:left w:val="nil"/>
                <w:bottom w:val="nil"/>
                <w:right w:val="nil"/>
                <w:between w:val="nil"/>
              </w:pBdr>
              <w:ind w:left="113" w:right="103"/>
              <w:jc w:val="center"/>
              <w:rPr>
                <w:color w:val="000000"/>
                <w:sz w:val="20"/>
                <w:szCs w:val="20"/>
              </w:rPr>
            </w:pPr>
            <w:r w:rsidRPr="0003179D">
              <w:rPr>
                <w:color w:val="000000"/>
                <w:sz w:val="20"/>
                <w:szCs w:val="20"/>
              </w:rPr>
              <w:t>1974, 1980,</w:t>
            </w:r>
          </w:p>
          <w:p w:rsidR="002663B7" w:rsidRPr="0003179D" w:rsidRDefault="00CC7A1D" w:rsidP="00563D84">
            <w:pPr>
              <w:pBdr>
                <w:top w:val="nil"/>
                <w:left w:val="nil"/>
                <w:bottom w:val="nil"/>
                <w:right w:val="nil"/>
                <w:between w:val="nil"/>
              </w:pBdr>
              <w:ind w:left="112" w:right="104"/>
              <w:jc w:val="center"/>
              <w:rPr>
                <w:color w:val="000000"/>
                <w:sz w:val="20"/>
                <w:szCs w:val="20"/>
              </w:rPr>
            </w:pPr>
            <w:r w:rsidRPr="0003179D">
              <w:rPr>
                <w:color w:val="000000"/>
                <w:sz w:val="20"/>
                <w:szCs w:val="20"/>
              </w:rPr>
              <w:t>1983, 1985-</w:t>
            </w:r>
          </w:p>
          <w:p w:rsidR="002663B7" w:rsidRPr="0003179D" w:rsidRDefault="00CC7A1D" w:rsidP="00563D84">
            <w:pPr>
              <w:pBdr>
                <w:top w:val="nil"/>
                <w:left w:val="nil"/>
                <w:bottom w:val="nil"/>
                <w:right w:val="nil"/>
                <w:between w:val="nil"/>
              </w:pBdr>
              <w:ind w:left="112" w:right="104"/>
              <w:jc w:val="center"/>
              <w:rPr>
                <w:color w:val="000000"/>
                <w:sz w:val="20"/>
                <w:szCs w:val="20"/>
              </w:rPr>
            </w:pPr>
            <w:r w:rsidRPr="0003179D">
              <w:rPr>
                <w:color w:val="000000"/>
                <w:sz w:val="20"/>
                <w:szCs w:val="20"/>
              </w:rPr>
              <w:t>1989, 1991-</w:t>
            </w:r>
          </w:p>
          <w:p w:rsidR="002663B7" w:rsidRPr="0003179D" w:rsidRDefault="00CC7A1D" w:rsidP="00563D84">
            <w:pPr>
              <w:pBdr>
                <w:top w:val="nil"/>
                <w:left w:val="nil"/>
                <w:bottom w:val="nil"/>
                <w:right w:val="nil"/>
                <w:between w:val="nil"/>
              </w:pBdr>
              <w:ind w:left="113" w:right="104"/>
              <w:jc w:val="center"/>
              <w:rPr>
                <w:color w:val="000000"/>
                <w:sz w:val="20"/>
                <w:szCs w:val="20"/>
              </w:rPr>
            </w:pPr>
            <w:r w:rsidRPr="0003179D">
              <w:rPr>
                <w:color w:val="000000"/>
                <w:sz w:val="20"/>
                <w:szCs w:val="20"/>
              </w:rPr>
              <w:t>1993, 1999-2000</w:t>
            </w:r>
          </w:p>
        </w:tc>
        <w:tc>
          <w:tcPr>
            <w:tcW w:w="986" w:type="dxa"/>
            <w:vAlign w:val="center"/>
          </w:tcPr>
          <w:p w:rsidR="002663B7" w:rsidRPr="0003179D" w:rsidRDefault="00CC7A1D" w:rsidP="00563D84">
            <w:pPr>
              <w:pBdr>
                <w:top w:val="nil"/>
                <w:left w:val="nil"/>
                <w:bottom w:val="nil"/>
                <w:right w:val="nil"/>
                <w:between w:val="nil"/>
              </w:pBdr>
              <w:spacing w:before="1"/>
              <w:ind w:left="145"/>
              <w:jc w:val="center"/>
              <w:rPr>
                <w:color w:val="000000"/>
                <w:sz w:val="20"/>
                <w:szCs w:val="20"/>
              </w:rPr>
            </w:pPr>
            <w:r w:rsidRPr="0003179D">
              <w:rPr>
                <w:color w:val="000000"/>
                <w:sz w:val="20"/>
                <w:szCs w:val="20"/>
              </w:rPr>
              <w:t>0,79</w:t>
            </w:r>
          </w:p>
        </w:tc>
        <w:tc>
          <w:tcPr>
            <w:tcW w:w="1770" w:type="dxa"/>
            <w:vAlign w:val="center"/>
          </w:tcPr>
          <w:p w:rsidR="002663B7" w:rsidRPr="0003179D" w:rsidRDefault="00CC7A1D" w:rsidP="00563D84">
            <w:pPr>
              <w:pBdr>
                <w:top w:val="nil"/>
                <w:left w:val="nil"/>
                <w:bottom w:val="nil"/>
                <w:right w:val="nil"/>
                <w:between w:val="nil"/>
              </w:pBdr>
              <w:spacing w:before="113"/>
              <w:ind w:left="94" w:right="85"/>
              <w:jc w:val="center"/>
              <w:rPr>
                <w:color w:val="000000"/>
                <w:sz w:val="20"/>
                <w:szCs w:val="20"/>
              </w:rPr>
            </w:pPr>
            <w:r w:rsidRPr="0003179D">
              <w:rPr>
                <w:color w:val="000000"/>
                <w:sz w:val="20"/>
                <w:szCs w:val="20"/>
              </w:rPr>
              <w:t>1945-1955,</w:t>
            </w:r>
          </w:p>
          <w:p w:rsidR="002663B7" w:rsidRPr="0003179D" w:rsidRDefault="00CC7A1D" w:rsidP="00563D84">
            <w:pPr>
              <w:pBdr>
                <w:top w:val="nil"/>
                <w:left w:val="nil"/>
                <w:bottom w:val="nil"/>
                <w:right w:val="nil"/>
                <w:between w:val="nil"/>
              </w:pBdr>
              <w:ind w:left="94" w:right="84"/>
              <w:jc w:val="center"/>
              <w:rPr>
                <w:color w:val="000000"/>
                <w:sz w:val="20"/>
                <w:szCs w:val="20"/>
              </w:rPr>
            </w:pPr>
            <w:r w:rsidRPr="0003179D">
              <w:rPr>
                <w:color w:val="000000"/>
                <w:sz w:val="20"/>
                <w:szCs w:val="20"/>
              </w:rPr>
              <w:t>1958, 1963,</w:t>
            </w:r>
          </w:p>
          <w:p w:rsidR="002663B7" w:rsidRPr="0003179D" w:rsidRDefault="00CC7A1D" w:rsidP="00563D84">
            <w:pPr>
              <w:pBdr>
                <w:top w:val="nil"/>
                <w:left w:val="nil"/>
                <w:bottom w:val="nil"/>
                <w:right w:val="nil"/>
                <w:between w:val="nil"/>
              </w:pBdr>
              <w:ind w:left="94" w:right="84"/>
              <w:jc w:val="center"/>
              <w:rPr>
                <w:color w:val="000000"/>
                <w:sz w:val="20"/>
                <w:szCs w:val="20"/>
              </w:rPr>
            </w:pPr>
            <w:r w:rsidRPr="0003179D">
              <w:rPr>
                <w:color w:val="000000"/>
                <w:sz w:val="20"/>
                <w:szCs w:val="20"/>
              </w:rPr>
              <w:t>1974, 1980,</w:t>
            </w:r>
          </w:p>
          <w:p w:rsidR="002663B7" w:rsidRPr="0003179D" w:rsidRDefault="00CC7A1D" w:rsidP="00563D84">
            <w:pPr>
              <w:pBdr>
                <w:top w:val="nil"/>
                <w:left w:val="nil"/>
                <w:bottom w:val="nil"/>
                <w:right w:val="nil"/>
                <w:between w:val="nil"/>
              </w:pBdr>
              <w:ind w:left="94" w:right="86"/>
              <w:jc w:val="center"/>
              <w:rPr>
                <w:color w:val="000000"/>
                <w:sz w:val="20"/>
                <w:szCs w:val="20"/>
              </w:rPr>
            </w:pPr>
            <w:r w:rsidRPr="0003179D">
              <w:rPr>
                <w:color w:val="000000"/>
                <w:sz w:val="20"/>
                <w:szCs w:val="20"/>
              </w:rPr>
              <w:t>1983, 1985-</w:t>
            </w:r>
          </w:p>
          <w:p w:rsidR="002663B7" w:rsidRPr="0003179D" w:rsidRDefault="00CC7A1D" w:rsidP="00563D84">
            <w:pPr>
              <w:pBdr>
                <w:top w:val="nil"/>
                <w:left w:val="nil"/>
                <w:bottom w:val="nil"/>
                <w:right w:val="nil"/>
                <w:between w:val="nil"/>
              </w:pBdr>
              <w:ind w:left="94" w:right="86"/>
              <w:jc w:val="center"/>
              <w:rPr>
                <w:color w:val="000000"/>
                <w:sz w:val="20"/>
                <w:szCs w:val="20"/>
              </w:rPr>
            </w:pPr>
            <w:r w:rsidRPr="0003179D">
              <w:rPr>
                <w:color w:val="000000"/>
                <w:sz w:val="20"/>
                <w:szCs w:val="20"/>
              </w:rPr>
              <w:t>1989, 1991-</w:t>
            </w:r>
          </w:p>
          <w:p w:rsidR="002663B7" w:rsidRPr="0003179D" w:rsidRDefault="00CC7A1D" w:rsidP="00563D84">
            <w:pPr>
              <w:pBdr>
                <w:top w:val="nil"/>
                <w:left w:val="nil"/>
                <w:bottom w:val="nil"/>
                <w:right w:val="nil"/>
                <w:between w:val="nil"/>
              </w:pBdr>
              <w:ind w:left="94" w:right="86"/>
              <w:jc w:val="center"/>
              <w:rPr>
                <w:color w:val="000000"/>
                <w:sz w:val="20"/>
                <w:szCs w:val="20"/>
              </w:rPr>
            </w:pPr>
            <w:r w:rsidRPr="0003179D">
              <w:rPr>
                <w:color w:val="000000"/>
                <w:sz w:val="20"/>
                <w:szCs w:val="20"/>
              </w:rPr>
              <w:t>1993, 1999-</w:t>
            </w:r>
          </w:p>
          <w:p w:rsidR="002663B7" w:rsidRPr="0003179D" w:rsidRDefault="00CC7A1D" w:rsidP="00563D84">
            <w:pPr>
              <w:pBdr>
                <w:top w:val="nil"/>
                <w:left w:val="nil"/>
                <w:bottom w:val="nil"/>
                <w:right w:val="nil"/>
                <w:between w:val="nil"/>
              </w:pBdr>
              <w:ind w:left="94" w:right="84"/>
              <w:jc w:val="center"/>
              <w:rPr>
                <w:color w:val="000000"/>
                <w:sz w:val="20"/>
                <w:szCs w:val="20"/>
              </w:rPr>
            </w:pPr>
            <w:r w:rsidRPr="0003179D">
              <w:rPr>
                <w:color w:val="000000"/>
                <w:sz w:val="20"/>
                <w:szCs w:val="20"/>
              </w:rPr>
              <w:t>2000</w:t>
            </w:r>
          </w:p>
        </w:tc>
        <w:tc>
          <w:tcPr>
            <w:tcW w:w="1260" w:type="dxa"/>
            <w:vAlign w:val="center"/>
          </w:tcPr>
          <w:p w:rsidR="002663B7" w:rsidRPr="0003179D" w:rsidRDefault="00CC7A1D" w:rsidP="00563D84">
            <w:pPr>
              <w:pBdr>
                <w:top w:val="nil"/>
                <w:left w:val="nil"/>
                <w:bottom w:val="nil"/>
                <w:right w:val="nil"/>
                <w:between w:val="nil"/>
              </w:pBdr>
              <w:spacing w:before="1"/>
              <w:ind w:left="134" w:right="122"/>
              <w:jc w:val="center"/>
              <w:rPr>
                <w:color w:val="000000"/>
                <w:sz w:val="20"/>
                <w:szCs w:val="20"/>
              </w:rPr>
            </w:pPr>
            <w:r w:rsidRPr="0003179D">
              <w:rPr>
                <w:color w:val="000000"/>
                <w:sz w:val="20"/>
                <w:szCs w:val="20"/>
              </w:rPr>
              <w:t>Ағынды қабаты</w:t>
            </w:r>
          </w:p>
        </w:tc>
      </w:tr>
      <w:tr w:rsidR="002663B7" w:rsidRPr="0003179D">
        <w:trPr>
          <w:trHeight w:val="658"/>
          <w:jc w:val="center"/>
        </w:trPr>
        <w:tc>
          <w:tcPr>
            <w:tcW w:w="697" w:type="dxa"/>
            <w:vAlign w:val="center"/>
          </w:tcPr>
          <w:p w:rsidR="002663B7" w:rsidRPr="0003179D" w:rsidRDefault="00CC7A1D" w:rsidP="00563D84">
            <w:pPr>
              <w:pBdr>
                <w:top w:val="nil"/>
                <w:left w:val="nil"/>
                <w:bottom w:val="nil"/>
                <w:right w:val="nil"/>
                <w:between w:val="nil"/>
              </w:pBdr>
              <w:spacing w:before="1"/>
              <w:ind w:left="97" w:right="87"/>
              <w:jc w:val="center"/>
              <w:rPr>
                <w:color w:val="000000"/>
                <w:sz w:val="20"/>
                <w:szCs w:val="20"/>
              </w:rPr>
            </w:pPr>
            <w:r w:rsidRPr="0003179D">
              <w:rPr>
                <w:color w:val="000000"/>
                <w:sz w:val="20"/>
                <w:szCs w:val="20"/>
              </w:rPr>
              <w:t>20</w:t>
            </w:r>
          </w:p>
        </w:tc>
        <w:tc>
          <w:tcPr>
            <w:tcW w:w="2048" w:type="dxa"/>
            <w:vAlign w:val="center"/>
          </w:tcPr>
          <w:p w:rsidR="002663B7" w:rsidRPr="0003179D" w:rsidRDefault="00CC7A1D" w:rsidP="00563D84">
            <w:pPr>
              <w:pBdr>
                <w:top w:val="nil"/>
                <w:left w:val="nil"/>
                <w:bottom w:val="nil"/>
                <w:right w:val="nil"/>
                <w:between w:val="nil"/>
              </w:pBdr>
              <w:spacing w:before="113"/>
              <w:ind w:left="104" w:right="93"/>
              <w:jc w:val="center"/>
              <w:rPr>
                <w:color w:val="000000"/>
                <w:sz w:val="20"/>
                <w:szCs w:val="20"/>
              </w:rPr>
            </w:pPr>
            <w:r w:rsidRPr="0003179D">
              <w:rPr>
                <w:color w:val="000000"/>
                <w:sz w:val="20"/>
                <w:szCs w:val="20"/>
              </w:rPr>
              <w:t>Аққанбұрлы қ өз. – Возвышенко ауылы</w:t>
            </w:r>
          </w:p>
        </w:tc>
        <w:tc>
          <w:tcPr>
            <w:tcW w:w="1315" w:type="dxa"/>
            <w:vAlign w:val="center"/>
          </w:tcPr>
          <w:p w:rsidR="002663B7" w:rsidRPr="0003179D" w:rsidRDefault="00CC7A1D" w:rsidP="00563D84">
            <w:pPr>
              <w:pBdr>
                <w:top w:val="nil"/>
                <w:left w:val="nil"/>
                <w:bottom w:val="nil"/>
                <w:right w:val="nil"/>
                <w:between w:val="nil"/>
              </w:pBdr>
              <w:spacing w:before="1"/>
              <w:ind w:left="226"/>
              <w:jc w:val="center"/>
              <w:rPr>
                <w:color w:val="000000"/>
                <w:sz w:val="20"/>
                <w:szCs w:val="20"/>
              </w:rPr>
            </w:pPr>
            <w:r w:rsidRPr="0003179D">
              <w:rPr>
                <w:color w:val="000000"/>
                <w:sz w:val="20"/>
                <w:szCs w:val="20"/>
              </w:rPr>
              <w:t>5820/</w:t>
            </w:r>
          </w:p>
          <w:p w:rsidR="002663B7" w:rsidRPr="0003179D" w:rsidRDefault="00CC7A1D" w:rsidP="00563D84">
            <w:pPr>
              <w:pBdr>
                <w:top w:val="nil"/>
                <w:left w:val="nil"/>
                <w:bottom w:val="nil"/>
                <w:right w:val="nil"/>
                <w:between w:val="nil"/>
              </w:pBdr>
              <w:spacing w:before="1"/>
              <w:ind w:left="226"/>
              <w:jc w:val="center"/>
              <w:rPr>
                <w:color w:val="000000"/>
                <w:sz w:val="20"/>
                <w:szCs w:val="20"/>
              </w:rPr>
            </w:pPr>
            <w:r w:rsidRPr="0003179D">
              <w:rPr>
                <w:color w:val="000000"/>
                <w:sz w:val="20"/>
                <w:szCs w:val="20"/>
              </w:rPr>
              <w:t>6520</w:t>
            </w:r>
          </w:p>
        </w:tc>
        <w:tc>
          <w:tcPr>
            <w:tcW w:w="1834" w:type="dxa"/>
            <w:vAlign w:val="center"/>
          </w:tcPr>
          <w:p w:rsidR="002663B7" w:rsidRPr="0003179D" w:rsidRDefault="00CC7A1D" w:rsidP="00563D84">
            <w:pPr>
              <w:pBdr>
                <w:top w:val="nil"/>
                <w:left w:val="nil"/>
                <w:bottom w:val="nil"/>
                <w:right w:val="nil"/>
                <w:between w:val="nil"/>
              </w:pBdr>
              <w:ind w:left="100" w:right="91"/>
              <w:jc w:val="center"/>
              <w:rPr>
                <w:color w:val="000000"/>
                <w:sz w:val="20"/>
                <w:szCs w:val="20"/>
              </w:rPr>
            </w:pPr>
            <w:r w:rsidRPr="0003179D">
              <w:rPr>
                <w:color w:val="000000"/>
                <w:sz w:val="20"/>
                <w:szCs w:val="20"/>
              </w:rPr>
              <w:t>1938-1941,1951-1979,1987,2003-2005,2007-2016</w:t>
            </w:r>
          </w:p>
        </w:tc>
        <w:tc>
          <w:tcPr>
            <w:tcW w:w="2454" w:type="dxa"/>
            <w:vAlign w:val="center"/>
          </w:tcPr>
          <w:p w:rsidR="002663B7" w:rsidRPr="0003179D" w:rsidRDefault="00CC7A1D" w:rsidP="00563D84">
            <w:pPr>
              <w:pBdr>
                <w:top w:val="nil"/>
                <w:left w:val="nil"/>
                <w:bottom w:val="nil"/>
                <w:right w:val="nil"/>
                <w:between w:val="nil"/>
              </w:pBdr>
              <w:spacing w:before="1"/>
              <w:ind w:left="93" w:right="84"/>
              <w:jc w:val="center"/>
              <w:rPr>
                <w:color w:val="000000"/>
                <w:sz w:val="20"/>
                <w:szCs w:val="20"/>
              </w:rPr>
            </w:pPr>
            <w:r w:rsidRPr="0003179D">
              <w:rPr>
                <w:color w:val="000000"/>
                <w:sz w:val="20"/>
                <w:szCs w:val="20"/>
              </w:rPr>
              <w:t>У = 14,6x - 109</w:t>
            </w:r>
          </w:p>
        </w:tc>
        <w:tc>
          <w:tcPr>
            <w:tcW w:w="2515" w:type="dxa"/>
            <w:vAlign w:val="center"/>
          </w:tcPr>
          <w:p w:rsidR="002663B7" w:rsidRPr="0003179D" w:rsidRDefault="00CC7A1D" w:rsidP="00563D84">
            <w:pPr>
              <w:pBdr>
                <w:top w:val="nil"/>
                <w:left w:val="nil"/>
                <w:bottom w:val="nil"/>
                <w:right w:val="nil"/>
                <w:between w:val="nil"/>
              </w:pBdr>
              <w:ind w:left="113" w:right="104"/>
              <w:jc w:val="center"/>
              <w:rPr>
                <w:color w:val="000000"/>
                <w:sz w:val="20"/>
                <w:szCs w:val="20"/>
              </w:rPr>
            </w:pPr>
            <w:r w:rsidRPr="0003179D">
              <w:rPr>
                <w:color w:val="000000"/>
                <w:sz w:val="20"/>
                <w:szCs w:val="20"/>
              </w:rPr>
              <w:t>1945-1950,</w:t>
            </w:r>
          </w:p>
          <w:p w:rsidR="002663B7" w:rsidRPr="0003179D" w:rsidRDefault="00CC7A1D" w:rsidP="00563D84">
            <w:pPr>
              <w:pBdr>
                <w:top w:val="nil"/>
                <w:left w:val="nil"/>
                <w:bottom w:val="nil"/>
                <w:right w:val="nil"/>
                <w:between w:val="nil"/>
              </w:pBdr>
              <w:ind w:left="113" w:right="104"/>
              <w:jc w:val="center"/>
              <w:rPr>
                <w:color w:val="000000"/>
                <w:sz w:val="20"/>
                <w:szCs w:val="20"/>
              </w:rPr>
            </w:pPr>
            <w:r w:rsidRPr="0003179D">
              <w:rPr>
                <w:color w:val="000000"/>
                <w:sz w:val="20"/>
                <w:szCs w:val="20"/>
              </w:rPr>
              <w:t>1980-1986,</w:t>
            </w:r>
          </w:p>
          <w:p w:rsidR="002663B7" w:rsidRPr="0003179D" w:rsidRDefault="00CC7A1D" w:rsidP="00563D84">
            <w:pPr>
              <w:pBdr>
                <w:top w:val="nil"/>
                <w:left w:val="nil"/>
                <w:bottom w:val="nil"/>
                <w:right w:val="nil"/>
                <w:between w:val="nil"/>
              </w:pBdr>
              <w:ind w:left="113" w:right="104"/>
              <w:jc w:val="center"/>
              <w:rPr>
                <w:color w:val="000000"/>
                <w:sz w:val="20"/>
                <w:szCs w:val="20"/>
              </w:rPr>
            </w:pPr>
            <w:r w:rsidRPr="0003179D">
              <w:rPr>
                <w:color w:val="000000"/>
                <w:sz w:val="20"/>
                <w:szCs w:val="20"/>
              </w:rPr>
              <w:t>1988-2002, 2006</w:t>
            </w:r>
          </w:p>
        </w:tc>
        <w:tc>
          <w:tcPr>
            <w:tcW w:w="986" w:type="dxa"/>
            <w:vAlign w:val="center"/>
          </w:tcPr>
          <w:p w:rsidR="002663B7" w:rsidRPr="0003179D" w:rsidRDefault="00CC7A1D" w:rsidP="00563D84">
            <w:pPr>
              <w:pBdr>
                <w:top w:val="nil"/>
                <w:left w:val="nil"/>
                <w:bottom w:val="nil"/>
                <w:right w:val="nil"/>
                <w:between w:val="nil"/>
              </w:pBdr>
              <w:spacing w:before="1"/>
              <w:ind w:left="145"/>
              <w:jc w:val="center"/>
              <w:rPr>
                <w:color w:val="000000"/>
                <w:sz w:val="20"/>
                <w:szCs w:val="20"/>
              </w:rPr>
            </w:pPr>
            <w:r w:rsidRPr="0003179D">
              <w:rPr>
                <w:color w:val="000000"/>
                <w:sz w:val="20"/>
                <w:szCs w:val="20"/>
              </w:rPr>
              <w:t>0,91</w:t>
            </w:r>
          </w:p>
        </w:tc>
        <w:tc>
          <w:tcPr>
            <w:tcW w:w="1770" w:type="dxa"/>
            <w:vAlign w:val="center"/>
          </w:tcPr>
          <w:p w:rsidR="002663B7" w:rsidRPr="0003179D" w:rsidRDefault="00CC7A1D" w:rsidP="00563D84">
            <w:pPr>
              <w:pBdr>
                <w:top w:val="nil"/>
                <w:left w:val="nil"/>
                <w:bottom w:val="nil"/>
                <w:right w:val="nil"/>
                <w:between w:val="nil"/>
              </w:pBdr>
              <w:spacing w:before="113"/>
              <w:ind w:left="94" w:right="85"/>
              <w:jc w:val="center"/>
              <w:rPr>
                <w:color w:val="000000"/>
                <w:sz w:val="20"/>
                <w:szCs w:val="20"/>
              </w:rPr>
            </w:pPr>
            <w:r w:rsidRPr="0003179D">
              <w:rPr>
                <w:color w:val="000000"/>
                <w:sz w:val="20"/>
                <w:szCs w:val="20"/>
              </w:rPr>
              <w:t>1945-1950,1980-1986,1988-2002, 2006</w:t>
            </w:r>
          </w:p>
        </w:tc>
        <w:tc>
          <w:tcPr>
            <w:tcW w:w="1260" w:type="dxa"/>
            <w:vAlign w:val="center"/>
          </w:tcPr>
          <w:p w:rsidR="002663B7" w:rsidRPr="0003179D" w:rsidRDefault="00CC7A1D" w:rsidP="00563D84">
            <w:pPr>
              <w:pBdr>
                <w:top w:val="nil"/>
                <w:left w:val="nil"/>
                <w:bottom w:val="nil"/>
                <w:right w:val="nil"/>
                <w:between w:val="nil"/>
              </w:pBdr>
              <w:spacing w:before="113"/>
              <w:ind w:left="134" w:right="122"/>
              <w:jc w:val="center"/>
              <w:rPr>
                <w:color w:val="000000"/>
                <w:sz w:val="20"/>
                <w:szCs w:val="20"/>
              </w:rPr>
            </w:pPr>
            <w:r w:rsidRPr="0003179D">
              <w:rPr>
                <w:color w:val="000000"/>
                <w:sz w:val="20"/>
                <w:szCs w:val="20"/>
              </w:rPr>
              <w:t>Ағынды қабаты</w:t>
            </w:r>
          </w:p>
        </w:tc>
      </w:tr>
      <w:tr w:rsidR="002663B7" w:rsidRPr="0003179D" w:rsidTr="00ED04AA">
        <w:trPr>
          <w:trHeight w:val="1776"/>
          <w:jc w:val="center"/>
        </w:trPr>
        <w:tc>
          <w:tcPr>
            <w:tcW w:w="697"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97" w:right="87"/>
              <w:jc w:val="center"/>
              <w:rPr>
                <w:color w:val="000000"/>
                <w:sz w:val="20"/>
                <w:szCs w:val="20"/>
              </w:rPr>
            </w:pPr>
            <w:r w:rsidRPr="0003179D">
              <w:rPr>
                <w:color w:val="000000"/>
                <w:sz w:val="20"/>
                <w:szCs w:val="20"/>
              </w:rPr>
              <w:t>21</w:t>
            </w:r>
          </w:p>
        </w:tc>
        <w:tc>
          <w:tcPr>
            <w:tcW w:w="2048"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21" w:right="110"/>
              <w:jc w:val="center"/>
              <w:rPr>
                <w:color w:val="000000"/>
                <w:sz w:val="20"/>
                <w:szCs w:val="20"/>
              </w:rPr>
            </w:pPr>
            <w:r w:rsidRPr="0003179D">
              <w:rPr>
                <w:color w:val="000000"/>
                <w:sz w:val="20"/>
                <w:szCs w:val="20"/>
              </w:rPr>
              <w:t>Бабық- Бұрлық өз. – Рухловка ауылы</w:t>
            </w:r>
          </w:p>
        </w:tc>
        <w:tc>
          <w:tcPr>
            <w:tcW w:w="1315"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right="217"/>
              <w:jc w:val="center"/>
              <w:rPr>
                <w:color w:val="000000"/>
                <w:sz w:val="20"/>
                <w:szCs w:val="20"/>
              </w:rPr>
            </w:pPr>
            <w:r w:rsidRPr="0003179D">
              <w:rPr>
                <w:color w:val="000000"/>
                <w:sz w:val="20"/>
                <w:szCs w:val="20"/>
              </w:rPr>
              <w:t>1320</w:t>
            </w:r>
          </w:p>
        </w:tc>
        <w:tc>
          <w:tcPr>
            <w:tcW w:w="1834" w:type="dxa"/>
            <w:tcBorders>
              <w:bottom w:val="single" w:sz="4" w:space="0" w:color="000000"/>
            </w:tcBorders>
            <w:vAlign w:val="center"/>
          </w:tcPr>
          <w:p w:rsidR="002663B7" w:rsidRPr="0003179D" w:rsidRDefault="00CC7A1D" w:rsidP="00563D84">
            <w:pPr>
              <w:pBdr>
                <w:top w:val="nil"/>
                <w:left w:val="nil"/>
                <w:bottom w:val="nil"/>
                <w:right w:val="nil"/>
                <w:between w:val="nil"/>
              </w:pBdr>
              <w:ind w:left="100" w:right="91"/>
              <w:jc w:val="center"/>
              <w:rPr>
                <w:color w:val="000000"/>
                <w:sz w:val="20"/>
                <w:szCs w:val="20"/>
              </w:rPr>
            </w:pPr>
            <w:r w:rsidRPr="0003179D">
              <w:rPr>
                <w:color w:val="000000"/>
                <w:sz w:val="20"/>
                <w:szCs w:val="20"/>
              </w:rPr>
              <w:t>1959-1963,</w:t>
            </w:r>
          </w:p>
          <w:p w:rsidR="002663B7" w:rsidRPr="0003179D" w:rsidRDefault="00CC7A1D" w:rsidP="00563D84">
            <w:pPr>
              <w:pBdr>
                <w:top w:val="nil"/>
                <w:left w:val="nil"/>
                <w:bottom w:val="nil"/>
                <w:right w:val="nil"/>
                <w:between w:val="nil"/>
              </w:pBdr>
              <w:ind w:left="100" w:right="91"/>
              <w:jc w:val="center"/>
              <w:rPr>
                <w:color w:val="000000"/>
                <w:sz w:val="20"/>
                <w:szCs w:val="20"/>
              </w:rPr>
            </w:pPr>
            <w:r w:rsidRPr="0003179D">
              <w:rPr>
                <w:color w:val="000000"/>
                <w:sz w:val="20"/>
                <w:szCs w:val="20"/>
              </w:rPr>
              <w:t>1965-1980,</w:t>
            </w:r>
          </w:p>
          <w:p w:rsidR="002663B7" w:rsidRPr="0003179D" w:rsidRDefault="00CC7A1D" w:rsidP="00563D84">
            <w:pPr>
              <w:pBdr>
                <w:top w:val="nil"/>
                <w:left w:val="nil"/>
                <w:bottom w:val="nil"/>
                <w:right w:val="nil"/>
                <w:between w:val="nil"/>
              </w:pBdr>
              <w:ind w:left="100" w:right="91"/>
              <w:jc w:val="center"/>
              <w:rPr>
                <w:color w:val="000000"/>
                <w:sz w:val="20"/>
                <w:szCs w:val="20"/>
              </w:rPr>
            </w:pPr>
            <w:r w:rsidRPr="0003179D">
              <w:rPr>
                <w:color w:val="000000"/>
                <w:sz w:val="20"/>
                <w:szCs w:val="20"/>
              </w:rPr>
              <w:t>1982-1986,</w:t>
            </w:r>
          </w:p>
          <w:p w:rsidR="002663B7" w:rsidRPr="0003179D" w:rsidRDefault="00CC7A1D" w:rsidP="00563D84">
            <w:pPr>
              <w:pBdr>
                <w:top w:val="nil"/>
                <w:left w:val="nil"/>
                <w:bottom w:val="nil"/>
                <w:right w:val="nil"/>
                <w:between w:val="nil"/>
              </w:pBdr>
              <w:ind w:left="101" w:right="91"/>
              <w:jc w:val="center"/>
              <w:rPr>
                <w:color w:val="000000"/>
                <w:sz w:val="20"/>
                <w:szCs w:val="20"/>
              </w:rPr>
            </w:pPr>
            <w:r w:rsidRPr="0003179D">
              <w:rPr>
                <w:color w:val="000000"/>
                <w:sz w:val="20"/>
                <w:szCs w:val="20"/>
              </w:rPr>
              <w:t>1989, 1991,</w:t>
            </w:r>
          </w:p>
          <w:p w:rsidR="002663B7" w:rsidRPr="0003179D" w:rsidRDefault="00CC7A1D" w:rsidP="00563D84">
            <w:pPr>
              <w:pBdr>
                <w:top w:val="nil"/>
                <w:left w:val="nil"/>
                <w:bottom w:val="nil"/>
                <w:right w:val="nil"/>
                <w:between w:val="nil"/>
              </w:pBdr>
              <w:ind w:left="101" w:right="91"/>
              <w:jc w:val="center"/>
              <w:rPr>
                <w:color w:val="000000"/>
                <w:sz w:val="20"/>
                <w:szCs w:val="20"/>
              </w:rPr>
            </w:pPr>
            <w:r w:rsidRPr="0003179D">
              <w:rPr>
                <w:color w:val="000000"/>
                <w:sz w:val="20"/>
                <w:szCs w:val="20"/>
              </w:rPr>
              <w:t>1993,</w:t>
            </w:r>
          </w:p>
          <w:p w:rsidR="002663B7" w:rsidRPr="0003179D" w:rsidRDefault="00CC7A1D" w:rsidP="00563D84">
            <w:pPr>
              <w:pBdr>
                <w:top w:val="nil"/>
                <w:left w:val="nil"/>
                <w:bottom w:val="nil"/>
                <w:right w:val="nil"/>
                <w:between w:val="nil"/>
              </w:pBdr>
              <w:ind w:left="100" w:right="91"/>
              <w:jc w:val="center"/>
              <w:rPr>
                <w:color w:val="000000"/>
                <w:sz w:val="20"/>
                <w:szCs w:val="20"/>
              </w:rPr>
            </w:pPr>
            <w:r w:rsidRPr="0003179D">
              <w:rPr>
                <w:color w:val="000000"/>
                <w:sz w:val="20"/>
                <w:szCs w:val="20"/>
              </w:rPr>
              <w:t>1995-1996,</w:t>
            </w:r>
          </w:p>
          <w:p w:rsidR="002663B7" w:rsidRPr="0003179D" w:rsidRDefault="00CC7A1D" w:rsidP="00563D84">
            <w:pPr>
              <w:pBdr>
                <w:top w:val="nil"/>
                <w:left w:val="nil"/>
                <w:bottom w:val="nil"/>
                <w:right w:val="nil"/>
                <w:between w:val="nil"/>
              </w:pBdr>
              <w:ind w:left="101" w:right="91"/>
              <w:jc w:val="center"/>
              <w:rPr>
                <w:color w:val="000000"/>
                <w:sz w:val="20"/>
                <w:szCs w:val="20"/>
              </w:rPr>
            </w:pPr>
            <w:r w:rsidRPr="0003179D">
              <w:rPr>
                <w:color w:val="000000"/>
                <w:sz w:val="20"/>
                <w:szCs w:val="20"/>
              </w:rPr>
              <w:t>1998,</w:t>
            </w:r>
          </w:p>
          <w:p w:rsidR="002663B7" w:rsidRPr="0003179D" w:rsidRDefault="00CC7A1D" w:rsidP="00563D84">
            <w:pPr>
              <w:pBdr>
                <w:top w:val="nil"/>
                <w:left w:val="nil"/>
                <w:bottom w:val="nil"/>
                <w:right w:val="nil"/>
                <w:between w:val="nil"/>
              </w:pBdr>
              <w:ind w:left="100" w:right="91"/>
              <w:jc w:val="center"/>
              <w:rPr>
                <w:color w:val="000000"/>
                <w:sz w:val="20"/>
                <w:szCs w:val="20"/>
              </w:rPr>
            </w:pPr>
            <w:r w:rsidRPr="0003179D">
              <w:rPr>
                <w:color w:val="000000"/>
                <w:sz w:val="20"/>
                <w:szCs w:val="20"/>
              </w:rPr>
              <w:t>2010-2016</w:t>
            </w:r>
          </w:p>
        </w:tc>
        <w:tc>
          <w:tcPr>
            <w:tcW w:w="2454"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93" w:right="83"/>
              <w:jc w:val="center"/>
              <w:rPr>
                <w:color w:val="000000"/>
                <w:sz w:val="20"/>
                <w:szCs w:val="20"/>
              </w:rPr>
            </w:pPr>
            <w:r w:rsidRPr="0003179D">
              <w:rPr>
                <w:color w:val="000000"/>
                <w:sz w:val="20"/>
                <w:szCs w:val="20"/>
              </w:rPr>
              <w:t>У = 3,35x – 22,0</w:t>
            </w:r>
          </w:p>
        </w:tc>
        <w:tc>
          <w:tcPr>
            <w:tcW w:w="2515" w:type="dxa"/>
            <w:tcBorders>
              <w:bottom w:val="single" w:sz="4" w:space="0" w:color="000000"/>
            </w:tcBorders>
            <w:vAlign w:val="center"/>
          </w:tcPr>
          <w:p w:rsidR="002663B7" w:rsidRPr="0003179D" w:rsidRDefault="00CC7A1D" w:rsidP="00563D84">
            <w:pPr>
              <w:pBdr>
                <w:top w:val="nil"/>
                <w:left w:val="nil"/>
                <w:bottom w:val="nil"/>
                <w:right w:val="nil"/>
                <w:between w:val="nil"/>
              </w:pBdr>
              <w:ind w:left="357"/>
              <w:jc w:val="center"/>
              <w:rPr>
                <w:color w:val="000000"/>
                <w:sz w:val="20"/>
                <w:szCs w:val="20"/>
              </w:rPr>
            </w:pPr>
            <w:r w:rsidRPr="0003179D">
              <w:rPr>
                <w:color w:val="000000"/>
                <w:sz w:val="20"/>
                <w:szCs w:val="20"/>
              </w:rPr>
              <w:t>1945-1958,</w:t>
            </w:r>
          </w:p>
          <w:p w:rsidR="002663B7" w:rsidRPr="0003179D" w:rsidRDefault="00CC7A1D" w:rsidP="00563D84">
            <w:pPr>
              <w:pBdr>
                <w:top w:val="nil"/>
                <w:left w:val="nil"/>
                <w:bottom w:val="nil"/>
                <w:right w:val="nil"/>
                <w:between w:val="nil"/>
              </w:pBdr>
              <w:ind w:left="341"/>
              <w:jc w:val="center"/>
              <w:rPr>
                <w:color w:val="000000"/>
                <w:sz w:val="20"/>
                <w:szCs w:val="20"/>
              </w:rPr>
            </w:pPr>
            <w:r w:rsidRPr="0003179D">
              <w:rPr>
                <w:color w:val="000000"/>
                <w:sz w:val="20"/>
                <w:szCs w:val="20"/>
              </w:rPr>
              <w:t>1964, 1981,</w:t>
            </w:r>
          </w:p>
          <w:p w:rsidR="002663B7" w:rsidRPr="0003179D" w:rsidRDefault="00CC7A1D" w:rsidP="00563D84">
            <w:pPr>
              <w:pBdr>
                <w:top w:val="nil"/>
                <w:left w:val="nil"/>
                <w:bottom w:val="nil"/>
                <w:right w:val="nil"/>
                <w:between w:val="nil"/>
              </w:pBdr>
              <w:ind w:left="357"/>
              <w:jc w:val="center"/>
              <w:rPr>
                <w:color w:val="000000"/>
                <w:sz w:val="20"/>
                <w:szCs w:val="20"/>
              </w:rPr>
            </w:pPr>
            <w:r w:rsidRPr="0003179D">
              <w:rPr>
                <w:color w:val="000000"/>
                <w:sz w:val="20"/>
                <w:szCs w:val="20"/>
              </w:rPr>
              <w:t>1987-1988,</w:t>
            </w:r>
          </w:p>
          <w:p w:rsidR="002663B7" w:rsidRPr="0003179D" w:rsidRDefault="00CC7A1D" w:rsidP="00563D84">
            <w:pPr>
              <w:pBdr>
                <w:top w:val="nil"/>
                <w:left w:val="nil"/>
                <w:bottom w:val="nil"/>
                <w:right w:val="nil"/>
                <w:between w:val="nil"/>
              </w:pBdr>
              <w:ind w:left="341"/>
              <w:jc w:val="center"/>
              <w:rPr>
                <w:color w:val="000000"/>
                <w:sz w:val="20"/>
                <w:szCs w:val="20"/>
              </w:rPr>
            </w:pPr>
            <w:r w:rsidRPr="0003179D">
              <w:rPr>
                <w:color w:val="000000"/>
                <w:sz w:val="20"/>
                <w:szCs w:val="20"/>
              </w:rPr>
              <w:t>1990, 1992,</w:t>
            </w:r>
          </w:p>
          <w:p w:rsidR="002663B7" w:rsidRPr="0003179D" w:rsidRDefault="00CC7A1D" w:rsidP="00563D84">
            <w:pPr>
              <w:pBdr>
                <w:top w:val="nil"/>
                <w:left w:val="nil"/>
                <w:bottom w:val="nil"/>
                <w:right w:val="nil"/>
                <w:between w:val="nil"/>
              </w:pBdr>
              <w:ind w:left="341"/>
              <w:jc w:val="center"/>
              <w:rPr>
                <w:color w:val="000000"/>
                <w:sz w:val="20"/>
                <w:szCs w:val="20"/>
              </w:rPr>
            </w:pPr>
            <w:r w:rsidRPr="0003179D">
              <w:rPr>
                <w:color w:val="000000"/>
                <w:sz w:val="20"/>
                <w:szCs w:val="20"/>
              </w:rPr>
              <w:t>1994, 1997,</w:t>
            </w:r>
          </w:p>
          <w:p w:rsidR="002663B7" w:rsidRPr="0003179D" w:rsidRDefault="00CC7A1D" w:rsidP="00563D84">
            <w:pPr>
              <w:pBdr>
                <w:top w:val="nil"/>
                <w:left w:val="nil"/>
                <w:bottom w:val="nil"/>
                <w:right w:val="nil"/>
                <w:between w:val="nil"/>
              </w:pBdr>
              <w:ind w:left="382"/>
              <w:jc w:val="center"/>
              <w:rPr>
                <w:color w:val="000000"/>
                <w:sz w:val="20"/>
                <w:szCs w:val="20"/>
              </w:rPr>
            </w:pPr>
            <w:r w:rsidRPr="0003179D">
              <w:rPr>
                <w:color w:val="000000"/>
                <w:sz w:val="20"/>
                <w:szCs w:val="20"/>
              </w:rPr>
              <w:t>1999-2009</w:t>
            </w:r>
          </w:p>
        </w:tc>
        <w:tc>
          <w:tcPr>
            <w:tcW w:w="986"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45"/>
              <w:jc w:val="center"/>
              <w:rPr>
                <w:color w:val="000000"/>
                <w:sz w:val="20"/>
                <w:szCs w:val="20"/>
              </w:rPr>
            </w:pPr>
            <w:r w:rsidRPr="0003179D">
              <w:rPr>
                <w:color w:val="000000"/>
                <w:sz w:val="20"/>
                <w:szCs w:val="20"/>
              </w:rPr>
              <w:t>0,98</w:t>
            </w:r>
          </w:p>
        </w:tc>
        <w:tc>
          <w:tcPr>
            <w:tcW w:w="1770" w:type="dxa"/>
            <w:tcBorders>
              <w:bottom w:val="single" w:sz="4" w:space="0" w:color="000000"/>
            </w:tcBorders>
            <w:vAlign w:val="center"/>
          </w:tcPr>
          <w:p w:rsidR="002663B7" w:rsidRPr="0003179D" w:rsidRDefault="00CC7A1D" w:rsidP="00563D84">
            <w:pPr>
              <w:pBdr>
                <w:top w:val="nil"/>
                <w:left w:val="nil"/>
                <w:bottom w:val="nil"/>
                <w:right w:val="nil"/>
                <w:between w:val="nil"/>
              </w:pBdr>
              <w:ind w:left="139"/>
              <w:jc w:val="center"/>
              <w:rPr>
                <w:color w:val="000000"/>
                <w:sz w:val="20"/>
                <w:szCs w:val="20"/>
              </w:rPr>
            </w:pPr>
            <w:r w:rsidRPr="0003179D">
              <w:rPr>
                <w:color w:val="000000"/>
                <w:sz w:val="20"/>
                <w:szCs w:val="20"/>
              </w:rPr>
              <w:t>1945-1958,</w:t>
            </w:r>
          </w:p>
          <w:p w:rsidR="002663B7" w:rsidRPr="0003179D" w:rsidRDefault="00CC7A1D" w:rsidP="00563D84">
            <w:pPr>
              <w:pBdr>
                <w:top w:val="nil"/>
                <w:left w:val="nil"/>
                <w:bottom w:val="nil"/>
                <w:right w:val="nil"/>
                <w:between w:val="nil"/>
              </w:pBdr>
              <w:ind w:left="123"/>
              <w:jc w:val="center"/>
              <w:rPr>
                <w:color w:val="000000"/>
                <w:sz w:val="20"/>
                <w:szCs w:val="20"/>
              </w:rPr>
            </w:pPr>
            <w:r w:rsidRPr="0003179D">
              <w:rPr>
                <w:color w:val="000000"/>
                <w:sz w:val="20"/>
                <w:szCs w:val="20"/>
              </w:rPr>
              <w:t>1964, 1981,</w:t>
            </w:r>
          </w:p>
          <w:p w:rsidR="002663B7" w:rsidRPr="0003179D" w:rsidRDefault="00CC7A1D" w:rsidP="00563D84">
            <w:pPr>
              <w:pBdr>
                <w:top w:val="nil"/>
                <w:left w:val="nil"/>
                <w:bottom w:val="nil"/>
                <w:right w:val="nil"/>
                <w:between w:val="nil"/>
              </w:pBdr>
              <w:ind w:left="139"/>
              <w:jc w:val="center"/>
              <w:rPr>
                <w:color w:val="000000"/>
                <w:sz w:val="20"/>
                <w:szCs w:val="20"/>
              </w:rPr>
            </w:pPr>
            <w:r w:rsidRPr="0003179D">
              <w:rPr>
                <w:color w:val="000000"/>
                <w:sz w:val="20"/>
                <w:szCs w:val="20"/>
              </w:rPr>
              <w:t>1987-1988,</w:t>
            </w:r>
          </w:p>
          <w:p w:rsidR="002663B7" w:rsidRPr="0003179D" w:rsidRDefault="00CC7A1D" w:rsidP="00563D84">
            <w:pPr>
              <w:pBdr>
                <w:top w:val="nil"/>
                <w:left w:val="nil"/>
                <w:bottom w:val="nil"/>
                <w:right w:val="nil"/>
                <w:between w:val="nil"/>
              </w:pBdr>
              <w:ind w:left="123"/>
              <w:jc w:val="center"/>
              <w:rPr>
                <w:color w:val="000000"/>
                <w:sz w:val="20"/>
                <w:szCs w:val="20"/>
              </w:rPr>
            </w:pPr>
            <w:r w:rsidRPr="0003179D">
              <w:rPr>
                <w:color w:val="000000"/>
                <w:sz w:val="20"/>
                <w:szCs w:val="20"/>
              </w:rPr>
              <w:t>1990, 1992,</w:t>
            </w:r>
          </w:p>
          <w:p w:rsidR="002663B7" w:rsidRPr="0003179D" w:rsidRDefault="00CC7A1D" w:rsidP="00563D84">
            <w:pPr>
              <w:pBdr>
                <w:top w:val="nil"/>
                <w:left w:val="nil"/>
                <w:bottom w:val="nil"/>
                <w:right w:val="nil"/>
                <w:between w:val="nil"/>
              </w:pBdr>
              <w:ind w:left="123"/>
              <w:jc w:val="center"/>
              <w:rPr>
                <w:color w:val="000000"/>
                <w:sz w:val="20"/>
                <w:szCs w:val="20"/>
              </w:rPr>
            </w:pPr>
            <w:r w:rsidRPr="0003179D">
              <w:rPr>
                <w:color w:val="000000"/>
                <w:sz w:val="20"/>
                <w:szCs w:val="20"/>
              </w:rPr>
              <w:t>1994, 1997,</w:t>
            </w:r>
          </w:p>
          <w:p w:rsidR="002663B7" w:rsidRPr="0003179D" w:rsidRDefault="00CC7A1D" w:rsidP="00563D84">
            <w:pPr>
              <w:pBdr>
                <w:top w:val="nil"/>
                <w:left w:val="nil"/>
                <w:bottom w:val="nil"/>
                <w:right w:val="nil"/>
                <w:between w:val="nil"/>
              </w:pBdr>
              <w:ind w:left="164"/>
              <w:jc w:val="center"/>
              <w:rPr>
                <w:color w:val="000000"/>
                <w:sz w:val="20"/>
                <w:szCs w:val="20"/>
              </w:rPr>
            </w:pPr>
            <w:r w:rsidRPr="0003179D">
              <w:rPr>
                <w:color w:val="000000"/>
                <w:sz w:val="20"/>
                <w:szCs w:val="20"/>
              </w:rPr>
              <w:t>1999-2009</w:t>
            </w:r>
          </w:p>
        </w:tc>
        <w:tc>
          <w:tcPr>
            <w:tcW w:w="1260" w:type="dxa"/>
            <w:tcBorders>
              <w:bottom w:val="single" w:sz="4" w:space="0" w:color="000000"/>
            </w:tcBorders>
            <w:vAlign w:val="center"/>
          </w:tcPr>
          <w:p w:rsidR="002663B7" w:rsidRPr="0003179D" w:rsidRDefault="00CC7A1D" w:rsidP="00563D84">
            <w:pPr>
              <w:pBdr>
                <w:top w:val="nil"/>
                <w:left w:val="nil"/>
                <w:bottom w:val="nil"/>
                <w:right w:val="nil"/>
                <w:between w:val="nil"/>
              </w:pBdr>
              <w:spacing w:before="1"/>
              <w:ind w:left="134" w:right="122"/>
              <w:jc w:val="center"/>
              <w:rPr>
                <w:color w:val="000000"/>
                <w:sz w:val="20"/>
                <w:szCs w:val="20"/>
              </w:rPr>
            </w:pPr>
            <w:r w:rsidRPr="0003179D">
              <w:rPr>
                <w:color w:val="000000"/>
                <w:sz w:val="20"/>
                <w:szCs w:val="20"/>
              </w:rPr>
              <w:t>Ағынды қабаты</w:t>
            </w:r>
          </w:p>
        </w:tc>
      </w:tr>
      <w:tr w:rsidR="002663B7" w:rsidRPr="0003179D" w:rsidTr="00ED04AA">
        <w:trPr>
          <w:trHeight w:val="1022"/>
          <w:jc w:val="center"/>
        </w:trPr>
        <w:tc>
          <w:tcPr>
            <w:tcW w:w="697" w:type="dxa"/>
            <w:tcBorders>
              <w:bottom w:val="nil"/>
            </w:tcBorders>
            <w:vAlign w:val="center"/>
          </w:tcPr>
          <w:p w:rsidR="002663B7" w:rsidRPr="0003179D" w:rsidRDefault="00CC7A1D" w:rsidP="00563D84">
            <w:pPr>
              <w:pBdr>
                <w:top w:val="nil"/>
                <w:left w:val="nil"/>
                <w:bottom w:val="nil"/>
                <w:right w:val="nil"/>
                <w:between w:val="nil"/>
              </w:pBdr>
              <w:spacing w:before="159"/>
              <w:ind w:left="97" w:right="87"/>
              <w:jc w:val="center"/>
              <w:rPr>
                <w:color w:val="000000"/>
                <w:sz w:val="20"/>
                <w:szCs w:val="20"/>
              </w:rPr>
            </w:pPr>
            <w:r w:rsidRPr="0003179D">
              <w:rPr>
                <w:color w:val="000000"/>
                <w:sz w:val="20"/>
                <w:szCs w:val="20"/>
              </w:rPr>
              <w:t>22</w:t>
            </w:r>
          </w:p>
        </w:tc>
        <w:tc>
          <w:tcPr>
            <w:tcW w:w="2048" w:type="dxa"/>
            <w:tcBorders>
              <w:bottom w:val="nil"/>
            </w:tcBorders>
            <w:vAlign w:val="center"/>
          </w:tcPr>
          <w:p w:rsidR="002663B7" w:rsidRPr="0003179D" w:rsidRDefault="00CC7A1D" w:rsidP="00563D84">
            <w:pPr>
              <w:pBdr>
                <w:top w:val="nil"/>
                <w:left w:val="nil"/>
                <w:bottom w:val="nil"/>
                <w:right w:val="nil"/>
                <w:between w:val="nil"/>
              </w:pBdr>
              <w:spacing w:before="68"/>
              <w:ind w:left="104" w:right="93"/>
              <w:jc w:val="center"/>
              <w:rPr>
                <w:color w:val="000000"/>
                <w:sz w:val="20"/>
                <w:szCs w:val="20"/>
              </w:rPr>
            </w:pPr>
            <w:r w:rsidRPr="0003179D">
              <w:rPr>
                <w:color w:val="000000"/>
                <w:sz w:val="20"/>
                <w:szCs w:val="20"/>
              </w:rPr>
              <w:t>Иманбұрлұқ өз. – Соколовка ауылы</w:t>
            </w:r>
          </w:p>
        </w:tc>
        <w:tc>
          <w:tcPr>
            <w:tcW w:w="1315" w:type="dxa"/>
            <w:tcBorders>
              <w:bottom w:val="nil"/>
            </w:tcBorders>
            <w:vAlign w:val="center"/>
          </w:tcPr>
          <w:p w:rsidR="002663B7" w:rsidRPr="0003179D" w:rsidRDefault="00CC7A1D" w:rsidP="00563D84">
            <w:pPr>
              <w:pBdr>
                <w:top w:val="nil"/>
                <w:left w:val="nil"/>
                <w:bottom w:val="nil"/>
                <w:right w:val="nil"/>
                <w:between w:val="nil"/>
              </w:pBdr>
              <w:spacing w:before="1"/>
              <w:ind w:left="226"/>
              <w:jc w:val="center"/>
              <w:rPr>
                <w:color w:val="000000"/>
                <w:sz w:val="20"/>
                <w:szCs w:val="20"/>
              </w:rPr>
            </w:pPr>
            <w:r w:rsidRPr="0003179D">
              <w:rPr>
                <w:color w:val="000000"/>
                <w:sz w:val="20"/>
                <w:szCs w:val="20"/>
              </w:rPr>
              <w:t>3970</w:t>
            </w:r>
          </w:p>
          <w:p w:rsidR="002663B7" w:rsidRPr="0003179D" w:rsidRDefault="00CC7A1D" w:rsidP="00563D84">
            <w:pPr>
              <w:pBdr>
                <w:top w:val="nil"/>
                <w:left w:val="nil"/>
                <w:bottom w:val="nil"/>
                <w:right w:val="nil"/>
                <w:between w:val="nil"/>
              </w:pBdr>
              <w:ind w:left="198"/>
              <w:jc w:val="center"/>
              <w:rPr>
                <w:color w:val="000000"/>
                <w:sz w:val="20"/>
                <w:szCs w:val="20"/>
              </w:rPr>
            </w:pPr>
            <w:r w:rsidRPr="0003179D">
              <w:rPr>
                <w:color w:val="000000"/>
                <w:sz w:val="20"/>
                <w:szCs w:val="20"/>
              </w:rPr>
              <w:t>/4070</w:t>
            </w:r>
          </w:p>
        </w:tc>
        <w:tc>
          <w:tcPr>
            <w:tcW w:w="1834" w:type="dxa"/>
            <w:tcBorders>
              <w:bottom w:val="nil"/>
            </w:tcBorders>
            <w:vAlign w:val="center"/>
          </w:tcPr>
          <w:p w:rsidR="002663B7" w:rsidRPr="0003179D" w:rsidRDefault="00CC7A1D" w:rsidP="00563D84">
            <w:pPr>
              <w:pBdr>
                <w:top w:val="nil"/>
                <w:left w:val="nil"/>
                <w:bottom w:val="nil"/>
                <w:right w:val="nil"/>
                <w:between w:val="nil"/>
              </w:pBdr>
              <w:spacing w:before="68"/>
              <w:ind w:left="100" w:right="91"/>
              <w:jc w:val="center"/>
              <w:rPr>
                <w:color w:val="000000"/>
                <w:sz w:val="20"/>
                <w:szCs w:val="20"/>
              </w:rPr>
            </w:pPr>
            <w:r w:rsidRPr="0003179D">
              <w:rPr>
                <w:color w:val="000000"/>
                <w:sz w:val="20"/>
                <w:szCs w:val="20"/>
              </w:rPr>
              <w:t>1951-1980,</w:t>
            </w:r>
          </w:p>
          <w:p w:rsidR="002663B7" w:rsidRPr="0003179D" w:rsidRDefault="00CC7A1D" w:rsidP="00563D84">
            <w:pPr>
              <w:pBdr>
                <w:top w:val="nil"/>
                <w:left w:val="nil"/>
                <w:bottom w:val="nil"/>
                <w:right w:val="nil"/>
                <w:between w:val="nil"/>
              </w:pBdr>
              <w:ind w:left="100" w:right="91"/>
              <w:jc w:val="center"/>
              <w:rPr>
                <w:color w:val="000000"/>
                <w:sz w:val="20"/>
                <w:szCs w:val="20"/>
              </w:rPr>
            </w:pPr>
            <w:r w:rsidRPr="0003179D">
              <w:rPr>
                <w:color w:val="000000"/>
                <w:sz w:val="20"/>
                <w:szCs w:val="20"/>
              </w:rPr>
              <w:t>1982-1996,</w:t>
            </w:r>
          </w:p>
          <w:p w:rsidR="002663B7" w:rsidRPr="0003179D" w:rsidRDefault="00CC7A1D" w:rsidP="00563D84">
            <w:pPr>
              <w:pBdr>
                <w:top w:val="nil"/>
                <w:left w:val="nil"/>
                <w:bottom w:val="nil"/>
                <w:right w:val="nil"/>
                <w:between w:val="nil"/>
              </w:pBdr>
              <w:ind w:left="101" w:right="91"/>
              <w:jc w:val="center"/>
              <w:rPr>
                <w:color w:val="000000"/>
                <w:sz w:val="20"/>
                <w:szCs w:val="20"/>
              </w:rPr>
            </w:pPr>
            <w:r w:rsidRPr="0003179D">
              <w:rPr>
                <w:color w:val="000000"/>
                <w:sz w:val="20"/>
                <w:szCs w:val="20"/>
              </w:rPr>
              <w:t>2000,</w:t>
            </w:r>
          </w:p>
          <w:p w:rsidR="002663B7" w:rsidRPr="0003179D" w:rsidRDefault="00CC7A1D" w:rsidP="00563D84">
            <w:pPr>
              <w:pBdr>
                <w:top w:val="nil"/>
                <w:left w:val="nil"/>
                <w:bottom w:val="nil"/>
                <w:right w:val="nil"/>
                <w:between w:val="nil"/>
              </w:pBdr>
              <w:ind w:left="100" w:right="91"/>
              <w:jc w:val="center"/>
              <w:rPr>
                <w:color w:val="000000"/>
                <w:sz w:val="20"/>
                <w:szCs w:val="20"/>
              </w:rPr>
            </w:pPr>
            <w:r w:rsidRPr="0003179D">
              <w:rPr>
                <w:color w:val="000000"/>
                <w:sz w:val="20"/>
                <w:szCs w:val="20"/>
              </w:rPr>
              <w:t>2002-2016</w:t>
            </w:r>
          </w:p>
        </w:tc>
        <w:tc>
          <w:tcPr>
            <w:tcW w:w="2454" w:type="dxa"/>
            <w:tcBorders>
              <w:bottom w:val="nil"/>
            </w:tcBorders>
            <w:vAlign w:val="center"/>
          </w:tcPr>
          <w:p w:rsidR="002663B7" w:rsidRPr="0003179D" w:rsidRDefault="00CC7A1D" w:rsidP="00563D84">
            <w:pPr>
              <w:pBdr>
                <w:top w:val="nil"/>
                <w:left w:val="nil"/>
                <w:bottom w:val="nil"/>
                <w:right w:val="nil"/>
                <w:between w:val="nil"/>
              </w:pBdr>
              <w:spacing w:before="159"/>
              <w:ind w:left="93" w:right="84"/>
              <w:jc w:val="center"/>
              <w:rPr>
                <w:color w:val="000000"/>
                <w:sz w:val="20"/>
                <w:szCs w:val="20"/>
              </w:rPr>
            </w:pPr>
            <w:r w:rsidRPr="0003179D">
              <w:rPr>
                <w:color w:val="000000"/>
                <w:sz w:val="20"/>
                <w:szCs w:val="20"/>
              </w:rPr>
              <w:t>У = 38,5х- 43,2</w:t>
            </w:r>
          </w:p>
        </w:tc>
        <w:tc>
          <w:tcPr>
            <w:tcW w:w="2515" w:type="dxa"/>
            <w:tcBorders>
              <w:bottom w:val="nil"/>
            </w:tcBorders>
            <w:vAlign w:val="center"/>
          </w:tcPr>
          <w:p w:rsidR="002663B7" w:rsidRPr="0003179D" w:rsidRDefault="00CC7A1D" w:rsidP="00563D84">
            <w:pPr>
              <w:pBdr>
                <w:top w:val="nil"/>
                <w:left w:val="nil"/>
                <w:bottom w:val="nil"/>
                <w:right w:val="nil"/>
                <w:between w:val="nil"/>
              </w:pBdr>
              <w:spacing w:before="183"/>
              <w:ind w:left="357"/>
              <w:jc w:val="center"/>
              <w:rPr>
                <w:color w:val="000000"/>
                <w:sz w:val="20"/>
                <w:szCs w:val="20"/>
              </w:rPr>
            </w:pPr>
            <w:r w:rsidRPr="0003179D">
              <w:rPr>
                <w:color w:val="000000"/>
                <w:sz w:val="20"/>
                <w:szCs w:val="20"/>
              </w:rPr>
              <w:t>1945-1950,</w:t>
            </w:r>
          </w:p>
          <w:p w:rsidR="002663B7" w:rsidRPr="0003179D" w:rsidRDefault="00CC7A1D" w:rsidP="00563D84">
            <w:pPr>
              <w:pBdr>
                <w:top w:val="nil"/>
                <w:left w:val="nil"/>
                <w:bottom w:val="nil"/>
                <w:right w:val="nil"/>
                <w:between w:val="nil"/>
              </w:pBdr>
              <w:ind w:left="332"/>
              <w:jc w:val="center"/>
              <w:rPr>
                <w:color w:val="000000"/>
                <w:sz w:val="20"/>
                <w:szCs w:val="20"/>
              </w:rPr>
            </w:pPr>
            <w:r w:rsidRPr="0003179D">
              <w:rPr>
                <w:color w:val="000000"/>
                <w:sz w:val="20"/>
                <w:szCs w:val="20"/>
              </w:rPr>
              <w:t>1981, 1997-</w:t>
            </w:r>
          </w:p>
          <w:p w:rsidR="002663B7" w:rsidRPr="0003179D" w:rsidRDefault="00CC7A1D" w:rsidP="00563D84">
            <w:pPr>
              <w:pBdr>
                <w:top w:val="nil"/>
                <w:left w:val="nil"/>
                <w:bottom w:val="nil"/>
                <w:right w:val="nil"/>
                <w:between w:val="nil"/>
              </w:pBdr>
              <w:ind w:left="366"/>
              <w:jc w:val="center"/>
              <w:rPr>
                <w:color w:val="000000"/>
                <w:sz w:val="20"/>
                <w:szCs w:val="20"/>
              </w:rPr>
            </w:pPr>
            <w:r w:rsidRPr="0003179D">
              <w:rPr>
                <w:color w:val="000000"/>
                <w:sz w:val="20"/>
                <w:szCs w:val="20"/>
              </w:rPr>
              <w:t>1999, 2001</w:t>
            </w:r>
          </w:p>
        </w:tc>
        <w:tc>
          <w:tcPr>
            <w:tcW w:w="986" w:type="dxa"/>
            <w:tcBorders>
              <w:bottom w:val="nil"/>
            </w:tcBorders>
            <w:vAlign w:val="center"/>
          </w:tcPr>
          <w:p w:rsidR="002663B7" w:rsidRPr="0003179D" w:rsidRDefault="00CC7A1D" w:rsidP="00563D84">
            <w:pPr>
              <w:pBdr>
                <w:top w:val="nil"/>
                <w:left w:val="nil"/>
                <w:bottom w:val="nil"/>
                <w:right w:val="nil"/>
                <w:between w:val="nil"/>
              </w:pBdr>
              <w:spacing w:before="159"/>
              <w:ind w:left="145"/>
              <w:jc w:val="center"/>
              <w:rPr>
                <w:color w:val="000000"/>
                <w:sz w:val="20"/>
                <w:szCs w:val="20"/>
              </w:rPr>
            </w:pPr>
            <w:r w:rsidRPr="0003179D">
              <w:rPr>
                <w:color w:val="000000"/>
                <w:sz w:val="20"/>
                <w:szCs w:val="20"/>
              </w:rPr>
              <w:t>0,90</w:t>
            </w:r>
          </w:p>
        </w:tc>
        <w:tc>
          <w:tcPr>
            <w:tcW w:w="1770" w:type="dxa"/>
            <w:tcBorders>
              <w:bottom w:val="nil"/>
            </w:tcBorders>
            <w:vAlign w:val="center"/>
          </w:tcPr>
          <w:p w:rsidR="002663B7" w:rsidRPr="0003179D" w:rsidRDefault="00CC7A1D" w:rsidP="00563D84">
            <w:pPr>
              <w:pBdr>
                <w:top w:val="nil"/>
                <w:left w:val="nil"/>
                <w:bottom w:val="nil"/>
                <w:right w:val="nil"/>
                <w:between w:val="nil"/>
              </w:pBdr>
              <w:spacing w:before="183"/>
              <w:ind w:left="139"/>
              <w:jc w:val="center"/>
              <w:rPr>
                <w:color w:val="000000"/>
                <w:sz w:val="20"/>
                <w:szCs w:val="20"/>
              </w:rPr>
            </w:pPr>
            <w:r w:rsidRPr="0003179D">
              <w:rPr>
                <w:color w:val="000000"/>
                <w:sz w:val="20"/>
                <w:szCs w:val="20"/>
              </w:rPr>
              <w:t>1945-1950,</w:t>
            </w:r>
          </w:p>
          <w:p w:rsidR="002663B7" w:rsidRPr="0003179D" w:rsidRDefault="00CC7A1D" w:rsidP="00563D84">
            <w:pPr>
              <w:pBdr>
                <w:top w:val="nil"/>
                <w:left w:val="nil"/>
                <w:bottom w:val="nil"/>
                <w:right w:val="nil"/>
                <w:between w:val="nil"/>
              </w:pBdr>
              <w:ind w:left="114"/>
              <w:jc w:val="center"/>
              <w:rPr>
                <w:color w:val="000000"/>
                <w:sz w:val="20"/>
                <w:szCs w:val="20"/>
              </w:rPr>
            </w:pPr>
            <w:r w:rsidRPr="0003179D">
              <w:rPr>
                <w:color w:val="000000"/>
                <w:sz w:val="20"/>
                <w:szCs w:val="20"/>
              </w:rPr>
              <w:t>1981, 1997-</w:t>
            </w:r>
          </w:p>
          <w:p w:rsidR="002663B7" w:rsidRPr="0003179D" w:rsidRDefault="00CC7A1D" w:rsidP="00563D84">
            <w:pPr>
              <w:pBdr>
                <w:top w:val="nil"/>
                <w:left w:val="nil"/>
                <w:bottom w:val="nil"/>
                <w:right w:val="nil"/>
                <w:between w:val="nil"/>
              </w:pBdr>
              <w:ind w:left="148"/>
              <w:jc w:val="center"/>
              <w:rPr>
                <w:color w:val="000000"/>
                <w:sz w:val="20"/>
                <w:szCs w:val="20"/>
              </w:rPr>
            </w:pPr>
            <w:r w:rsidRPr="0003179D">
              <w:rPr>
                <w:color w:val="000000"/>
                <w:sz w:val="20"/>
                <w:szCs w:val="20"/>
              </w:rPr>
              <w:t>1999, 2001</w:t>
            </w:r>
          </w:p>
        </w:tc>
        <w:tc>
          <w:tcPr>
            <w:tcW w:w="1260" w:type="dxa"/>
            <w:tcBorders>
              <w:bottom w:val="nil"/>
            </w:tcBorders>
            <w:vAlign w:val="center"/>
          </w:tcPr>
          <w:p w:rsidR="002663B7" w:rsidRPr="0003179D" w:rsidRDefault="00CC7A1D" w:rsidP="00563D84">
            <w:pPr>
              <w:pBdr>
                <w:top w:val="nil"/>
                <w:left w:val="nil"/>
                <w:bottom w:val="nil"/>
                <w:right w:val="nil"/>
                <w:between w:val="nil"/>
              </w:pBdr>
              <w:spacing w:before="68"/>
              <w:ind w:left="134" w:right="122"/>
              <w:jc w:val="center"/>
              <w:rPr>
                <w:color w:val="000000"/>
                <w:sz w:val="20"/>
                <w:szCs w:val="20"/>
              </w:rPr>
            </w:pPr>
            <w:r w:rsidRPr="0003179D">
              <w:rPr>
                <w:color w:val="000000"/>
                <w:sz w:val="20"/>
                <w:szCs w:val="20"/>
              </w:rPr>
              <w:t>Ағынды қабаты</w:t>
            </w:r>
          </w:p>
        </w:tc>
      </w:tr>
    </w:tbl>
    <w:p w:rsidR="002663B7" w:rsidRPr="0003179D" w:rsidRDefault="002663B7" w:rsidP="00563D84">
      <w:pPr>
        <w:sectPr w:rsidR="002663B7" w:rsidRPr="0003179D" w:rsidSect="00CC7A1D">
          <w:pgSz w:w="16838" w:h="11906" w:orient="landscape"/>
          <w:pgMar w:top="1701" w:right="1134" w:bottom="567" w:left="1134" w:header="706" w:footer="706" w:gutter="0"/>
          <w:cols w:space="720"/>
        </w:sectPr>
      </w:pPr>
    </w:p>
    <w:p w:rsidR="002663B7" w:rsidRPr="0003179D" w:rsidRDefault="00CC7A1D" w:rsidP="00563D84">
      <w:pPr>
        <w:jc w:val="center"/>
        <w:rPr>
          <w:b/>
        </w:rPr>
      </w:pPr>
      <w:r w:rsidRPr="0003179D">
        <w:rPr>
          <w:b/>
        </w:rPr>
        <w:lastRenderedPageBreak/>
        <w:t>ҚОСЫМША В</w:t>
      </w:r>
    </w:p>
    <w:p w:rsidR="002663B7" w:rsidRPr="0003179D" w:rsidRDefault="002663B7" w:rsidP="00563D84"/>
    <w:tbl>
      <w:tblPr>
        <w:tblStyle w:val="affff5"/>
        <w:tblW w:w="9552" w:type="dxa"/>
        <w:tblInd w:w="0" w:type="dxa"/>
        <w:tblLayout w:type="fixed"/>
        <w:tblLook w:val="0400" w:firstRow="0" w:lastRow="0" w:firstColumn="0" w:lastColumn="0" w:noHBand="0" w:noVBand="1"/>
      </w:tblPr>
      <w:tblGrid>
        <w:gridCol w:w="4746"/>
        <w:gridCol w:w="4806"/>
      </w:tblGrid>
      <w:tr w:rsidR="002663B7" w:rsidRPr="0003179D" w:rsidTr="009609CE">
        <w:trPr>
          <w:trHeight w:val="3415"/>
        </w:trPr>
        <w:tc>
          <w:tcPr>
            <w:tcW w:w="474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53266" cy="2279015"/>
                  <wp:effectExtent l="0" t="0" r="4445" b="6985"/>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А)</w:t>
            </w:r>
          </w:p>
        </w:tc>
        <w:tc>
          <w:tcPr>
            <w:tcW w:w="480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53267" cy="2292350"/>
                  <wp:effectExtent l="0" t="0" r="0" b="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Ә)</w:t>
            </w:r>
          </w:p>
        </w:tc>
      </w:tr>
      <w:tr w:rsidR="002663B7" w:rsidRPr="0003179D" w:rsidTr="009609CE">
        <w:trPr>
          <w:trHeight w:val="3678"/>
        </w:trPr>
        <w:tc>
          <w:tcPr>
            <w:tcW w:w="474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32735" cy="2375535"/>
                  <wp:effectExtent l="0" t="0" r="5715" b="5715"/>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Б)</w:t>
            </w:r>
          </w:p>
        </w:tc>
        <w:tc>
          <w:tcPr>
            <w:tcW w:w="480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87134" cy="2382520"/>
                  <wp:effectExtent l="0" t="0" r="0" b="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В)</w:t>
            </w:r>
          </w:p>
        </w:tc>
      </w:tr>
      <w:tr w:rsidR="002663B7" w:rsidRPr="0003179D" w:rsidTr="009609CE">
        <w:trPr>
          <w:trHeight w:val="3634"/>
        </w:trPr>
        <w:tc>
          <w:tcPr>
            <w:tcW w:w="474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53055" cy="2417445"/>
                  <wp:effectExtent l="0" t="0" r="4445" b="1905"/>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Г)</w:t>
            </w:r>
          </w:p>
        </w:tc>
        <w:tc>
          <w:tcPr>
            <w:tcW w:w="480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904067" cy="2424430"/>
                  <wp:effectExtent l="0" t="0" r="0" b="0"/>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Д)</w:t>
            </w:r>
          </w:p>
        </w:tc>
      </w:tr>
      <w:tr w:rsidR="002663B7" w:rsidRPr="0003179D" w:rsidTr="009609CE">
        <w:trPr>
          <w:trHeight w:val="3678"/>
        </w:trPr>
        <w:tc>
          <w:tcPr>
            <w:tcW w:w="474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lastRenderedPageBreak/>
              <w:drawing>
                <wp:inline distT="0" distB="0" distL="0" distR="0">
                  <wp:extent cx="2839720" cy="2410460"/>
                  <wp:effectExtent l="0" t="0" r="0" b="8890"/>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Е)</w:t>
            </w:r>
          </w:p>
        </w:tc>
        <w:tc>
          <w:tcPr>
            <w:tcW w:w="480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74645" cy="2417445"/>
                  <wp:effectExtent l="0" t="0" r="0" b="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Ж)</w:t>
            </w:r>
          </w:p>
        </w:tc>
      </w:tr>
      <w:tr w:rsidR="002663B7" w:rsidRPr="0003179D" w:rsidTr="009609CE">
        <w:trPr>
          <w:trHeight w:val="3555"/>
        </w:trPr>
        <w:tc>
          <w:tcPr>
            <w:tcW w:w="474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61733" cy="2500630"/>
                  <wp:effectExtent l="0" t="0" r="0" b="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З)</w:t>
            </w:r>
          </w:p>
        </w:tc>
        <w:tc>
          <w:tcPr>
            <w:tcW w:w="480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95600" cy="2479675"/>
                  <wp:effectExtent l="0" t="0" r="0" b="0"/>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С)</w:t>
            </w:r>
          </w:p>
        </w:tc>
      </w:tr>
      <w:tr w:rsidR="002663B7" w:rsidRPr="0003179D" w:rsidTr="009609CE">
        <w:trPr>
          <w:trHeight w:val="3537"/>
        </w:trPr>
        <w:tc>
          <w:tcPr>
            <w:tcW w:w="474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61310" cy="2410460"/>
                  <wp:effectExtent l="0" t="0" r="0" b="8890"/>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Л)</w:t>
            </w:r>
          </w:p>
        </w:tc>
        <w:tc>
          <w:tcPr>
            <w:tcW w:w="4806" w:type="dxa"/>
          </w:tcPr>
          <w:p w:rsidR="002663B7" w:rsidRPr="0003179D" w:rsidRDefault="00CC7A1D" w:rsidP="00563D84">
            <w:pPr>
              <w:jc w:val="both"/>
              <w:rPr>
                <w:rFonts w:ascii="Times New Roman" w:hAnsi="Times New Roman" w:cs="Times New Roman"/>
                <w:sz w:val="18"/>
                <w:szCs w:val="18"/>
              </w:rPr>
            </w:pPr>
            <w:r w:rsidRPr="0003179D">
              <w:rPr>
                <w:noProof/>
                <w:sz w:val="18"/>
                <w:szCs w:val="18"/>
                <w:lang w:val="ru-RU"/>
              </w:rPr>
              <w:drawing>
                <wp:inline distT="0" distB="0" distL="0" distR="0">
                  <wp:extent cx="2887133" cy="2410460"/>
                  <wp:effectExtent l="0" t="0" r="0" b="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М)</w:t>
            </w:r>
          </w:p>
        </w:tc>
      </w:tr>
    </w:tbl>
    <w:p w:rsidR="002663B7" w:rsidRPr="0003179D" w:rsidRDefault="00CC7A1D" w:rsidP="009609CE">
      <w:pPr>
        <w:pBdr>
          <w:top w:val="nil"/>
          <w:left w:val="nil"/>
          <w:bottom w:val="nil"/>
          <w:right w:val="nil"/>
          <w:between w:val="nil"/>
        </w:pBdr>
        <w:ind w:firstLine="709"/>
        <w:jc w:val="center"/>
        <w:rPr>
          <w:color w:val="000000"/>
          <w:sz w:val="20"/>
          <w:szCs w:val="20"/>
        </w:rPr>
      </w:pPr>
      <w:r w:rsidRPr="0003179D">
        <w:rPr>
          <w:color w:val="000000"/>
          <w:sz w:val="20"/>
          <w:szCs w:val="20"/>
        </w:rPr>
        <w:t>Қосымша В. Есіл өзені алабы метеостанциялары бойынша жылдың жылы кезеңінің (IV-V) ауа температурасының аномалиясы</w:t>
      </w:r>
    </w:p>
    <w:p w:rsidR="002663B7" w:rsidRPr="0003179D" w:rsidRDefault="00CC7A1D" w:rsidP="009609CE">
      <w:pPr>
        <w:pBdr>
          <w:top w:val="nil"/>
          <w:left w:val="nil"/>
          <w:bottom w:val="nil"/>
          <w:right w:val="nil"/>
          <w:between w:val="nil"/>
        </w:pBdr>
        <w:ind w:firstLine="709"/>
        <w:jc w:val="center"/>
        <w:rPr>
          <w:color w:val="000000"/>
          <w:sz w:val="18"/>
          <w:szCs w:val="18"/>
        </w:rPr>
      </w:pPr>
      <w:r w:rsidRPr="0003179D">
        <w:rPr>
          <w:i/>
          <w:color w:val="000000"/>
          <w:sz w:val="18"/>
          <w:szCs w:val="18"/>
        </w:rPr>
        <w:t>А) Астана МС IV ай, 1936-1980 жж. Ә) Астана МС IV ай, 1981-2019 жж.</w:t>
      </w:r>
    </w:p>
    <w:p w:rsidR="002663B7" w:rsidRPr="0003179D" w:rsidRDefault="00CC7A1D" w:rsidP="009609CE">
      <w:pPr>
        <w:pBdr>
          <w:top w:val="nil"/>
          <w:left w:val="nil"/>
          <w:bottom w:val="nil"/>
          <w:right w:val="nil"/>
          <w:between w:val="nil"/>
        </w:pBdr>
        <w:ind w:firstLine="709"/>
        <w:jc w:val="center"/>
        <w:rPr>
          <w:i/>
          <w:color w:val="000000"/>
          <w:sz w:val="18"/>
          <w:szCs w:val="18"/>
        </w:rPr>
      </w:pPr>
      <w:r w:rsidRPr="0003179D">
        <w:rPr>
          <w:i/>
          <w:color w:val="000000"/>
          <w:sz w:val="18"/>
          <w:szCs w:val="18"/>
        </w:rPr>
        <w:t>Б) Астана МС , V ай, 1936-1980 жж. В) Астана МС , V ай, 1981-2019 жж.</w:t>
      </w:r>
    </w:p>
    <w:p w:rsidR="002663B7" w:rsidRPr="0003179D" w:rsidRDefault="00CC7A1D" w:rsidP="009609CE">
      <w:pPr>
        <w:pBdr>
          <w:top w:val="nil"/>
          <w:left w:val="nil"/>
          <w:bottom w:val="nil"/>
          <w:right w:val="nil"/>
          <w:between w:val="nil"/>
        </w:pBdr>
        <w:ind w:firstLine="709"/>
        <w:jc w:val="center"/>
        <w:rPr>
          <w:color w:val="000000"/>
          <w:sz w:val="18"/>
          <w:szCs w:val="18"/>
        </w:rPr>
      </w:pPr>
      <w:r w:rsidRPr="0003179D">
        <w:rPr>
          <w:i/>
          <w:color w:val="000000"/>
          <w:sz w:val="18"/>
          <w:szCs w:val="18"/>
        </w:rPr>
        <w:t>Г) Атбасар МС IV ай, 1936-1982 жж. Д) Атбасар МС IV ай, 1983-2019 жж.</w:t>
      </w:r>
    </w:p>
    <w:p w:rsidR="002663B7" w:rsidRPr="0003179D" w:rsidRDefault="00CC7A1D" w:rsidP="009609CE">
      <w:pPr>
        <w:pBdr>
          <w:top w:val="nil"/>
          <w:left w:val="nil"/>
          <w:bottom w:val="nil"/>
          <w:right w:val="nil"/>
          <w:between w:val="nil"/>
        </w:pBdr>
        <w:ind w:firstLine="709"/>
        <w:jc w:val="center"/>
        <w:rPr>
          <w:i/>
          <w:color w:val="000000"/>
          <w:sz w:val="18"/>
          <w:szCs w:val="18"/>
        </w:rPr>
      </w:pPr>
      <w:r w:rsidRPr="0003179D">
        <w:rPr>
          <w:i/>
          <w:color w:val="000000"/>
          <w:sz w:val="18"/>
          <w:szCs w:val="18"/>
        </w:rPr>
        <w:t>Е) Атбасар МС , V ай, 1936-1982 жж. Ж) Атбасар МС , V ай, 1983-2019 жж.</w:t>
      </w:r>
    </w:p>
    <w:p w:rsidR="002663B7" w:rsidRPr="0003179D" w:rsidRDefault="00CC7A1D" w:rsidP="009609CE">
      <w:pPr>
        <w:pBdr>
          <w:top w:val="nil"/>
          <w:left w:val="nil"/>
          <w:bottom w:val="nil"/>
          <w:right w:val="nil"/>
          <w:between w:val="nil"/>
        </w:pBdr>
        <w:ind w:firstLine="709"/>
        <w:jc w:val="center"/>
        <w:rPr>
          <w:color w:val="000000"/>
          <w:sz w:val="18"/>
          <w:szCs w:val="18"/>
        </w:rPr>
      </w:pPr>
      <w:r w:rsidRPr="0003179D">
        <w:rPr>
          <w:i/>
          <w:color w:val="000000"/>
          <w:sz w:val="18"/>
          <w:szCs w:val="18"/>
        </w:rPr>
        <w:t>З) Петропавл МС IV ай, 1936-1982 жж. С) Петропавл МС IV ай, 1983-2019 жж.</w:t>
      </w:r>
    </w:p>
    <w:p w:rsidR="002663B7" w:rsidRPr="0003179D" w:rsidRDefault="00CC7A1D" w:rsidP="009609CE">
      <w:pPr>
        <w:pBdr>
          <w:top w:val="nil"/>
          <w:left w:val="nil"/>
          <w:bottom w:val="nil"/>
          <w:right w:val="nil"/>
          <w:between w:val="nil"/>
        </w:pBdr>
        <w:ind w:firstLine="709"/>
        <w:jc w:val="center"/>
        <w:rPr>
          <w:i/>
          <w:color w:val="000000"/>
          <w:sz w:val="18"/>
          <w:szCs w:val="18"/>
        </w:rPr>
      </w:pPr>
      <w:r w:rsidRPr="0003179D">
        <w:rPr>
          <w:i/>
          <w:color w:val="000000"/>
          <w:sz w:val="18"/>
          <w:szCs w:val="18"/>
        </w:rPr>
        <w:t>Л) Петропавл МС , V ай, 1936-1982 жж. М) Петропавл МС , V ай, 1983-2019 жж.</w:t>
      </w:r>
    </w:p>
    <w:p w:rsidR="002663B7" w:rsidRPr="0003179D" w:rsidRDefault="00CC7A1D" w:rsidP="009609CE">
      <w:pPr>
        <w:pBdr>
          <w:top w:val="nil"/>
          <w:left w:val="nil"/>
          <w:bottom w:val="nil"/>
          <w:right w:val="nil"/>
          <w:between w:val="nil"/>
        </w:pBdr>
        <w:rPr>
          <w:color w:val="000000"/>
          <w:sz w:val="18"/>
          <w:szCs w:val="18"/>
        </w:rPr>
      </w:pPr>
      <w:r w:rsidRPr="0003179D">
        <w:rPr>
          <w:color w:val="000000"/>
          <w:sz w:val="18"/>
          <w:szCs w:val="18"/>
        </w:rPr>
        <w:t xml:space="preserve">Ауа температурасы </w:t>
      </w:r>
      <w:r w:rsidRPr="0003179D">
        <w:rPr>
          <w:color w:val="000000"/>
          <w:sz w:val="18"/>
          <w:szCs w:val="18"/>
        </w:rPr>
        <w:tab/>
      </w:r>
      <w:r w:rsidRPr="0003179D">
        <w:rPr>
          <w:color w:val="000000"/>
          <w:sz w:val="18"/>
          <w:szCs w:val="18"/>
        </w:rPr>
        <w:tab/>
        <w:t>жылжымалы орташа</w:t>
      </w:r>
      <w:r w:rsidRPr="0003179D">
        <w:rPr>
          <w:color w:val="C55911"/>
          <w:sz w:val="18"/>
          <w:szCs w:val="18"/>
        </w:rPr>
        <w:t xml:space="preserve"> </w:t>
      </w:r>
      <w:r w:rsidRPr="0003179D">
        <w:rPr>
          <w:color w:val="C55911"/>
          <w:sz w:val="18"/>
          <w:szCs w:val="18"/>
        </w:rPr>
        <w:tab/>
      </w:r>
      <w:r w:rsidRPr="0003179D">
        <w:rPr>
          <w:color w:val="C55911"/>
          <w:sz w:val="18"/>
          <w:szCs w:val="18"/>
        </w:rPr>
        <w:tab/>
      </w:r>
      <w:r w:rsidRPr="0003179D">
        <w:rPr>
          <w:color w:val="C55911"/>
          <w:sz w:val="18"/>
          <w:szCs w:val="18"/>
        </w:rPr>
        <w:tab/>
        <w:t xml:space="preserve"> </w:t>
      </w:r>
      <w:r w:rsidRPr="0003179D">
        <w:rPr>
          <w:color w:val="000000"/>
          <w:sz w:val="18"/>
          <w:szCs w:val="18"/>
        </w:rPr>
        <w:t xml:space="preserve">тренд сызығы </w:t>
      </w:r>
    </w:p>
    <w:p w:rsidR="002663B7" w:rsidRPr="0003179D" w:rsidRDefault="00CC7A1D" w:rsidP="00563D84">
      <w:pPr>
        <w:rPr>
          <w:sz w:val="18"/>
          <w:szCs w:val="18"/>
        </w:rPr>
      </w:pPr>
      <w:r w:rsidRPr="0003179D">
        <w:br w:type="page"/>
      </w:r>
      <w:r w:rsidRPr="0003179D">
        <w:rPr>
          <w:noProof/>
          <w:lang w:val="ru-RU"/>
        </w:rPr>
        <mc:AlternateContent>
          <mc:Choice Requires="wps">
            <w:drawing>
              <wp:anchor distT="0" distB="0" distL="114300" distR="114300" simplePos="0" relativeHeight="251668480" behindDoc="0" locked="0" layoutInCell="1" hidden="0" allowOverlap="1">
                <wp:simplePos x="0" y="0"/>
                <wp:positionH relativeFrom="column">
                  <wp:posOffset>2971800</wp:posOffset>
                </wp:positionH>
                <wp:positionV relativeFrom="paragraph">
                  <wp:posOffset>0</wp:posOffset>
                </wp:positionV>
                <wp:extent cx="8255" cy="19050"/>
                <wp:effectExtent l="0" t="0" r="0" b="0"/>
                <wp:wrapNone/>
                <wp:docPr id="206" name="Прямая со стрелкой 206"/>
                <wp:cNvGraphicFramePr/>
                <a:graphic xmlns:a="http://schemas.openxmlformats.org/drawingml/2006/main">
                  <a:graphicData uri="http://schemas.microsoft.com/office/word/2010/wordprocessingShape">
                    <wps:wsp>
                      <wps:cNvCnPr/>
                      <wps:spPr>
                        <a:xfrm>
                          <a:off x="5079300" y="3775873"/>
                          <a:ext cx="533400" cy="8255"/>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w:pict>
              <v:shape w14:anchorId="330AA8CE" id="Прямая со стрелкой 206" o:spid="_x0000_s1026" type="#_x0000_t32" style="position:absolute;margin-left:234pt;margin-top:0;width:.65pt;height: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" strokecolor="#ed7d31 [3205]" strokeweight="1.5pt">
                <v:stroke startarrowwidth="narrow" startarrowlength="short" endarrowwidth="narrow" endarrowlength="short" joinstyle="miter"/>
              </v:shape>
            </w:pict>
          </mc:Fallback>
        </mc:AlternateContent>
      </w:r>
      <w:r w:rsidRPr="0003179D">
        <w:rPr>
          <w:noProof/>
          <w:lang w:val="ru-RU"/>
        </w:rPr>
        <mc:AlternateContent>
          <mc:Choice Requires="wps">
            <w:drawing>
              <wp:anchor distT="0" distB="0" distL="114300" distR="114300" simplePos="0" relativeHeight="251669504" behindDoc="0" locked="0" layoutInCell="1" hidden="0" allowOverlap="1">
                <wp:simplePos x="0" y="0"/>
                <wp:positionH relativeFrom="column">
                  <wp:posOffset>4965700</wp:posOffset>
                </wp:positionH>
                <wp:positionV relativeFrom="paragraph">
                  <wp:posOffset>0</wp:posOffset>
                </wp:positionV>
                <wp:extent cx="0" cy="12700"/>
                <wp:effectExtent l="0" t="0" r="0" b="0"/>
                <wp:wrapNone/>
                <wp:docPr id="196" name="Прямая со стрелкой 196"/>
                <wp:cNvGraphicFramePr/>
                <a:graphic xmlns:a="http://schemas.openxmlformats.org/drawingml/2006/main">
                  <a:graphicData uri="http://schemas.microsoft.com/office/word/2010/wordprocessingShape">
                    <wps:wsp>
                      <wps:cNvCnPr/>
                      <wps:spPr>
                        <a:xfrm>
                          <a:off x="5131688" y="3780000"/>
                          <a:ext cx="428625" cy="0"/>
                        </a:xfrm>
                        <a:prstGeom prst="straightConnector1">
                          <a:avLst/>
                        </a:prstGeom>
                        <a:noFill/>
                        <a:ln w="9525" cap="flat" cmpd="sng">
                          <a:solidFill>
                            <a:schemeClr val="accent2"/>
                          </a:solidFill>
                          <a:prstDash val="dash"/>
                          <a:round/>
                          <a:headEnd type="none" w="sm" len="sm"/>
                          <a:tailEnd type="none" w="sm" len="sm"/>
                        </a:ln>
                      </wps:spPr>
                      <wps:bodyPr/>
                    </wps:wsp>
                  </a:graphicData>
                </a:graphic>
              </wp:anchor>
            </w:drawing>
          </mc:Choice>
          <mc:Fallback>
            <w:pict>
              <v:shape w14:anchorId="6F093DD5" id="Прямая со стрелкой 196" o:spid="_x0000_s1026" type="#_x0000_t32" style="position:absolute;margin-left:391pt;margin-top:0;width:0;height: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" strokecolor="#ed7d31 [3205]">
                <v:stroke dashstyle="dash" startarrowwidth="narrow" startarrowlength="short" endarrowwidth="narrow" endarrowlength="short"/>
              </v:shape>
            </w:pict>
          </mc:Fallback>
        </mc:AlternateContent>
      </w:r>
      <w:r w:rsidRPr="0003179D">
        <w:rPr>
          <w:noProof/>
          <w:lang w:val="ru-RU"/>
        </w:rPr>
        <mc:AlternateContent>
          <mc:Choice Requires="wps">
            <w:drawing>
              <wp:anchor distT="0" distB="0" distL="114300" distR="114300" simplePos="0" relativeHeight="251670528" behindDoc="0" locked="0" layoutInCell="1" hidden="0" allowOverlap="1">
                <wp:simplePos x="0" y="0"/>
                <wp:positionH relativeFrom="column">
                  <wp:posOffset>1066800</wp:posOffset>
                </wp:positionH>
                <wp:positionV relativeFrom="paragraph">
                  <wp:posOffset>0</wp:posOffset>
                </wp:positionV>
                <wp:extent cx="8467" cy="12700"/>
                <wp:effectExtent l="0" t="0" r="0" b="0"/>
                <wp:wrapNone/>
                <wp:docPr id="193" name="Прямая со стрелкой 193"/>
                <wp:cNvGraphicFramePr/>
                <a:graphic xmlns:a="http://schemas.openxmlformats.org/drawingml/2006/main">
                  <a:graphicData uri="http://schemas.microsoft.com/office/word/2010/wordprocessingShape">
                    <wps:wsp>
                      <wps:cNvCnPr/>
                      <wps:spPr>
                        <a:xfrm>
                          <a:off x="5108934" y="3775767"/>
                          <a:ext cx="474133" cy="8467"/>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040F508E" id="Прямая со стрелкой 193" o:spid="_x0000_s1026" type="#_x0000_t32" style="position:absolute;margin-left:84pt;margin-top:0;width:.65pt;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" strokecolor="#5b9bd5 [3204]">
                <v:stroke startarrowwidth="narrow" startarrowlength="short" endarrowwidth="narrow" endarrowlength="short" joinstyle="miter"/>
              </v:shape>
            </w:pict>
          </mc:Fallback>
        </mc:AlternateContent>
      </w:r>
    </w:p>
    <w:p w:rsidR="002663B7" w:rsidRPr="0003179D" w:rsidRDefault="00CC7A1D" w:rsidP="00563D84">
      <w:pPr>
        <w:jc w:val="center"/>
        <w:rPr>
          <w:b/>
        </w:rPr>
      </w:pPr>
      <w:r w:rsidRPr="0003179D">
        <w:rPr>
          <w:b/>
        </w:rPr>
        <w:lastRenderedPageBreak/>
        <w:t>ҚОСЫМША Г</w:t>
      </w:r>
    </w:p>
    <w:p w:rsidR="002663B7" w:rsidRPr="0003179D" w:rsidRDefault="002663B7" w:rsidP="00563D84">
      <w:pPr>
        <w:rPr>
          <w:sz w:val="16"/>
          <w:szCs w:val="16"/>
        </w:rPr>
      </w:pPr>
    </w:p>
    <w:tbl>
      <w:tblPr>
        <w:tblStyle w:val="affff6"/>
        <w:tblW w:w="9706" w:type="dxa"/>
        <w:tblInd w:w="0" w:type="dxa"/>
        <w:tblLayout w:type="fixed"/>
        <w:tblLook w:val="0400" w:firstRow="0" w:lastRow="0" w:firstColumn="0" w:lastColumn="0" w:noHBand="0" w:noVBand="1"/>
      </w:tblPr>
      <w:tblGrid>
        <w:gridCol w:w="4688"/>
        <w:gridCol w:w="5018"/>
      </w:tblGrid>
      <w:tr w:rsidR="002663B7" w:rsidRPr="0003179D" w:rsidTr="009609CE">
        <w:trPr>
          <w:trHeight w:val="3856"/>
        </w:trPr>
        <w:tc>
          <w:tcPr>
            <w:tcW w:w="468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drawing>
                <wp:inline distT="0" distB="0" distL="0" distR="0">
                  <wp:extent cx="2770505" cy="2389505"/>
                  <wp:effectExtent l="0" t="0" r="0" b="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А)</w:t>
            </w:r>
          </w:p>
        </w:tc>
        <w:tc>
          <w:tcPr>
            <w:tcW w:w="501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drawing>
                <wp:inline distT="0" distB="0" distL="0" distR="0">
                  <wp:extent cx="2853690" cy="2396490"/>
                  <wp:effectExtent l="0" t="0" r="3810" b="0"/>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Ә)</w:t>
            </w:r>
          </w:p>
        </w:tc>
      </w:tr>
      <w:tr w:rsidR="002663B7" w:rsidRPr="0003179D" w:rsidTr="009609CE">
        <w:trPr>
          <w:trHeight w:val="4087"/>
        </w:trPr>
        <w:tc>
          <w:tcPr>
            <w:tcW w:w="468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drawing>
                <wp:inline distT="0" distB="0" distL="0" distR="0">
                  <wp:extent cx="2763520" cy="2348230"/>
                  <wp:effectExtent l="0" t="0" r="0" b="0"/>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Б)</w:t>
            </w:r>
          </w:p>
        </w:tc>
        <w:tc>
          <w:tcPr>
            <w:tcW w:w="501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drawing>
                <wp:inline distT="0" distB="0" distL="0" distR="0">
                  <wp:extent cx="2943860" cy="2348230"/>
                  <wp:effectExtent l="0" t="0" r="0" b="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В)</w:t>
            </w:r>
          </w:p>
        </w:tc>
      </w:tr>
      <w:tr w:rsidR="002663B7" w:rsidRPr="0003179D" w:rsidTr="009609CE">
        <w:trPr>
          <w:trHeight w:val="251"/>
        </w:trPr>
        <w:tc>
          <w:tcPr>
            <w:tcW w:w="468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drawing>
                <wp:inline distT="0" distB="0" distL="0" distR="0">
                  <wp:extent cx="2832735" cy="2015490"/>
                  <wp:effectExtent l="0" t="0" r="5715" b="381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Г)</w:t>
            </w:r>
          </w:p>
        </w:tc>
        <w:tc>
          <w:tcPr>
            <w:tcW w:w="501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drawing>
                <wp:inline distT="0" distB="0" distL="0" distR="0">
                  <wp:extent cx="2964815" cy="2029460"/>
                  <wp:effectExtent l="0" t="0" r="0" b="0"/>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Д)</w:t>
            </w:r>
          </w:p>
        </w:tc>
      </w:tr>
      <w:tr w:rsidR="002663B7" w:rsidRPr="0003179D" w:rsidTr="009609CE">
        <w:trPr>
          <w:trHeight w:val="263"/>
        </w:trPr>
        <w:tc>
          <w:tcPr>
            <w:tcW w:w="468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lastRenderedPageBreak/>
              <w:drawing>
                <wp:inline distT="0" distB="0" distL="0" distR="0">
                  <wp:extent cx="2798445" cy="2387600"/>
                  <wp:effectExtent l="0" t="0" r="1905" b="0"/>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Е)</w:t>
            </w:r>
          </w:p>
        </w:tc>
        <w:tc>
          <w:tcPr>
            <w:tcW w:w="501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drawing>
                <wp:inline distT="0" distB="0" distL="0" distR="0">
                  <wp:extent cx="3041015" cy="2387600"/>
                  <wp:effectExtent l="0" t="0" r="0" b="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Ж)</w:t>
            </w:r>
          </w:p>
        </w:tc>
      </w:tr>
      <w:tr w:rsidR="002663B7" w:rsidRPr="0003179D" w:rsidTr="009609CE">
        <w:trPr>
          <w:trHeight w:val="263"/>
        </w:trPr>
        <w:tc>
          <w:tcPr>
            <w:tcW w:w="468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drawing>
                <wp:inline distT="0" distB="0" distL="0" distR="0">
                  <wp:extent cx="2777490" cy="2252134"/>
                  <wp:effectExtent l="0" t="0" r="3810" b="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З)</w:t>
            </w:r>
          </w:p>
        </w:tc>
        <w:tc>
          <w:tcPr>
            <w:tcW w:w="5018" w:type="dxa"/>
          </w:tcPr>
          <w:p w:rsidR="002663B7" w:rsidRPr="0003179D" w:rsidRDefault="00CC7A1D" w:rsidP="00563D84">
            <w:pPr>
              <w:jc w:val="center"/>
              <w:rPr>
                <w:rFonts w:ascii="Times New Roman" w:hAnsi="Times New Roman" w:cs="Times New Roman"/>
                <w:sz w:val="18"/>
                <w:szCs w:val="18"/>
                <w:shd w:val="clear" w:color="auto" w:fill="FCFCFC"/>
              </w:rPr>
            </w:pPr>
            <w:r w:rsidRPr="0003179D">
              <w:rPr>
                <w:noProof/>
                <w:sz w:val="18"/>
                <w:szCs w:val="18"/>
                <w:lang w:val="ru-RU"/>
              </w:rPr>
              <w:drawing>
                <wp:inline distT="0" distB="0" distL="0" distR="0">
                  <wp:extent cx="3041015" cy="2251710"/>
                  <wp:effectExtent l="0" t="0" r="0" b="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663B7" w:rsidRPr="0003179D" w:rsidRDefault="00CC7A1D" w:rsidP="00563D84">
            <w:pPr>
              <w:jc w:val="center"/>
              <w:rPr>
                <w:rFonts w:ascii="Times New Roman" w:hAnsi="Times New Roman" w:cs="Times New Roman"/>
                <w:sz w:val="18"/>
                <w:szCs w:val="18"/>
                <w:shd w:val="clear" w:color="auto" w:fill="FCFCFC"/>
              </w:rPr>
            </w:pPr>
            <w:r w:rsidRPr="0003179D">
              <w:rPr>
                <w:rFonts w:ascii="Times New Roman" w:hAnsi="Times New Roman" w:cs="Times New Roman"/>
                <w:sz w:val="18"/>
                <w:szCs w:val="18"/>
                <w:shd w:val="clear" w:color="auto" w:fill="FCFCFC"/>
              </w:rPr>
              <w:t>С)</w:t>
            </w:r>
          </w:p>
        </w:tc>
      </w:tr>
      <w:tr w:rsidR="002663B7" w:rsidRPr="0003179D" w:rsidTr="009609CE">
        <w:trPr>
          <w:trHeight w:val="3995"/>
        </w:trPr>
        <w:tc>
          <w:tcPr>
            <w:tcW w:w="4688" w:type="dxa"/>
          </w:tcPr>
          <w:p w:rsidR="002663B7" w:rsidRPr="0003179D" w:rsidRDefault="00CC7A1D" w:rsidP="00563D84">
            <w:pPr>
              <w:jc w:val="center"/>
              <w:rPr>
                <w:rFonts w:ascii="Times New Roman" w:hAnsi="Times New Roman" w:cs="Times New Roman"/>
                <w:sz w:val="18"/>
                <w:szCs w:val="18"/>
              </w:rPr>
            </w:pPr>
            <w:r w:rsidRPr="0003179D">
              <w:rPr>
                <w:noProof/>
                <w:sz w:val="18"/>
                <w:szCs w:val="18"/>
                <w:lang w:val="ru-RU"/>
              </w:rPr>
              <w:drawing>
                <wp:inline distT="0" distB="0" distL="0" distR="0">
                  <wp:extent cx="2756535" cy="2404533"/>
                  <wp:effectExtent l="0" t="0" r="5715" b="0"/>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Л)</w:t>
            </w:r>
          </w:p>
        </w:tc>
        <w:tc>
          <w:tcPr>
            <w:tcW w:w="5018" w:type="dxa"/>
          </w:tcPr>
          <w:p w:rsidR="002663B7" w:rsidRPr="0003179D" w:rsidRDefault="00CC7A1D" w:rsidP="00563D84">
            <w:pPr>
              <w:jc w:val="center"/>
              <w:rPr>
                <w:rFonts w:ascii="Times New Roman" w:hAnsi="Times New Roman" w:cs="Times New Roman"/>
                <w:sz w:val="18"/>
                <w:szCs w:val="18"/>
              </w:rPr>
            </w:pPr>
            <w:r w:rsidRPr="0003179D">
              <w:rPr>
                <w:noProof/>
                <w:sz w:val="18"/>
                <w:szCs w:val="18"/>
                <w:lang w:val="ru-RU"/>
              </w:rPr>
              <w:drawing>
                <wp:inline distT="0" distB="0" distL="0" distR="0">
                  <wp:extent cx="2978150" cy="2387600"/>
                  <wp:effectExtent l="0" t="0" r="0" b="0"/>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663B7" w:rsidRPr="0003179D" w:rsidRDefault="00CC7A1D" w:rsidP="00563D84">
            <w:pPr>
              <w:jc w:val="center"/>
              <w:rPr>
                <w:rFonts w:ascii="Times New Roman" w:hAnsi="Times New Roman" w:cs="Times New Roman"/>
                <w:sz w:val="18"/>
                <w:szCs w:val="18"/>
              </w:rPr>
            </w:pPr>
            <w:r w:rsidRPr="0003179D">
              <w:rPr>
                <w:rFonts w:ascii="Times New Roman" w:hAnsi="Times New Roman" w:cs="Times New Roman"/>
                <w:sz w:val="18"/>
                <w:szCs w:val="18"/>
              </w:rPr>
              <w:t>М)</w:t>
            </w:r>
          </w:p>
        </w:tc>
      </w:tr>
    </w:tbl>
    <w:p w:rsidR="002663B7" w:rsidRPr="0003179D" w:rsidRDefault="002663B7" w:rsidP="00563D84">
      <w:pPr>
        <w:pBdr>
          <w:top w:val="nil"/>
          <w:left w:val="nil"/>
          <w:bottom w:val="nil"/>
          <w:right w:val="nil"/>
          <w:between w:val="nil"/>
        </w:pBdr>
        <w:ind w:firstLine="709"/>
        <w:jc w:val="center"/>
        <w:rPr>
          <w:color w:val="000000"/>
          <w:sz w:val="20"/>
          <w:szCs w:val="20"/>
        </w:rPr>
      </w:pPr>
    </w:p>
    <w:p w:rsidR="002663B7" w:rsidRPr="0003179D" w:rsidRDefault="00CC7A1D" w:rsidP="00563D84">
      <w:pPr>
        <w:pBdr>
          <w:top w:val="nil"/>
          <w:left w:val="nil"/>
          <w:bottom w:val="nil"/>
          <w:right w:val="nil"/>
          <w:between w:val="nil"/>
        </w:pBdr>
        <w:ind w:firstLine="709"/>
        <w:jc w:val="center"/>
        <w:rPr>
          <w:color w:val="000000"/>
          <w:sz w:val="20"/>
          <w:szCs w:val="20"/>
        </w:rPr>
      </w:pPr>
      <w:r w:rsidRPr="0003179D">
        <w:rPr>
          <w:color w:val="000000"/>
          <w:sz w:val="20"/>
          <w:szCs w:val="20"/>
        </w:rPr>
        <w:t>Қосымша Г. Есіл өзені алабы метеостанциялары бойынша жылдың жылы кезеңіндегі (IV-V) жауын-шашынның аномалиясы</w:t>
      </w:r>
    </w:p>
    <w:p w:rsidR="002663B7" w:rsidRPr="0003179D" w:rsidRDefault="00CC7A1D" w:rsidP="00563D84">
      <w:pPr>
        <w:pBdr>
          <w:top w:val="nil"/>
          <w:left w:val="nil"/>
          <w:bottom w:val="nil"/>
          <w:right w:val="nil"/>
          <w:between w:val="nil"/>
        </w:pBdr>
        <w:ind w:firstLine="709"/>
        <w:jc w:val="center"/>
        <w:rPr>
          <w:color w:val="000000"/>
          <w:sz w:val="18"/>
          <w:szCs w:val="18"/>
        </w:rPr>
      </w:pPr>
      <w:r w:rsidRPr="0003179D">
        <w:rPr>
          <w:i/>
          <w:color w:val="000000"/>
          <w:sz w:val="18"/>
          <w:szCs w:val="18"/>
        </w:rPr>
        <w:t>А) Астана МС IV ай, 1936-1980 жж. Ә) Астана МС IV ай, 1981-2019 жж.</w:t>
      </w:r>
    </w:p>
    <w:p w:rsidR="002663B7" w:rsidRPr="0003179D" w:rsidRDefault="00CC7A1D" w:rsidP="00563D84">
      <w:pPr>
        <w:pBdr>
          <w:top w:val="nil"/>
          <w:left w:val="nil"/>
          <w:bottom w:val="nil"/>
          <w:right w:val="nil"/>
          <w:between w:val="nil"/>
        </w:pBdr>
        <w:ind w:firstLine="709"/>
        <w:jc w:val="center"/>
        <w:rPr>
          <w:i/>
          <w:color w:val="000000"/>
          <w:sz w:val="18"/>
          <w:szCs w:val="18"/>
        </w:rPr>
      </w:pPr>
      <w:r w:rsidRPr="0003179D">
        <w:rPr>
          <w:i/>
          <w:color w:val="000000"/>
          <w:sz w:val="18"/>
          <w:szCs w:val="18"/>
        </w:rPr>
        <w:t>Б) Астана МС , V ай, 1936-1980 жж. В) Астана МС , V ай, 1981-2019 жж.</w:t>
      </w:r>
    </w:p>
    <w:p w:rsidR="002663B7" w:rsidRPr="0003179D" w:rsidRDefault="00CC7A1D" w:rsidP="00563D84">
      <w:pPr>
        <w:pBdr>
          <w:top w:val="nil"/>
          <w:left w:val="nil"/>
          <w:bottom w:val="nil"/>
          <w:right w:val="nil"/>
          <w:between w:val="nil"/>
        </w:pBdr>
        <w:ind w:firstLine="709"/>
        <w:jc w:val="center"/>
        <w:rPr>
          <w:color w:val="000000"/>
          <w:sz w:val="18"/>
          <w:szCs w:val="18"/>
        </w:rPr>
      </w:pPr>
      <w:r w:rsidRPr="0003179D">
        <w:rPr>
          <w:i/>
          <w:color w:val="000000"/>
          <w:sz w:val="18"/>
          <w:szCs w:val="18"/>
        </w:rPr>
        <w:t>Г) Атбасар МС IV ай, 1936-1982 жж. Д) Атбасар МС IV ай, 1983-2019 жж.</w:t>
      </w:r>
    </w:p>
    <w:p w:rsidR="002663B7" w:rsidRPr="0003179D" w:rsidRDefault="00CC7A1D" w:rsidP="00563D84">
      <w:pPr>
        <w:pBdr>
          <w:top w:val="nil"/>
          <w:left w:val="nil"/>
          <w:bottom w:val="nil"/>
          <w:right w:val="nil"/>
          <w:between w:val="nil"/>
        </w:pBdr>
        <w:ind w:firstLine="709"/>
        <w:jc w:val="center"/>
        <w:rPr>
          <w:i/>
          <w:color w:val="000000"/>
          <w:sz w:val="18"/>
          <w:szCs w:val="18"/>
        </w:rPr>
      </w:pPr>
      <w:r w:rsidRPr="0003179D">
        <w:rPr>
          <w:i/>
          <w:color w:val="000000"/>
          <w:sz w:val="18"/>
          <w:szCs w:val="18"/>
        </w:rPr>
        <w:t>Е) Атбасар МС , V ай, 1936-1982 жж. Ж) Атбасар МС , V ай, 1983-2019 жж.</w:t>
      </w:r>
    </w:p>
    <w:p w:rsidR="002663B7" w:rsidRPr="0003179D" w:rsidRDefault="00CC7A1D" w:rsidP="00563D84">
      <w:pPr>
        <w:pBdr>
          <w:top w:val="nil"/>
          <w:left w:val="nil"/>
          <w:bottom w:val="nil"/>
          <w:right w:val="nil"/>
          <w:between w:val="nil"/>
        </w:pBdr>
        <w:ind w:firstLine="709"/>
        <w:jc w:val="center"/>
        <w:rPr>
          <w:color w:val="000000"/>
          <w:sz w:val="18"/>
          <w:szCs w:val="18"/>
        </w:rPr>
      </w:pPr>
      <w:r w:rsidRPr="0003179D">
        <w:rPr>
          <w:i/>
          <w:color w:val="000000"/>
          <w:sz w:val="18"/>
          <w:szCs w:val="18"/>
        </w:rPr>
        <w:t>З) Петропавл МС IV ай, 1936-1982 жж. С) Петропавл МС IV ай, 1983-2019 жж.</w:t>
      </w:r>
    </w:p>
    <w:p w:rsidR="002663B7" w:rsidRPr="0003179D" w:rsidRDefault="00CC7A1D" w:rsidP="00563D84">
      <w:pPr>
        <w:pBdr>
          <w:top w:val="nil"/>
          <w:left w:val="nil"/>
          <w:bottom w:val="nil"/>
          <w:right w:val="nil"/>
          <w:between w:val="nil"/>
        </w:pBdr>
        <w:ind w:firstLine="709"/>
        <w:jc w:val="center"/>
        <w:rPr>
          <w:i/>
          <w:color w:val="000000"/>
          <w:sz w:val="18"/>
          <w:szCs w:val="18"/>
        </w:rPr>
      </w:pPr>
      <w:r w:rsidRPr="0003179D">
        <w:rPr>
          <w:i/>
          <w:color w:val="000000"/>
          <w:sz w:val="18"/>
          <w:szCs w:val="18"/>
        </w:rPr>
        <w:t>Л) Петропавл МС V ай, 1936-1982 жж. М) Петропавл МС , V ай, 1983-2019 жж.</w:t>
      </w:r>
    </w:p>
    <w:p w:rsidR="002663B7" w:rsidRPr="0003179D" w:rsidRDefault="00CC7A1D" w:rsidP="00563D84">
      <w:pPr>
        <w:pBdr>
          <w:top w:val="nil"/>
          <w:left w:val="nil"/>
          <w:bottom w:val="nil"/>
          <w:right w:val="nil"/>
          <w:between w:val="nil"/>
        </w:pBdr>
        <w:ind w:firstLine="709"/>
        <w:jc w:val="both"/>
        <w:rPr>
          <w:color w:val="000000"/>
          <w:sz w:val="18"/>
          <w:szCs w:val="18"/>
        </w:rPr>
      </w:pPr>
      <w:r w:rsidRPr="0003179D">
        <w:rPr>
          <w:color w:val="000000"/>
          <w:sz w:val="18"/>
          <w:szCs w:val="18"/>
        </w:rPr>
        <w:t xml:space="preserve">Жауын-шашын </w:t>
      </w:r>
      <w:r w:rsidRPr="0003179D">
        <w:rPr>
          <w:color w:val="000000"/>
          <w:sz w:val="18"/>
          <w:szCs w:val="18"/>
        </w:rPr>
        <w:tab/>
      </w:r>
      <w:r w:rsidRPr="0003179D">
        <w:rPr>
          <w:color w:val="000000"/>
          <w:sz w:val="18"/>
          <w:szCs w:val="18"/>
        </w:rPr>
        <w:tab/>
      </w:r>
      <w:r w:rsidRPr="0003179D">
        <w:rPr>
          <w:color w:val="000000"/>
          <w:sz w:val="18"/>
          <w:szCs w:val="18"/>
        </w:rPr>
        <w:tab/>
        <w:t>жылжымалы орташа</w:t>
      </w:r>
      <w:r w:rsidRPr="0003179D">
        <w:rPr>
          <w:color w:val="000000"/>
          <w:sz w:val="18"/>
          <w:szCs w:val="18"/>
        </w:rPr>
        <w:tab/>
      </w:r>
      <w:r w:rsidRPr="0003179D">
        <w:rPr>
          <w:color w:val="000000"/>
          <w:sz w:val="18"/>
          <w:szCs w:val="18"/>
        </w:rPr>
        <w:tab/>
      </w:r>
      <w:r w:rsidRPr="0003179D">
        <w:rPr>
          <w:color w:val="C55911"/>
          <w:sz w:val="18"/>
          <w:szCs w:val="18"/>
        </w:rPr>
        <w:t xml:space="preserve"> </w:t>
      </w:r>
      <w:r w:rsidRPr="0003179D">
        <w:rPr>
          <w:color w:val="000000"/>
          <w:sz w:val="18"/>
          <w:szCs w:val="18"/>
        </w:rPr>
        <w:t>тренд сызығы</w:t>
      </w:r>
    </w:p>
    <w:p w:rsidR="002663B7" w:rsidRPr="0003179D" w:rsidRDefault="00CC7A1D" w:rsidP="00563D84">
      <w:pPr>
        <w:pBdr>
          <w:top w:val="nil"/>
          <w:left w:val="nil"/>
          <w:bottom w:val="nil"/>
          <w:right w:val="nil"/>
          <w:between w:val="nil"/>
        </w:pBdr>
        <w:ind w:firstLine="709"/>
        <w:jc w:val="both"/>
        <w:rPr>
          <w:color w:val="000000"/>
          <w:sz w:val="16"/>
          <w:szCs w:val="16"/>
        </w:rPr>
      </w:pPr>
      <w:r w:rsidRPr="0003179D">
        <w:rPr>
          <w:noProof/>
          <w:lang w:val="ru-RU"/>
        </w:rPr>
        <mc:AlternateContent>
          <mc:Choice Requires="wps">
            <w:drawing>
              <wp:anchor distT="0" distB="0" distL="114300" distR="114300" simplePos="0" relativeHeight="251671552" behindDoc="0" locked="0" layoutInCell="1" hidden="0" allowOverlap="1">
                <wp:simplePos x="0" y="0"/>
                <wp:positionH relativeFrom="column">
                  <wp:posOffset>3365500</wp:posOffset>
                </wp:positionH>
                <wp:positionV relativeFrom="paragraph">
                  <wp:posOffset>0</wp:posOffset>
                </wp:positionV>
                <wp:extent cx="0" cy="19050"/>
                <wp:effectExtent l="0" t="0" r="0" b="0"/>
                <wp:wrapNone/>
                <wp:docPr id="201" name="Прямая со стрелкой 201"/>
                <wp:cNvGraphicFramePr/>
                <a:graphic xmlns:a="http://schemas.openxmlformats.org/drawingml/2006/main">
                  <a:graphicData uri="http://schemas.microsoft.com/office/word/2010/wordprocessingShape">
                    <wps:wsp>
                      <wps:cNvCnPr/>
                      <wps:spPr>
                        <a:xfrm>
                          <a:off x="5066600" y="3780000"/>
                          <a:ext cx="558800"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w:pict>
              <v:shape w14:anchorId="31E131C7" id="Прямая со стрелкой 201" o:spid="_x0000_s1026" type="#_x0000_t32" style="position:absolute;margin-left:265pt;margin-top:0;width:0;height: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" strokecolor="#ed7d31 [3205]" strokeweight="1.5pt">
                <v:stroke startarrowwidth="narrow" startarrowlength="short" endarrowwidth="narrow" endarrowlength="short" joinstyle="miter"/>
              </v:shape>
            </w:pict>
          </mc:Fallback>
        </mc:AlternateContent>
      </w:r>
      <w:r w:rsidRPr="0003179D">
        <w:rPr>
          <w:noProof/>
          <w:lang w:val="ru-RU"/>
        </w:rPr>
        <mc:AlternateContent>
          <mc:Choice Requires="wps">
            <w:drawing>
              <wp:anchor distT="0" distB="0" distL="114300" distR="114300" simplePos="0" relativeHeight="251672576" behindDoc="0" locked="0" layoutInCell="1" hidden="0" allowOverlap="1">
                <wp:simplePos x="0" y="0"/>
                <wp:positionH relativeFrom="column">
                  <wp:posOffset>1346200</wp:posOffset>
                </wp:positionH>
                <wp:positionV relativeFrom="paragraph">
                  <wp:posOffset>0</wp:posOffset>
                </wp:positionV>
                <wp:extent cx="0" cy="19050"/>
                <wp:effectExtent l="0" t="0" r="0" b="0"/>
                <wp:wrapNone/>
                <wp:docPr id="199" name="Прямая со стрелкой 199"/>
                <wp:cNvGraphicFramePr/>
                <a:graphic xmlns:a="http://schemas.openxmlformats.org/drawingml/2006/main">
                  <a:graphicData uri="http://schemas.microsoft.com/office/word/2010/wordprocessingShape">
                    <wps:wsp>
                      <wps:cNvCnPr/>
                      <wps:spPr>
                        <a:xfrm>
                          <a:off x="5087767" y="3780000"/>
                          <a:ext cx="516467"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w:pict>
              <v:shape w14:anchorId="43EFDFF6" id="Прямая со стрелкой 199" o:spid="_x0000_s1026" type="#_x0000_t32" style="position:absolute;margin-left:106pt;margin-top:0;width:0;height: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" strokecolor="#5b9bd5 [3204]" strokeweight="1.5pt">
                <v:stroke startarrowwidth="narrow" startarrowlength="short" endarrowwidth="narrow" endarrowlength="short" joinstyle="miter"/>
              </v:shape>
            </w:pict>
          </mc:Fallback>
        </mc:AlternateContent>
      </w:r>
      <w:r w:rsidRPr="0003179D">
        <w:rPr>
          <w:noProof/>
          <w:lang w:val="ru-RU"/>
        </w:rPr>
        <mc:AlternateContent>
          <mc:Choice Requires="wps">
            <w:drawing>
              <wp:anchor distT="0" distB="0" distL="114300" distR="114300" simplePos="0" relativeHeight="251673600" behindDoc="0" locked="0" layoutInCell="1" hidden="0" allowOverlap="1">
                <wp:simplePos x="0" y="0"/>
                <wp:positionH relativeFrom="column">
                  <wp:posOffset>4889500</wp:posOffset>
                </wp:positionH>
                <wp:positionV relativeFrom="paragraph">
                  <wp:posOffset>0</wp:posOffset>
                </wp:positionV>
                <wp:extent cx="0" cy="12700"/>
                <wp:effectExtent l="0" t="0" r="0" b="0"/>
                <wp:wrapNone/>
                <wp:docPr id="203" name="Прямая со стрелкой 203"/>
                <wp:cNvGraphicFramePr/>
                <a:graphic xmlns:a="http://schemas.openxmlformats.org/drawingml/2006/main">
                  <a:graphicData uri="http://schemas.microsoft.com/office/word/2010/wordprocessingShape">
                    <wps:wsp>
                      <wps:cNvCnPr/>
                      <wps:spPr>
                        <a:xfrm>
                          <a:off x="5084063" y="3780000"/>
                          <a:ext cx="523875" cy="0"/>
                        </a:xfrm>
                        <a:prstGeom prst="straightConnector1">
                          <a:avLst/>
                        </a:prstGeom>
                        <a:noFill/>
                        <a:ln w="9525" cap="flat" cmpd="sng">
                          <a:solidFill>
                            <a:schemeClr val="accent2"/>
                          </a:solidFill>
                          <a:prstDash val="dash"/>
                          <a:round/>
                          <a:headEnd type="none" w="sm" len="sm"/>
                          <a:tailEnd type="none" w="sm" len="sm"/>
                        </a:ln>
                      </wps:spPr>
                      <wps:bodyPr/>
                    </wps:wsp>
                  </a:graphicData>
                </a:graphic>
              </wp:anchor>
            </w:drawing>
          </mc:Choice>
          <mc:Fallback>
            <w:pict>
              <v:shape w14:anchorId="11804067" id="Прямая со стрелкой 203" o:spid="_x0000_s1026" type="#_x0000_t32" style="position:absolute;margin-left:385pt;margin-top:0;width:0;height: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" strokecolor="#ed7d31 [3205]">
                <v:stroke dashstyle="dash" startarrowwidth="narrow" startarrowlength="short" endarrowwidth="narrow" endarrowlength="short"/>
              </v:shape>
            </w:pict>
          </mc:Fallback>
        </mc:AlternateContent>
      </w:r>
    </w:p>
    <w:p w:rsidR="002663B7" w:rsidRPr="0003179D" w:rsidRDefault="00CC7A1D" w:rsidP="00563D84">
      <w:pPr>
        <w:rPr>
          <w:sz w:val="22"/>
          <w:szCs w:val="22"/>
        </w:rPr>
      </w:pPr>
      <w:r w:rsidRPr="0003179D">
        <w:br w:type="page"/>
      </w:r>
    </w:p>
    <w:p w:rsidR="002663B7" w:rsidRPr="0003179D" w:rsidRDefault="00CC7A1D" w:rsidP="00563D84">
      <w:pPr>
        <w:pBdr>
          <w:top w:val="nil"/>
          <w:left w:val="nil"/>
          <w:bottom w:val="nil"/>
          <w:right w:val="nil"/>
          <w:between w:val="nil"/>
        </w:pBdr>
        <w:spacing w:after="120"/>
        <w:ind w:firstLine="709"/>
        <w:jc w:val="center"/>
        <w:rPr>
          <w:b/>
          <w:color w:val="000000"/>
        </w:rPr>
      </w:pPr>
      <w:r w:rsidRPr="0003179D">
        <w:rPr>
          <w:b/>
          <w:color w:val="000000"/>
        </w:rPr>
        <w:lastRenderedPageBreak/>
        <w:t>ҚОСЫМША Д</w:t>
      </w:r>
    </w:p>
    <w:tbl>
      <w:tblPr>
        <w:tblStyle w:val="affff7"/>
        <w:tblW w:w="9628" w:type="dxa"/>
        <w:tblInd w:w="0" w:type="dxa"/>
        <w:tblLayout w:type="fixed"/>
        <w:tblLook w:val="0400" w:firstRow="0" w:lastRow="0" w:firstColumn="0" w:lastColumn="0" w:noHBand="0" w:noVBand="1"/>
      </w:tblPr>
      <w:tblGrid>
        <w:gridCol w:w="4915"/>
        <w:gridCol w:w="4713"/>
      </w:tblGrid>
      <w:tr w:rsidR="002663B7" w:rsidRPr="0003179D" w:rsidTr="009609CE">
        <w:trPr>
          <w:trHeight w:val="2226"/>
        </w:trPr>
        <w:tc>
          <w:tcPr>
            <w:tcW w:w="4915" w:type="dxa"/>
          </w:tcPr>
          <w:p w:rsidR="002663B7" w:rsidRPr="0003179D" w:rsidRDefault="00CC7A1D" w:rsidP="00563D84">
            <w:pPr>
              <w:jc w:val="center"/>
              <w:rPr>
                <w:rFonts w:ascii="Times New Roman" w:hAnsi="Times New Roman" w:cs="Times New Roman"/>
              </w:rPr>
            </w:pPr>
            <w:r w:rsidRPr="0003179D">
              <w:rPr>
                <w:noProof/>
                <w:lang w:val="ru-RU"/>
              </w:rPr>
              <w:drawing>
                <wp:inline distT="0" distB="0" distL="0" distR="0">
                  <wp:extent cx="3038475" cy="2266950"/>
                  <wp:effectExtent l="0" t="0" r="0" b="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03179D">
              <w:rPr>
                <w:rFonts w:ascii="Times New Roman" w:hAnsi="Times New Roman" w:cs="Times New Roman"/>
                <w:sz w:val="16"/>
                <w:szCs w:val="16"/>
              </w:rPr>
              <w:t>А)</w:t>
            </w:r>
          </w:p>
        </w:tc>
        <w:tc>
          <w:tcPr>
            <w:tcW w:w="4713" w:type="dxa"/>
          </w:tcPr>
          <w:p w:rsidR="002663B7" w:rsidRPr="0003179D" w:rsidRDefault="00CC7A1D" w:rsidP="00563D84">
            <w:pPr>
              <w:jc w:val="center"/>
              <w:rPr>
                <w:rFonts w:ascii="Times New Roman" w:hAnsi="Times New Roman" w:cs="Times New Roman"/>
              </w:rPr>
            </w:pPr>
            <w:r w:rsidRPr="0003179D">
              <w:rPr>
                <w:noProof/>
                <w:lang w:val="ru-RU"/>
              </w:rPr>
              <w:drawing>
                <wp:inline distT="0" distB="0" distL="0" distR="0">
                  <wp:extent cx="2930525" cy="2286000"/>
                  <wp:effectExtent l="0" t="0" r="3175" b="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03179D">
              <w:rPr>
                <w:rFonts w:ascii="Times New Roman" w:hAnsi="Times New Roman" w:cs="Times New Roman"/>
                <w:sz w:val="16"/>
                <w:szCs w:val="16"/>
              </w:rPr>
              <w:t>Ә)</w:t>
            </w:r>
          </w:p>
        </w:tc>
      </w:tr>
      <w:tr w:rsidR="002663B7" w:rsidRPr="0003179D" w:rsidTr="009609CE">
        <w:trPr>
          <w:trHeight w:val="208"/>
        </w:trPr>
        <w:tc>
          <w:tcPr>
            <w:tcW w:w="4915" w:type="dxa"/>
          </w:tcPr>
          <w:p w:rsidR="002663B7" w:rsidRPr="0003179D" w:rsidRDefault="00CC7A1D" w:rsidP="00563D84">
            <w:pPr>
              <w:jc w:val="center"/>
              <w:rPr>
                <w:rFonts w:ascii="Times New Roman" w:hAnsi="Times New Roman" w:cs="Times New Roman"/>
              </w:rPr>
            </w:pPr>
            <w:r w:rsidRPr="0003179D">
              <w:rPr>
                <w:noProof/>
                <w:lang w:val="ru-RU"/>
              </w:rPr>
              <w:drawing>
                <wp:inline distT="0" distB="0" distL="0" distR="0">
                  <wp:extent cx="3094355" cy="2314575"/>
                  <wp:effectExtent l="0" t="0" r="0" b="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03179D">
              <w:rPr>
                <w:rFonts w:ascii="Times New Roman" w:hAnsi="Times New Roman" w:cs="Times New Roman"/>
                <w:sz w:val="16"/>
                <w:szCs w:val="16"/>
              </w:rPr>
              <w:t>Б)</w:t>
            </w:r>
          </w:p>
        </w:tc>
        <w:tc>
          <w:tcPr>
            <w:tcW w:w="4713" w:type="dxa"/>
          </w:tcPr>
          <w:p w:rsidR="002663B7" w:rsidRPr="0003179D" w:rsidRDefault="00CC7A1D" w:rsidP="00563D84">
            <w:pPr>
              <w:jc w:val="center"/>
              <w:rPr>
                <w:rFonts w:ascii="Times New Roman" w:hAnsi="Times New Roman" w:cs="Times New Roman"/>
              </w:rPr>
            </w:pPr>
            <w:r w:rsidRPr="0003179D">
              <w:rPr>
                <w:noProof/>
                <w:lang w:val="ru-RU"/>
              </w:rPr>
              <w:drawing>
                <wp:inline distT="0" distB="0" distL="0" distR="0">
                  <wp:extent cx="2955290" cy="2305050"/>
                  <wp:effectExtent l="0" t="0" r="0" b="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03179D">
              <w:rPr>
                <w:rFonts w:ascii="Times New Roman" w:hAnsi="Times New Roman" w:cs="Times New Roman"/>
                <w:sz w:val="16"/>
                <w:szCs w:val="16"/>
              </w:rPr>
              <w:t xml:space="preserve"> В)</w:t>
            </w:r>
          </w:p>
        </w:tc>
      </w:tr>
      <w:tr w:rsidR="002663B7" w:rsidRPr="0003179D" w:rsidTr="009609CE">
        <w:trPr>
          <w:trHeight w:val="2216"/>
        </w:trPr>
        <w:tc>
          <w:tcPr>
            <w:tcW w:w="4915" w:type="dxa"/>
          </w:tcPr>
          <w:p w:rsidR="002663B7" w:rsidRPr="0003179D" w:rsidRDefault="00CC7A1D" w:rsidP="00563D84">
            <w:pPr>
              <w:jc w:val="center"/>
              <w:rPr>
                <w:rFonts w:ascii="Times New Roman" w:hAnsi="Times New Roman" w:cs="Times New Roman"/>
              </w:rPr>
            </w:pPr>
            <w:r w:rsidRPr="0003179D">
              <w:rPr>
                <w:noProof/>
                <w:lang w:val="ru-RU"/>
              </w:rPr>
              <w:drawing>
                <wp:inline distT="0" distB="0" distL="0" distR="0">
                  <wp:extent cx="3082925" cy="2533650"/>
                  <wp:effectExtent l="0" t="0" r="3175" b="0"/>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03179D">
              <w:rPr>
                <w:rFonts w:ascii="Times New Roman" w:hAnsi="Times New Roman" w:cs="Times New Roman"/>
                <w:sz w:val="16"/>
                <w:szCs w:val="16"/>
              </w:rPr>
              <w:t>Г)</w:t>
            </w:r>
          </w:p>
        </w:tc>
        <w:tc>
          <w:tcPr>
            <w:tcW w:w="4713" w:type="dxa"/>
          </w:tcPr>
          <w:p w:rsidR="002663B7" w:rsidRPr="0003179D" w:rsidRDefault="00CC7A1D" w:rsidP="00563D84">
            <w:pPr>
              <w:jc w:val="center"/>
              <w:rPr>
                <w:rFonts w:ascii="Times New Roman" w:hAnsi="Times New Roman" w:cs="Times New Roman"/>
              </w:rPr>
            </w:pPr>
            <w:r w:rsidRPr="0003179D">
              <w:rPr>
                <w:noProof/>
                <w:lang w:val="ru-RU"/>
              </w:rPr>
              <w:drawing>
                <wp:inline distT="0" distB="0" distL="0" distR="0">
                  <wp:extent cx="2929255" cy="2543175"/>
                  <wp:effectExtent l="0" t="0" r="4445" b="0"/>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03179D">
              <w:rPr>
                <w:rFonts w:ascii="Times New Roman" w:hAnsi="Times New Roman" w:cs="Times New Roman"/>
                <w:sz w:val="16"/>
                <w:szCs w:val="16"/>
              </w:rPr>
              <w:t>Д)</w:t>
            </w:r>
          </w:p>
        </w:tc>
      </w:tr>
    </w:tbl>
    <w:p w:rsidR="002663B7" w:rsidRPr="0003179D" w:rsidRDefault="00CC7A1D" w:rsidP="00563D84">
      <w:pPr>
        <w:widowControl w:val="0"/>
        <w:pBdr>
          <w:top w:val="nil"/>
          <w:left w:val="nil"/>
          <w:bottom w:val="nil"/>
          <w:right w:val="nil"/>
          <w:between w:val="nil"/>
        </w:pBdr>
        <w:ind w:firstLine="567"/>
        <w:jc w:val="center"/>
        <w:rPr>
          <w:color w:val="000000"/>
          <w:sz w:val="20"/>
          <w:szCs w:val="20"/>
        </w:rPr>
      </w:pPr>
      <w:r w:rsidRPr="0003179D">
        <w:rPr>
          <w:color w:val="000000"/>
          <w:sz w:val="20"/>
          <w:szCs w:val="20"/>
        </w:rPr>
        <w:t>Қосымша Д - 1936-2019 жылдар кезеңінде Есіл алабы бойынша 1991-2020 жж. базалық кезеңіне қатысты орташа жылдық ауа температурасының (ºС) және орташа жылдық жауын-шашынның (мм) аномалиялары. Тегістелген қисық (</w:t>
      </w:r>
      <w:r w:rsidRPr="0003179D">
        <w:rPr>
          <w:i/>
          <w:color w:val="000000"/>
          <w:sz w:val="20"/>
          <w:szCs w:val="20"/>
        </w:rPr>
        <w:t>сглаженная кривая</w:t>
      </w:r>
      <w:r w:rsidRPr="0003179D">
        <w:rPr>
          <w:color w:val="000000"/>
          <w:sz w:val="20"/>
          <w:szCs w:val="20"/>
        </w:rPr>
        <w:t>) 10 жылдық жылжымалы орташа есеппен алынды</w:t>
      </w:r>
    </w:p>
    <w:p w:rsidR="002663B7" w:rsidRPr="0003179D" w:rsidRDefault="00CC7A1D" w:rsidP="00563D84">
      <w:pPr>
        <w:pBdr>
          <w:top w:val="nil"/>
          <w:left w:val="nil"/>
          <w:bottom w:val="nil"/>
          <w:right w:val="nil"/>
          <w:between w:val="nil"/>
        </w:pBdr>
        <w:ind w:firstLine="709"/>
        <w:jc w:val="center"/>
        <w:rPr>
          <w:color w:val="000000"/>
          <w:sz w:val="18"/>
          <w:szCs w:val="18"/>
        </w:rPr>
      </w:pPr>
      <w:r w:rsidRPr="0003179D">
        <w:rPr>
          <w:color w:val="000000"/>
          <w:sz w:val="18"/>
          <w:szCs w:val="18"/>
        </w:rPr>
        <w:t>Орташа жылдық ауа температурасы (ºС) бойынша:</w:t>
      </w:r>
    </w:p>
    <w:p w:rsidR="002663B7" w:rsidRPr="0003179D" w:rsidRDefault="00CC7A1D" w:rsidP="00563D84">
      <w:pPr>
        <w:pBdr>
          <w:top w:val="nil"/>
          <w:left w:val="nil"/>
          <w:bottom w:val="nil"/>
          <w:right w:val="nil"/>
          <w:between w:val="nil"/>
        </w:pBdr>
        <w:ind w:firstLine="709"/>
        <w:jc w:val="center"/>
        <w:rPr>
          <w:color w:val="000000"/>
          <w:sz w:val="18"/>
          <w:szCs w:val="18"/>
        </w:rPr>
      </w:pPr>
      <w:r w:rsidRPr="0003179D">
        <w:rPr>
          <w:color w:val="000000"/>
          <w:sz w:val="18"/>
          <w:szCs w:val="18"/>
        </w:rPr>
        <w:t>А) Астана МС, Б) Атбасар МС, Г) Петропавл МС</w:t>
      </w:r>
    </w:p>
    <w:p w:rsidR="002663B7" w:rsidRPr="0003179D" w:rsidRDefault="00CC7A1D" w:rsidP="00563D84">
      <w:pPr>
        <w:pBdr>
          <w:top w:val="nil"/>
          <w:left w:val="nil"/>
          <w:bottom w:val="nil"/>
          <w:right w:val="nil"/>
          <w:between w:val="nil"/>
        </w:pBdr>
        <w:ind w:firstLine="709"/>
        <w:jc w:val="center"/>
        <w:rPr>
          <w:color w:val="000000"/>
          <w:sz w:val="18"/>
          <w:szCs w:val="18"/>
        </w:rPr>
      </w:pPr>
      <w:r w:rsidRPr="0003179D">
        <w:rPr>
          <w:color w:val="000000"/>
          <w:sz w:val="18"/>
          <w:szCs w:val="18"/>
        </w:rPr>
        <w:t>Жылдық жауын-шашын мөлшері (мм) бойынша:</w:t>
      </w:r>
    </w:p>
    <w:p w:rsidR="002663B7" w:rsidRPr="0003179D" w:rsidRDefault="00CC7A1D" w:rsidP="00563D84">
      <w:pPr>
        <w:pBdr>
          <w:top w:val="nil"/>
          <w:left w:val="nil"/>
          <w:bottom w:val="nil"/>
          <w:right w:val="nil"/>
          <w:between w:val="nil"/>
        </w:pBdr>
        <w:spacing w:after="120"/>
        <w:ind w:firstLine="709"/>
        <w:jc w:val="center"/>
        <w:rPr>
          <w:color w:val="000000"/>
          <w:sz w:val="18"/>
          <w:szCs w:val="18"/>
        </w:rPr>
        <w:sectPr w:rsidR="002663B7" w:rsidRPr="0003179D" w:rsidSect="00B47166">
          <w:pgSz w:w="11906" w:h="16838"/>
          <w:pgMar w:top="1134" w:right="567" w:bottom="1134" w:left="1701" w:header="709" w:footer="709" w:gutter="0"/>
          <w:cols w:space="720"/>
        </w:sectPr>
      </w:pPr>
      <w:r w:rsidRPr="0003179D">
        <w:rPr>
          <w:color w:val="000000"/>
          <w:sz w:val="18"/>
          <w:szCs w:val="18"/>
        </w:rPr>
        <w:t>Ә) Астана МС, В) Атбасар МС, Д) Петропавл МС</w:t>
      </w:r>
      <w:r w:rsidRPr="0003179D">
        <w:br w:type="page"/>
      </w:r>
    </w:p>
    <w:p w:rsidR="002663B7" w:rsidRPr="0003179D" w:rsidRDefault="00B47166" w:rsidP="00563D84">
      <w:pPr>
        <w:widowControl w:val="0"/>
        <w:pBdr>
          <w:top w:val="nil"/>
          <w:left w:val="nil"/>
          <w:bottom w:val="nil"/>
          <w:right w:val="nil"/>
          <w:between w:val="nil"/>
        </w:pBdr>
        <w:jc w:val="center"/>
        <w:rPr>
          <w:b/>
        </w:rPr>
      </w:pPr>
      <w:r w:rsidRPr="0003179D">
        <w:rPr>
          <w:b/>
        </w:rPr>
        <w:lastRenderedPageBreak/>
        <w:t>ҚОСЫМША Е</w:t>
      </w:r>
    </w:p>
    <w:p w:rsidR="00DD167A" w:rsidRPr="0003179D" w:rsidRDefault="00DD167A" w:rsidP="00563D84">
      <w:pPr>
        <w:widowControl w:val="0"/>
        <w:pBdr>
          <w:top w:val="nil"/>
          <w:left w:val="nil"/>
          <w:bottom w:val="nil"/>
          <w:right w:val="nil"/>
          <w:between w:val="nil"/>
        </w:pBdr>
        <w:jc w:val="center"/>
        <w:rPr>
          <w:b/>
          <w:color w:val="000000"/>
        </w:rPr>
      </w:pPr>
    </w:p>
    <w:tbl>
      <w:tblPr>
        <w:tblStyle w:val="affff8"/>
        <w:tblW w:w="15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6"/>
        <w:gridCol w:w="7656"/>
      </w:tblGrid>
      <w:tr w:rsidR="002663B7" w:rsidRPr="0003179D">
        <w:trPr>
          <w:trHeight w:val="3888"/>
        </w:trPr>
        <w:tc>
          <w:tcPr>
            <w:tcW w:w="7416" w:type="dxa"/>
          </w:tcPr>
          <w:p w:rsidR="002663B7" w:rsidRPr="0003179D" w:rsidRDefault="00CC7A1D" w:rsidP="00563D84">
            <w:pPr>
              <w:rPr>
                <w:rFonts w:ascii="Times New Roman" w:hAnsi="Times New Roman" w:cs="Times New Roman"/>
              </w:rPr>
            </w:pPr>
            <w:r w:rsidRPr="0003179D">
              <w:rPr>
                <w:noProof/>
                <w:lang w:val="ru-RU"/>
              </w:rPr>
              <w:drawing>
                <wp:inline distT="0" distB="0" distL="0" distR="0">
                  <wp:extent cx="4518660" cy="2278380"/>
                  <wp:effectExtent l="0" t="0" r="0" b="0"/>
                  <wp:docPr id="2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7"/>
                          <a:srcRect l="256" t="11555" r="1057" b="5130"/>
                          <a:stretch>
                            <a:fillRect/>
                          </a:stretch>
                        </pic:blipFill>
                        <pic:spPr>
                          <a:xfrm>
                            <a:off x="0" y="0"/>
                            <a:ext cx="4518660" cy="2278380"/>
                          </a:xfrm>
                          <a:prstGeom prst="rect">
                            <a:avLst/>
                          </a:prstGeom>
                          <a:ln/>
                        </pic:spPr>
                      </pic:pic>
                    </a:graphicData>
                  </a:graphic>
                </wp:inline>
              </w:drawing>
            </w:r>
          </w:p>
        </w:tc>
        <w:tc>
          <w:tcPr>
            <w:tcW w:w="7656" w:type="dxa"/>
          </w:tcPr>
          <w:p w:rsidR="002663B7" w:rsidRPr="0003179D" w:rsidRDefault="00CC7A1D" w:rsidP="00563D84">
            <w:pPr>
              <w:rPr>
                <w:rFonts w:ascii="Times New Roman" w:hAnsi="Times New Roman" w:cs="Times New Roman"/>
              </w:rPr>
            </w:pPr>
            <w:r w:rsidRPr="0003179D">
              <w:rPr>
                <w:noProof/>
                <w:lang w:val="ru-RU"/>
              </w:rPr>
              <w:drawing>
                <wp:inline distT="0" distB="0" distL="0" distR="0">
                  <wp:extent cx="4730734" cy="2285120"/>
                  <wp:effectExtent l="0" t="0" r="0" b="0"/>
                  <wp:docPr id="2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8"/>
                          <a:srcRect t="10491" r="1656" b="4522"/>
                          <a:stretch>
                            <a:fillRect/>
                          </a:stretch>
                        </pic:blipFill>
                        <pic:spPr>
                          <a:xfrm>
                            <a:off x="0" y="0"/>
                            <a:ext cx="4730734" cy="2285120"/>
                          </a:xfrm>
                          <a:prstGeom prst="rect">
                            <a:avLst/>
                          </a:prstGeom>
                          <a:ln/>
                        </pic:spPr>
                      </pic:pic>
                    </a:graphicData>
                  </a:graphic>
                </wp:inline>
              </w:drawing>
            </w:r>
          </w:p>
        </w:tc>
      </w:tr>
      <w:tr w:rsidR="002663B7" w:rsidRPr="0003179D">
        <w:trPr>
          <w:trHeight w:val="3908"/>
        </w:trPr>
        <w:tc>
          <w:tcPr>
            <w:tcW w:w="7416" w:type="dxa"/>
          </w:tcPr>
          <w:p w:rsidR="002663B7" w:rsidRPr="0003179D" w:rsidRDefault="00CC7A1D" w:rsidP="00563D84">
            <w:pPr>
              <w:rPr>
                <w:rFonts w:ascii="Times New Roman" w:hAnsi="Times New Roman" w:cs="Times New Roman"/>
              </w:rPr>
            </w:pPr>
            <w:r w:rsidRPr="0003179D">
              <w:rPr>
                <w:noProof/>
                <w:lang w:val="ru-RU"/>
              </w:rPr>
              <w:drawing>
                <wp:inline distT="0" distB="0" distL="0" distR="0">
                  <wp:extent cx="4621092" cy="2348413"/>
                  <wp:effectExtent l="0" t="0" r="0" b="0"/>
                  <wp:docPr id="2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9"/>
                          <a:srcRect l="427" t="10945" r="287" b="4675"/>
                          <a:stretch>
                            <a:fillRect/>
                          </a:stretch>
                        </pic:blipFill>
                        <pic:spPr>
                          <a:xfrm>
                            <a:off x="0" y="0"/>
                            <a:ext cx="4621092" cy="2348413"/>
                          </a:xfrm>
                          <a:prstGeom prst="rect">
                            <a:avLst/>
                          </a:prstGeom>
                          <a:ln/>
                        </pic:spPr>
                      </pic:pic>
                    </a:graphicData>
                  </a:graphic>
                </wp:inline>
              </w:drawing>
            </w:r>
          </w:p>
        </w:tc>
        <w:tc>
          <w:tcPr>
            <w:tcW w:w="7656" w:type="dxa"/>
          </w:tcPr>
          <w:p w:rsidR="002663B7" w:rsidRPr="0003179D" w:rsidRDefault="00CC7A1D" w:rsidP="00563D84">
            <w:pPr>
              <w:rPr>
                <w:rFonts w:ascii="Times New Roman" w:hAnsi="Times New Roman" w:cs="Times New Roman"/>
              </w:rPr>
            </w:pPr>
            <w:r w:rsidRPr="0003179D">
              <w:rPr>
                <w:noProof/>
                <w:lang w:val="ru-RU"/>
              </w:rPr>
              <w:drawing>
                <wp:inline distT="0" distB="0" distL="0" distR="0">
                  <wp:extent cx="4651606" cy="2302851"/>
                  <wp:effectExtent l="0" t="0" r="0" b="0"/>
                  <wp:docPr id="2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0"/>
                          <a:srcRect l="428" t="10946" r="715" b="4825"/>
                          <a:stretch>
                            <a:fillRect/>
                          </a:stretch>
                        </pic:blipFill>
                        <pic:spPr>
                          <a:xfrm>
                            <a:off x="0" y="0"/>
                            <a:ext cx="4651606" cy="2302851"/>
                          </a:xfrm>
                          <a:prstGeom prst="rect">
                            <a:avLst/>
                          </a:prstGeom>
                          <a:ln/>
                        </pic:spPr>
                      </pic:pic>
                    </a:graphicData>
                  </a:graphic>
                </wp:inline>
              </w:drawing>
            </w:r>
          </w:p>
        </w:tc>
      </w:tr>
    </w:tbl>
    <w:p w:rsidR="00B47166" w:rsidRPr="0003179D" w:rsidRDefault="00B47166" w:rsidP="00563D84">
      <w:pPr>
        <w:spacing w:after="160"/>
        <w:jc w:val="center"/>
        <w:rPr>
          <w:sz w:val="24"/>
          <w:szCs w:val="24"/>
        </w:rPr>
      </w:pPr>
    </w:p>
    <w:p w:rsidR="00B47166" w:rsidRPr="0003179D" w:rsidRDefault="00B47166" w:rsidP="00563D84">
      <w:pPr>
        <w:spacing w:after="160"/>
        <w:jc w:val="center"/>
        <w:sectPr w:rsidR="00B47166" w:rsidRPr="0003179D" w:rsidSect="009A1489">
          <w:pgSz w:w="16838" w:h="11906" w:orient="landscape"/>
          <w:pgMar w:top="1701" w:right="1134" w:bottom="567" w:left="1134" w:header="709" w:footer="709" w:gutter="0"/>
          <w:cols w:space="720"/>
        </w:sectPr>
      </w:pPr>
    </w:p>
    <w:tbl>
      <w:tblPr>
        <w:tblStyle w:val="affff9"/>
        <w:tblW w:w="147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5"/>
        <w:gridCol w:w="7396"/>
      </w:tblGrid>
      <w:tr w:rsidR="002663B7" w:rsidRPr="0003179D">
        <w:trPr>
          <w:trHeight w:val="3656"/>
        </w:trPr>
        <w:tc>
          <w:tcPr>
            <w:tcW w:w="7395" w:type="dxa"/>
          </w:tcPr>
          <w:p w:rsidR="002663B7" w:rsidRPr="0003179D" w:rsidRDefault="00CC7A1D" w:rsidP="00563D84">
            <w:pPr>
              <w:rPr>
                <w:rFonts w:ascii="Times New Roman" w:hAnsi="Times New Roman" w:cs="Times New Roman"/>
              </w:rPr>
            </w:pPr>
            <w:r w:rsidRPr="0003179D">
              <w:rPr>
                <w:noProof/>
                <w:lang w:val="ru-RU"/>
              </w:rPr>
              <w:lastRenderedPageBreak/>
              <w:drawing>
                <wp:inline distT="0" distB="0" distL="0" distR="0">
                  <wp:extent cx="4207078" cy="2319910"/>
                  <wp:effectExtent l="0" t="0" r="0" b="0"/>
                  <wp:docPr id="2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1"/>
                          <a:srcRect l="512" t="11098" r="545" b="5130"/>
                          <a:stretch>
                            <a:fillRect/>
                          </a:stretch>
                        </pic:blipFill>
                        <pic:spPr>
                          <a:xfrm>
                            <a:off x="0" y="0"/>
                            <a:ext cx="4207078" cy="2319910"/>
                          </a:xfrm>
                          <a:prstGeom prst="rect">
                            <a:avLst/>
                          </a:prstGeom>
                          <a:ln/>
                        </pic:spPr>
                      </pic:pic>
                    </a:graphicData>
                  </a:graphic>
                </wp:inline>
              </w:drawing>
            </w:r>
          </w:p>
        </w:tc>
        <w:tc>
          <w:tcPr>
            <w:tcW w:w="7396" w:type="dxa"/>
          </w:tcPr>
          <w:p w:rsidR="002663B7" w:rsidRPr="0003179D" w:rsidRDefault="00CC7A1D" w:rsidP="00563D84">
            <w:pPr>
              <w:rPr>
                <w:rFonts w:ascii="Times New Roman" w:hAnsi="Times New Roman" w:cs="Times New Roman"/>
              </w:rPr>
            </w:pPr>
            <w:r w:rsidRPr="0003179D">
              <w:rPr>
                <w:noProof/>
                <w:lang w:val="ru-RU"/>
              </w:rPr>
              <w:drawing>
                <wp:inline distT="0" distB="0" distL="0" distR="0">
                  <wp:extent cx="4180048" cy="2251578"/>
                  <wp:effectExtent l="0" t="0" r="0" b="0"/>
                  <wp:docPr id="2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2"/>
                          <a:srcRect l="-257" t="10946" r="-737" b="5131"/>
                          <a:stretch>
                            <a:fillRect/>
                          </a:stretch>
                        </pic:blipFill>
                        <pic:spPr>
                          <a:xfrm>
                            <a:off x="0" y="0"/>
                            <a:ext cx="4180048" cy="2251578"/>
                          </a:xfrm>
                          <a:prstGeom prst="rect">
                            <a:avLst/>
                          </a:prstGeom>
                          <a:ln/>
                        </pic:spPr>
                      </pic:pic>
                    </a:graphicData>
                  </a:graphic>
                </wp:inline>
              </w:drawing>
            </w:r>
          </w:p>
        </w:tc>
      </w:tr>
      <w:tr w:rsidR="002663B7" w:rsidRPr="0003179D">
        <w:trPr>
          <w:trHeight w:val="4608"/>
        </w:trPr>
        <w:tc>
          <w:tcPr>
            <w:tcW w:w="14791" w:type="dxa"/>
            <w:gridSpan w:val="2"/>
          </w:tcPr>
          <w:p w:rsidR="002663B7" w:rsidRPr="0003179D" w:rsidRDefault="00CC7A1D" w:rsidP="00563D84">
            <w:pPr>
              <w:rPr>
                <w:rFonts w:ascii="Times New Roman" w:hAnsi="Times New Roman" w:cs="Times New Roman"/>
              </w:rPr>
            </w:pPr>
            <w:r w:rsidRPr="0003179D">
              <w:rPr>
                <w:noProof/>
                <w:lang w:val="ru-RU"/>
              </w:rPr>
              <w:drawing>
                <wp:inline distT="0" distB="0" distL="0" distR="0">
                  <wp:extent cx="7885748" cy="2933281"/>
                  <wp:effectExtent l="0" t="0" r="0" b="0"/>
                  <wp:docPr id="2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3"/>
                          <a:srcRect l="427" t="11252" r="287" b="8780"/>
                          <a:stretch>
                            <a:fillRect/>
                          </a:stretch>
                        </pic:blipFill>
                        <pic:spPr>
                          <a:xfrm>
                            <a:off x="0" y="0"/>
                            <a:ext cx="7885748" cy="2933281"/>
                          </a:xfrm>
                          <a:prstGeom prst="rect">
                            <a:avLst/>
                          </a:prstGeom>
                          <a:ln/>
                        </pic:spPr>
                      </pic:pic>
                    </a:graphicData>
                  </a:graphic>
                </wp:inline>
              </w:drawing>
            </w:r>
          </w:p>
        </w:tc>
      </w:tr>
    </w:tbl>
    <w:p w:rsidR="00DA08F6" w:rsidRPr="0003179D" w:rsidRDefault="00DA08F6" w:rsidP="00ED04AA">
      <w:pPr>
        <w:jc w:val="center"/>
      </w:pPr>
    </w:p>
    <w:p w:rsidR="002663B7" w:rsidRPr="001C699B" w:rsidRDefault="00DA08F6" w:rsidP="00ED04AA">
      <w:pPr>
        <w:jc w:val="center"/>
      </w:pPr>
      <w:r w:rsidRPr="0003179D">
        <w:t xml:space="preserve">                   </w:t>
      </w:r>
      <w:r w:rsidR="009609CE" w:rsidRPr="0003179D">
        <w:t>Қосымша Е -</w:t>
      </w:r>
      <w:r w:rsidR="00CC7A1D" w:rsidRPr="0003179D">
        <w:t xml:space="preserve"> Spatial Analyst және Conversion Tools құралдарын қолдана отырып жасалынған зерттеу</w:t>
      </w:r>
    </w:p>
    <w:sectPr w:rsidR="002663B7" w:rsidRPr="001C699B" w:rsidSect="00ED04AA">
      <w:pgSz w:w="16838" w:h="11906" w:orient="landscape"/>
      <w:pgMar w:top="1701" w:right="1134" w:bottom="567" w:left="1134" w:header="708" w:footer="708"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EA5" w:rsidRDefault="00065EA5">
      <w:r>
        <w:separator/>
      </w:r>
    </w:p>
  </w:endnote>
  <w:endnote w:type="continuationSeparator" w:id="0">
    <w:p w:rsidR="00065EA5" w:rsidRDefault="00065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B2" w:rsidRPr="001C699B" w:rsidRDefault="00F247B2">
    <w:pPr>
      <w:pBdr>
        <w:top w:val="nil"/>
        <w:left w:val="nil"/>
        <w:bottom w:val="nil"/>
        <w:right w:val="nil"/>
        <w:between w:val="nil"/>
      </w:pBdr>
      <w:tabs>
        <w:tab w:val="center" w:pos="4677"/>
        <w:tab w:val="right" w:pos="9355"/>
      </w:tabs>
      <w:jc w:val="center"/>
      <w:rPr>
        <w:color w:val="000000"/>
        <w:sz w:val="22"/>
        <w:szCs w:val="22"/>
      </w:rPr>
    </w:pPr>
    <w:r w:rsidRPr="001C699B">
      <w:rPr>
        <w:color w:val="000000"/>
        <w:sz w:val="22"/>
        <w:szCs w:val="22"/>
      </w:rPr>
      <w:fldChar w:fldCharType="begin"/>
    </w:r>
    <w:r w:rsidRPr="001C699B">
      <w:rPr>
        <w:color w:val="000000"/>
        <w:sz w:val="22"/>
        <w:szCs w:val="22"/>
      </w:rPr>
      <w:instrText>PAGE</w:instrText>
    </w:r>
    <w:r w:rsidRPr="001C699B">
      <w:rPr>
        <w:color w:val="000000"/>
        <w:sz w:val="22"/>
        <w:szCs w:val="22"/>
      </w:rPr>
      <w:fldChar w:fldCharType="separate"/>
    </w:r>
    <w:r w:rsidR="00856BD8">
      <w:rPr>
        <w:noProof/>
        <w:color w:val="000000"/>
        <w:sz w:val="22"/>
        <w:szCs w:val="22"/>
      </w:rPr>
      <w:t>82</w:t>
    </w:r>
    <w:r w:rsidRPr="001C699B">
      <w:rPr>
        <w:color w:val="000000"/>
        <w:sz w:val="22"/>
        <w:szCs w:val="22"/>
      </w:rPr>
      <w:fldChar w:fldCharType="end"/>
    </w:r>
  </w:p>
  <w:p w:rsidR="00F247B2" w:rsidRPr="001C699B" w:rsidRDefault="00F247B2">
    <w:pPr>
      <w:pBdr>
        <w:top w:val="nil"/>
        <w:left w:val="nil"/>
        <w:bottom w:val="nil"/>
        <w:right w:val="nil"/>
        <w:between w:val="nil"/>
      </w:pBdr>
      <w:tabs>
        <w:tab w:val="center" w:pos="4677"/>
        <w:tab w:val="right" w:pos="9355"/>
      </w:tabs>
      <w:rPr>
        <w:color w:val="00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EA5" w:rsidRDefault="00065EA5">
      <w:r>
        <w:separator/>
      </w:r>
    </w:p>
  </w:footnote>
  <w:footnote w:type="continuationSeparator" w:id="0">
    <w:p w:rsidR="00065EA5" w:rsidRDefault="00065E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A474A"/>
    <w:multiLevelType w:val="multilevel"/>
    <w:tmpl w:val="60784E26"/>
    <w:lvl w:ilvl="0">
      <w:start w:val="101"/>
      <w:numFmt w:val="bullet"/>
      <w:lvlText w:val="-"/>
      <w:lvlJc w:val="left"/>
      <w:pPr>
        <w:ind w:left="990"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32535A7F"/>
    <w:multiLevelType w:val="multilevel"/>
    <w:tmpl w:val="0BDC5A7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58E19F8"/>
    <w:multiLevelType w:val="multilevel"/>
    <w:tmpl w:val="E282188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519509DC"/>
    <w:multiLevelType w:val="multilevel"/>
    <w:tmpl w:val="D57CB0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72FA31EE"/>
    <w:multiLevelType w:val="multilevel"/>
    <w:tmpl w:val="534AAF4A"/>
    <w:lvl w:ilvl="0">
      <w:start w:val="1"/>
      <w:numFmt w:val="decimal"/>
      <w:lvlText w:val="%1."/>
      <w:lvlJc w:val="left"/>
      <w:pPr>
        <w:ind w:left="4608" w:hanging="360"/>
      </w:pPr>
    </w:lvl>
    <w:lvl w:ilvl="1">
      <w:start w:val="1"/>
      <w:numFmt w:val="lowerLetter"/>
      <w:lvlText w:val="%2."/>
      <w:lvlJc w:val="left"/>
      <w:pPr>
        <w:ind w:left="5328" w:hanging="360"/>
      </w:pPr>
    </w:lvl>
    <w:lvl w:ilvl="2">
      <w:start w:val="1"/>
      <w:numFmt w:val="lowerRoman"/>
      <w:lvlText w:val="%3."/>
      <w:lvlJc w:val="right"/>
      <w:pPr>
        <w:ind w:left="6048" w:hanging="180"/>
      </w:pPr>
    </w:lvl>
    <w:lvl w:ilvl="3">
      <w:start w:val="1"/>
      <w:numFmt w:val="decimal"/>
      <w:lvlText w:val="%4."/>
      <w:lvlJc w:val="left"/>
      <w:pPr>
        <w:ind w:left="6768" w:hanging="360"/>
      </w:pPr>
    </w:lvl>
    <w:lvl w:ilvl="4">
      <w:start w:val="1"/>
      <w:numFmt w:val="lowerLetter"/>
      <w:lvlText w:val="%5."/>
      <w:lvlJc w:val="left"/>
      <w:pPr>
        <w:ind w:left="7488" w:hanging="360"/>
      </w:pPr>
    </w:lvl>
    <w:lvl w:ilvl="5">
      <w:start w:val="1"/>
      <w:numFmt w:val="lowerRoman"/>
      <w:lvlText w:val="%6."/>
      <w:lvlJc w:val="right"/>
      <w:pPr>
        <w:ind w:left="8208" w:hanging="180"/>
      </w:pPr>
    </w:lvl>
    <w:lvl w:ilvl="6">
      <w:start w:val="1"/>
      <w:numFmt w:val="decimal"/>
      <w:lvlText w:val="%7."/>
      <w:lvlJc w:val="left"/>
      <w:pPr>
        <w:ind w:left="8928" w:hanging="360"/>
      </w:pPr>
    </w:lvl>
    <w:lvl w:ilvl="7">
      <w:start w:val="1"/>
      <w:numFmt w:val="lowerLetter"/>
      <w:lvlText w:val="%8."/>
      <w:lvlJc w:val="left"/>
      <w:pPr>
        <w:ind w:left="9648" w:hanging="360"/>
      </w:pPr>
    </w:lvl>
    <w:lvl w:ilvl="8">
      <w:start w:val="1"/>
      <w:numFmt w:val="lowerRoman"/>
      <w:lvlText w:val="%9."/>
      <w:lvlJc w:val="right"/>
      <w:pPr>
        <w:ind w:left="10368" w:hanging="180"/>
      </w:pPr>
    </w:lvl>
  </w:abstractNum>
  <w:abstractNum w:abstractNumId="5" w15:restartNumberingAfterBreak="0">
    <w:nsid w:val="747636D7"/>
    <w:multiLevelType w:val="multilevel"/>
    <w:tmpl w:val="727C9802"/>
    <w:lvl w:ilvl="0">
      <w:start w:val="1"/>
      <w:numFmt w:val="decimal"/>
      <w:lvlText w:val="%1"/>
      <w:lvlJc w:val="left"/>
      <w:pPr>
        <w:ind w:left="117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3B7"/>
    <w:rsid w:val="00016544"/>
    <w:rsid w:val="0002262D"/>
    <w:rsid w:val="0003179D"/>
    <w:rsid w:val="00055C06"/>
    <w:rsid w:val="000626D8"/>
    <w:rsid w:val="00065EA5"/>
    <w:rsid w:val="00070BEB"/>
    <w:rsid w:val="000C651D"/>
    <w:rsid w:val="000E5AF8"/>
    <w:rsid w:val="00117E1F"/>
    <w:rsid w:val="001253B5"/>
    <w:rsid w:val="00125FAA"/>
    <w:rsid w:val="001428F9"/>
    <w:rsid w:val="00147801"/>
    <w:rsid w:val="00152F4A"/>
    <w:rsid w:val="00170B8A"/>
    <w:rsid w:val="00186087"/>
    <w:rsid w:val="001A17E2"/>
    <w:rsid w:val="001A3AB1"/>
    <w:rsid w:val="001A3E33"/>
    <w:rsid w:val="001B15BA"/>
    <w:rsid w:val="001B4A23"/>
    <w:rsid w:val="001C11A5"/>
    <w:rsid w:val="001C4BA5"/>
    <w:rsid w:val="001C699B"/>
    <w:rsid w:val="001D020D"/>
    <w:rsid w:val="001D6A77"/>
    <w:rsid w:val="001F6DBF"/>
    <w:rsid w:val="0020069C"/>
    <w:rsid w:val="00212304"/>
    <w:rsid w:val="0025136C"/>
    <w:rsid w:val="0026058C"/>
    <w:rsid w:val="002663B7"/>
    <w:rsid w:val="00275700"/>
    <w:rsid w:val="002A0BA0"/>
    <w:rsid w:val="002A32F6"/>
    <w:rsid w:val="002A361B"/>
    <w:rsid w:val="002A68F3"/>
    <w:rsid w:val="002B2F12"/>
    <w:rsid w:val="002B3988"/>
    <w:rsid w:val="002C5DC1"/>
    <w:rsid w:val="00302C76"/>
    <w:rsid w:val="003045AF"/>
    <w:rsid w:val="00305645"/>
    <w:rsid w:val="00325ED9"/>
    <w:rsid w:val="00370006"/>
    <w:rsid w:val="00393A4D"/>
    <w:rsid w:val="00395FD8"/>
    <w:rsid w:val="003E571E"/>
    <w:rsid w:val="003E63DA"/>
    <w:rsid w:val="003F35C5"/>
    <w:rsid w:val="003F6A37"/>
    <w:rsid w:val="00421200"/>
    <w:rsid w:val="00426BC9"/>
    <w:rsid w:val="004421C9"/>
    <w:rsid w:val="00444875"/>
    <w:rsid w:val="00444FD1"/>
    <w:rsid w:val="0045096F"/>
    <w:rsid w:val="004600B0"/>
    <w:rsid w:val="004648D9"/>
    <w:rsid w:val="004655AF"/>
    <w:rsid w:val="00470996"/>
    <w:rsid w:val="004743A0"/>
    <w:rsid w:val="00477D62"/>
    <w:rsid w:val="00485C53"/>
    <w:rsid w:val="0049615B"/>
    <w:rsid w:val="004A42F0"/>
    <w:rsid w:val="004B5D51"/>
    <w:rsid w:val="004C3A30"/>
    <w:rsid w:val="004C4A14"/>
    <w:rsid w:val="004C787C"/>
    <w:rsid w:val="004D5009"/>
    <w:rsid w:val="004F1E17"/>
    <w:rsid w:val="004F68BC"/>
    <w:rsid w:val="004F7805"/>
    <w:rsid w:val="00513693"/>
    <w:rsid w:val="00514AF2"/>
    <w:rsid w:val="00521CDF"/>
    <w:rsid w:val="00546E9E"/>
    <w:rsid w:val="00563D84"/>
    <w:rsid w:val="00563FA9"/>
    <w:rsid w:val="0057129E"/>
    <w:rsid w:val="00573433"/>
    <w:rsid w:val="00575DF2"/>
    <w:rsid w:val="005822CA"/>
    <w:rsid w:val="0059559F"/>
    <w:rsid w:val="005B2DFB"/>
    <w:rsid w:val="005C609D"/>
    <w:rsid w:val="005D2188"/>
    <w:rsid w:val="005E0A29"/>
    <w:rsid w:val="005E4B65"/>
    <w:rsid w:val="00635A4C"/>
    <w:rsid w:val="00650968"/>
    <w:rsid w:val="00665476"/>
    <w:rsid w:val="006679E1"/>
    <w:rsid w:val="00672093"/>
    <w:rsid w:val="00673A7E"/>
    <w:rsid w:val="006764A2"/>
    <w:rsid w:val="0068442B"/>
    <w:rsid w:val="00696C6E"/>
    <w:rsid w:val="006A2FAC"/>
    <w:rsid w:val="006A4EE2"/>
    <w:rsid w:val="006C4703"/>
    <w:rsid w:val="006E16DC"/>
    <w:rsid w:val="006E69EC"/>
    <w:rsid w:val="006F25F5"/>
    <w:rsid w:val="0070028C"/>
    <w:rsid w:val="00715188"/>
    <w:rsid w:val="0072282F"/>
    <w:rsid w:val="00722ABE"/>
    <w:rsid w:val="0073051C"/>
    <w:rsid w:val="0074753A"/>
    <w:rsid w:val="007B1909"/>
    <w:rsid w:val="007C090D"/>
    <w:rsid w:val="007C2B67"/>
    <w:rsid w:val="007D185F"/>
    <w:rsid w:val="007E7531"/>
    <w:rsid w:val="00802BD9"/>
    <w:rsid w:val="00814E19"/>
    <w:rsid w:val="00821BE1"/>
    <w:rsid w:val="00830682"/>
    <w:rsid w:val="00856BD8"/>
    <w:rsid w:val="00880E82"/>
    <w:rsid w:val="00882E95"/>
    <w:rsid w:val="008901DB"/>
    <w:rsid w:val="008A46A2"/>
    <w:rsid w:val="008B3CE8"/>
    <w:rsid w:val="008B49E4"/>
    <w:rsid w:val="008C3F4A"/>
    <w:rsid w:val="008D4D2B"/>
    <w:rsid w:val="008D71B2"/>
    <w:rsid w:val="008E2ABB"/>
    <w:rsid w:val="008E7ECD"/>
    <w:rsid w:val="008F4DB6"/>
    <w:rsid w:val="00904B56"/>
    <w:rsid w:val="00906E8D"/>
    <w:rsid w:val="00911849"/>
    <w:rsid w:val="0092409E"/>
    <w:rsid w:val="00940F8B"/>
    <w:rsid w:val="009609CE"/>
    <w:rsid w:val="00964914"/>
    <w:rsid w:val="009676A0"/>
    <w:rsid w:val="00976065"/>
    <w:rsid w:val="00981029"/>
    <w:rsid w:val="00981070"/>
    <w:rsid w:val="0099270F"/>
    <w:rsid w:val="009A1489"/>
    <w:rsid w:val="009B04E4"/>
    <w:rsid w:val="009B2A5A"/>
    <w:rsid w:val="009C03B4"/>
    <w:rsid w:val="009E07EC"/>
    <w:rsid w:val="00A122D9"/>
    <w:rsid w:val="00A23F7E"/>
    <w:rsid w:val="00A62805"/>
    <w:rsid w:val="00A8680B"/>
    <w:rsid w:val="00A86B9F"/>
    <w:rsid w:val="00A90486"/>
    <w:rsid w:val="00AA0E43"/>
    <w:rsid w:val="00AB067A"/>
    <w:rsid w:val="00AB2569"/>
    <w:rsid w:val="00AB6289"/>
    <w:rsid w:val="00AB647F"/>
    <w:rsid w:val="00AC0F78"/>
    <w:rsid w:val="00AD691D"/>
    <w:rsid w:val="00AE33E4"/>
    <w:rsid w:val="00AE6DE2"/>
    <w:rsid w:val="00AE6F7B"/>
    <w:rsid w:val="00B051DF"/>
    <w:rsid w:val="00B23D99"/>
    <w:rsid w:val="00B47166"/>
    <w:rsid w:val="00B51F94"/>
    <w:rsid w:val="00B556C3"/>
    <w:rsid w:val="00B65655"/>
    <w:rsid w:val="00B66EBA"/>
    <w:rsid w:val="00B721E2"/>
    <w:rsid w:val="00B73DD5"/>
    <w:rsid w:val="00B85395"/>
    <w:rsid w:val="00BA6563"/>
    <w:rsid w:val="00BB3F5A"/>
    <w:rsid w:val="00BE21C7"/>
    <w:rsid w:val="00BE450F"/>
    <w:rsid w:val="00C03264"/>
    <w:rsid w:val="00C04B9E"/>
    <w:rsid w:val="00C06410"/>
    <w:rsid w:val="00C15C3F"/>
    <w:rsid w:val="00C243F9"/>
    <w:rsid w:val="00C26051"/>
    <w:rsid w:val="00C4436B"/>
    <w:rsid w:val="00C8189B"/>
    <w:rsid w:val="00C872E5"/>
    <w:rsid w:val="00C92861"/>
    <w:rsid w:val="00CA3800"/>
    <w:rsid w:val="00CA6AB9"/>
    <w:rsid w:val="00CA7619"/>
    <w:rsid w:val="00CB2D1D"/>
    <w:rsid w:val="00CC1EF5"/>
    <w:rsid w:val="00CC7A1D"/>
    <w:rsid w:val="00CD64F3"/>
    <w:rsid w:val="00CE09DA"/>
    <w:rsid w:val="00CE119C"/>
    <w:rsid w:val="00CE2CCC"/>
    <w:rsid w:val="00D20B3C"/>
    <w:rsid w:val="00D45DBF"/>
    <w:rsid w:val="00D77295"/>
    <w:rsid w:val="00D80F36"/>
    <w:rsid w:val="00DA08F6"/>
    <w:rsid w:val="00DB32F1"/>
    <w:rsid w:val="00DB6864"/>
    <w:rsid w:val="00DD167A"/>
    <w:rsid w:val="00DD2893"/>
    <w:rsid w:val="00DE7B9B"/>
    <w:rsid w:val="00E16ABD"/>
    <w:rsid w:val="00E25312"/>
    <w:rsid w:val="00E31576"/>
    <w:rsid w:val="00E40292"/>
    <w:rsid w:val="00E55A42"/>
    <w:rsid w:val="00E72C64"/>
    <w:rsid w:val="00E75CCC"/>
    <w:rsid w:val="00E836D9"/>
    <w:rsid w:val="00E8452C"/>
    <w:rsid w:val="00E96A3C"/>
    <w:rsid w:val="00E96AB6"/>
    <w:rsid w:val="00E97BBC"/>
    <w:rsid w:val="00EA03EB"/>
    <w:rsid w:val="00EB6EB9"/>
    <w:rsid w:val="00ED04AA"/>
    <w:rsid w:val="00ED4325"/>
    <w:rsid w:val="00ED6A72"/>
    <w:rsid w:val="00EE2980"/>
    <w:rsid w:val="00EE666B"/>
    <w:rsid w:val="00F01395"/>
    <w:rsid w:val="00F211CA"/>
    <w:rsid w:val="00F247B2"/>
    <w:rsid w:val="00F52DF2"/>
    <w:rsid w:val="00F71BC8"/>
    <w:rsid w:val="00F861AB"/>
    <w:rsid w:val="00F944CC"/>
    <w:rsid w:val="00FB29AE"/>
    <w:rsid w:val="00FB3B0D"/>
    <w:rsid w:val="00FB5141"/>
    <w:rsid w:val="00FB592E"/>
    <w:rsid w:val="00FB7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764E4C-6458-4BBC-9F00-2F3F0607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kk-KZ"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bCs/>
    </w:rPr>
  </w:style>
  <w:style w:type="paragraph" w:styleId="1">
    <w:name w:val="heading 1"/>
    <w:basedOn w:val="a"/>
    <w:next w:val="a"/>
    <w:link w:val="10"/>
    <w:uiPriority w:val="9"/>
    <w:qFormat/>
    <w:pPr>
      <w:keepNext/>
      <w:keepLines/>
      <w:spacing w:before="240" w:line="259" w:lineRule="auto"/>
      <w:outlineLvl w:val="0"/>
    </w:pPr>
    <w:rPr>
      <w:rFonts w:asciiTheme="majorHAnsi" w:eastAsiaTheme="majorEastAsia" w:hAnsiTheme="majorHAnsi" w:cstheme="majorBidi"/>
      <w:b/>
      <w:bCs w:val="0"/>
      <w:color w:val="2E74B5" w:themeColor="accent1" w:themeShade="BF"/>
      <w:sz w:val="32"/>
      <w:szCs w:val="32"/>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pPr>
      <w:keepNext/>
      <w:keepLines/>
      <w:spacing w:before="280" w:after="80"/>
      <w:outlineLvl w:val="2"/>
    </w:pPr>
  </w:style>
  <w:style w:type="paragraph" w:styleId="4">
    <w:name w:val="heading 4"/>
    <w:basedOn w:val="a"/>
    <w:next w:val="a"/>
    <w:pPr>
      <w:keepNext/>
      <w:keepLines/>
      <w:spacing w:before="240" w:after="40"/>
      <w:outlineLvl w:val="3"/>
    </w:pPr>
    <w:rPr>
      <w:sz w:val="24"/>
      <w:szCs w:val="24"/>
    </w:rPr>
  </w:style>
  <w:style w:type="paragraph" w:styleId="5">
    <w:name w:val="heading 5"/>
    <w:basedOn w:val="a"/>
    <w:next w:val="a"/>
    <w:pPr>
      <w:keepNext/>
      <w:keepLines/>
      <w:spacing w:before="220" w:after="40"/>
      <w:outlineLvl w:val="4"/>
    </w:pPr>
    <w:rPr>
      <w:sz w:val="22"/>
      <w:szCs w:val="22"/>
    </w:rPr>
  </w:style>
  <w:style w:type="paragraph" w:styleId="6">
    <w:name w:val="heading 6"/>
    <w:basedOn w:val="a"/>
    <w:next w:val="a"/>
    <w:link w:val="60"/>
    <w:uiPriority w:val="9"/>
    <w:semiHidden/>
    <w:unhideWhenUsed/>
    <w:qFormat/>
    <w:pPr>
      <w:keepNext/>
      <w:keepLines/>
      <w:spacing w:before="40"/>
      <w:outlineLvl w:val="5"/>
    </w:pPr>
    <w:rPr>
      <w:rFonts w:asciiTheme="majorHAnsi" w:eastAsiaTheme="majorEastAsia" w:hAnsiTheme="majorHAnsi" w:cstheme="majorBidi"/>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3952B5"/>
    <w:pPr>
      <w:contextualSpacing/>
    </w:pPr>
    <w:rPr>
      <w:rFonts w:asciiTheme="majorHAnsi" w:eastAsiaTheme="majorEastAsia" w:hAnsiTheme="majorHAnsi" w:cstheme="majorBidi"/>
      <w:spacing w:val="-10"/>
      <w:kern w:val="28"/>
      <w:sz w:val="56"/>
      <w:szCs w:val="56"/>
    </w:rPr>
  </w:style>
  <w:style w:type="character" w:styleId="a5">
    <w:name w:val="Hyperlink"/>
    <w:basedOn w:val="a0"/>
    <w:uiPriority w:val="99"/>
    <w:unhideWhenUsed/>
    <w:qFormat/>
    <w:rPr>
      <w:color w:val="0563C1" w:themeColor="hyperlink"/>
      <w:u w:val="single"/>
    </w:rPr>
  </w:style>
  <w:style w:type="paragraph" w:styleId="a6">
    <w:name w:val="Balloon Text"/>
    <w:basedOn w:val="a"/>
    <w:link w:val="a7"/>
    <w:uiPriority w:val="99"/>
    <w:semiHidden/>
    <w:unhideWhenUsed/>
    <w:qFormat/>
    <w:rPr>
      <w:rFonts w:ascii="Tahoma" w:eastAsiaTheme="minorHAnsi" w:hAnsi="Tahoma" w:cs="Tahoma"/>
      <w:b/>
      <w:bCs w:val="0"/>
      <w:sz w:val="16"/>
      <w:szCs w:val="16"/>
      <w:lang w:eastAsia="en-US"/>
    </w:rPr>
  </w:style>
  <w:style w:type="paragraph" w:styleId="21">
    <w:name w:val="Body Text 2"/>
    <w:basedOn w:val="a"/>
    <w:link w:val="22"/>
    <w:uiPriority w:val="99"/>
    <w:unhideWhenUsed/>
    <w:qFormat/>
    <w:pPr>
      <w:spacing w:after="120" w:line="480" w:lineRule="auto"/>
    </w:pPr>
  </w:style>
  <w:style w:type="paragraph" w:styleId="a8">
    <w:name w:val="header"/>
    <w:basedOn w:val="a"/>
    <w:link w:val="a9"/>
    <w:uiPriority w:val="99"/>
    <w:unhideWhenUsed/>
    <w:qFormat/>
    <w:pPr>
      <w:tabs>
        <w:tab w:val="center" w:pos="4677"/>
        <w:tab w:val="right" w:pos="9355"/>
      </w:tabs>
    </w:pPr>
    <w:rPr>
      <w:rFonts w:asciiTheme="minorHAnsi" w:eastAsiaTheme="minorHAnsi" w:hAnsiTheme="minorHAnsi" w:cstheme="minorBidi"/>
      <w:b/>
      <w:bCs w:val="0"/>
      <w:sz w:val="22"/>
      <w:szCs w:val="22"/>
      <w:lang w:eastAsia="en-US"/>
    </w:rPr>
  </w:style>
  <w:style w:type="paragraph" w:styleId="aa">
    <w:name w:val="Body Text"/>
    <w:basedOn w:val="a"/>
    <w:link w:val="ab"/>
    <w:unhideWhenUsed/>
    <w:qFormat/>
    <w:pPr>
      <w:spacing w:after="120"/>
    </w:pPr>
  </w:style>
  <w:style w:type="paragraph" w:styleId="ac">
    <w:name w:val="footer"/>
    <w:basedOn w:val="a"/>
    <w:link w:val="ad"/>
    <w:uiPriority w:val="99"/>
    <w:unhideWhenUsed/>
    <w:qFormat/>
    <w:pPr>
      <w:tabs>
        <w:tab w:val="center" w:pos="4677"/>
        <w:tab w:val="right" w:pos="9355"/>
      </w:tabs>
    </w:pPr>
    <w:rPr>
      <w:rFonts w:asciiTheme="minorHAnsi" w:eastAsiaTheme="minorHAnsi" w:hAnsiTheme="minorHAnsi" w:cstheme="minorBidi"/>
      <w:b/>
      <w:bCs w:val="0"/>
      <w:sz w:val="22"/>
      <w:szCs w:val="22"/>
      <w:lang w:eastAsia="en-US"/>
    </w:rPr>
  </w:style>
  <w:style w:type="paragraph" w:styleId="ae">
    <w:name w:val="Normal (Web)"/>
    <w:basedOn w:val="a"/>
    <w:unhideWhenUsed/>
    <w:qFormat/>
    <w:pPr>
      <w:spacing w:before="100" w:beforeAutospacing="1" w:after="100" w:afterAutospacing="1"/>
    </w:pPr>
    <w:rPr>
      <w:b/>
      <w:bCs w:val="0"/>
      <w:sz w:val="24"/>
      <w:szCs w:val="24"/>
    </w:rPr>
  </w:style>
  <w:style w:type="paragraph" w:styleId="23">
    <w:name w:val="Body Text Indent 2"/>
    <w:basedOn w:val="a"/>
    <w:link w:val="24"/>
    <w:pPr>
      <w:spacing w:after="120" w:line="480" w:lineRule="auto"/>
      <w:ind w:left="283"/>
    </w:pPr>
    <w:rPr>
      <w:b/>
      <w:bCs w:val="0"/>
      <w:sz w:val="24"/>
      <w:szCs w:val="24"/>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bCs w:val="0"/>
      <w:sz w:val="20"/>
      <w:szCs w:val="20"/>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lang w:eastAsia="ru-RU"/>
    </w:rPr>
  </w:style>
  <w:style w:type="paragraph" w:styleId="af0">
    <w:name w:val="No Spacing"/>
    <w:link w:val="af1"/>
    <w:uiPriority w:val="1"/>
    <w:qFormat/>
    <w:rPr>
      <w:rFonts w:ascii="Calibri" w:eastAsia="Calibri" w:hAnsi="Calibri"/>
      <w:sz w:val="22"/>
      <w:szCs w:val="22"/>
    </w:rPr>
  </w:style>
  <w:style w:type="character" w:customStyle="1" w:styleId="af1">
    <w:name w:val="Без интервала Знак"/>
    <w:link w:val="af0"/>
    <w:uiPriority w:val="1"/>
    <w:rPr>
      <w:rFonts w:ascii="Calibri" w:eastAsia="Calibri" w:hAnsi="Calibri" w:cs="Times New Roman"/>
      <w:lang w:eastAsia="ru-RU"/>
    </w:rPr>
  </w:style>
  <w:style w:type="paragraph" w:styleId="af2">
    <w:name w:val="List Paragraph"/>
    <w:basedOn w:val="a"/>
    <w:uiPriority w:val="34"/>
    <w:qFormat/>
    <w:pPr>
      <w:spacing w:after="200" w:line="276" w:lineRule="auto"/>
      <w:ind w:left="720"/>
      <w:contextualSpacing/>
    </w:pPr>
    <w:rPr>
      <w:rFonts w:asciiTheme="minorHAnsi" w:eastAsiaTheme="minorHAnsi" w:hAnsiTheme="minorHAnsi" w:cstheme="minorBidi"/>
      <w:b/>
      <w:bCs w:val="0"/>
      <w:sz w:val="22"/>
      <w:szCs w:val="22"/>
      <w:lang w:eastAsia="en-US"/>
    </w:rPr>
  </w:style>
  <w:style w:type="character" w:customStyle="1" w:styleId="24">
    <w:name w:val="Основной текст с отступом 2 Знак"/>
    <w:basedOn w:val="a0"/>
    <w:link w:val="23"/>
    <w:rPr>
      <w:rFonts w:ascii="Times New Roman" w:eastAsia="Times New Roman" w:hAnsi="Times New Roman" w:cs="Times New Roman"/>
      <w:sz w:val="24"/>
      <w:szCs w:val="24"/>
      <w:lang w:eastAsia="ru-RU"/>
    </w:rPr>
  </w:style>
  <w:style w:type="paragraph" w:customStyle="1" w:styleId="Default">
    <w:name w:val="Default"/>
    <w:pPr>
      <w:autoSpaceDE w:val="0"/>
      <w:autoSpaceDN w:val="0"/>
      <w:adjustRightInd w:val="0"/>
    </w:pPr>
    <w:rPr>
      <w:rFonts w:eastAsiaTheme="minorHAnsi"/>
      <w:color w:val="000000"/>
      <w:sz w:val="24"/>
      <w:szCs w:val="24"/>
      <w:lang w:eastAsia="en-US"/>
    </w:rPr>
  </w:style>
  <w:style w:type="paragraph" w:customStyle="1" w:styleId="11">
    <w:name w:val="Список литературы1"/>
    <w:basedOn w:val="a"/>
    <w:next w:val="a"/>
    <w:uiPriority w:val="37"/>
    <w:unhideWhenUsed/>
    <w:qFormat/>
    <w:pPr>
      <w:spacing w:after="160" w:line="259" w:lineRule="auto"/>
    </w:pPr>
    <w:rPr>
      <w:rFonts w:asciiTheme="minorHAnsi" w:eastAsiaTheme="minorEastAsia" w:hAnsiTheme="minorHAnsi" w:cstheme="minorBidi"/>
      <w:b/>
      <w:bCs w:val="0"/>
      <w:sz w:val="22"/>
      <w:szCs w:val="22"/>
      <w:lang w:eastAsia="ko-KR"/>
    </w:rPr>
  </w:style>
  <w:style w:type="character" w:customStyle="1" w:styleId="ab">
    <w:name w:val="Основной текст Знак"/>
    <w:basedOn w:val="a0"/>
    <w:link w:val="aa"/>
    <w:qFormat/>
    <w:rPr>
      <w:rFonts w:ascii="Times New Roman" w:eastAsia="Times New Roman" w:hAnsi="Times New Roman" w:cs="Times New Roman"/>
      <w:b w:val="0"/>
      <w:bCs/>
      <w:sz w:val="28"/>
      <w:szCs w:val="28"/>
      <w:lang w:eastAsia="ru-RU"/>
    </w:rPr>
  </w:style>
  <w:style w:type="character" w:customStyle="1" w:styleId="a9">
    <w:name w:val="Верхний колонтитул Знак"/>
    <w:basedOn w:val="a0"/>
    <w:link w:val="a8"/>
    <w:uiPriority w:val="99"/>
    <w:qFormat/>
  </w:style>
  <w:style w:type="character" w:customStyle="1" w:styleId="ad">
    <w:name w:val="Нижний колонтитул Знак"/>
    <w:basedOn w:val="a0"/>
    <w:link w:val="ac"/>
    <w:uiPriority w:val="99"/>
    <w:qFormat/>
  </w:style>
  <w:style w:type="character" w:customStyle="1" w:styleId="a7">
    <w:name w:val="Текст выноски Знак"/>
    <w:basedOn w:val="a0"/>
    <w:link w:val="a6"/>
    <w:uiPriority w:val="99"/>
    <w:semiHidden/>
    <w:rPr>
      <w:rFonts w:ascii="Tahoma" w:hAnsi="Tahoma" w:cs="Tahoma"/>
      <w:sz w:val="16"/>
      <w:szCs w:val="16"/>
    </w:rPr>
  </w:style>
  <w:style w:type="character" w:customStyle="1" w:styleId="HTML0">
    <w:name w:val="Стандартный HTML Знак"/>
    <w:basedOn w:val="a0"/>
    <w:link w:val="HTML"/>
    <w:uiPriority w:val="99"/>
    <w:qFormat/>
    <w:rPr>
      <w:rFonts w:ascii="Courier New" w:eastAsia="Times New Roman" w:hAnsi="Courier New" w:cs="Courier New"/>
      <w:sz w:val="20"/>
      <w:szCs w:val="20"/>
      <w:lang w:eastAsia="ru-RU"/>
    </w:rPr>
  </w:style>
  <w:style w:type="table" w:customStyle="1" w:styleId="12">
    <w:name w:val="Сетка таблицы1"/>
    <w:basedOn w:val="a1"/>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 Знак"/>
    <w:basedOn w:val="a0"/>
    <w:link w:val="21"/>
    <w:uiPriority w:val="99"/>
    <w:qFormat/>
    <w:rPr>
      <w:rFonts w:ascii="Times New Roman" w:eastAsia="Times New Roman" w:hAnsi="Times New Roman" w:cs="Times New Roman"/>
      <w:b w:val="0"/>
      <w:bCs/>
      <w:sz w:val="28"/>
      <w:szCs w:val="28"/>
      <w:lang w:eastAsia="ru-RU"/>
    </w:rPr>
  </w:style>
  <w:style w:type="character" w:customStyle="1" w:styleId="20">
    <w:name w:val="Заголовок 2 Знак"/>
    <w:basedOn w:val="a0"/>
    <w:link w:val="2"/>
    <w:uiPriority w:val="9"/>
    <w:qFormat/>
    <w:rPr>
      <w:rFonts w:asciiTheme="majorHAnsi" w:eastAsiaTheme="majorEastAsia" w:hAnsiTheme="majorHAnsi" w:cstheme="majorBidi"/>
      <w:b w:val="0"/>
      <w:bCs/>
      <w:color w:val="2E74B5" w:themeColor="accent1" w:themeShade="BF"/>
      <w:sz w:val="26"/>
      <w:szCs w:val="26"/>
      <w:lang w:eastAsia="ru-RU"/>
    </w:rPr>
  </w:style>
  <w:style w:type="table" w:customStyle="1" w:styleId="TableNormal0">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pPr>
    <w:rPr>
      <w:b/>
      <w:bCs w:val="0"/>
      <w:sz w:val="22"/>
      <w:szCs w:val="22"/>
      <w:lang w:eastAsia="en-US"/>
    </w:rPr>
  </w:style>
  <w:style w:type="character" w:customStyle="1" w:styleId="25">
    <w:name w:val="Основной текст (2)_"/>
    <w:basedOn w:val="a0"/>
    <w:link w:val="26"/>
    <w:qFormat/>
    <w:rPr>
      <w:rFonts w:ascii="Times New Roman" w:eastAsia="Times New Roman" w:hAnsi="Times New Roman" w:cs="Times New Roman"/>
      <w:shd w:val="clear" w:color="auto" w:fill="FFFFFF"/>
    </w:rPr>
  </w:style>
  <w:style w:type="paragraph" w:customStyle="1" w:styleId="26">
    <w:name w:val="Основной текст (2)"/>
    <w:basedOn w:val="a"/>
    <w:link w:val="25"/>
    <w:qFormat/>
    <w:pPr>
      <w:widowControl w:val="0"/>
      <w:shd w:val="clear" w:color="auto" w:fill="FFFFFF"/>
      <w:spacing w:line="211" w:lineRule="exact"/>
      <w:ind w:firstLine="360"/>
      <w:jc w:val="both"/>
    </w:pPr>
    <w:rPr>
      <w:b/>
      <w:bCs w:val="0"/>
      <w:sz w:val="22"/>
      <w:szCs w:val="22"/>
      <w:lang w:eastAsia="en-US"/>
    </w:rPr>
  </w:style>
  <w:style w:type="character" w:customStyle="1" w:styleId="60">
    <w:name w:val="Заголовок 6 Знак"/>
    <w:basedOn w:val="a0"/>
    <w:link w:val="6"/>
    <w:uiPriority w:val="9"/>
    <w:semiHidden/>
    <w:qFormat/>
    <w:rPr>
      <w:rFonts w:asciiTheme="majorHAnsi" w:eastAsiaTheme="majorEastAsia" w:hAnsiTheme="majorHAnsi" w:cstheme="majorBidi"/>
      <w:b w:val="0"/>
      <w:bCs/>
      <w:color w:val="1F4E79" w:themeColor="accent1" w:themeShade="80"/>
      <w:sz w:val="28"/>
      <w:szCs w:val="28"/>
      <w:lang w:eastAsia="ru-RU"/>
    </w:rPr>
  </w:style>
  <w:style w:type="character" w:customStyle="1" w:styleId="y2iqfc">
    <w:name w:val="y2iqfc"/>
    <w:basedOn w:val="a0"/>
  </w:style>
  <w:style w:type="character" w:styleId="af3">
    <w:name w:val="FollowedHyperlink"/>
    <w:basedOn w:val="a0"/>
    <w:uiPriority w:val="99"/>
    <w:semiHidden/>
    <w:unhideWhenUsed/>
    <w:rsid w:val="00DD1AB6"/>
    <w:rPr>
      <w:color w:val="954F72" w:themeColor="followedHyperlink"/>
      <w:u w:val="single"/>
    </w:rPr>
  </w:style>
  <w:style w:type="character" w:styleId="af4">
    <w:name w:val="Placeholder Text"/>
    <w:basedOn w:val="a0"/>
    <w:uiPriority w:val="99"/>
    <w:semiHidden/>
    <w:rsid w:val="00321D39"/>
    <w:rPr>
      <w:color w:val="808080"/>
    </w:rPr>
  </w:style>
  <w:style w:type="character" w:customStyle="1" w:styleId="nowrap">
    <w:name w:val="nowrap"/>
    <w:basedOn w:val="a0"/>
    <w:rsid w:val="00242287"/>
  </w:style>
  <w:style w:type="paragraph" w:styleId="af5">
    <w:name w:val="caption"/>
    <w:basedOn w:val="a"/>
    <w:next w:val="a"/>
    <w:uiPriority w:val="35"/>
    <w:unhideWhenUsed/>
    <w:qFormat/>
    <w:rsid w:val="00362D84"/>
    <w:pPr>
      <w:spacing w:after="200"/>
    </w:pPr>
    <w:rPr>
      <w:i/>
      <w:iCs/>
      <w:color w:val="44546A" w:themeColor="text2"/>
      <w:sz w:val="18"/>
      <w:szCs w:val="18"/>
    </w:rPr>
  </w:style>
  <w:style w:type="paragraph" w:customStyle="1" w:styleId="af6">
    <w:basedOn w:val="a"/>
    <w:next w:val="a3"/>
    <w:qFormat/>
    <w:rsid w:val="003952B5"/>
    <w:pPr>
      <w:jc w:val="center"/>
    </w:pPr>
    <w:rPr>
      <w:b/>
      <w:bCs w:val="0"/>
      <w:szCs w:val="24"/>
    </w:rPr>
  </w:style>
  <w:style w:type="character" w:customStyle="1" w:styleId="a4">
    <w:name w:val="Заголовок Знак"/>
    <w:basedOn w:val="a0"/>
    <w:link w:val="a3"/>
    <w:uiPriority w:val="10"/>
    <w:rsid w:val="003952B5"/>
    <w:rPr>
      <w:rFonts w:asciiTheme="majorHAnsi" w:eastAsiaTheme="majorEastAsia" w:hAnsiTheme="majorHAnsi" w:cstheme="majorBidi"/>
      <w:b w:val="0"/>
      <w:bCs/>
      <w:spacing w:val="-10"/>
      <w:kern w:val="28"/>
      <w:sz w:val="56"/>
      <w:szCs w:val="56"/>
    </w:rPr>
  </w:style>
  <w:style w:type="paragraph" w:styleId="30">
    <w:name w:val="Body Text Indent 3"/>
    <w:basedOn w:val="a"/>
    <w:link w:val="31"/>
    <w:uiPriority w:val="99"/>
    <w:semiHidden/>
    <w:unhideWhenUsed/>
    <w:rsid w:val="0009305E"/>
    <w:pPr>
      <w:spacing w:after="120"/>
      <w:ind w:left="360"/>
    </w:pPr>
    <w:rPr>
      <w:sz w:val="16"/>
      <w:szCs w:val="16"/>
    </w:rPr>
  </w:style>
  <w:style w:type="character" w:customStyle="1" w:styleId="31">
    <w:name w:val="Основной текст с отступом 3 Знак"/>
    <w:basedOn w:val="a0"/>
    <w:link w:val="30"/>
    <w:uiPriority w:val="99"/>
    <w:semiHidden/>
    <w:rsid w:val="0009305E"/>
    <w:rPr>
      <w:rFonts w:eastAsia="Times New Roman"/>
      <w:b w:val="0"/>
      <w:bCs/>
      <w:sz w:val="16"/>
      <w:szCs w:val="16"/>
    </w:rPr>
  </w:style>
  <w:style w:type="paragraph" w:styleId="af7">
    <w:name w:val="Subtitle"/>
    <w:basedOn w:val="a"/>
    <w:next w:val="a"/>
    <w:pPr>
      <w:keepNext/>
      <w:keepLines/>
      <w:spacing w:before="360" w:after="80"/>
    </w:pPr>
    <w:rPr>
      <w:rFonts w:ascii="Georgia" w:eastAsia="Georgia" w:hAnsi="Georgia" w:cs="Georgia"/>
      <w:i/>
      <w:color w:val="666666"/>
      <w:sz w:val="48"/>
      <w:szCs w:val="48"/>
    </w:rPr>
  </w:style>
  <w:style w:type="table" w:customStyle="1" w:styleId="af8">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4">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6">
    <w:basedOn w:val="TableNormal0"/>
    <w:tblPr>
      <w:tblStyleRowBandSize w:val="1"/>
      <w:tblStyleColBandSize w:val="1"/>
    </w:tblPr>
  </w:style>
  <w:style w:type="table" w:customStyle="1" w:styleId="aff7">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8">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9">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a">
    <w:basedOn w:val="TableNormal0"/>
    <w:tblPr>
      <w:tblStyleRowBandSize w:val="1"/>
      <w:tblStyleColBandSize w:val="1"/>
    </w:tblPr>
  </w:style>
  <w:style w:type="table" w:customStyle="1" w:styleId="affb">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c">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d">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e">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0">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1">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2">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f6">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f7">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f8">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f9">
    <w:basedOn w:val="TableNormal0"/>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5.xml"/><Relationship Id="rId21" Type="http://schemas.openxmlformats.org/officeDocument/2006/relationships/chart" Target="charts/chart3.xml"/><Relationship Id="rId42" Type="http://schemas.openxmlformats.org/officeDocument/2006/relationships/chart" Target="charts/chart16.xml"/><Relationship Id="rId63" Type="http://schemas.openxmlformats.org/officeDocument/2006/relationships/image" Target="media/image26.png"/><Relationship Id="rId84" Type="http://schemas.openxmlformats.org/officeDocument/2006/relationships/hyperlink" Target="https://ru.wikipedia.org/wiki/%D0%9C%D0%B5%D0%B6%D0%B4%D1%83%D0%BD%D0%B0%D1%80%D0%BE%D0%B4%D0%BD%D1%8B%D0%B9_%D1%81%D1%82%D0%B0%D0%BD%D0%B4%D0%B0%D1%80%D1%82%D0%BD%D1%8B%D0%B9_%D1%81%D0%B5%D1%80%D0%B8%D0%B9%D0%BD%D1%8B%D0%B9_%D0%BD%D0%BE%D0%BC%D0%B5%D1%80" TargetMode="External"/><Relationship Id="rId16" Type="http://schemas.openxmlformats.org/officeDocument/2006/relationships/image" Target="media/image5.png"/><Relationship Id="rId107" Type="http://schemas.openxmlformats.org/officeDocument/2006/relationships/chart" Target="charts/chart35.xml"/><Relationship Id="rId11" Type="http://schemas.openxmlformats.org/officeDocument/2006/relationships/footer" Target="footer1.xml"/><Relationship Id="rId32" Type="http://schemas.openxmlformats.org/officeDocument/2006/relationships/chart" Target="charts/chart14.xml"/><Relationship Id="rId37" Type="http://schemas.openxmlformats.org/officeDocument/2006/relationships/image" Target="media/image17.png"/><Relationship Id="rId53" Type="http://schemas.openxmlformats.org/officeDocument/2006/relationships/hyperlink" Target="http://www.sasgis.org/sasplaneta/" TargetMode="External"/><Relationship Id="rId58" Type="http://schemas.openxmlformats.org/officeDocument/2006/relationships/image" Target="media/image21.jpg"/><Relationship Id="rId74" Type="http://schemas.openxmlformats.org/officeDocument/2006/relationships/hyperlink" Target="https://www.tandfonline.com/author/Quirogaa%2C+V+Moya" TargetMode="External"/><Relationship Id="rId79" Type="http://schemas.openxmlformats.org/officeDocument/2006/relationships/hyperlink" Target="https://www.tandfonline.com/author/el+Bilali%2C+Ali" TargetMode="External"/><Relationship Id="rId102" Type="http://schemas.openxmlformats.org/officeDocument/2006/relationships/chart" Target="charts/chart30.xml"/><Relationship Id="rId123" Type="http://schemas.openxmlformats.org/officeDocument/2006/relationships/chart" Target="charts/chart51.xml"/><Relationship Id="rId128" Type="http://schemas.openxmlformats.org/officeDocument/2006/relationships/image" Target="media/image33.png"/><Relationship Id="rId5" Type="http://schemas.openxmlformats.org/officeDocument/2006/relationships/settings" Target="settings.xml"/><Relationship Id="rId90" Type="http://schemas.openxmlformats.org/officeDocument/2006/relationships/hyperlink" Target="https://www.worldcat.org/search?fq=x0:jrnl&amp;q=n2:1708-3087" TargetMode="External"/><Relationship Id="rId95" Type="http://schemas.openxmlformats.org/officeDocument/2006/relationships/hyperlink" Target="https://www.primeminister.kz/ru/news/pravitel-stvo-utverdilo-koncepciu-programmy-upravleniy-vodnymi-resursami-rk-na-2020-2030-gody" TargetMode="Externa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64" Type="http://schemas.openxmlformats.org/officeDocument/2006/relationships/image" Target="media/image27.png"/><Relationship Id="rId69" Type="http://schemas.openxmlformats.org/officeDocument/2006/relationships/hyperlink" Target="https://www.interfax.kz/?lang=rus&amp;int_id=10&amp;function=view&amp;news_id=9440" TargetMode="External"/><Relationship Id="rId113" Type="http://schemas.openxmlformats.org/officeDocument/2006/relationships/chart" Target="charts/chart41.xml"/><Relationship Id="rId118" Type="http://schemas.openxmlformats.org/officeDocument/2006/relationships/chart" Target="charts/chart46.xml"/><Relationship Id="rId134" Type="http://schemas.openxmlformats.org/officeDocument/2006/relationships/fontTable" Target="fontTable.xml"/><Relationship Id="rId80" Type="http://schemas.openxmlformats.org/officeDocument/2006/relationships/hyperlink" Target="https://www.tandfonline.com/author/Boutahri%2C+Imane" TargetMode="External"/><Relationship Id="rId85" Type="http://schemas.openxmlformats.org/officeDocument/2006/relationships/hyperlink" Target="https://www.worldcat.org/search?fq=x0:jrnl&amp;q=n2:0168-6291,"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emf"/><Relationship Id="rId59" Type="http://schemas.openxmlformats.org/officeDocument/2006/relationships/image" Target="media/image22.jpg"/><Relationship Id="rId103" Type="http://schemas.openxmlformats.org/officeDocument/2006/relationships/chart" Target="charts/chart31.xml"/><Relationship Id="rId108" Type="http://schemas.openxmlformats.org/officeDocument/2006/relationships/chart" Target="charts/chart36.xml"/><Relationship Id="rId124" Type="http://schemas.openxmlformats.org/officeDocument/2006/relationships/chart" Target="charts/chart52.xml"/><Relationship Id="rId129" Type="http://schemas.openxmlformats.org/officeDocument/2006/relationships/image" Target="media/image34.png"/><Relationship Id="rId54" Type="http://schemas.openxmlformats.org/officeDocument/2006/relationships/hyperlink" Target="https://www.earthexplorer.usgs.gov/" TargetMode="External"/><Relationship Id="rId70" Type="http://schemas.openxmlformats.org/officeDocument/2006/relationships/hyperlink" Target="https://cc.voeikovmgo.ru/ru/novosti" TargetMode="External"/><Relationship Id="rId75" Type="http://schemas.openxmlformats.org/officeDocument/2006/relationships/hyperlink" Target="https://www.tandfonline.com/author/Kurea%2C+S" TargetMode="External"/><Relationship Id="rId91" Type="http://schemas.openxmlformats.org/officeDocument/2006/relationships/hyperlink" Target="https://ru.wikipedia.org/wiki/Doi" TargetMode="External"/><Relationship Id="rId96" Type="http://schemas.openxmlformats.org/officeDocument/2006/relationships/hyperlink" Target="https://akorda.kz/kz/memleket-basshysy-kasym-zhomart-tokaevtyn-kazakstan-halkyna-zholdauy-181416"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chart" Target="charts/chart23.xml"/><Relationship Id="rId114" Type="http://schemas.openxmlformats.org/officeDocument/2006/relationships/chart" Target="charts/chart42.xml"/><Relationship Id="rId119" Type="http://schemas.openxmlformats.org/officeDocument/2006/relationships/chart" Target="charts/chart47.xml"/><Relationship Id="rId44" Type="http://schemas.openxmlformats.org/officeDocument/2006/relationships/chart" Target="charts/chart18.xml"/><Relationship Id="rId60" Type="http://schemas.openxmlformats.org/officeDocument/2006/relationships/image" Target="media/image23.jpg"/><Relationship Id="rId65" Type="http://schemas.openxmlformats.org/officeDocument/2006/relationships/image" Target="media/image28.png"/><Relationship Id="rId81" Type="http://schemas.openxmlformats.org/officeDocument/2006/relationships/hyperlink" Target="Iss.4" TargetMode="External"/><Relationship Id="rId86" Type="http://schemas.openxmlformats.org/officeDocument/2006/relationships/hyperlink" Target="https://ru.wikipedia.org/wiki/Doi" TargetMode="External"/><Relationship Id="rId130" Type="http://schemas.openxmlformats.org/officeDocument/2006/relationships/image" Target="media/image35.png"/><Relationship Id="rId135" Type="http://schemas.openxmlformats.org/officeDocument/2006/relationships/theme" Target="theme/theme1.xml"/><Relationship Id="rId13" Type="http://schemas.openxmlformats.org/officeDocument/2006/relationships/chart" Target="charts/chart1.xml"/><Relationship Id="rId18" Type="http://schemas.openxmlformats.org/officeDocument/2006/relationships/image" Target="media/image7.png"/><Relationship Id="rId39" Type="http://schemas.openxmlformats.org/officeDocument/2006/relationships/chart" Target="charts/chart15.xml"/><Relationship Id="rId109" Type="http://schemas.openxmlformats.org/officeDocument/2006/relationships/chart" Target="charts/chart37.xml"/><Relationship Id="rId34" Type="http://schemas.openxmlformats.org/officeDocument/2006/relationships/image" Target="media/image14.png"/><Relationship Id="rId50" Type="http://schemas.openxmlformats.org/officeDocument/2006/relationships/chart" Target="charts/chart24.xml"/><Relationship Id="rId55" Type="http://schemas.openxmlformats.org/officeDocument/2006/relationships/hyperlink" Target="https://earthexplorer.usgs.gov/%20%D1%82%D0%B0%D2%A3%D0%B4%D0%B0%D0%BB%D1%8B%D0%BF%20%D0%B0%D0%BB%D1%8B%D0%BD%D0%B4%D1%8B.%20%D0%90%D1%83%D0%BC%D0%B0%D2%9B%D1%82%D1%8B%D2%A3%20%D0%BA%D0%B0%D1%80%D1%82%D0%B0%D0%BB%D1%8B%D2%9B%20%D0%BD%D0%B5%D0%B3%D1%96%D0%B7%D0%B4%D0%B5%D0%BC%D0%B5%D1%81%D1%96%D0%BD%20%D0%B6%D2%AF%D0%BA%D1%82%D0%B5%D0%BF%20%D0%B0%D0%BB%D1%83%20%D2%AF%D1%88%D1%96%D0%BD%20%D0%BA%D3%A9%D1%80%D1%81%D0%B5%D1%82%D1%96%D0%BB%D0%B3%D0%B5%D0%BD%20%D1%81%D1%96%D0%BB%D1%82%D0%B5%D0%BC%D0%B5%20%D0%B1%D0%BE%D0%B9%D1%8B%D0%BD%D1%88%D0%B0%20%D3%A9%D1%82%D1%96%D0%BF,%20%D0%96%D0%B5%D1%80%20%D0%B1%D0%B5%D1%82%D1%96%D0%BD%D1%96%D2%A3%20%D0%B3%D0%B5%D0%BE%D0%B3%D1%80%D0%B0%D1%84%D0%B8%D1%8F%D0%BB%D1%8B%D2%9B%20%D0%BA%D0%B0%D1%80%D1%82%D0%B0%D1%81%D1%8B%D0%BD%D0%B0%20%D3%A9%D0%B7%D1%96%D0%BC%D1%96%D0%B7%D0%B3%D0%B5%20%D0%BA%D0%B5%D1%80%D0%B5%D0%BA%20%D0%B0%D1%83%D0%BC%D0%B0%D2%9B%D1%82%D1%8B%20%D0%B1%D0%B5%D0%BB%D0%B3%D1%96%D0%BB%D0%B5%D0%B9%D0%BC%D1%96%D0%B7%20.%20" TargetMode="External"/><Relationship Id="rId76" Type="http://schemas.openxmlformats.org/officeDocument/2006/relationships/hyperlink" Target="https://www.tandfonline.com/author/Udoa%2C+K" TargetMode="External"/><Relationship Id="rId97" Type="http://schemas.openxmlformats.org/officeDocument/2006/relationships/chart" Target="charts/chart25.xml"/><Relationship Id="rId104" Type="http://schemas.openxmlformats.org/officeDocument/2006/relationships/chart" Target="charts/chart32.xml"/><Relationship Id="rId120" Type="http://schemas.openxmlformats.org/officeDocument/2006/relationships/chart" Target="charts/chart48.xml"/><Relationship Id="rId125" Type="http://schemas.openxmlformats.org/officeDocument/2006/relationships/chart" Target="charts/chart53.xml"/><Relationship Id="rId7" Type="http://schemas.openxmlformats.org/officeDocument/2006/relationships/footnotes" Target="footnotes.xml"/><Relationship Id="rId71" Type="http://schemas.openxmlformats.org/officeDocument/2006/relationships/hyperlink" Target="http://meteo.ru/data/162-temperature-precipitation" TargetMode="External"/><Relationship Id="rId92" Type="http://schemas.openxmlformats.org/officeDocument/2006/relationships/hyperlink" Target="https://dx.doi.org/10.5751%2FES-02037-120205" TargetMode="Externa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hyperlink" Target="http://www.meteo.ru" TargetMode="External"/><Relationship Id="rId45" Type="http://schemas.openxmlformats.org/officeDocument/2006/relationships/chart" Target="charts/chart19.xml"/><Relationship Id="rId66" Type="http://schemas.openxmlformats.org/officeDocument/2006/relationships/image" Target="media/image29.png"/><Relationship Id="rId87" Type="http://schemas.openxmlformats.org/officeDocument/2006/relationships/hyperlink" Target="https://dx.doi.org/10.1007%2Fs10795-010-9100-z" TargetMode="External"/><Relationship Id="rId110" Type="http://schemas.openxmlformats.org/officeDocument/2006/relationships/chart" Target="charts/chart38.xml"/><Relationship Id="rId115" Type="http://schemas.openxmlformats.org/officeDocument/2006/relationships/chart" Target="charts/chart43.xml"/><Relationship Id="rId131" Type="http://schemas.openxmlformats.org/officeDocument/2006/relationships/image" Target="media/image36.png"/><Relationship Id="rId61" Type="http://schemas.openxmlformats.org/officeDocument/2006/relationships/image" Target="media/image24.jpg"/><Relationship Id="rId82" Type="http://schemas.openxmlformats.org/officeDocument/2006/relationships/hyperlink" Target="https://www.doi.org/10.1080/23249676.2021.1908183"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chart" Target="charts/chart12.xml"/><Relationship Id="rId35" Type="http://schemas.openxmlformats.org/officeDocument/2006/relationships/image" Target="media/image15.png"/><Relationship Id="rId56" Type="http://schemas.openxmlformats.org/officeDocument/2006/relationships/image" Target="media/image19.jpg"/><Relationship Id="rId77" Type="http://schemas.openxmlformats.org/officeDocument/2006/relationships/hyperlink" Target="https://www.tandfonline.com/author/Manoa%2C+A" TargetMode="External"/><Relationship Id="rId100" Type="http://schemas.openxmlformats.org/officeDocument/2006/relationships/chart" Target="charts/chart28.xml"/><Relationship Id="rId105" Type="http://schemas.openxmlformats.org/officeDocument/2006/relationships/chart" Target="charts/chart33.xml"/><Relationship Id="rId126" Type="http://schemas.openxmlformats.org/officeDocument/2006/relationships/chart" Target="charts/chart54.xml"/><Relationship Id="rId8" Type="http://schemas.openxmlformats.org/officeDocument/2006/relationships/endnotes" Target="endnotes.xml"/><Relationship Id="rId51" Type="http://schemas.openxmlformats.org/officeDocument/2006/relationships/hyperlink" Target="https://www.earthexplorer.usgs.gov/" TargetMode="External"/><Relationship Id="rId72" Type="http://schemas.openxmlformats.org/officeDocument/2006/relationships/hyperlink" Target="http://www.pogodaiklimat.ru/monitor.php?id=35188" TargetMode="External"/><Relationship Id="rId93" Type="http://schemas.openxmlformats.org/officeDocument/2006/relationships/hyperlink" Target="https://www.unisdr.org/2005/wcdr/intergover/official-doc/L-docs/Yokohama-Strategy-Russian.pdf" TargetMode="External"/><Relationship Id="rId98" Type="http://schemas.openxmlformats.org/officeDocument/2006/relationships/chart" Target="charts/chart26.xml"/><Relationship Id="rId121" Type="http://schemas.openxmlformats.org/officeDocument/2006/relationships/chart" Target="charts/chart49.xml"/><Relationship Id="rId3" Type="http://schemas.openxmlformats.org/officeDocument/2006/relationships/numbering" Target="numbering.xml"/><Relationship Id="rId25" Type="http://schemas.openxmlformats.org/officeDocument/2006/relationships/chart" Target="charts/chart7.xml"/><Relationship Id="rId46" Type="http://schemas.openxmlformats.org/officeDocument/2006/relationships/chart" Target="charts/chart20.xml"/><Relationship Id="rId67" Type="http://schemas.openxmlformats.org/officeDocument/2006/relationships/image" Target="media/image30.png"/><Relationship Id="rId116" Type="http://schemas.openxmlformats.org/officeDocument/2006/relationships/chart" Target="charts/chart44.xml"/><Relationship Id="rId20" Type="http://schemas.openxmlformats.org/officeDocument/2006/relationships/chart" Target="charts/chart2.xml"/><Relationship Id="rId41" Type="http://schemas.openxmlformats.org/officeDocument/2006/relationships/hyperlink" Target="http://www.pogodaiklimat.ru" TargetMode="External"/><Relationship Id="rId62" Type="http://schemas.openxmlformats.org/officeDocument/2006/relationships/image" Target="media/image25.png"/><Relationship Id="rId83" Type="http://schemas.openxmlformats.org/officeDocument/2006/relationships/hyperlink" Target="https://dx.doi.org/10.1007/s10795-010-9100-z" TargetMode="External"/><Relationship Id="rId88" Type="http://schemas.openxmlformats.org/officeDocument/2006/relationships/hyperlink" Target="http://www.ecologyandsociety.org/vol12/iss2/art5/" TargetMode="External"/><Relationship Id="rId111" Type="http://schemas.openxmlformats.org/officeDocument/2006/relationships/chart" Target="charts/chart39.xml"/><Relationship Id="rId132" Type="http://schemas.openxmlformats.org/officeDocument/2006/relationships/image" Target="media/image37.png"/><Relationship Id="rId15" Type="http://schemas.openxmlformats.org/officeDocument/2006/relationships/image" Target="media/image4.png"/><Relationship Id="rId36" Type="http://schemas.openxmlformats.org/officeDocument/2006/relationships/image" Target="media/image16.png"/><Relationship Id="rId57" Type="http://schemas.openxmlformats.org/officeDocument/2006/relationships/image" Target="media/image20.jpg"/><Relationship Id="rId106" Type="http://schemas.openxmlformats.org/officeDocument/2006/relationships/chart" Target="charts/chart34.xml"/><Relationship Id="rId127" Type="http://schemas.openxmlformats.org/officeDocument/2006/relationships/image" Target="media/image32.png"/><Relationship Id="rId10" Type="http://schemas.openxmlformats.org/officeDocument/2006/relationships/oleObject" Target="embeddings/oleObject1.bin"/><Relationship Id="rId31" Type="http://schemas.openxmlformats.org/officeDocument/2006/relationships/chart" Target="charts/chart13.xml"/><Relationship Id="rId52" Type="http://schemas.openxmlformats.org/officeDocument/2006/relationships/hyperlink" Target="https://www.earthdata.nasa.gov/" TargetMode="External"/><Relationship Id="rId73" Type="http://schemas.openxmlformats.org/officeDocument/2006/relationships/hyperlink" Target="https://doi.org/10.32014/2019.2518-170X.106" TargetMode="External"/><Relationship Id="rId78" Type="http://schemas.openxmlformats.org/officeDocument/2006/relationships/hyperlink" Target="https://www.doi.org/10.4296/cwrj3002159" TargetMode="External"/><Relationship Id="rId94" Type="http://schemas.openxmlformats.org/officeDocument/2006/relationships/hyperlink" Target="https://www.unisdr.org/files/43291_russiansendaiframeworkfordisasterri.pdf" TargetMode="External"/><Relationship Id="rId99" Type="http://schemas.openxmlformats.org/officeDocument/2006/relationships/chart" Target="charts/chart27.xml"/><Relationship Id="rId101" Type="http://schemas.openxmlformats.org/officeDocument/2006/relationships/chart" Target="charts/chart29.xml"/><Relationship Id="rId122" Type="http://schemas.openxmlformats.org/officeDocument/2006/relationships/chart" Target="charts/chart50.xml"/><Relationship Id="rId4" Type="http://schemas.openxmlformats.org/officeDocument/2006/relationships/styles" Target="styles.xml"/><Relationship Id="rId9" Type="http://schemas.openxmlformats.org/officeDocument/2006/relationships/image" Target="media/image1.wmf"/><Relationship Id="rId26" Type="http://schemas.openxmlformats.org/officeDocument/2006/relationships/chart" Target="charts/chart8.xml"/><Relationship Id="rId47" Type="http://schemas.openxmlformats.org/officeDocument/2006/relationships/chart" Target="charts/chart21.xml"/><Relationship Id="rId68" Type="http://schemas.openxmlformats.org/officeDocument/2006/relationships/image" Target="media/image31.jpeg"/><Relationship Id="rId89" Type="http://schemas.openxmlformats.org/officeDocument/2006/relationships/hyperlink" Target="https://ru.wikipedia.org/wiki/%D0%9C%D0%B5%D0%B6%D0%B4%D1%83%D0%BD%D0%B0%D1%80%D0%BE%D0%B4%D0%BD%D1%8B%D0%B9_%D1%81%D1%82%D0%B0%D0%BD%D0%B4%D0%B0%D1%80%D1%82%D0%BD%D1%8B%D0%B9_%D1%81%D0%B5%D1%80%D0%B8%D0%B9%D0%BD%D1%8B%D0%B9_%D0%BD%D0%BE%D0%BC%D0%B5%D1%80" TargetMode="External"/><Relationship Id="rId112" Type="http://schemas.openxmlformats.org/officeDocument/2006/relationships/chart" Target="charts/chart40.xml"/><Relationship Id="rId133"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1057;&#1090;&#1072;&#1090;&#1100;&#1103;\Article%201_&#1061;&#1088;&#1086;&#1085;&#1080;&#1082;&#1072;_&#1042;&#1077;&#1089;&#1090;&#1085;&#1080;&#1082;_&#1052;&#1072;&#1082;&#1082;&#1083;&#1080;&#1085;\&#1044;&#1080;&#1072;&#1075;&#1088;&#1072;&#1084;&#1084;&#1072;%20&#1092;&#1072;&#1082;&#1090;%20&#1092;&#1086;&#1088;&#108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09.09.2019\&#1053;&#1040;&#1041;&#1051;_&#1084;&#1072;&#1082;&#1089;_&#1087;&#1086;&#1075;&#1088;&#1077;&#1096;&#1085;&#1086;&#1089;&#1090;&#1100;.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57;&#1091;&#1084;&#1084;&#1072;&#1088;&#1085;&#1099;&#1081;%20&#1080;&#1085;&#1090;&#1077;&#1075;&#1088;&#1072;&#1083;_2019\&#1046;&#1080;&#1099;&#1085;&#1090;&#1099;&#1179;%20&#1080;&#1085;&#1090;&#1077;&#1075;&#1088;&#1072;&#1083;_2019.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57;&#1091;&#1084;&#1084;&#1072;&#1088;&#1085;&#1099;&#1081;%20&#1080;&#1085;&#1090;&#1077;&#1075;&#1088;&#1072;&#1083;_2019\&#1046;&#1080;&#1099;&#1085;&#1090;&#1099;&#1179;%20&#1080;&#1085;&#1090;&#1077;&#1075;&#1088;&#1072;&#1083;_2019.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59;&#1089;&#1083;-&#1077;&#1089;&#1090;_2019.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4.xml"/></Relationships>
</file>

<file path=word/charts/_rels/chart14.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59;&#1089;&#1083;-&#1077;&#1089;&#1090;_2019.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5.xml"/></Relationships>
</file>

<file path=word/charts/_rels/chart15.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57;&#1088;_&#1089;&#1083;&#1086;&#1081;_&#1084;&#1072;&#1082;&#1089;%20&#1042;&#1086;&#1089;&#1089;&#1090;_2019.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46;&#1080;&#1099;&#1085;&#1090;&#1099;&#1179;%20&#1080;&#1085;&#1090;&#1077;&#1075;&#1088;&#1072;&#108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46;&#1080;&#1099;&#1085;&#1090;&#1099;&#1179;%20&#1080;&#1085;&#1090;&#1077;&#1075;&#1088;&#1072;&#108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46;&#1080;&#1099;&#1085;&#1090;&#1099;&#1179;%20&#1080;&#1085;&#1090;&#1077;&#1075;&#1088;&#1072;&#108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2;&#1086;&#1076;&#1077;&#1083;&#1100;%20&#1052;&#1072;&#1085;&#1085;%20&#1050;&#1077;&#1085;&#1076;&#1072;\&#1044;&#1080;&#1072;&#1075;&#1088;&#1072;&#1084;&#1084;&#1072;_&#1052;&#1072;&#1085;&#1085;%20&#1050;&#1077;&#1085;&#1076;&#1072;&#1083;&#1083;_&#1090;&#1077;&#1084;&#1087;&#1077;&#1088;&#1072;&#1090;&#1091;&#1088;&#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45;&#1089;&#1080;&#1083;&#110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2;&#1086;&#1076;&#1077;&#1083;&#1100;%20&#1052;&#1072;&#1085;&#1085;%20&#1050;&#1077;&#1085;&#1076;&#1072;\&#1044;&#1080;&#1072;&#1075;&#1088;&#1072;&#1084;&#1084;&#1072;_&#1052;&#1072;&#1085;&#1085;%20&#1050;&#1077;&#1085;&#1076;&#1072;&#1083;&#1083;_&#1054;&#1089;&#1072;&#1076;&#1082;&#10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2;&#1086;&#1076;&#1077;&#1083;&#1100;%20&#1052;&#1072;&#1085;&#1085;%20&#1050;&#1077;&#1085;&#1076;&#1072;\&#1044;&#1080;&#1072;&#1075;&#1088;&#1072;&#1084;&#1084;&#1072;_&#1052;&#1072;&#1085;&#1085;%20&#1050;&#1077;&#1085;&#1076;&#1072;&#1083;&#1083;_&#1090;&#1077;&#1084;&#1087;&#1077;&#1088;&#1072;&#1090;&#1091;&#1088;&#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2;&#1086;&#1076;&#1077;&#1083;&#1100;%20&#1052;&#1072;&#1085;&#1085;%20&#1050;&#1077;&#1085;&#1076;&#1072;\&#1044;&#1080;&#1072;&#1075;&#1088;&#1072;&#1084;&#1084;&#1072;_&#1052;&#1072;&#1085;&#1085;%20&#1050;&#1077;&#1085;&#1076;&#1072;&#1083;&#1083;_&#1054;&#1089;&#1072;&#1076;&#1082;&#10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2;&#1086;&#1076;&#1077;&#1083;&#1100;%20&#1052;&#1072;&#1085;&#1085;%20&#1050;&#1077;&#1085;&#1076;&#1072;\&#1044;&#1080;&#1072;&#1075;&#1088;&#1072;&#1084;&#1084;&#1072;_&#1052;&#1072;&#1085;&#1085;%20&#1050;&#1077;&#1085;&#1076;&#1072;&#1083;&#1083;_&#1090;&#1077;&#1084;&#1087;&#1077;&#1088;&#1072;&#1090;&#1091;&#1088;&#107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2;&#1086;&#1076;&#1077;&#1083;&#1100;%20&#1052;&#1072;&#1085;&#1085;%20&#1050;&#1077;&#1085;&#1076;&#1072;\&#1044;&#1080;&#1072;&#1075;&#1088;&#1072;&#1084;&#1084;&#1072;_&#1052;&#1072;&#1085;&#1085;%20&#1050;&#1077;&#1085;&#1076;&#1072;&#1083;&#1083;_&#1054;&#1089;&#1072;&#1076;&#1082;&#108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89;&#1090;&#1072;&#1085;&#1072;%20&#1090;&#1077;&#1084;&#1087;&#1077;&#1088;&#1072;&#1090;&#1091;&#1088;&#1072;_&#1087;&#1086;&#1089;&#108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89;&#1090;&#1072;&#1085;&#1072;%20&#1090;&#1077;&#1084;&#1087;&#1077;&#1088;&#1072;&#1090;&#1091;&#1088;&#1072;_&#1087;&#1086;&#1089;&#108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89;&#1090;&#1072;&#1085;&#1072;%20&#1090;&#1077;&#1084;&#1087;&#1077;&#1088;&#1072;&#1090;&#1091;&#1088;&#1072;_&#1087;&#1086;&#1089;&#108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89;&#1090;&#1072;&#1085;&#1072;%20&#1090;&#1077;&#1084;&#1087;&#1077;&#1088;&#1072;&#1090;&#1091;&#1088;&#1072;_&#1087;&#1086;&#1089;&#108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90;&#1073;&#1072;&#1089;&#1072;&#1088;%20&#1090;&#1077;&#1084;&#1087;&#1077;&#1088;&#1072;&#1090;&#1091;&#1088;&#1072;_&#1087;&#1086;&#1089;&#1083;.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45;&#1089;&#1080;&#1083;&#1100;_&#1084;&#1072;&#1082;&#1089;_&#1074;&#1086;&#1086;&#1089;&#1090;%202019.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90;&#1073;&#1072;&#1089;&#1072;&#1088;%20&#1090;&#1077;&#1084;&#1087;&#1077;&#1088;&#1072;&#1090;&#1091;&#1088;&#1072;_&#1087;&#1086;&#1089;&#108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90;&#1073;&#1072;&#1089;&#1072;&#1088;%20&#1090;&#1077;&#1084;&#1087;&#1077;&#1088;&#1072;&#1090;&#1091;&#1088;&#1072;_&#1087;&#1086;&#1089;&#108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90;&#1073;&#1072;&#1089;&#1072;&#1088;%20&#1090;&#1077;&#1084;&#1087;&#1077;&#1088;&#1072;&#1090;&#1091;&#1088;&#1072;_&#1087;&#1086;&#1089;&#108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55;&#1077;&#1090;&#1088;&#1086;&#1087;&#1072;&#1074;&#1083;%20&#1090;&#1077;&#1084;&#1087;&#1077;&#1088;&#1072;&#1090;&#1091;&#1088;&#1072;_&#1087;&#1086;&#1089;&#108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55;&#1077;&#1090;&#1088;&#1086;&#1087;&#1072;&#1074;&#1083;%20&#1090;&#1077;&#1084;&#1087;&#1077;&#1088;&#1072;&#1090;&#1091;&#1088;&#1072;_&#1087;&#1086;&#1089;&#108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55;&#1077;&#1090;&#1088;&#1086;&#1087;&#1072;&#1074;&#1083;%20&#1090;&#1077;&#1084;&#1087;&#1077;&#1088;&#1072;&#1090;&#1091;&#1088;&#1072;_&#1087;&#1086;&#1089;&#108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55;&#1077;&#1090;&#1088;&#1086;&#1087;&#1072;&#1074;&#1083;%20&#1090;&#1077;&#1084;&#1087;&#1077;&#1088;&#1072;&#1090;&#1091;&#1088;&#1072;_&#1087;&#1086;&#1089;&#108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72;&#1089;&#1090;&#1072;&#1085;&#1072;%20&#1086;&#1089;&#1072;&#1076;&#1082;&#1080;%20&#1087;&#1086;&#1089;&#108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72;&#1089;&#1090;&#1072;&#1085;&#1072;%20&#1086;&#1089;&#1072;&#1076;&#1082;&#1080;%20&#1087;&#1086;&#1089;&#108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72;&#1089;&#1090;&#1072;&#1085;&#1072;%20&#1086;&#1089;&#1072;&#1076;&#1082;&#1080;%20&#1087;&#1086;&#1089;&#108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45;&#1089;&#1080;&#1083;&#1100;_&#1084;&#1072;&#1082;&#1089;_&#1074;&#1086;&#1086;&#1089;&#1090;%202019.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72;&#1089;&#1090;&#1072;&#1085;&#1072;%20&#1086;&#1089;&#1072;&#1076;&#1082;&#1080;%20&#1087;&#1086;&#1089;&#108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40;&#1090;&#1073;&#1072;&#1089;&#1072;&#1088;%20&#1086;&#1089;&#1072;&#1076;&#1082;&#1080;%20&#1087;&#1086;&#1089;&#108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40;&#1090;&#1073;&#1072;&#1089;&#1072;&#1088;%20&#1086;&#1089;&#1072;&#1076;&#1082;&#1080;%20&#1087;&#1086;&#1089;&#108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40;&#1090;&#1073;&#1072;&#1089;&#1072;&#1088;%20&#1086;&#1089;&#1072;&#1076;&#1082;&#1080;%20&#1087;&#1086;&#1089;&#1083;.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40;&#1090;&#1073;&#1072;&#1089;&#1072;&#1088;%20&#1086;&#1089;&#1072;&#1076;&#1082;&#1080;%20&#1087;&#1086;&#1089;&#1083;.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55;&#1077;&#1090;&#1088;&#1086;&#1087;&#1072;&#1074;&#1083;%20&#1086;&#1089;&#1072;&#1076;&#1082;&#1080;%20&#1087;&#1086;&#1089;&#1083;.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55;&#1077;&#1090;&#1088;&#1086;&#1087;&#1072;&#1074;&#1083;%20&#1086;&#1089;&#1072;&#1076;&#1082;&#1080;%20&#1087;&#1086;&#1089;&#108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55;&#1077;&#1090;&#1088;&#1086;&#1087;&#1072;&#1074;&#1083;%20&#1086;&#1089;&#1072;&#1076;&#1082;&#1080;%20&#1087;&#1086;&#1089;&#108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55;&#1077;&#1090;&#1088;&#1086;&#1087;&#1072;&#1074;&#1083;%20&#1086;&#1089;&#1072;&#1076;&#1082;&#1080;%20&#1087;&#1086;&#1089;&#1083;.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89;&#1090;&#1072;&#1085;&#1072;%20&#1090;&#1077;&#1084;&#1087;&#1077;&#1088;&#1072;&#1090;&#1091;&#1088;&#1072;_&#1087;&#1086;&#1089;&#108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45;&#1089;&#1080;&#1083;&#1100;_&#1084;&#1072;&#1082;&#1089;_&#1074;&#1086;&#1086;&#1089;&#1090;%202019.xlsx"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72;&#1089;&#1090;&#1072;&#1085;&#1072;%20&#1086;&#1089;&#1072;&#1076;&#1082;&#1080;%20&#1087;&#1086;&#1089;&#1083;.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40;&#1090;&#1073;&#1072;&#1089;&#1072;&#1088;%20&#1090;&#1077;&#1084;&#1087;&#1077;&#1088;&#1072;&#1090;&#1091;&#1088;&#1072;_&#1087;&#1086;&#1089;&#1083;.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40;&#1090;&#1073;&#1072;&#1089;&#1072;&#1088;%20&#1086;&#1089;&#1072;&#1076;&#1082;&#1080;%20&#1087;&#1086;&#1089;&#108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8;&#1077;&#1084;&#1087;&#1077;&#1088;&#1072;&#1090;&#1091;&#1088;&#1072;%20&#1074;&#1086;&#1079;&#1076;&#1091;&#1093;&#1072;\&#1055;&#1086;&#1089;&#1083;%20&#1074;&#1072;&#1088;&#1080;&#1072;&#1085;&#1090;%20&#1076;&#1083;&#1103;%20&#1076;&#1080;&#1089;&#1089;\&#1055;&#1077;&#1090;&#1088;&#1086;&#1087;&#1072;&#1074;&#1083;%20&#1090;&#1077;&#1084;&#1087;&#1077;&#1088;&#1072;&#1090;&#1091;&#1088;&#1072;_&#1087;&#1086;&#1089;&#108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1044;&#1048;&#1057;&#1057;_&#1056;&#1040;&#1041;&#1054;&#1058;&#1040;_&#1073;&#1072;&#1089;&#1089;&#1077;&#1081;&#1085;%20&#1088;.%20&#1045;&#1089;&#1080;&#1083;&#1100;\&#1057;&#1090;&#1072;&#1090;&#1100;&#1103;\Article%203_Scopus\&#1050;&#1083;&#1080;&#1084;&#1072;&#1090;\&#1054;&#1089;&#1072;&#1076;&#1082;&#1080;\&#1055;&#1086;&#1089;&#1083;%20&#1086;&#1089;&#1072;&#1076;&#1082;&#1080;%20&#1076;&#1083;&#1103;%20&#1076;&#1080;&#1089;&#1089;\&#1055;&#1077;&#1090;&#1088;&#1086;&#1087;&#1072;&#1074;&#1083;%20&#1086;&#1089;&#1072;&#1076;&#1082;&#1080;%20&#1087;&#1086;&#1089;&#108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45;&#1089;&#1080;&#1083;&#1100;_&#1084;&#1072;&#1082;&#1089;_&#1074;&#1086;&#1086;&#1089;&#1090;%202019.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52;&#1040;&#1050;&#1057;_&#1074;&#1086;&#1089;&#1089;&#1090;_&#1078;&#1072;&#1083;&#1075;&#1072;&#1089;&#1099;_2019.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S\&#1054;&#1073;&#1085;&#1086;&#1074;&#1083;&#1077;&#1085;&#1080;&#1077;%20&#1075;&#1080;&#1076;&#1088;&#1086;&#1088;&#1072;&#1089;&#1095;&#1077;&#1090;&#1099;_&#1045;&#1089;&#1080;&#1083;&#1100;_2019\&#1052;&#1040;&#1050;&#1057;_&#1074;&#1086;&#1089;&#1089;&#1090;_&#1078;&#1072;&#1083;&#1075;&#1072;&#1089;&#1099;_2019.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1044;&#1048;&#1057;&#1057;_&#1056;&#1040;&#1041;&#1054;&#1058;&#1040;_&#1073;&#1072;&#1089;&#1089;&#1077;&#1081;&#1085;%20&#1088;.%20&#1045;&#1089;&#1080;&#1083;&#1100;\09.09.2019\&#1053;&#1040;&#1041;&#1051;_&#1084;&#1072;&#1082;&#1089;_&#1087;&#1086;&#1075;&#1088;&#1077;&#1096;&#1085;&#1086;&#1089;&#1090;&#1100;.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Лист1!$E$3</c:f>
              <c:strCache>
                <c:ptCount val="1"/>
                <c:pt idx="0">
                  <c:v>Көктемгі су тасу</c:v>
                </c:pt>
              </c:strCache>
            </c:strRef>
          </c:tx>
          <c:spPr>
            <a:solidFill>
              <a:schemeClr val="accent1"/>
            </a:solidFill>
            <a:ln>
              <a:noFill/>
            </a:ln>
            <a:effectLst/>
          </c:spPr>
          <c:invertIfNegative val="0"/>
          <c:cat>
            <c:strRef>
              <c:f>Лист1!$C$4:$D$13</c:f>
              <c:strCache>
                <c:ptCount val="10"/>
                <c:pt idx="0">
                  <c:v>1820-1840</c:v>
                </c:pt>
                <c:pt idx="1">
                  <c:v>1841-1860</c:v>
                </c:pt>
                <c:pt idx="2">
                  <c:v>1861-1880</c:v>
                </c:pt>
                <c:pt idx="3">
                  <c:v>1881-1900</c:v>
                </c:pt>
                <c:pt idx="4">
                  <c:v>1901-1920</c:v>
                </c:pt>
                <c:pt idx="5">
                  <c:v>1921-1940</c:v>
                </c:pt>
                <c:pt idx="6">
                  <c:v>1941-1960</c:v>
                </c:pt>
                <c:pt idx="7">
                  <c:v>1961-1980</c:v>
                </c:pt>
                <c:pt idx="8">
                  <c:v>1981-2000</c:v>
                </c:pt>
                <c:pt idx="9">
                  <c:v>2001-2019</c:v>
                </c:pt>
              </c:strCache>
            </c:strRef>
          </c:cat>
          <c:val>
            <c:numRef>
              <c:f>Лист1!$E$4:$E$13</c:f>
              <c:numCache>
                <c:formatCode>General</c:formatCode>
                <c:ptCount val="10"/>
                <c:pt idx="0">
                  <c:v>1</c:v>
                </c:pt>
                <c:pt idx="4">
                  <c:v>4</c:v>
                </c:pt>
                <c:pt idx="9">
                  <c:v>1</c:v>
                </c:pt>
              </c:numCache>
            </c:numRef>
          </c:val>
          <c:extLst>
            <c:ext xmlns:c16="http://schemas.microsoft.com/office/drawing/2014/chart" uri="{C3380CC4-5D6E-409C-BE32-E72D297353CC}">
              <c16:uniqueId val="{00000000-0A67-4892-859A-6A445311B94E}"/>
            </c:ext>
          </c:extLst>
        </c:ser>
        <c:ser>
          <c:idx val="1"/>
          <c:order val="1"/>
          <c:tx>
            <c:strRef>
              <c:f>Лист1!$F$3</c:f>
              <c:strCache>
                <c:ptCount val="1"/>
                <c:pt idx="0">
                  <c:v>Қарқынды жауын-шашын</c:v>
                </c:pt>
              </c:strCache>
            </c:strRef>
          </c:tx>
          <c:spPr>
            <a:solidFill>
              <a:schemeClr val="accent2"/>
            </a:solidFill>
            <a:ln>
              <a:noFill/>
            </a:ln>
            <a:effectLst/>
          </c:spPr>
          <c:invertIfNegative val="0"/>
          <c:cat>
            <c:strRef>
              <c:f>Лист1!$C$4:$D$13</c:f>
              <c:strCache>
                <c:ptCount val="10"/>
                <c:pt idx="0">
                  <c:v>1820-1840</c:v>
                </c:pt>
                <c:pt idx="1">
                  <c:v>1841-1860</c:v>
                </c:pt>
                <c:pt idx="2">
                  <c:v>1861-1880</c:v>
                </c:pt>
                <c:pt idx="3">
                  <c:v>1881-1900</c:v>
                </c:pt>
                <c:pt idx="4">
                  <c:v>1901-1920</c:v>
                </c:pt>
                <c:pt idx="5">
                  <c:v>1921-1940</c:v>
                </c:pt>
                <c:pt idx="6">
                  <c:v>1941-1960</c:v>
                </c:pt>
                <c:pt idx="7">
                  <c:v>1961-1980</c:v>
                </c:pt>
                <c:pt idx="8">
                  <c:v>1981-2000</c:v>
                </c:pt>
                <c:pt idx="9">
                  <c:v>2001-2019</c:v>
                </c:pt>
              </c:strCache>
            </c:strRef>
          </c:cat>
          <c:val>
            <c:numRef>
              <c:f>Лист1!$F$4:$F$13</c:f>
              <c:numCache>
                <c:formatCode>General</c:formatCode>
                <c:ptCount val="10"/>
                <c:pt idx="1">
                  <c:v>2</c:v>
                </c:pt>
                <c:pt idx="5">
                  <c:v>1</c:v>
                </c:pt>
                <c:pt idx="6">
                  <c:v>3</c:v>
                </c:pt>
              </c:numCache>
            </c:numRef>
          </c:val>
          <c:extLst>
            <c:ext xmlns:c16="http://schemas.microsoft.com/office/drawing/2014/chart" uri="{C3380CC4-5D6E-409C-BE32-E72D297353CC}">
              <c16:uniqueId val="{00000001-0A67-4892-859A-6A445311B94E}"/>
            </c:ext>
          </c:extLst>
        </c:ser>
        <c:ser>
          <c:idx val="2"/>
          <c:order val="2"/>
          <c:tx>
            <c:strRef>
              <c:f>Лист1!$G$3</c:f>
              <c:strCache>
                <c:ptCount val="1"/>
                <c:pt idx="0">
                  <c:v>Қардың еруі</c:v>
                </c:pt>
              </c:strCache>
            </c:strRef>
          </c:tx>
          <c:spPr>
            <a:solidFill>
              <a:schemeClr val="accent3"/>
            </a:solidFill>
            <a:ln>
              <a:noFill/>
            </a:ln>
            <a:effectLst/>
          </c:spPr>
          <c:invertIfNegative val="0"/>
          <c:cat>
            <c:strRef>
              <c:f>Лист1!$C$4:$D$13</c:f>
              <c:strCache>
                <c:ptCount val="10"/>
                <c:pt idx="0">
                  <c:v>1820-1840</c:v>
                </c:pt>
                <c:pt idx="1">
                  <c:v>1841-1860</c:v>
                </c:pt>
                <c:pt idx="2">
                  <c:v>1861-1880</c:v>
                </c:pt>
                <c:pt idx="3">
                  <c:v>1881-1900</c:v>
                </c:pt>
                <c:pt idx="4">
                  <c:v>1901-1920</c:v>
                </c:pt>
                <c:pt idx="5">
                  <c:v>1921-1940</c:v>
                </c:pt>
                <c:pt idx="6">
                  <c:v>1941-1960</c:v>
                </c:pt>
                <c:pt idx="7">
                  <c:v>1961-1980</c:v>
                </c:pt>
                <c:pt idx="8">
                  <c:v>1981-2000</c:v>
                </c:pt>
                <c:pt idx="9">
                  <c:v>2001-2019</c:v>
                </c:pt>
              </c:strCache>
            </c:strRef>
          </c:cat>
          <c:val>
            <c:numRef>
              <c:f>Лист1!$G$4:$G$13</c:f>
              <c:numCache>
                <c:formatCode>General</c:formatCode>
                <c:ptCount val="10"/>
                <c:pt idx="1">
                  <c:v>2</c:v>
                </c:pt>
                <c:pt idx="2">
                  <c:v>1</c:v>
                </c:pt>
                <c:pt idx="3">
                  <c:v>3</c:v>
                </c:pt>
                <c:pt idx="9">
                  <c:v>5</c:v>
                </c:pt>
              </c:numCache>
            </c:numRef>
          </c:val>
          <c:extLst>
            <c:ext xmlns:c16="http://schemas.microsoft.com/office/drawing/2014/chart" uri="{C3380CC4-5D6E-409C-BE32-E72D297353CC}">
              <c16:uniqueId val="{00000002-0A67-4892-859A-6A445311B94E}"/>
            </c:ext>
          </c:extLst>
        </c:ser>
        <c:ser>
          <c:idx val="3"/>
          <c:order val="3"/>
          <c:tx>
            <c:strRef>
              <c:f>Лист1!$H$3</c:f>
              <c:strCache>
                <c:ptCount val="1"/>
                <c:pt idx="0">
                  <c:v>Қардың еруі және нөсерлі жауын-шашын</c:v>
                </c:pt>
              </c:strCache>
            </c:strRef>
          </c:tx>
          <c:spPr>
            <a:solidFill>
              <a:schemeClr val="accent4"/>
            </a:solidFill>
            <a:ln>
              <a:noFill/>
            </a:ln>
            <a:effectLst/>
          </c:spPr>
          <c:invertIfNegative val="0"/>
          <c:cat>
            <c:strRef>
              <c:f>Лист1!$C$4:$D$13</c:f>
              <c:strCache>
                <c:ptCount val="10"/>
                <c:pt idx="0">
                  <c:v>1820-1840</c:v>
                </c:pt>
                <c:pt idx="1">
                  <c:v>1841-1860</c:v>
                </c:pt>
                <c:pt idx="2">
                  <c:v>1861-1880</c:v>
                </c:pt>
                <c:pt idx="3">
                  <c:v>1881-1900</c:v>
                </c:pt>
                <c:pt idx="4">
                  <c:v>1901-1920</c:v>
                </c:pt>
                <c:pt idx="5">
                  <c:v>1921-1940</c:v>
                </c:pt>
                <c:pt idx="6">
                  <c:v>1941-1960</c:v>
                </c:pt>
                <c:pt idx="7">
                  <c:v>1961-1980</c:v>
                </c:pt>
                <c:pt idx="8">
                  <c:v>1981-2000</c:v>
                </c:pt>
                <c:pt idx="9">
                  <c:v>2001-2019</c:v>
                </c:pt>
              </c:strCache>
            </c:strRef>
          </c:cat>
          <c:val>
            <c:numRef>
              <c:f>Лист1!$H$4:$H$13</c:f>
              <c:numCache>
                <c:formatCode>General</c:formatCode>
                <c:ptCount val="10"/>
                <c:pt idx="7">
                  <c:v>1</c:v>
                </c:pt>
                <c:pt idx="8">
                  <c:v>1</c:v>
                </c:pt>
                <c:pt idx="9">
                  <c:v>6</c:v>
                </c:pt>
              </c:numCache>
            </c:numRef>
          </c:val>
          <c:extLst>
            <c:ext xmlns:c16="http://schemas.microsoft.com/office/drawing/2014/chart" uri="{C3380CC4-5D6E-409C-BE32-E72D297353CC}">
              <c16:uniqueId val="{00000003-0A67-4892-859A-6A445311B94E}"/>
            </c:ext>
          </c:extLst>
        </c:ser>
        <c:ser>
          <c:idx val="4"/>
          <c:order val="4"/>
          <c:tx>
            <c:strRef>
              <c:f>Лист1!$I$3</c:f>
              <c:strCache>
                <c:ptCount val="1"/>
                <c:pt idx="0">
                  <c:v>Су деңгейінің көтерілуі</c:v>
                </c:pt>
              </c:strCache>
            </c:strRef>
          </c:tx>
          <c:spPr>
            <a:solidFill>
              <a:schemeClr val="accent5"/>
            </a:solidFill>
            <a:ln>
              <a:noFill/>
            </a:ln>
            <a:effectLst/>
          </c:spPr>
          <c:invertIfNegative val="0"/>
          <c:cat>
            <c:strRef>
              <c:f>Лист1!$C$4:$D$13</c:f>
              <c:strCache>
                <c:ptCount val="10"/>
                <c:pt idx="0">
                  <c:v>1820-1840</c:v>
                </c:pt>
                <c:pt idx="1">
                  <c:v>1841-1860</c:v>
                </c:pt>
                <c:pt idx="2">
                  <c:v>1861-1880</c:v>
                </c:pt>
                <c:pt idx="3">
                  <c:v>1881-1900</c:v>
                </c:pt>
                <c:pt idx="4">
                  <c:v>1901-1920</c:v>
                </c:pt>
                <c:pt idx="5">
                  <c:v>1921-1940</c:v>
                </c:pt>
                <c:pt idx="6">
                  <c:v>1941-1960</c:v>
                </c:pt>
                <c:pt idx="7">
                  <c:v>1961-1980</c:v>
                </c:pt>
                <c:pt idx="8">
                  <c:v>1981-2000</c:v>
                </c:pt>
                <c:pt idx="9">
                  <c:v>2001-2019</c:v>
                </c:pt>
              </c:strCache>
            </c:strRef>
          </c:cat>
          <c:val>
            <c:numRef>
              <c:f>Лист1!$I$4:$I$13</c:f>
              <c:numCache>
                <c:formatCode>General</c:formatCode>
                <c:ptCount val="10"/>
                <c:pt idx="4">
                  <c:v>1</c:v>
                </c:pt>
                <c:pt idx="7">
                  <c:v>2</c:v>
                </c:pt>
                <c:pt idx="8">
                  <c:v>4</c:v>
                </c:pt>
                <c:pt idx="9">
                  <c:v>8</c:v>
                </c:pt>
              </c:numCache>
            </c:numRef>
          </c:val>
          <c:extLst>
            <c:ext xmlns:c16="http://schemas.microsoft.com/office/drawing/2014/chart" uri="{C3380CC4-5D6E-409C-BE32-E72D297353CC}">
              <c16:uniqueId val="{00000004-0A67-4892-859A-6A445311B94E}"/>
            </c:ext>
          </c:extLst>
        </c:ser>
        <c:ser>
          <c:idx val="5"/>
          <c:order val="5"/>
          <c:tx>
            <c:strRef>
              <c:f>Лист1!$J$3</c:f>
              <c:strCache>
                <c:ptCount val="1"/>
                <c:pt idx="0">
                  <c:v>Өзеннің ашылуы</c:v>
                </c:pt>
              </c:strCache>
            </c:strRef>
          </c:tx>
          <c:spPr>
            <a:solidFill>
              <a:schemeClr val="accent6"/>
            </a:solidFill>
            <a:ln>
              <a:noFill/>
            </a:ln>
            <a:effectLst/>
          </c:spPr>
          <c:invertIfNegative val="0"/>
          <c:cat>
            <c:strRef>
              <c:f>Лист1!$C$4:$D$13</c:f>
              <c:strCache>
                <c:ptCount val="10"/>
                <c:pt idx="0">
                  <c:v>1820-1840</c:v>
                </c:pt>
                <c:pt idx="1">
                  <c:v>1841-1860</c:v>
                </c:pt>
                <c:pt idx="2">
                  <c:v>1861-1880</c:v>
                </c:pt>
                <c:pt idx="3">
                  <c:v>1881-1900</c:v>
                </c:pt>
                <c:pt idx="4">
                  <c:v>1901-1920</c:v>
                </c:pt>
                <c:pt idx="5">
                  <c:v>1921-1940</c:v>
                </c:pt>
                <c:pt idx="6">
                  <c:v>1941-1960</c:v>
                </c:pt>
                <c:pt idx="7">
                  <c:v>1961-1980</c:v>
                </c:pt>
                <c:pt idx="8">
                  <c:v>1981-2000</c:v>
                </c:pt>
                <c:pt idx="9">
                  <c:v>2001-2019</c:v>
                </c:pt>
              </c:strCache>
            </c:strRef>
          </c:cat>
          <c:val>
            <c:numRef>
              <c:f>Лист1!$J$4:$J$13</c:f>
              <c:numCache>
                <c:formatCode>General</c:formatCode>
                <c:ptCount val="10"/>
                <c:pt idx="9">
                  <c:v>1</c:v>
                </c:pt>
              </c:numCache>
            </c:numRef>
          </c:val>
          <c:extLst>
            <c:ext xmlns:c16="http://schemas.microsoft.com/office/drawing/2014/chart" uri="{C3380CC4-5D6E-409C-BE32-E72D297353CC}">
              <c16:uniqueId val="{00000005-0A67-4892-859A-6A445311B94E}"/>
            </c:ext>
          </c:extLst>
        </c:ser>
        <c:ser>
          <c:idx val="6"/>
          <c:order val="6"/>
          <c:tx>
            <c:strRef>
              <c:f>Лист1!$K$3</c:f>
              <c:strCache>
                <c:ptCount val="1"/>
                <c:pt idx="0">
                  <c:v>Дамбалардың жарылуы</c:v>
                </c:pt>
              </c:strCache>
            </c:strRef>
          </c:tx>
          <c:spPr>
            <a:solidFill>
              <a:schemeClr val="accent1">
                <a:lumMod val="60000"/>
              </a:schemeClr>
            </a:solidFill>
            <a:ln>
              <a:noFill/>
            </a:ln>
            <a:effectLst/>
          </c:spPr>
          <c:invertIfNegative val="0"/>
          <c:cat>
            <c:strRef>
              <c:f>Лист1!$C$4:$D$13</c:f>
              <c:strCache>
                <c:ptCount val="10"/>
                <c:pt idx="0">
                  <c:v>1820-1840</c:v>
                </c:pt>
                <c:pt idx="1">
                  <c:v>1841-1860</c:v>
                </c:pt>
                <c:pt idx="2">
                  <c:v>1861-1880</c:v>
                </c:pt>
                <c:pt idx="3">
                  <c:v>1881-1900</c:v>
                </c:pt>
                <c:pt idx="4">
                  <c:v>1901-1920</c:v>
                </c:pt>
                <c:pt idx="5">
                  <c:v>1921-1940</c:v>
                </c:pt>
                <c:pt idx="6">
                  <c:v>1941-1960</c:v>
                </c:pt>
                <c:pt idx="7">
                  <c:v>1961-1980</c:v>
                </c:pt>
                <c:pt idx="8">
                  <c:v>1981-2000</c:v>
                </c:pt>
                <c:pt idx="9">
                  <c:v>2001-2019</c:v>
                </c:pt>
              </c:strCache>
            </c:strRef>
          </c:cat>
          <c:val>
            <c:numRef>
              <c:f>Лист1!$K$4:$K$13</c:f>
              <c:numCache>
                <c:formatCode>General</c:formatCode>
                <c:ptCount val="10"/>
                <c:pt idx="9">
                  <c:v>3</c:v>
                </c:pt>
              </c:numCache>
            </c:numRef>
          </c:val>
          <c:extLst>
            <c:ext xmlns:c16="http://schemas.microsoft.com/office/drawing/2014/chart" uri="{C3380CC4-5D6E-409C-BE32-E72D297353CC}">
              <c16:uniqueId val="{00000006-0A67-4892-859A-6A445311B94E}"/>
            </c:ext>
          </c:extLst>
        </c:ser>
        <c:dLbls>
          <c:showLegendKey val="0"/>
          <c:showVal val="0"/>
          <c:showCatName val="0"/>
          <c:showSerName val="0"/>
          <c:showPercent val="0"/>
          <c:showBubbleSize val="0"/>
        </c:dLbls>
        <c:gapWidth val="150"/>
        <c:overlap val="100"/>
        <c:axId val="-910662608"/>
        <c:axId val="-910692528"/>
      </c:barChart>
      <c:catAx>
        <c:axId val="-910662608"/>
        <c:scaling>
          <c:orientation val="minMax"/>
        </c:scaling>
        <c:delete val="0"/>
        <c:axPos val="b"/>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charset="0"/>
                    <a:cs typeface="Times New Roman" panose="02020603050405020304" charset="0"/>
                  </a:rPr>
                  <a:t>Жылдар</a:t>
                </a:r>
                <a:endParaRPr lang="ru-RU">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92528"/>
        <c:crosses val="autoZero"/>
        <c:auto val="1"/>
        <c:lblAlgn val="ctr"/>
        <c:lblOffset val="100"/>
        <c:noMultiLvlLbl val="0"/>
      </c:catAx>
      <c:valAx>
        <c:axId val="-910692528"/>
        <c:scaling>
          <c:orientation val="minMax"/>
        </c:scaling>
        <c:delete val="0"/>
        <c:axPos val="l"/>
        <c:title>
          <c:tx>
            <c:rich>
              <a:bodyPr rot="-540000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charset="0"/>
                    <a:cs typeface="Times New Roman" panose="02020603050405020304" charset="0"/>
                  </a:rPr>
                  <a:t>Су басулардың саны</a:t>
                </a:r>
                <a:endParaRPr lang="ru-RU">
                  <a:latin typeface="Times New Roman" panose="02020603050405020304" charset="0"/>
                  <a:cs typeface="Times New Roman" panose="02020603050405020304" charset="0"/>
                </a:endParaRPr>
              </a:p>
            </c:rich>
          </c:tx>
          <c:layout>
            <c:manualLayout>
              <c:xMode val="edge"/>
              <c:yMode val="edge"/>
              <c:x val="1.5290519877675801E-2"/>
              <c:y val="0.155029402661715"/>
            </c:manualLayout>
          </c:layout>
          <c:overlay val="0"/>
          <c:spPr>
            <a:noFill/>
            <a:ln>
              <a:noFill/>
            </a:ln>
            <a:effectLst/>
          </c:spPr>
          <c:txPr>
            <a:bodyPr rot="-540000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6260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060548465925E-2"/>
          <c:y val="8.7124727760093806E-2"/>
          <c:w val="0.88954951626192402"/>
          <c:h val="0.34468126989445469"/>
        </c:manualLayout>
      </c:layout>
      <c:lineChart>
        <c:grouping val="standard"/>
        <c:varyColors val="0"/>
        <c:ser>
          <c:idx val="0"/>
          <c:order val="0"/>
          <c:tx>
            <c:strRef>
              <c:f>Бақыланған мәндер</c:f>
              <c:strCache>
                <c:ptCount val="1"/>
                <c:pt idx="0">
                  <c:v>Бақыланған мәндер</c:v>
                </c:pt>
              </c:strCache>
            </c:strRef>
          </c:tx>
          <c:spPr>
            <a:ln w="22225" cap="rnd" cmpd="sng" algn="ctr">
              <a:solidFill>
                <a:schemeClr val="accent1"/>
              </a:solidFill>
              <a:round/>
            </a:ln>
            <a:effectLst/>
          </c:spPr>
          <c:marker>
            <c:symbol val="none"/>
          </c:marker>
          <c:errBars>
            <c:errDir val="y"/>
            <c:errBarType val="both"/>
            <c:errValType val="stdErr"/>
            <c:noEndCap val="0"/>
            <c:spPr>
              <a:noFill/>
              <a:ln w="9525">
                <a:solidFill>
                  <a:schemeClr val="dk1">
                    <a:lumMod val="65000"/>
                    <a:lumOff val="35000"/>
                  </a:schemeClr>
                </a:solidFill>
              </a:ln>
              <a:effectLst/>
            </c:spPr>
          </c:errBars>
          <c:cat>
            <c:strRef>
              <c:f>погрешн_набл_воост!$B$4:$B$26</c:f>
              <c:strCache>
                <c:ptCount val="23"/>
                <c:pt idx="0">
                  <c:v>Есіл өз. – Приишимское селосы</c:v>
                </c:pt>
                <c:pt idx="1">
                  <c:v>Есіл өз. –Турген селосы</c:v>
                </c:pt>
                <c:pt idx="2">
                  <c:v>Есіл өз. –Волгодоновка селосы</c:v>
                </c:pt>
                <c:pt idx="3">
                  <c:v>Есіл өз. – Астана қаласы</c:v>
                </c:pt>
                <c:pt idx="4">
                  <c:v>Есіл өз. – Державинск қаласы</c:v>
                </c:pt>
                <c:pt idx="5">
                  <c:v>Есіл өз. – Каменный Карьер селосы</c:v>
                </c:pt>
                <c:pt idx="6">
                  <c:v>Есіл өз. – Токсан би (Западное) селосы</c:v>
                </c:pt>
                <c:pt idx="7">
                  <c:v>Есіл өз. –Марьевка селосы</c:v>
                </c:pt>
                <c:pt idx="8">
                  <c:v>Сергеев су қоймасы (Есіл өз.) –Сергеев қаласы</c:v>
                </c:pt>
                <c:pt idx="9">
                  <c:v>Есіл өз. – Петропавл қаласы</c:v>
                </c:pt>
                <c:pt idx="10">
                  <c:v>Есіл өз. – Долматов селосы</c:v>
                </c:pt>
                <c:pt idx="11">
                  <c:v>Шортанды өз. – Шортанды селосы</c:v>
                </c:pt>
                <c:pt idx="12">
                  <c:v>Моелды өз. – Николаев селосы</c:v>
                </c:pt>
                <c:pt idx="13">
                  <c:v>Колутон өз. – Октябрь п.</c:v>
                </c:pt>
                <c:pt idx="14">
                  <c:v>Колутон өз. – Калкутан селосы</c:v>
                </c:pt>
                <c:pt idx="15">
                  <c:v>Баксук өз. – Вознесенка селосы</c:v>
                </c:pt>
                <c:pt idx="16">
                  <c:v>Аршалы өз. – Буденнов п.</c:v>
                </c:pt>
                <c:pt idx="17">
                  <c:v>Жабай өз. – Балкашино селосы</c:v>
                </c:pt>
                <c:pt idx="18">
                  <c:v>Жабай өз. – Атбасар қаласы</c:v>
                </c:pt>
                <c:pt idx="19">
                  <c:v>Аққанбұрлық өз. – Ковыльное селосы</c:v>
                </c:pt>
                <c:pt idx="20">
                  <c:v>Аққанбұрлық өз. – Возвышенко селосы</c:v>
                </c:pt>
                <c:pt idx="21">
                  <c:v>Бабық-Бұрлық өз. – Гусаковка селосы</c:v>
                </c:pt>
                <c:pt idx="22">
                  <c:v>Иманбұрлұқ өз. – Соколовка селосы</c:v>
                </c:pt>
              </c:strCache>
            </c:strRef>
          </c:cat>
          <c:val>
            <c:numRef>
              <c:f>погрешн_набл_воост!$D$4:$D$26</c:f>
              <c:numCache>
                <c:formatCode>General</c:formatCode>
                <c:ptCount val="23"/>
                <c:pt idx="0">
                  <c:v>11.6</c:v>
                </c:pt>
                <c:pt idx="1">
                  <c:v>8.1999999999999993</c:v>
                </c:pt>
                <c:pt idx="2">
                  <c:v>17.3</c:v>
                </c:pt>
                <c:pt idx="3">
                  <c:v>11.5</c:v>
                </c:pt>
                <c:pt idx="4">
                  <c:v>26.7</c:v>
                </c:pt>
                <c:pt idx="5">
                  <c:v>10.6</c:v>
                </c:pt>
                <c:pt idx="6">
                  <c:v>7.2</c:v>
                </c:pt>
                <c:pt idx="7">
                  <c:v>10.5</c:v>
                </c:pt>
                <c:pt idx="8">
                  <c:v>16.7</c:v>
                </c:pt>
                <c:pt idx="9">
                  <c:v>12.6</c:v>
                </c:pt>
                <c:pt idx="10">
                  <c:v>12.6</c:v>
                </c:pt>
                <c:pt idx="11">
                  <c:v>18.5</c:v>
                </c:pt>
                <c:pt idx="12">
                  <c:v>14.7</c:v>
                </c:pt>
                <c:pt idx="13">
                  <c:v>24.6</c:v>
                </c:pt>
                <c:pt idx="14">
                  <c:v>13.4</c:v>
                </c:pt>
                <c:pt idx="15">
                  <c:v>24.1</c:v>
                </c:pt>
                <c:pt idx="16">
                  <c:v>17.2</c:v>
                </c:pt>
                <c:pt idx="17">
                  <c:v>11.9</c:v>
                </c:pt>
                <c:pt idx="18">
                  <c:v>10.9</c:v>
                </c:pt>
                <c:pt idx="19">
                  <c:v>13.1</c:v>
                </c:pt>
                <c:pt idx="20">
                  <c:v>12.9</c:v>
                </c:pt>
                <c:pt idx="21">
                  <c:v>13.5</c:v>
                </c:pt>
                <c:pt idx="22">
                  <c:v>11.8</c:v>
                </c:pt>
              </c:numCache>
            </c:numRef>
          </c:val>
          <c:smooth val="0"/>
          <c:extLst>
            <c:ext xmlns:c16="http://schemas.microsoft.com/office/drawing/2014/chart" uri="{C3380CC4-5D6E-409C-BE32-E72D297353CC}">
              <c16:uniqueId val="{00000000-5116-41A7-B3F2-E02927839BAE}"/>
            </c:ext>
          </c:extLst>
        </c:ser>
        <c:ser>
          <c:idx val="1"/>
          <c:order val="1"/>
          <c:tx>
            <c:strRef>
              <c:f>Қалпына келтірілген мәндер</c:f>
              <c:strCache>
                <c:ptCount val="1"/>
                <c:pt idx="0">
                  <c:v>Қалпына келтірілген мәндер</c:v>
                </c:pt>
              </c:strCache>
            </c:strRef>
          </c:tx>
          <c:spPr>
            <a:ln w="22225" cap="rnd" cmpd="sng" algn="ctr">
              <a:solidFill>
                <a:schemeClr val="accent2"/>
              </a:solidFill>
              <a:round/>
            </a:ln>
            <a:effectLst/>
          </c:spPr>
          <c:marker>
            <c:symbol val="none"/>
          </c:marker>
          <c:val>
            <c:numRef>
              <c:f>погрешн_набл_воост!$F$4:$F$26</c:f>
              <c:numCache>
                <c:formatCode>General</c:formatCode>
                <c:ptCount val="23"/>
                <c:pt idx="0">
                  <c:v>9.9700000000000006</c:v>
                </c:pt>
                <c:pt idx="1">
                  <c:v>9.98</c:v>
                </c:pt>
                <c:pt idx="2">
                  <c:v>12.6</c:v>
                </c:pt>
                <c:pt idx="3">
                  <c:v>13</c:v>
                </c:pt>
                <c:pt idx="4">
                  <c:v>12.2</c:v>
                </c:pt>
                <c:pt idx="5">
                  <c:v>12.5</c:v>
                </c:pt>
                <c:pt idx="6">
                  <c:v>10.6</c:v>
                </c:pt>
                <c:pt idx="7">
                  <c:v>9.4</c:v>
                </c:pt>
                <c:pt idx="8">
                  <c:v>11.6</c:v>
                </c:pt>
                <c:pt idx="9">
                  <c:v>16.3</c:v>
                </c:pt>
                <c:pt idx="10">
                  <c:v>11.9</c:v>
                </c:pt>
                <c:pt idx="11">
                  <c:v>12</c:v>
                </c:pt>
                <c:pt idx="12">
                  <c:v>13</c:v>
                </c:pt>
                <c:pt idx="13">
                  <c:v>14.3</c:v>
                </c:pt>
                <c:pt idx="14">
                  <c:v>12.7</c:v>
                </c:pt>
                <c:pt idx="15">
                  <c:v>14.2</c:v>
                </c:pt>
                <c:pt idx="16">
                  <c:v>11.4</c:v>
                </c:pt>
                <c:pt idx="17">
                  <c:v>10.9</c:v>
                </c:pt>
                <c:pt idx="18">
                  <c:v>11</c:v>
                </c:pt>
                <c:pt idx="19">
                  <c:v>22.8</c:v>
                </c:pt>
                <c:pt idx="20">
                  <c:v>10.9</c:v>
                </c:pt>
                <c:pt idx="21">
                  <c:v>10</c:v>
                </c:pt>
                <c:pt idx="22">
                  <c:v>10.8</c:v>
                </c:pt>
              </c:numCache>
            </c:numRef>
          </c:val>
          <c:smooth val="0"/>
          <c:extLst>
            <c:ext xmlns:c16="http://schemas.microsoft.com/office/drawing/2014/chart" uri="{C3380CC4-5D6E-409C-BE32-E72D297353CC}">
              <c16:uniqueId val="{00000001-5116-41A7-B3F2-E02927839BAE}"/>
            </c:ext>
          </c:extLst>
        </c:ser>
        <c:dLbls>
          <c:showLegendKey val="0"/>
          <c:showVal val="0"/>
          <c:showCatName val="0"/>
          <c:showSerName val="0"/>
          <c:showPercent val="0"/>
          <c:showBubbleSize val="0"/>
        </c:dLbls>
        <c:smooth val="0"/>
        <c:axId val="-910653360"/>
        <c:axId val="-910645200"/>
      </c:lineChart>
      <c:catAx>
        <c:axId val="-9106533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700" b="0" i="0" u="none" strike="noStrike" kern="1200" spc="20" baseline="0">
                <a:solidFill>
                  <a:schemeClr val="dk1">
                    <a:lumMod val="65000"/>
                    <a:lumOff val="35000"/>
                  </a:schemeClr>
                </a:solidFill>
                <a:latin typeface="Times New Roman" panose="02020603050405020304" charset="0"/>
                <a:ea typeface="+mn-ea"/>
                <a:cs typeface="Times New Roman" panose="02020603050405020304" charset="0"/>
              </a:defRPr>
            </a:pPr>
            <a:endParaRPr lang="ru-RU"/>
          </a:p>
        </c:txPr>
        <c:crossAx val="-910645200"/>
        <c:crosses val="autoZero"/>
        <c:auto val="1"/>
        <c:lblAlgn val="ctr"/>
        <c:lblOffset val="100"/>
        <c:noMultiLvlLbl val="0"/>
      </c:catAx>
      <c:valAx>
        <c:axId val="-910645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700" b="0" i="0" u="none" strike="noStrike" kern="1200" spc="20" baseline="0">
                <a:solidFill>
                  <a:schemeClr val="dk1">
                    <a:lumMod val="65000"/>
                    <a:lumOff val="35000"/>
                  </a:schemeClr>
                </a:solidFill>
                <a:latin typeface="Times New Roman" panose="02020603050405020304" charset="0"/>
                <a:ea typeface="+mn-ea"/>
                <a:cs typeface="Times New Roman" panose="02020603050405020304" charset="0"/>
              </a:defRPr>
            </a:pPr>
            <a:endParaRPr lang="ru-RU"/>
          </a:p>
        </c:txPr>
        <c:crossAx val="-9106533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
          <c:y val="0.9238178472088"/>
          <c:w val="1"/>
          <c:h val="7.3876811289730698E-2"/>
        </c:manualLayout>
      </c:layout>
      <c:overlay val="0"/>
      <c:spPr>
        <a:noFill/>
        <a:ln>
          <a:noFill/>
        </a:ln>
        <a:effectLst/>
      </c:spPr>
      <c:txPr>
        <a:bodyPr rot="0" spcFirstLastPara="1" vertOverflow="ellipsis" vert="horz" wrap="square" anchor="ctr" anchorCtr="1"/>
        <a:lstStyle/>
        <a:p>
          <a:pPr>
            <a:defRPr lang="ru-RU" sz="700" b="0"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lang="ru-RU" sz="700">
          <a:latin typeface="Times New Roman" panose="02020603050405020304" charset="0"/>
          <a:cs typeface="Times New Roman" panose="02020603050405020304" charset="0"/>
        </a:defRPr>
      </a:pPr>
      <a:endParaRPr lang="ru-RU"/>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0" i="0" u="none" strike="noStrike" kern="1200" spc="0" baseline="0">
                <a:solidFill>
                  <a:schemeClr val="dk1"/>
                </a:solidFill>
                <a:latin typeface="Times New Roman" panose="02020603050405020304" charset="0"/>
                <a:ea typeface="+mn-ea"/>
                <a:cs typeface="Times New Roman" panose="02020603050405020304" charset="0"/>
              </a:defRPr>
            </a:pPr>
            <a:r>
              <a:rPr lang="ru-RU"/>
              <a:t>Жылдар</a:t>
            </a:r>
          </a:p>
        </c:rich>
      </c:tx>
      <c:layout>
        <c:manualLayout>
          <c:xMode val="edge"/>
          <c:yMode val="edge"/>
          <c:x val="0.42284011373578301"/>
          <c:y val="0.90277777777777801"/>
        </c:manualLayout>
      </c:layout>
      <c:overlay val="0"/>
      <c:spPr>
        <a:noFill/>
        <a:ln>
          <a:noFill/>
        </a:ln>
        <a:effectLst/>
      </c:spPr>
      <c:txPr>
        <a:bodyPr rot="0" spcFirstLastPara="1" vertOverflow="ellipsis" vert="horz" wrap="square" anchor="ctr" anchorCtr="1"/>
        <a:lstStyle/>
        <a:p>
          <a:pPr>
            <a:defRPr lang="ru-RU" sz="960" b="0" i="0" u="none" strike="noStrike" kern="1200" spc="0" baseline="0">
              <a:solidFill>
                <a:schemeClr val="dk1"/>
              </a:solidFill>
              <a:latin typeface="Times New Roman" panose="02020603050405020304" charset="0"/>
              <a:ea typeface="+mn-ea"/>
              <a:cs typeface="Times New Roman" panose="02020603050405020304" charset="0"/>
            </a:defRPr>
          </a:pPr>
          <a:endParaRPr lang="ru-RU"/>
        </a:p>
      </c:txPr>
    </c:title>
    <c:autoTitleDeleted val="0"/>
    <c:plotArea>
      <c:layout>
        <c:manualLayout>
          <c:layoutTarget val="inner"/>
          <c:xMode val="edge"/>
          <c:yMode val="edge"/>
          <c:x val="0.104580927384077"/>
          <c:y val="0.11989963689771942"/>
          <c:w val="0.86486351706036702"/>
          <c:h val="0.69744686059320293"/>
        </c:manualLayout>
      </c:layout>
      <c:lineChart>
        <c:grouping val="standard"/>
        <c:varyColors val="0"/>
        <c:ser>
          <c:idx val="0"/>
          <c:order val="0"/>
          <c:tx>
            <c:strRef>
              <c:f>Жылдар</c:f>
              <c:strCache>
                <c:ptCount val="1"/>
                <c:pt idx="0">
                  <c:v>Жылдар</c:v>
                </c:pt>
              </c:strCache>
            </c:strRef>
          </c:tx>
          <c:spPr>
            <a:ln w="28575" cap="rnd">
              <a:solidFill>
                <a:schemeClr val="accent1"/>
              </a:solidFill>
              <a:round/>
            </a:ln>
            <a:effectLst/>
          </c:spPr>
          <c:marker>
            <c:symbol val="none"/>
          </c:marker>
          <c:cat>
            <c:numRef>
              <c:f>'4'!$C$3:$C$77</c:f>
              <c:numCache>
                <c:formatCode>0</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'4'!$E$3:$E$77</c:f>
              <c:numCache>
                <c:formatCode>0</c:formatCode>
                <c:ptCount val="75"/>
                <c:pt idx="0">
                  <c:v>120</c:v>
                </c:pt>
                <c:pt idx="1">
                  <c:v>459</c:v>
                </c:pt>
                <c:pt idx="2">
                  <c:v>758</c:v>
                </c:pt>
                <c:pt idx="3">
                  <c:v>1958</c:v>
                </c:pt>
                <c:pt idx="4">
                  <c:v>3038</c:v>
                </c:pt>
                <c:pt idx="5">
                  <c:v>3172</c:v>
                </c:pt>
                <c:pt idx="6">
                  <c:v>3436</c:v>
                </c:pt>
                <c:pt idx="7">
                  <c:v>3553</c:v>
                </c:pt>
                <c:pt idx="8">
                  <c:v>3688</c:v>
                </c:pt>
                <c:pt idx="9">
                  <c:v>4160</c:v>
                </c:pt>
                <c:pt idx="10">
                  <c:v>4328</c:v>
                </c:pt>
                <c:pt idx="11">
                  <c:v>4421.6000000000004</c:v>
                </c:pt>
                <c:pt idx="12">
                  <c:v>4740.6000000000004</c:v>
                </c:pt>
                <c:pt idx="13">
                  <c:v>4930.6000000000004</c:v>
                </c:pt>
                <c:pt idx="14">
                  <c:v>5461.6</c:v>
                </c:pt>
                <c:pt idx="15">
                  <c:v>5939.6</c:v>
                </c:pt>
                <c:pt idx="16">
                  <c:v>6321.6</c:v>
                </c:pt>
                <c:pt idx="17">
                  <c:v>6570.6</c:v>
                </c:pt>
                <c:pt idx="18">
                  <c:v>6615.9</c:v>
                </c:pt>
                <c:pt idx="19">
                  <c:v>7234.9</c:v>
                </c:pt>
                <c:pt idx="20">
                  <c:v>7364.9</c:v>
                </c:pt>
                <c:pt idx="21">
                  <c:v>7873.9</c:v>
                </c:pt>
                <c:pt idx="22">
                  <c:v>7875.73</c:v>
                </c:pt>
                <c:pt idx="23">
                  <c:v>7911.73</c:v>
                </c:pt>
                <c:pt idx="24">
                  <c:v>7938.73</c:v>
                </c:pt>
                <c:pt idx="25">
                  <c:v>8017.13</c:v>
                </c:pt>
                <c:pt idx="26">
                  <c:v>8252.1299999999992</c:v>
                </c:pt>
                <c:pt idx="27">
                  <c:v>8754.1299999999992</c:v>
                </c:pt>
                <c:pt idx="28">
                  <c:v>9184.1299999999992</c:v>
                </c:pt>
                <c:pt idx="29">
                  <c:v>9308.1299999999992</c:v>
                </c:pt>
                <c:pt idx="30">
                  <c:v>9314.99</c:v>
                </c:pt>
                <c:pt idx="31">
                  <c:v>9528.99</c:v>
                </c:pt>
                <c:pt idx="32">
                  <c:v>9610.49</c:v>
                </c:pt>
                <c:pt idx="33">
                  <c:v>9682.2648119611003</c:v>
                </c:pt>
                <c:pt idx="34">
                  <c:v>10168.2648119611</c:v>
                </c:pt>
                <c:pt idx="35">
                  <c:v>10195.364811961101</c:v>
                </c:pt>
                <c:pt idx="36">
                  <c:v>10198.8348119611</c:v>
                </c:pt>
                <c:pt idx="37">
                  <c:v>10201.724811961099</c:v>
                </c:pt>
                <c:pt idx="38">
                  <c:v>10471.724811961099</c:v>
                </c:pt>
                <c:pt idx="39">
                  <c:v>10601.724811961099</c:v>
                </c:pt>
                <c:pt idx="40">
                  <c:v>10797.724811961099</c:v>
                </c:pt>
                <c:pt idx="41">
                  <c:v>11091.724811961099</c:v>
                </c:pt>
                <c:pt idx="42">
                  <c:v>11135.3248119611</c:v>
                </c:pt>
                <c:pt idx="43">
                  <c:v>11359.3248119611</c:v>
                </c:pt>
                <c:pt idx="44">
                  <c:v>11374.9248119611</c:v>
                </c:pt>
                <c:pt idx="45">
                  <c:v>11646.9248119611</c:v>
                </c:pt>
                <c:pt idx="46">
                  <c:v>11850.9248119611</c:v>
                </c:pt>
                <c:pt idx="47">
                  <c:v>11852.214811961099</c:v>
                </c:pt>
                <c:pt idx="48">
                  <c:v>12602.214811961099</c:v>
                </c:pt>
                <c:pt idx="49">
                  <c:v>12607.214811961099</c:v>
                </c:pt>
                <c:pt idx="50">
                  <c:v>12709.380435360699</c:v>
                </c:pt>
                <c:pt idx="51">
                  <c:v>12820.380435360699</c:v>
                </c:pt>
                <c:pt idx="52">
                  <c:v>12934.380435360699</c:v>
                </c:pt>
                <c:pt idx="53">
                  <c:v>12943.530435360701</c:v>
                </c:pt>
                <c:pt idx="54">
                  <c:v>12946.2304353607</c:v>
                </c:pt>
                <c:pt idx="55">
                  <c:v>12948.020435360701</c:v>
                </c:pt>
                <c:pt idx="56">
                  <c:v>12987.3204353607</c:v>
                </c:pt>
                <c:pt idx="57">
                  <c:v>13102.3204353607</c:v>
                </c:pt>
                <c:pt idx="58">
                  <c:v>13108.800435360699</c:v>
                </c:pt>
                <c:pt idx="59">
                  <c:v>13118.610435360701</c:v>
                </c:pt>
                <c:pt idx="60">
                  <c:v>13172.5104353607</c:v>
                </c:pt>
                <c:pt idx="61">
                  <c:v>13178.8404353607</c:v>
                </c:pt>
                <c:pt idx="62">
                  <c:v>13439.0382782407</c:v>
                </c:pt>
                <c:pt idx="63">
                  <c:v>13450.338278240701</c:v>
                </c:pt>
                <c:pt idx="64">
                  <c:v>13456.668278240701</c:v>
                </c:pt>
                <c:pt idx="65">
                  <c:v>13457.3682782407</c:v>
                </c:pt>
                <c:pt idx="66">
                  <c:v>13487.0782782407</c:v>
                </c:pt>
                <c:pt idx="67">
                  <c:v>14282.1544024387</c:v>
                </c:pt>
                <c:pt idx="68">
                  <c:v>14293.1475915227</c:v>
                </c:pt>
                <c:pt idx="69">
                  <c:v>14595.892570416599</c:v>
                </c:pt>
                <c:pt idx="70">
                  <c:v>14777.074303556399</c:v>
                </c:pt>
                <c:pt idx="71">
                  <c:v>15000.803172710101</c:v>
                </c:pt>
                <c:pt idx="72">
                  <c:v>15483.803172710101</c:v>
                </c:pt>
                <c:pt idx="73">
                  <c:v>15619.803172710101</c:v>
                </c:pt>
                <c:pt idx="74" formatCode="0.0">
                  <c:v>15813.803172710101</c:v>
                </c:pt>
              </c:numCache>
            </c:numRef>
          </c:val>
          <c:smooth val="0"/>
          <c:extLst>
            <c:ext xmlns:c16="http://schemas.microsoft.com/office/drawing/2014/chart" uri="{C3380CC4-5D6E-409C-BE32-E72D297353CC}">
              <c16:uniqueId val="{00000000-5A5E-492A-B62E-20AEAB4D0567}"/>
            </c:ext>
          </c:extLst>
        </c:ser>
        <c:dLbls>
          <c:showLegendKey val="0"/>
          <c:showVal val="0"/>
          <c:showCatName val="0"/>
          <c:showSerName val="0"/>
          <c:showPercent val="0"/>
          <c:showBubbleSize val="0"/>
        </c:dLbls>
        <c:smooth val="0"/>
        <c:axId val="-910637040"/>
        <c:axId val="-910659888"/>
      </c:lineChart>
      <c:catAx>
        <c:axId val="-910637040"/>
        <c:scaling>
          <c:orientation val="minMax"/>
        </c:scaling>
        <c:delete val="0"/>
        <c:axPos val="b"/>
        <c:title>
          <c:tx>
            <c:rich>
              <a:bodyPr rot="0" spcFirstLastPara="1" vertOverflow="ellipsis" vert="horz" wrap="square" anchor="ctr" anchorCtr="1"/>
              <a:lstStyle/>
              <a:p>
                <a:pPr>
                  <a:defRPr lang="ru-RU" sz="800" b="0" i="0" u="none" strike="noStrike" kern="1200" baseline="0">
                    <a:solidFill>
                      <a:schemeClr val="dk1"/>
                    </a:solidFill>
                    <a:latin typeface="Times New Roman" panose="02020603050405020304" charset="0"/>
                    <a:ea typeface="+mn-ea"/>
                    <a:cs typeface="Times New Roman" panose="02020603050405020304" charset="0"/>
                  </a:defRPr>
                </a:pPr>
                <a:r>
                  <a:rPr lang="en-US"/>
                  <a:t>∑Q</a:t>
                </a:r>
                <a:r>
                  <a:rPr lang="en-US" baseline="-25000"/>
                  <a:t>max</a:t>
                </a:r>
                <a:r>
                  <a:rPr lang="en-US"/>
                  <a:t>, м3/с</a:t>
                </a:r>
                <a:endParaRPr lang="ru-RU"/>
              </a:p>
            </c:rich>
          </c:tx>
          <c:layout>
            <c:manualLayout>
              <c:xMode val="edge"/>
              <c:yMode val="edge"/>
              <c:x val="1.5172353455817999E-2"/>
              <c:y val="2.6828521434820701E-2"/>
            </c:manualLayout>
          </c:layout>
          <c:overlay val="0"/>
          <c:spPr>
            <a:noFill/>
            <a:ln>
              <a:noFill/>
            </a:ln>
            <a:effectLst/>
          </c:spPr>
          <c:txPr>
            <a:bodyPr rot="0" spcFirstLastPara="1" vertOverflow="ellipsis" vert="horz" wrap="square" anchor="ctr" anchorCtr="1"/>
            <a:lstStyle/>
            <a:p>
              <a:pPr>
                <a:defRPr lang="ru-RU" sz="800" b="0" i="0" u="none" strike="noStrike" kern="1200" baseline="0">
                  <a:solidFill>
                    <a:schemeClr val="dk1"/>
                  </a:solidFill>
                  <a:latin typeface="Times New Roman" panose="02020603050405020304" charset="0"/>
                  <a:ea typeface="+mn-ea"/>
                  <a:cs typeface="Times New Roman" panose="02020603050405020304" charset="0"/>
                </a:defRPr>
              </a:pPr>
              <a:endParaRPr lang="ru-RU"/>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800" b="0" i="0" u="none" strike="noStrike" kern="1200" baseline="0">
                <a:solidFill>
                  <a:schemeClr val="dk1"/>
                </a:solidFill>
                <a:latin typeface="Times New Roman" panose="02020603050405020304" charset="0"/>
                <a:ea typeface="+mn-ea"/>
                <a:cs typeface="Times New Roman" panose="02020603050405020304" charset="0"/>
              </a:defRPr>
            </a:pPr>
            <a:endParaRPr lang="ru-RU"/>
          </a:p>
        </c:txPr>
        <c:crossAx val="-910659888"/>
        <c:crosses val="autoZero"/>
        <c:auto val="1"/>
        <c:lblAlgn val="ctr"/>
        <c:lblOffset val="100"/>
        <c:tickLblSkip val="2"/>
        <c:noMultiLvlLbl val="0"/>
      </c:catAx>
      <c:valAx>
        <c:axId val="-9106598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800" b="0" i="0" u="none" strike="noStrike" kern="1200" baseline="0">
                <a:solidFill>
                  <a:schemeClr val="dk1"/>
                </a:solidFill>
                <a:latin typeface="Times New Roman" panose="02020603050405020304" charset="0"/>
                <a:ea typeface="+mn-ea"/>
                <a:cs typeface="Times New Roman" panose="02020603050405020304" charset="0"/>
              </a:defRPr>
            </a:pPr>
            <a:endParaRPr lang="ru-RU"/>
          </a:p>
        </c:txPr>
        <c:crossAx val="-910637040"/>
        <c:crosses val="autoZero"/>
        <c:crossBetween val="between"/>
      </c:valAx>
      <c:spPr>
        <a:noFill/>
        <a:ln>
          <a:noFill/>
        </a:ln>
        <a:effectLst/>
      </c:spPr>
    </c:plotArea>
    <c:plotVisOnly val="1"/>
    <c:dispBlanksAs val="gap"/>
    <c:showDLblsOverMax val="0"/>
  </c:chart>
  <c:spPr>
    <a:solidFill>
      <a:schemeClr val="lt1"/>
    </a:solidFill>
    <a:ln w="12700" cap="flat" cmpd="sng" algn="ctr">
      <a:noFill/>
      <a:prstDash val="solid"/>
      <a:miter lim="800000"/>
    </a:ln>
    <a:effectLst/>
  </c:spPr>
  <c:txPr>
    <a:bodyPr/>
    <a:lstStyle/>
    <a:p>
      <a:pPr>
        <a:defRPr lang="ru-RU" sz="800">
          <a:solidFill>
            <a:schemeClr val="dk1"/>
          </a:solidFill>
          <a:latin typeface="Times New Roman" panose="02020603050405020304" charset="0"/>
          <a:ea typeface="+mn-ea"/>
          <a:cs typeface="Times New Roman" panose="02020603050405020304"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0" i="0" u="none" strike="noStrike" kern="1200" spc="0" baseline="0">
                <a:solidFill>
                  <a:schemeClr val="dk1"/>
                </a:solidFill>
                <a:latin typeface="Times New Roman" panose="02020603050405020304" charset="0"/>
                <a:ea typeface="+mn-ea"/>
                <a:cs typeface="Times New Roman" panose="02020603050405020304" charset="0"/>
              </a:defRPr>
            </a:pPr>
            <a:r>
              <a:rPr lang="ru-RU"/>
              <a:t>Жылдар</a:t>
            </a:r>
          </a:p>
        </c:rich>
      </c:tx>
      <c:layout>
        <c:manualLayout>
          <c:xMode val="edge"/>
          <c:yMode val="edge"/>
          <c:x val="0.43117327067987471"/>
          <c:y val="0.91589646074098374"/>
        </c:manualLayout>
      </c:layout>
      <c:overlay val="0"/>
      <c:spPr>
        <a:noFill/>
        <a:ln>
          <a:noFill/>
        </a:ln>
        <a:effectLst/>
      </c:spPr>
      <c:txPr>
        <a:bodyPr rot="0" spcFirstLastPara="1" vertOverflow="ellipsis" vert="horz" wrap="square" anchor="ctr" anchorCtr="1"/>
        <a:lstStyle/>
        <a:p>
          <a:pPr>
            <a:defRPr lang="ru-RU" sz="960" b="0" i="0" u="none" strike="noStrike" kern="1200" spc="0" baseline="0">
              <a:solidFill>
                <a:schemeClr val="dk1"/>
              </a:solidFill>
              <a:latin typeface="Times New Roman" panose="02020603050405020304" charset="0"/>
              <a:ea typeface="+mn-ea"/>
              <a:cs typeface="Times New Roman" panose="02020603050405020304" charset="0"/>
            </a:defRPr>
          </a:pPr>
          <a:endParaRPr lang="ru-RU"/>
        </a:p>
      </c:txPr>
    </c:title>
    <c:autoTitleDeleted val="0"/>
    <c:plotArea>
      <c:layout>
        <c:manualLayout>
          <c:layoutTarget val="inner"/>
          <c:xMode val="edge"/>
          <c:yMode val="edge"/>
          <c:x val="0.104580927384077"/>
          <c:y val="0.12952994637863779"/>
          <c:w val="0.86486351706036702"/>
          <c:h val="0.69682153822520143"/>
        </c:manualLayout>
      </c:layout>
      <c:lineChart>
        <c:grouping val="standard"/>
        <c:varyColors val="0"/>
        <c:ser>
          <c:idx val="0"/>
          <c:order val="0"/>
          <c:tx>
            <c:strRef>
              <c:f>Жылдар</c:f>
              <c:strCache>
                <c:ptCount val="1"/>
                <c:pt idx="0">
                  <c:v>Жылдар</c:v>
                </c:pt>
              </c:strCache>
            </c:strRef>
          </c:tx>
          <c:spPr>
            <a:ln w="28575" cap="rnd">
              <a:solidFill>
                <a:schemeClr val="accent1"/>
              </a:solidFill>
              <a:round/>
            </a:ln>
            <a:effectLst/>
          </c:spPr>
          <c:marker>
            <c:symbol val="none"/>
          </c:marker>
          <c:cat>
            <c:numRef>
              <c:f>'5'!$C$3:$C$77</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'5'!$E$3:$E$77</c:f>
              <c:numCache>
                <c:formatCode>0</c:formatCode>
                <c:ptCount val="75"/>
                <c:pt idx="0" formatCode="General">
                  <c:v>189</c:v>
                </c:pt>
                <c:pt idx="1">
                  <c:v>1376.1412383430199</c:v>
                </c:pt>
                <c:pt idx="2">
                  <c:v>2430.8520450559899</c:v>
                </c:pt>
                <c:pt idx="3">
                  <c:v>5908.07074744078</c:v>
                </c:pt>
                <c:pt idx="4">
                  <c:v>8448.5863968324702</c:v>
                </c:pt>
                <c:pt idx="5">
                  <c:v>8866.9851296156303</c:v>
                </c:pt>
                <c:pt idx="6">
                  <c:v>9527.6346519659692</c:v>
                </c:pt>
                <c:pt idx="7">
                  <c:v>9831.3680110206697</c:v>
                </c:pt>
                <c:pt idx="8">
                  <c:v>10175.4765016699</c:v>
                </c:pt>
                <c:pt idx="9">
                  <c:v>11604.868529580101</c:v>
                </c:pt>
                <c:pt idx="10">
                  <c:v>12401.178494088101</c:v>
                </c:pt>
                <c:pt idx="11">
                  <c:v>12578.941442567801</c:v>
                </c:pt>
                <c:pt idx="12">
                  <c:v>13414.011533406499</c:v>
                </c:pt>
                <c:pt idx="13">
                  <c:v>14371.8220242926</c:v>
                </c:pt>
                <c:pt idx="14">
                  <c:v>15818.979110104399</c:v>
                </c:pt>
                <c:pt idx="15">
                  <c:v>17471.241864416399</c:v>
                </c:pt>
                <c:pt idx="16">
                  <c:v>18705.218255409101</c:v>
                </c:pt>
                <c:pt idx="17">
                  <c:v>19910.124551653698</c:v>
                </c:pt>
                <c:pt idx="18">
                  <c:v>20037.822336956298</c:v>
                </c:pt>
                <c:pt idx="19">
                  <c:v>21947.822336956298</c:v>
                </c:pt>
                <c:pt idx="20">
                  <c:v>22070.822336956298</c:v>
                </c:pt>
                <c:pt idx="21">
                  <c:v>22681.822336956298</c:v>
                </c:pt>
                <c:pt idx="22">
                  <c:v>22705.822336956298</c:v>
                </c:pt>
                <c:pt idx="23">
                  <c:v>22734.522336956299</c:v>
                </c:pt>
                <c:pt idx="24">
                  <c:v>22953.522336956299</c:v>
                </c:pt>
                <c:pt idx="25">
                  <c:v>24333.522336956299</c:v>
                </c:pt>
                <c:pt idx="26">
                  <c:v>25693.522336956299</c:v>
                </c:pt>
                <c:pt idx="27">
                  <c:v>26833.522336956299</c:v>
                </c:pt>
                <c:pt idx="28">
                  <c:v>27578.522336956299</c:v>
                </c:pt>
                <c:pt idx="29">
                  <c:v>28349.522336956299</c:v>
                </c:pt>
                <c:pt idx="30">
                  <c:v>28383.422336956301</c:v>
                </c:pt>
                <c:pt idx="31">
                  <c:v>28665.422336956301</c:v>
                </c:pt>
                <c:pt idx="32">
                  <c:v>28866.422336956301</c:v>
                </c:pt>
                <c:pt idx="33">
                  <c:v>29484.422336956301</c:v>
                </c:pt>
                <c:pt idx="34">
                  <c:v>30184.422336956301</c:v>
                </c:pt>
                <c:pt idx="35">
                  <c:v>30820.7556702896</c:v>
                </c:pt>
                <c:pt idx="36">
                  <c:v>31078.610983897801</c:v>
                </c:pt>
                <c:pt idx="37">
                  <c:v>31188.674811567202</c:v>
                </c:pt>
                <c:pt idx="38">
                  <c:v>32410.387642167101</c:v>
                </c:pt>
                <c:pt idx="39">
                  <c:v>32861.014459173603</c:v>
                </c:pt>
                <c:pt idx="40">
                  <c:v>34275.498793171799</c:v>
                </c:pt>
                <c:pt idx="41">
                  <c:v>35486.930476923801</c:v>
                </c:pt>
                <c:pt idx="42">
                  <c:v>36721.494741083603</c:v>
                </c:pt>
                <c:pt idx="43">
                  <c:v>37670.757180213797</c:v>
                </c:pt>
                <c:pt idx="44">
                  <c:v>38133.861925584097</c:v>
                </c:pt>
                <c:pt idx="45">
                  <c:v>39257.9038611289</c:v>
                </c:pt>
                <c:pt idx="46">
                  <c:v>40040.097663980501</c:v>
                </c:pt>
                <c:pt idx="47">
                  <c:v>40119.318051106202</c:v>
                </c:pt>
                <c:pt idx="48">
                  <c:v>41012.034182572897</c:v>
                </c:pt>
                <c:pt idx="49">
                  <c:v>42071.8189503182</c:v>
                </c:pt>
                <c:pt idx="50">
                  <c:v>42743.490424554802</c:v>
                </c:pt>
                <c:pt idx="51">
                  <c:v>43251.948692580801</c:v>
                </c:pt>
                <c:pt idx="52">
                  <c:v>43982.7367611929</c:v>
                </c:pt>
                <c:pt idx="53">
                  <c:v>44163.483473441702</c:v>
                </c:pt>
                <c:pt idx="54">
                  <c:v>44215.972878762797</c:v>
                </c:pt>
                <c:pt idx="55">
                  <c:v>44282.341832328602</c:v>
                </c:pt>
                <c:pt idx="56">
                  <c:v>44526.060569020898</c:v>
                </c:pt>
                <c:pt idx="57">
                  <c:v>45901.990602339501</c:v>
                </c:pt>
                <c:pt idx="58">
                  <c:v>46131.572762115902</c:v>
                </c:pt>
                <c:pt idx="59">
                  <c:v>46469.106963795297</c:v>
                </c:pt>
                <c:pt idx="60">
                  <c:v>47566.160888864302</c:v>
                </c:pt>
                <c:pt idx="61">
                  <c:v>47673.654429821698</c:v>
                </c:pt>
                <c:pt idx="62">
                  <c:v>48972.475861781</c:v>
                </c:pt>
                <c:pt idx="63">
                  <c:v>49109.527699926199</c:v>
                </c:pt>
                <c:pt idx="64">
                  <c:v>49206.740094035697</c:v>
                </c:pt>
                <c:pt idx="65">
                  <c:v>49270.667275225103</c:v>
                </c:pt>
                <c:pt idx="66">
                  <c:v>49340.891658858898</c:v>
                </c:pt>
                <c:pt idx="67">
                  <c:v>49625.734982942799</c:v>
                </c:pt>
                <c:pt idx="68">
                  <c:v>49922.144597230603</c:v>
                </c:pt>
                <c:pt idx="69">
                  <c:v>51375.183231908501</c:v>
                </c:pt>
                <c:pt idx="70">
                  <c:v>52346.293108090598</c:v>
                </c:pt>
                <c:pt idx="71">
                  <c:v>53484.471620551201</c:v>
                </c:pt>
                <c:pt idx="72">
                  <c:v>55244.471620551201</c:v>
                </c:pt>
                <c:pt idx="73">
                  <c:v>56484.471620551201</c:v>
                </c:pt>
                <c:pt idx="74">
                  <c:v>57449.471620551201</c:v>
                </c:pt>
              </c:numCache>
            </c:numRef>
          </c:val>
          <c:smooth val="0"/>
          <c:extLst>
            <c:ext xmlns:c16="http://schemas.microsoft.com/office/drawing/2014/chart" uri="{C3380CC4-5D6E-409C-BE32-E72D297353CC}">
              <c16:uniqueId val="{00000000-B6FA-4963-8C89-699C4604B19E}"/>
            </c:ext>
          </c:extLst>
        </c:ser>
        <c:dLbls>
          <c:showLegendKey val="0"/>
          <c:showVal val="0"/>
          <c:showCatName val="0"/>
          <c:showSerName val="0"/>
          <c:showPercent val="0"/>
          <c:showBubbleSize val="0"/>
        </c:dLbls>
        <c:smooth val="0"/>
        <c:axId val="-910652816"/>
        <c:axId val="-910647376"/>
      </c:lineChart>
      <c:catAx>
        <c:axId val="-91065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800" b="0" i="0" u="none" strike="noStrike" kern="1200" baseline="0">
                <a:solidFill>
                  <a:schemeClr val="dk1"/>
                </a:solidFill>
                <a:latin typeface="Times New Roman" panose="02020603050405020304" charset="0"/>
                <a:ea typeface="+mn-ea"/>
                <a:cs typeface="Times New Roman" panose="02020603050405020304" charset="0"/>
              </a:defRPr>
            </a:pPr>
            <a:endParaRPr lang="ru-RU"/>
          </a:p>
        </c:txPr>
        <c:crossAx val="-910647376"/>
        <c:crosses val="autoZero"/>
        <c:auto val="1"/>
        <c:lblAlgn val="ctr"/>
        <c:lblOffset val="100"/>
        <c:tickLblSkip val="2"/>
        <c:noMultiLvlLbl val="0"/>
      </c:catAx>
      <c:valAx>
        <c:axId val="-910647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800" b="0" i="0" u="none" strike="noStrike" kern="1200" baseline="0">
                <a:solidFill>
                  <a:schemeClr val="dk1"/>
                </a:solidFill>
                <a:latin typeface="Times New Roman" panose="02020603050405020304" charset="0"/>
                <a:ea typeface="+mn-ea"/>
                <a:cs typeface="Times New Roman" panose="02020603050405020304" charset="0"/>
              </a:defRPr>
            </a:pPr>
            <a:endParaRPr lang="ru-RU"/>
          </a:p>
        </c:txPr>
        <c:crossAx val="-910652816"/>
        <c:crosses val="autoZero"/>
        <c:crossBetween val="between"/>
      </c:valAx>
      <c:spPr>
        <a:noFill/>
        <a:ln>
          <a:noFill/>
        </a:ln>
        <a:effectLst/>
      </c:spPr>
    </c:plotArea>
    <c:plotVisOnly val="1"/>
    <c:dispBlanksAs val="gap"/>
    <c:showDLblsOverMax val="0"/>
  </c:chart>
  <c:spPr>
    <a:solidFill>
      <a:schemeClr val="lt1"/>
    </a:solidFill>
    <a:ln w="12700" cap="flat" cmpd="sng" algn="ctr">
      <a:noFill/>
      <a:prstDash val="solid"/>
      <a:miter lim="800000"/>
    </a:ln>
    <a:effectLst/>
  </c:spPr>
  <c:txPr>
    <a:bodyPr/>
    <a:lstStyle/>
    <a:p>
      <a:pPr>
        <a:defRPr lang="ru-RU" sz="800">
          <a:solidFill>
            <a:schemeClr val="dk1"/>
          </a:solidFill>
          <a:latin typeface="Times New Roman" panose="02020603050405020304" charset="0"/>
          <a:ea typeface="+mn-ea"/>
          <a:cs typeface="Times New Roman" panose="02020603050405020304" charset="0"/>
        </a:defRPr>
      </a:pPr>
      <a:endParaRPr lang="ru-RU"/>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900" dirty="0" err="1" smtClean="0">
                <a:latin typeface="Times New Roman" panose="02020603050405020304" charset="0"/>
                <a:cs typeface="Times New Roman" panose="02020603050405020304" charset="0"/>
              </a:rPr>
              <a:t>Жылдар</a:t>
            </a:r>
            <a:endParaRPr lang="ru-RU" sz="900" dirty="0">
              <a:latin typeface="Times New Roman" panose="02020603050405020304" charset="0"/>
              <a:cs typeface="Times New Roman" panose="02020603050405020304" charset="0"/>
            </a:endParaRPr>
          </a:p>
        </c:rich>
      </c:tx>
      <c:layout>
        <c:manualLayout>
          <c:xMode val="edge"/>
          <c:yMode val="edge"/>
          <c:x val="0.42284007602498003"/>
          <c:y val="0.89864125824576102"/>
        </c:manualLayout>
      </c:layout>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04580927384077"/>
          <c:y val="0.17171296296296301"/>
          <c:w val="0.86486351706036702"/>
          <c:h val="0.60055138069718506"/>
        </c:manualLayout>
      </c:layout>
      <c:lineChart>
        <c:grouping val="standard"/>
        <c:varyColors val="0"/>
        <c:ser>
          <c:idx val="0"/>
          <c:order val="0"/>
          <c:spPr>
            <a:ln w="28575" cap="rnd">
              <a:solidFill>
                <a:srgbClr val="FF0000"/>
              </a:solidFill>
              <a:round/>
            </a:ln>
            <a:effectLst/>
          </c:spPr>
          <c:marker>
            <c:symbol val="none"/>
          </c:marker>
          <c:cat>
            <c:numRef>
              <c:f>Астана!$B$3:$B$77</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Астана!$H$3:$H$77</c:f>
              <c:numCache>
                <c:formatCode>General</c:formatCode>
                <c:ptCount val="75"/>
                <c:pt idx="0">
                  <c:v>120</c:v>
                </c:pt>
                <c:pt idx="1">
                  <c:v>459</c:v>
                </c:pt>
                <c:pt idx="2">
                  <c:v>758</c:v>
                </c:pt>
                <c:pt idx="3">
                  <c:v>1958</c:v>
                </c:pt>
                <c:pt idx="4">
                  <c:v>3038</c:v>
                </c:pt>
                <c:pt idx="5">
                  <c:v>3172</c:v>
                </c:pt>
                <c:pt idx="6">
                  <c:v>3436</c:v>
                </c:pt>
                <c:pt idx="7">
                  <c:v>3553</c:v>
                </c:pt>
                <c:pt idx="8">
                  <c:v>3688</c:v>
                </c:pt>
                <c:pt idx="9">
                  <c:v>4160</c:v>
                </c:pt>
                <c:pt idx="10">
                  <c:v>4328</c:v>
                </c:pt>
                <c:pt idx="11">
                  <c:v>4421.6000000000004</c:v>
                </c:pt>
                <c:pt idx="12">
                  <c:v>4740.6000000000004</c:v>
                </c:pt>
                <c:pt idx="13">
                  <c:v>4930.6000000000004</c:v>
                </c:pt>
                <c:pt idx="14">
                  <c:v>5461.6</c:v>
                </c:pt>
                <c:pt idx="15">
                  <c:v>5939.6</c:v>
                </c:pt>
                <c:pt idx="16">
                  <c:v>6321.6</c:v>
                </c:pt>
                <c:pt idx="17">
                  <c:v>6570.6</c:v>
                </c:pt>
                <c:pt idx="18">
                  <c:v>6615.9</c:v>
                </c:pt>
                <c:pt idx="19">
                  <c:v>7234.9</c:v>
                </c:pt>
                <c:pt idx="20">
                  <c:v>7364.9</c:v>
                </c:pt>
                <c:pt idx="21">
                  <c:v>7873.9</c:v>
                </c:pt>
                <c:pt idx="22">
                  <c:v>7875.73</c:v>
                </c:pt>
                <c:pt idx="23">
                  <c:v>7911.73</c:v>
                </c:pt>
                <c:pt idx="24">
                  <c:v>7938.73</c:v>
                </c:pt>
                <c:pt idx="25">
                  <c:v>8017.13</c:v>
                </c:pt>
                <c:pt idx="26">
                  <c:v>8252.1299999999992</c:v>
                </c:pt>
                <c:pt idx="27">
                  <c:v>8754.1299999999992</c:v>
                </c:pt>
                <c:pt idx="28">
                  <c:v>9184.1299999999992</c:v>
                </c:pt>
                <c:pt idx="29">
                  <c:v>9308.1299999999992</c:v>
                </c:pt>
                <c:pt idx="30">
                  <c:v>9314.99</c:v>
                </c:pt>
                <c:pt idx="31">
                  <c:v>9528.99</c:v>
                </c:pt>
                <c:pt idx="32">
                  <c:v>9610.49</c:v>
                </c:pt>
                <c:pt idx="33">
                  <c:v>9682.2648119611003</c:v>
                </c:pt>
                <c:pt idx="34">
                  <c:v>10168.2648119611</c:v>
                </c:pt>
                <c:pt idx="35">
                  <c:v>10195.364811961101</c:v>
                </c:pt>
                <c:pt idx="36">
                  <c:v>10198.8348119611</c:v>
                </c:pt>
                <c:pt idx="37">
                  <c:v>10201.724811961099</c:v>
                </c:pt>
                <c:pt idx="38">
                  <c:v>10471.724811961099</c:v>
                </c:pt>
                <c:pt idx="39">
                  <c:v>10601.724811961099</c:v>
                </c:pt>
                <c:pt idx="40">
                  <c:v>10797.724811961099</c:v>
                </c:pt>
                <c:pt idx="41">
                  <c:v>11091.724811961099</c:v>
                </c:pt>
                <c:pt idx="42">
                  <c:v>11135.3248119611</c:v>
                </c:pt>
                <c:pt idx="43">
                  <c:v>11359.3248119611</c:v>
                </c:pt>
                <c:pt idx="44">
                  <c:v>11374.9248119611</c:v>
                </c:pt>
                <c:pt idx="45">
                  <c:v>11646.9248119611</c:v>
                </c:pt>
                <c:pt idx="46">
                  <c:v>11850.9248119611</c:v>
                </c:pt>
                <c:pt idx="47">
                  <c:v>11852.214811961099</c:v>
                </c:pt>
                <c:pt idx="48">
                  <c:v>12602.214811961099</c:v>
                </c:pt>
                <c:pt idx="49">
                  <c:v>12607.214811961099</c:v>
                </c:pt>
                <c:pt idx="50">
                  <c:v>12709.380435360699</c:v>
                </c:pt>
                <c:pt idx="51">
                  <c:v>12820.380435360699</c:v>
                </c:pt>
                <c:pt idx="52">
                  <c:v>12934.380435360699</c:v>
                </c:pt>
                <c:pt idx="53">
                  <c:v>12943.530435360701</c:v>
                </c:pt>
                <c:pt idx="54">
                  <c:v>12946.2304353607</c:v>
                </c:pt>
                <c:pt idx="55">
                  <c:v>12948.020435360701</c:v>
                </c:pt>
                <c:pt idx="56">
                  <c:v>12987.3204353607</c:v>
                </c:pt>
                <c:pt idx="57">
                  <c:v>13102.3204353607</c:v>
                </c:pt>
                <c:pt idx="58">
                  <c:v>13108.800435360699</c:v>
                </c:pt>
                <c:pt idx="59">
                  <c:v>13118.610435360701</c:v>
                </c:pt>
                <c:pt idx="60">
                  <c:v>13172.5104353607</c:v>
                </c:pt>
                <c:pt idx="61">
                  <c:v>13178.8404353607</c:v>
                </c:pt>
                <c:pt idx="62">
                  <c:v>13439.0382782407</c:v>
                </c:pt>
                <c:pt idx="63">
                  <c:v>13450.338278240701</c:v>
                </c:pt>
                <c:pt idx="64">
                  <c:v>13456.668278240701</c:v>
                </c:pt>
                <c:pt idx="65">
                  <c:v>13457.3682782407</c:v>
                </c:pt>
                <c:pt idx="66">
                  <c:v>13487.0782782407</c:v>
                </c:pt>
                <c:pt idx="67">
                  <c:v>14282.1544024387</c:v>
                </c:pt>
                <c:pt idx="68">
                  <c:v>14293.1475915227</c:v>
                </c:pt>
                <c:pt idx="69">
                  <c:v>14595.892570416599</c:v>
                </c:pt>
                <c:pt idx="70">
                  <c:v>14777.074303556399</c:v>
                </c:pt>
                <c:pt idx="71">
                  <c:v>15000.803172710101</c:v>
                </c:pt>
                <c:pt idx="72">
                  <c:v>15483.803172710101</c:v>
                </c:pt>
                <c:pt idx="73">
                  <c:v>15619.803172710101</c:v>
                </c:pt>
                <c:pt idx="74">
                  <c:v>15813.803172710101</c:v>
                </c:pt>
              </c:numCache>
            </c:numRef>
          </c:val>
          <c:smooth val="0"/>
          <c:extLst>
            <c:ext xmlns:c16="http://schemas.microsoft.com/office/drawing/2014/chart" uri="{C3380CC4-5D6E-409C-BE32-E72D297353CC}">
              <c16:uniqueId val="{00000000-22AC-4FE3-ABCC-DE913A9B3E2A}"/>
            </c:ext>
          </c:extLst>
        </c:ser>
        <c:ser>
          <c:idx val="1"/>
          <c:order val="1"/>
          <c:spPr>
            <a:ln w="12700" cap="rnd">
              <a:solidFill>
                <a:srgbClr val="00B050"/>
              </a:solidFill>
              <a:prstDash val="dash"/>
              <a:round/>
            </a:ln>
            <a:effectLst/>
          </c:spPr>
          <c:marker>
            <c:symbol val="none"/>
          </c:marker>
          <c:cat>
            <c:numRef>
              <c:f>Астана!$B$3:$B$77</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Астана!$G$3:$G$77</c:f>
              <c:numCache>
                <c:formatCode>0</c:formatCode>
                <c:ptCount val="75"/>
                <c:pt idx="0" formatCode="General">
                  <c:v>120</c:v>
                </c:pt>
                <c:pt idx="1">
                  <c:v>459</c:v>
                </c:pt>
                <c:pt idx="2">
                  <c:v>758</c:v>
                </c:pt>
                <c:pt idx="3">
                  <c:v>1958</c:v>
                </c:pt>
                <c:pt idx="4">
                  <c:v>3038</c:v>
                </c:pt>
                <c:pt idx="5">
                  <c:v>3172</c:v>
                </c:pt>
                <c:pt idx="6">
                  <c:v>3436</c:v>
                </c:pt>
                <c:pt idx="7">
                  <c:v>3553</c:v>
                </c:pt>
                <c:pt idx="8">
                  <c:v>3688</c:v>
                </c:pt>
                <c:pt idx="9">
                  <c:v>4160</c:v>
                </c:pt>
                <c:pt idx="10">
                  <c:v>4328</c:v>
                </c:pt>
                <c:pt idx="11">
                  <c:v>4421.6000000000004</c:v>
                </c:pt>
                <c:pt idx="12">
                  <c:v>4740.6000000000004</c:v>
                </c:pt>
                <c:pt idx="13">
                  <c:v>4930.6000000000004</c:v>
                </c:pt>
                <c:pt idx="14">
                  <c:v>5461.6</c:v>
                </c:pt>
                <c:pt idx="15">
                  <c:v>5939.6</c:v>
                </c:pt>
                <c:pt idx="16">
                  <c:v>6321.6</c:v>
                </c:pt>
                <c:pt idx="17">
                  <c:v>6570.6</c:v>
                </c:pt>
                <c:pt idx="18">
                  <c:v>6615.9</c:v>
                </c:pt>
                <c:pt idx="19">
                  <c:v>7234.9</c:v>
                </c:pt>
                <c:pt idx="20">
                  <c:v>7364.9</c:v>
                </c:pt>
                <c:pt idx="21">
                  <c:v>7873.9</c:v>
                </c:pt>
                <c:pt idx="22">
                  <c:v>8085.5189157231098</c:v>
                </c:pt>
                <c:pt idx="23">
                  <c:v>8311.0005021253801</c:v>
                </c:pt>
                <c:pt idx="24">
                  <c:v>8532.4394556137504</c:v>
                </c:pt>
                <c:pt idx="25">
                  <c:v>8780.0023286537107</c:v>
                </c:pt>
                <c:pt idx="26">
                  <c:v>9136.1744301029903</c:v>
                </c:pt>
                <c:pt idx="27">
                  <c:v>9719.8435387721001</c:v>
                </c:pt>
                <c:pt idx="28">
                  <c:v>10239.3843687587</c:v>
                </c:pt>
                <c:pt idx="29">
                  <c:v>10515.0555705728</c:v>
                </c:pt>
                <c:pt idx="30">
                  <c:v>10728.4461702146</c:v>
                </c:pt>
                <c:pt idx="31">
                  <c:v>11068.4103886703</c:v>
                </c:pt>
                <c:pt idx="32">
                  <c:v>11317.7573146427</c:v>
                </c:pt>
                <c:pt idx="33">
                  <c:v>11561.577737436</c:v>
                </c:pt>
                <c:pt idx="34">
                  <c:v>12130.8741259789</c:v>
                </c:pt>
                <c:pt idx="35">
                  <c:v>12352.356572942001</c:v>
                </c:pt>
                <c:pt idx="36">
                  <c:v>12564.5418973094</c:v>
                </c:pt>
                <c:pt idx="37">
                  <c:v>12776.525648286301</c:v>
                </c:pt>
                <c:pt idx="38">
                  <c:v>13160.4728373834</c:v>
                </c:pt>
                <c:pt idx="39">
                  <c:v>13440.108184139501</c:v>
                </c:pt>
                <c:pt idx="40">
                  <c:v>13766.492199734101</c:v>
                </c:pt>
                <c:pt idx="41">
                  <c:v>14169.963558162901</c:v>
                </c:pt>
                <c:pt idx="42">
                  <c:v>14399.0516335927</c:v>
                </c:pt>
                <c:pt idx="43">
                  <c:v>14746.6874931121</c:v>
                </c:pt>
                <c:pt idx="44">
                  <c:v>14963.390920652701</c:v>
                </c:pt>
                <c:pt idx="45">
                  <c:v>15348.951192299601</c:v>
                </c:pt>
                <c:pt idx="46">
                  <c:v>15681.3331500731</c:v>
                </c:pt>
                <c:pt idx="47">
                  <c:v>15892.767986543</c:v>
                </c:pt>
                <c:pt idx="48">
                  <c:v>16705.454959364</c:v>
                </c:pt>
                <c:pt idx="49">
                  <c:v>16918.178561848399</c:v>
                </c:pt>
                <c:pt idx="50">
                  <c:v>17179.915954176799</c:v>
                </c:pt>
                <c:pt idx="51">
                  <c:v>17447.193991560001</c:v>
                </c:pt>
                <c:pt idx="52">
                  <c:v>17716.384246780399</c:v>
                </c:pt>
                <c:pt idx="53">
                  <c:v>17930.614731220099</c:v>
                </c:pt>
                <c:pt idx="54">
                  <c:v>18142.532748110902</c:v>
                </c:pt>
                <c:pt idx="55">
                  <c:v>18354.1379869829</c:v>
                </c:pt>
                <c:pt idx="56">
                  <c:v>18581.164621841199</c:v>
                </c:pt>
                <c:pt idx="57">
                  <c:v>18850.995640359699</c:v>
                </c:pt>
                <c:pt idx="58">
                  <c:v>19064.248856632701</c:v>
                </c:pt>
                <c:pt idx="59">
                  <c:v>19278.725176512798</c:v>
                </c:pt>
                <c:pt idx="60">
                  <c:v>19512.962194576899</c:v>
                </c:pt>
                <c:pt idx="61">
                  <c:v>19726.161337557802</c:v>
                </c:pt>
                <c:pt idx="62">
                  <c:v>20102.2414568965</c:v>
                </c:pt>
                <c:pt idx="63">
                  <c:v>20317.278892169099</c:v>
                </c:pt>
                <c:pt idx="64">
                  <c:v>20530.478035149899</c:v>
                </c:pt>
                <c:pt idx="65">
                  <c:v>20741.713131152501</c:v>
                </c:pt>
                <c:pt idx="66">
                  <c:v>20964.3422854889</c:v>
                </c:pt>
                <c:pt idx="67">
                  <c:v>21819.5644721233</c:v>
                </c:pt>
                <c:pt idx="68">
                  <c:v>22034.4856762579</c:v>
                </c:pt>
                <c:pt idx="69">
                  <c:v>22445.157306077399</c:v>
                </c:pt>
                <c:pt idx="70">
                  <c:v>22760.6012884138</c:v>
                </c:pt>
                <c:pt idx="71">
                  <c:v>23108.0280102541</c:v>
                </c:pt>
                <c:pt idx="72">
                  <c:v>23674.636760254099</c:v>
                </c:pt>
                <c:pt idx="73">
                  <c:v>23958.2901818877</c:v>
                </c:pt>
                <c:pt idx="74">
                  <c:v>24283.184506740901</c:v>
                </c:pt>
              </c:numCache>
            </c:numRef>
          </c:val>
          <c:smooth val="0"/>
          <c:extLst>
            <c:ext xmlns:c16="http://schemas.microsoft.com/office/drawing/2014/chart" uri="{C3380CC4-5D6E-409C-BE32-E72D297353CC}">
              <c16:uniqueId val="{00000001-22AC-4FE3-ABCC-DE913A9B3E2A}"/>
            </c:ext>
          </c:extLst>
        </c:ser>
        <c:dLbls>
          <c:showLegendKey val="0"/>
          <c:showVal val="0"/>
          <c:showCatName val="0"/>
          <c:showSerName val="0"/>
          <c:showPercent val="0"/>
          <c:showBubbleSize val="0"/>
        </c:dLbls>
        <c:smooth val="0"/>
        <c:axId val="-910643024"/>
        <c:axId val="-910637584"/>
      </c:lineChart>
      <c:catAx>
        <c:axId val="-91064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37584"/>
        <c:crosses val="autoZero"/>
        <c:auto val="1"/>
        <c:lblAlgn val="ctr"/>
        <c:lblOffset val="100"/>
        <c:tickLblSkip val="2"/>
        <c:noMultiLvlLbl val="0"/>
      </c:catAx>
      <c:valAx>
        <c:axId val="-910637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43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900">
                <a:latin typeface="Times New Roman" panose="02020603050405020304" charset="0"/>
                <a:cs typeface="Times New Roman" panose="02020603050405020304" charset="0"/>
              </a:rPr>
              <a:t>Жылдар</a:t>
            </a:r>
          </a:p>
        </c:rich>
      </c:tx>
      <c:layout>
        <c:manualLayout>
          <c:xMode val="edge"/>
          <c:yMode val="edge"/>
          <c:x val="0.41370241763257859"/>
          <c:y val="0.89787456290010503"/>
        </c:manualLayout>
      </c:layout>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583652878034199"/>
          <c:y val="0.17171296296296301"/>
          <c:w val="0.85031935089060695"/>
          <c:h val="0.59250351918265431"/>
        </c:manualLayout>
      </c:layout>
      <c:lineChart>
        <c:grouping val="standard"/>
        <c:varyColors val="0"/>
        <c:ser>
          <c:idx val="0"/>
          <c:order val="0"/>
          <c:spPr>
            <a:ln w="28575" cap="rnd">
              <a:solidFill>
                <a:srgbClr val="FF0000"/>
              </a:solidFill>
              <a:round/>
            </a:ln>
            <a:effectLst/>
          </c:spPr>
          <c:marker>
            <c:symbol val="none"/>
          </c:marker>
          <c:cat>
            <c:numRef>
              <c:f>Держа!$B$3:$B$77</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Держа!$H$3:$H$77</c:f>
              <c:numCache>
                <c:formatCode>0</c:formatCode>
                <c:ptCount val="75"/>
                <c:pt idx="0" formatCode="General">
                  <c:v>189</c:v>
                </c:pt>
                <c:pt idx="1">
                  <c:v>1376.1412383430199</c:v>
                </c:pt>
                <c:pt idx="2">
                  <c:v>2430.8520450559899</c:v>
                </c:pt>
                <c:pt idx="3">
                  <c:v>5908.07074744078</c:v>
                </c:pt>
                <c:pt idx="4">
                  <c:v>8448.5863968324702</c:v>
                </c:pt>
                <c:pt idx="5">
                  <c:v>8866.9851296156303</c:v>
                </c:pt>
                <c:pt idx="6">
                  <c:v>9527.6346519659692</c:v>
                </c:pt>
                <c:pt idx="7">
                  <c:v>9831.3680110206697</c:v>
                </c:pt>
                <c:pt idx="8">
                  <c:v>10175.4765016699</c:v>
                </c:pt>
                <c:pt idx="9">
                  <c:v>11604.868529580101</c:v>
                </c:pt>
                <c:pt idx="10">
                  <c:v>12401.178494088101</c:v>
                </c:pt>
                <c:pt idx="11">
                  <c:v>12578.941442567801</c:v>
                </c:pt>
                <c:pt idx="12">
                  <c:v>13414.011533406499</c:v>
                </c:pt>
                <c:pt idx="13">
                  <c:v>14371.8220242926</c:v>
                </c:pt>
                <c:pt idx="14">
                  <c:v>15818.979110104399</c:v>
                </c:pt>
                <c:pt idx="15">
                  <c:v>17471.241864416399</c:v>
                </c:pt>
                <c:pt idx="16">
                  <c:v>18705.218255409101</c:v>
                </c:pt>
                <c:pt idx="17">
                  <c:v>19910.124551653698</c:v>
                </c:pt>
                <c:pt idx="18">
                  <c:v>20037.822336956298</c:v>
                </c:pt>
                <c:pt idx="19">
                  <c:v>21947.822336956298</c:v>
                </c:pt>
                <c:pt idx="20">
                  <c:v>22070.822336956298</c:v>
                </c:pt>
                <c:pt idx="21">
                  <c:v>22681.822336956298</c:v>
                </c:pt>
                <c:pt idx="22">
                  <c:v>22705.822336956298</c:v>
                </c:pt>
                <c:pt idx="23">
                  <c:v>22734.522336956299</c:v>
                </c:pt>
                <c:pt idx="24">
                  <c:v>22953.522336956299</c:v>
                </c:pt>
                <c:pt idx="25">
                  <c:v>24333.522336956299</c:v>
                </c:pt>
                <c:pt idx="26">
                  <c:v>25693.522336956299</c:v>
                </c:pt>
                <c:pt idx="27">
                  <c:v>26833.522336956299</c:v>
                </c:pt>
                <c:pt idx="28">
                  <c:v>27578.522336956299</c:v>
                </c:pt>
                <c:pt idx="29">
                  <c:v>28349.522336956299</c:v>
                </c:pt>
                <c:pt idx="30">
                  <c:v>28383.422336956301</c:v>
                </c:pt>
                <c:pt idx="31">
                  <c:v>28665.422336956301</c:v>
                </c:pt>
                <c:pt idx="32">
                  <c:v>28866.422336956301</c:v>
                </c:pt>
                <c:pt idx="33">
                  <c:v>29484.422336956301</c:v>
                </c:pt>
                <c:pt idx="34">
                  <c:v>30184.422336956301</c:v>
                </c:pt>
                <c:pt idx="35">
                  <c:v>30820.7556702896</c:v>
                </c:pt>
                <c:pt idx="36">
                  <c:v>31078.610983897801</c:v>
                </c:pt>
                <c:pt idx="37">
                  <c:v>31188.674811567202</c:v>
                </c:pt>
                <c:pt idx="38">
                  <c:v>32410.387642167101</c:v>
                </c:pt>
                <c:pt idx="39">
                  <c:v>32861.014459173603</c:v>
                </c:pt>
                <c:pt idx="40">
                  <c:v>34275.498793171799</c:v>
                </c:pt>
                <c:pt idx="41">
                  <c:v>35486.930476923801</c:v>
                </c:pt>
                <c:pt idx="42">
                  <c:v>36721.494741083603</c:v>
                </c:pt>
                <c:pt idx="43">
                  <c:v>37670.757180213797</c:v>
                </c:pt>
                <c:pt idx="44">
                  <c:v>38133.861925584097</c:v>
                </c:pt>
                <c:pt idx="45">
                  <c:v>39257.9038611289</c:v>
                </c:pt>
                <c:pt idx="46">
                  <c:v>40040.097663980501</c:v>
                </c:pt>
                <c:pt idx="47">
                  <c:v>40119.318051106202</c:v>
                </c:pt>
                <c:pt idx="48">
                  <c:v>41012.034182572897</c:v>
                </c:pt>
                <c:pt idx="49">
                  <c:v>42071.8189503182</c:v>
                </c:pt>
                <c:pt idx="50">
                  <c:v>42743.490424554802</c:v>
                </c:pt>
                <c:pt idx="51">
                  <c:v>43251.948692580801</c:v>
                </c:pt>
                <c:pt idx="52">
                  <c:v>43982.7367611929</c:v>
                </c:pt>
                <c:pt idx="53">
                  <c:v>44163.483473441702</c:v>
                </c:pt>
                <c:pt idx="54">
                  <c:v>44215.972878762797</c:v>
                </c:pt>
                <c:pt idx="55">
                  <c:v>44282.341832328602</c:v>
                </c:pt>
                <c:pt idx="56">
                  <c:v>44526.060569020898</c:v>
                </c:pt>
                <c:pt idx="57">
                  <c:v>45901.990602339501</c:v>
                </c:pt>
                <c:pt idx="58">
                  <c:v>46131.572762115902</c:v>
                </c:pt>
                <c:pt idx="59">
                  <c:v>46469.106963795297</c:v>
                </c:pt>
                <c:pt idx="60">
                  <c:v>47566.160888864302</c:v>
                </c:pt>
                <c:pt idx="61">
                  <c:v>47673.654429821698</c:v>
                </c:pt>
                <c:pt idx="62">
                  <c:v>48972.475861781</c:v>
                </c:pt>
                <c:pt idx="63">
                  <c:v>49109.527699926199</c:v>
                </c:pt>
                <c:pt idx="64">
                  <c:v>49206.740094035697</c:v>
                </c:pt>
                <c:pt idx="65">
                  <c:v>49270.667275225103</c:v>
                </c:pt>
                <c:pt idx="66">
                  <c:v>49340.891658858898</c:v>
                </c:pt>
                <c:pt idx="67">
                  <c:v>49625.734982942799</c:v>
                </c:pt>
                <c:pt idx="68">
                  <c:v>49922.144597230603</c:v>
                </c:pt>
                <c:pt idx="69">
                  <c:v>51375.183231908501</c:v>
                </c:pt>
                <c:pt idx="70">
                  <c:v>52346.293108090598</c:v>
                </c:pt>
                <c:pt idx="71">
                  <c:v>53484.471620551201</c:v>
                </c:pt>
                <c:pt idx="72">
                  <c:v>55244.471620551201</c:v>
                </c:pt>
                <c:pt idx="73">
                  <c:v>56484.471620551201</c:v>
                </c:pt>
                <c:pt idx="74">
                  <c:v>57449.471620551201</c:v>
                </c:pt>
              </c:numCache>
            </c:numRef>
          </c:val>
          <c:smooth val="0"/>
          <c:extLst>
            <c:ext xmlns:c16="http://schemas.microsoft.com/office/drawing/2014/chart" uri="{C3380CC4-5D6E-409C-BE32-E72D297353CC}">
              <c16:uniqueId val="{00000000-D9E5-47E0-820B-935BDE888530}"/>
            </c:ext>
          </c:extLst>
        </c:ser>
        <c:ser>
          <c:idx val="1"/>
          <c:order val="1"/>
          <c:spPr>
            <a:ln w="12700" cap="rnd">
              <a:solidFill>
                <a:srgbClr val="00B050"/>
              </a:solidFill>
              <a:prstDash val="dash"/>
              <a:round/>
            </a:ln>
            <a:effectLst/>
          </c:spPr>
          <c:marker>
            <c:symbol val="none"/>
          </c:marker>
          <c:val>
            <c:numRef>
              <c:f>Держа!$G$3:$G$77</c:f>
              <c:numCache>
                <c:formatCode>0</c:formatCode>
                <c:ptCount val="75"/>
                <c:pt idx="0" formatCode="General">
                  <c:v>189</c:v>
                </c:pt>
                <c:pt idx="1">
                  <c:v>1376.1412383430199</c:v>
                </c:pt>
                <c:pt idx="2">
                  <c:v>2430.8520450559899</c:v>
                </c:pt>
                <c:pt idx="3">
                  <c:v>5908.07074744078</c:v>
                </c:pt>
                <c:pt idx="4">
                  <c:v>8448.5863968324702</c:v>
                </c:pt>
                <c:pt idx="5">
                  <c:v>8866.9851296156303</c:v>
                </c:pt>
                <c:pt idx="6">
                  <c:v>9527.6346519659692</c:v>
                </c:pt>
                <c:pt idx="7">
                  <c:v>9831.3680110206697</c:v>
                </c:pt>
                <c:pt idx="8">
                  <c:v>10175.4765016699</c:v>
                </c:pt>
                <c:pt idx="9">
                  <c:v>11604.868529580101</c:v>
                </c:pt>
                <c:pt idx="10">
                  <c:v>12401.178494088101</c:v>
                </c:pt>
                <c:pt idx="11">
                  <c:v>12578.941442567801</c:v>
                </c:pt>
                <c:pt idx="12">
                  <c:v>13414.011533406499</c:v>
                </c:pt>
                <c:pt idx="13">
                  <c:v>14371.8220242926</c:v>
                </c:pt>
                <c:pt idx="14">
                  <c:v>15818.979110104399</c:v>
                </c:pt>
                <c:pt idx="15">
                  <c:v>17471.241864416399</c:v>
                </c:pt>
                <c:pt idx="16">
                  <c:v>18705.218255409101</c:v>
                </c:pt>
                <c:pt idx="17">
                  <c:v>19910.124551653698</c:v>
                </c:pt>
                <c:pt idx="18">
                  <c:v>20037.822336956298</c:v>
                </c:pt>
                <c:pt idx="19">
                  <c:v>21947.822336956298</c:v>
                </c:pt>
                <c:pt idx="20">
                  <c:v>22070.822336956298</c:v>
                </c:pt>
                <c:pt idx="21">
                  <c:v>22681.822336956298</c:v>
                </c:pt>
                <c:pt idx="22">
                  <c:v>23417.9103134959</c:v>
                </c:pt>
                <c:pt idx="23">
                  <c:v>24149.017024517001</c:v>
                </c:pt>
                <c:pt idx="24">
                  <c:v>24821.04314392</c:v>
                </c:pt>
                <c:pt idx="25">
                  <c:v>26344.132124473901</c:v>
                </c:pt>
                <c:pt idx="26">
                  <c:v>27848.927592571701</c:v>
                </c:pt>
                <c:pt idx="27">
                  <c:v>29155.586480697999</c:v>
                </c:pt>
                <c:pt idx="28">
                  <c:v>30129.232431733799</c:v>
                </c:pt>
                <c:pt idx="29">
                  <c:v>31123.4144170279</c:v>
                </c:pt>
                <c:pt idx="30">
                  <c:v>31849.312137176101</c:v>
                </c:pt>
                <c:pt idx="31">
                  <c:v>32536.691102117598</c:v>
                </c:pt>
                <c:pt idx="32">
                  <c:v>33206.459441886</c:v>
                </c:pt>
                <c:pt idx="33">
                  <c:v>34084.162115682797</c:v>
                </c:pt>
                <c:pt idx="34">
                  <c:v>35022.925144198001</c:v>
                </c:pt>
                <c:pt idx="35">
                  <c:v>35913.966869139702</c:v>
                </c:pt>
                <c:pt idx="36">
                  <c:v>36594.227602428</c:v>
                </c:pt>
                <c:pt idx="37">
                  <c:v>37272.876227656001</c:v>
                </c:pt>
                <c:pt idx="38">
                  <c:v>38652.397581828998</c:v>
                </c:pt>
                <c:pt idx="39">
                  <c:v>39419.3525867262</c:v>
                </c:pt>
                <c:pt idx="40">
                  <c:v>40974.076133538598</c:v>
                </c:pt>
                <c:pt idx="41">
                  <c:v>42344.377855501203</c:v>
                </c:pt>
                <c:pt idx="42">
                  <c:v>43735.443532853496</c:v>
                </c:pt>
                <c:pt idx="43">
                  <c:v>44876.468747610903</c:v>
                </c:pt>
                <c:pt idx="44">
                  <c:v>45650.841949481503</c:v>
                </c:pt>
                <c:pt idx="45">
                  <c:v>46943.388349754598</c:v>
                </c:pt>
                <c:pt idx="46">
                  <c:v>47946.491331106001</c:v>
                </c:pt>
                <c:pt idx="47">
                  <c:v>48638.557517917798</c:v>
                </c:pt>
                <c:pt idx="48">
                  <c:v>49732.000079068202</c:v>
                </c:pt>
                <c:pt idx="49">
                  <c:v>50968.153735901098</c:v>
                </c:pt>
                <c:pt idx="50">
                  <c:v>51885.429545174702</c:v>
                </c:pt>
                <c:pt idx="51">
                  <c:v>52688.054107737596</c:v>
                </c:pt>
                <c:pt idx="52">
                  <c:v>53650.589423024903</c:v>
                </c:pt>
                <c:pt idx="53">
                  <c:v>54319.178634328899</c:v>
                </c:pt>
                <c:pt idx="54">
                  <c:v>55028.850617832402</c:v>
                </c:pt>
                <c:pt idx="55">
                  <c:v>55728.609410980898</c:v>
                </c:pt>
                <c:pt idx="56">
                  <c:v>56405.383054010701</c:v>
                </c:pt>
                <c:pt idx="57">
                  <c:v>57924.746067559397</c:v>
                </c:pt>
                <c:pt idx="58">
                  <c:v>58598.5834882454</c:v>
                </c:pt>
                <c:pt idx="59">
                  <c:v>59307.102123399804</c:v>
                </c:pt>
                <c:pt idx="60">
                  <c:v>60575.876515202799</c:v>
                </c:pt>
                <c:pt idx="61">
                  <c:v>61255.397605630897</c:v>
                </c:pt>
                <c:pt idx="62">
                  <c:v>62704.496781898502</c:v>
                </c:pt>
                <c:pt idx="63">
                  <c:v>63376.337777581197</c:v>
                </c:pt>
                <c:pt idx="64">
                  <c:v>64059.775990746697</c:v>
                </c:pt>
                <c:pt idx="65">
                  <c:v>64761.153088851497</c:v>
                </c:pt>
                <c:pt idx="66">
                  <c:v>65458.4609162532</c:v>
                </c:pt>
                <c:pt idx="67">
                  <c:v>66146.768049410006</c:v>
                </c:pt>
                <c:pt idx="68">
                  <c:v>66839.033865400794</c:v>
                </c:pt>
                <c:pt idx="69">
                  <c:v>68429.257076303504</c:v>
                </c:pt>
                <c:pt idx="70">
                  <c:v>69588.877268639495</c:v>
                </c:pt>
                <c:pt idx="71">
                  <c:v>70893.923280805902</c:v>
                </c:pt>
                <c:pt idx="72">
                  <c:v>72770.833247103496</c:v>
                </c:pt>
                <c:pt idx="73">
                  <c:v>74166.788288850395</c:v>
                </c:pt>
                <c:pt idx="74">
                  <c:v>75321.197025199901</c:v>
                </c:pt>
              </c:numCache>
            </c:numRef>
          </c:val>
          <c:smooth val="0"/>
          <c:extLst>
            <c:ext xmlns:c16="http://schemas.microsoft.com/office/drawing/2014/chart" uri="{C3380CC4-5D6E-409C-BE32-E72D297353CC}">
              <c16:uniqueId val="{00000001-D9E5-47E0-820B-935BDE888530}"/>
            </c:ext>
          </c:extLst>
        </c:ser>
        <c:dLbls>
          <c:showLegendKey val="0"/>
          <c:showVal val="0"/>
          <c:showCatName val="0"/>
          <c:showSerName val="0"/>
          <c:showPercent val="0"/>
          <c:showBubbleSize val="0"/>
        </c:dLbls>
        <c:smooth val="0"/>
        <c:axId val="-910642480"/>
        <c:axId val="-910658800"/>
      </c:lineChart>
      <c:catAx>
        <c:axId val="-91064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58800"/>
        <c:crosses val="autoZero"/>
        <c:auto val="1"/>
        <c:lblAlgn val="ctr"/>
        <c:lblOffset val="100"/>
        <c:tickLblSkip val="2"/>
        <c:noMultiLvlLbl val="0"/>
      </c:catAx>
      <c:valAx>
        <c:axId val="-910658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42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33556866773"/>
          <c:y val="3.1522766175967103E-2"/>
          <c:w val="0.81007023587512095"/>
          <c:h val="0.50663060595686404"/>
        </c:manualLayout>
      </c:layout>
      <c:lineChart>
        <c:grouping val="standard"/>
        <c:varyColors val="0"/>
        <c:ser>
          <c:idx val="0"/>
          <c:order val="0"/>
          <c:tx>
            <c:strRef>
              <c:f>1%</c:f>
              <c:strCache>
                <c:ptCount val="1"/>
                <c:pt idx="0">
                  <c:v>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'%'!$B$23:$B$32</c:f>
              <c:strCache>
                <c:ptCount val="10"/>
                <c:pt idx="0">
                  <c:v>Есіл өз. – Приишимское селосы</c:v>
                </c:pt>
                <c:pt idx="1">
                  <c:v>Есіл өз. –Турген селосы</c:v>
                </c:pt>
                <c:pt idx="2">
                  <c:v>Есіл өз. –Волгодоновка селосы</c:v>
                </c:pt>
                <c:pt idx="3">
                  <c:v>Есіл өз. – Астана қаласы</c:v>
                </c:pt>
                <c:pt idx="4">
                  <c:v>Есіл өз. – Державинск қаласы</c:v>
                </c:pt>
                <c:pt idx="5">
                  <c:v>Есіл өз. – Каменный Карьер селосы</c:v>
                </c:pt>
                <c:pt idx="6">
                  <c:v>Есіл өз. – Токсан би (Западное) селосы</c:v>
                </c:pt>
                <c:pt idx="7">
                  <c:v>Сергеев су қоймасы (Есіл өз.) –Сергеев қаласы</c:v>
                </c:pt>
                <c:pt idx="8">
                  <c:v>Есіл өз.-Петропавл қ.</c:v>
                </c:pt>
                <c:pt idx="9">
                  <c:v>Есіл өз. – Долматов селосы</c:v>
                </c:pt>
              </c:strCache>
            </c:strRef>
          </c:cat>
          <c:val>
            <c:numRef>
              <c:f>'%'!$C$23:$C$32</c:f>
              <c:numCache>
                <c:formatCode>General</c:formatCode>
                <c:ptCount val="10"/>
                <c:pt idx="0">
                  <c:v>146</c:v>
                </c:pt>
                <c:pt idx="1">
                  <c:v>776</c:v>
                </c:pt>
                <c:pt idx="2">
                  <c:v>999</c:v>
                </c:pt>
                <c:pt idx="3">
                  <c:v>1200</c:v>
                </c:pt>
                <c:pt idx="4">
                  <c:v>2977</c:v>
                </c:pt>
                <c:pt idx="5">
                  <c:v>4394</c:v>
                </c:pt>
                <c:pt idx="6">
                  <c:v>4602</c:v>
                </c:pt>
                <c:pt idx="7">
                  <c:v>4248</c:v>
                </c:pt>
                <c:pt idx="8">
                  <c:v>3535</c:v>
                </c:pt>
                <c:pt idx="9">
                  <c:v>1942</c:v>
                </c:pt>
              </c:numCache>
            </c:numRef>
          </c:val>
          <c:smooth val="0"/>
          <c:extLst>
            <c:ext xmlns:c16="http://schemas.microsoft.com/office/drawing/2014/chart" uri="{C3380CC4-5D6E-409C-BE32-E72D297353CC}">
              <c16:uniqueId val="{00000000-0651-47A4-A27A-7F9A2C67BCE9}"/>
            </c:ext>
          </c:extLst>
        </c:ser>
        <c:ser>
          <c:idx val="1"/>
          <c:order val="1"/>
          <c:tx>
            <c:strRef>
              <c:f>3%</c:f>
              <c:strCache>
                <c:ptCount val="1"/>
                <c:pt idx="0">
                  <c:v>3%</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'%'!$B$23:$B$32</c:f>
              <c:strCache>
                <c:ptCount val="10"/>
                <c:pt idx="0">
                  <c:v>Есіл өз. – Приишимское селосы</c:v>
                </c:pt>
                <c:pt idx="1">
                  <c:v>Есіл өз. –Турген селосы</c:v>
                </c:pt>
                <c:pt idx="2">
                  <c:v>Есіл өз. –Волгодоновка селосы</c:v>
                </c:pt>
                <c:pt idx="3">
                  <c:v>Есіл өз. – Астана қаласы</c:v>
                </c:pt>
                <c:pt idx="4">
                  <c:v>Есіл өз. – Державинск қаласы</c:v>
                </c:pt>
                <c:pt idx="5">
                  <c:v>Есіл өз. – Каменный Карьер селосы</c:v>
                </c:pt>
                <c:pt idx="6">
                  <c:v>Есіл өз. – Токсан би (Западное) селосы</c:v>
                </c:pt>
                <c:pt idx="7">
                  <c:v>Сергеев су қоймасы (Есіл өз.) –Сергеев қаласы</c:v>
                </c:pt>
                <c:pt idx="8">
                  <c:v>Есіл өз.-Петропавл қ.</c:v>
                </c:pt>
                <c:pt idx="9">
                  <c:v>Есіл өз. – Долматов селосы</c:v>
                </c:pt>
              </c:strCache>
            </c:strRef>
          </c:cat>
          <c:val>
            <c:numRef>
              <c:f>'%'!$D$23:$D$32</c:f>
              <c:numCache>
                <c:formatCode>General</c:formatCode>
                <c:ptCount val="10"/>
                <c:pt idx="0">
                  <c:v>114</c:v>
                </c:pt>
                <c:pt idx="1">
                  <c:v>627</c:v>
                </c:pt>
                <c:pt idx="2">
                  <c:v>733</c:v>
                </c:pt>
                <c:pt idx="3">
                  <c:v>894</c:v>
                </c:pt>
                <c:pt idx="4">
                  <c:v>2334</c:v>
                </c:pt>
                <c:pt idx="5">
                  <c:v>3346</c:v>
                </c:pt>
                <c:pt idx="6">
                  <c:v>3585</c:v>
                </c:pt>
                <c:pt idx="7">
                  <c:v>3260</c:v>
                </c:pt>
                <c:pt idx="8">
                  <c:v>2660</c:v>
                </c:pt>
                <c:pt idx="9">
                  <c:v>1510</c:v>
                </c:pt>
              </c:numCache>
            </c:numRef>
          </c:val>
          <c:smooth val="0"/>
          <c:extLst>
            <c:ext xmlns:c16="http://schemas.microsoft.com/office/drawing/2014/chart" uri="{C3380CC4-5D6E-409C-BE32-E72D297353CC}">
              <c16:uniqueId val="{00000001-0651-47A4-A27A-7F9A2C67BCE9}"/>
            </c:ext>
          </c:extLst>
        </c:ser>
        <c:ser>
          <c:idx val="2"/>
          <c:order val="2"/>
          <c:tx>
            <c:strRef>
              <c:f>5%</c:f>
              <c:strCache>
                <c:ptCount val="1"/>
                <c:pt idx="0">
                  <c:v>5%</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'%'!$B$23:$B$32</c:f>
              <c:strCache>
                <c:ptCount val="10"/>
                <c:pt idx="0">
                  <c:v>Есіл өз. – Приишимское селосы</c:v>
                </c:pt>
                <c:pt idx="1">
                  <c:v>Есіл өз. –Турген селосы</c:v>
                </c:pt>
                <c:pt idx="2">
                  <c:v>Есіл өз. –Волгодоновка селосы</c:v>
                </c:pt>
                <c:pt idx="3">
                  <c:v>Есіл өз. – Астана қаласы</c:v>
                </c:pt>
                <c:pt idx="4">
                  <c:v>Есіл өз. – Державинск қаласы</c:v>
                </c:pt>
                <c:pt idx="5">
                  <c:v>Есіл өз. – Каменный Карьер селосы</c:v>
                </c:pt>
                <c:pt idx="6">
                  <c:v>Есіл өз. – Токсан би (Западное) селосы</c:v>
                </c:pt>
                <c:pt idx="7">
                  <c:v>Сергеев су қоймасы (Есіл өз.) –Сергеев қаласы</c:v>
                </c:pt>
                <c:pt idx="8">
                  <c:v>Есіл өз.-Петропавл қ.</c:v>
                </c:pt>
                <c:pt idx="9">
                  <c:v>Есіл өз. – Долматов селосы</c:v>
                </c:pt>
              </c:strCache>
            </c:strRef>
          </c:cat>
          <c:val>
            <c:numRef>
              <c:f>'%'!$E$23:$E$32</c:f>
              <c:numCache>
                <c:formatCode>General</c:formatCode>
                <c:ptCount val="10"/>
                <c:pt idx="0">
                  <c:v>0</c:v>
                </c:pt>
                <c:pt idx="1">
                  <c:v>556</c:v>
                </c:pt>
                <c:pt idx="2">
                  <c:v>598</c:v>
                </c:pt>
                <c:pt idx="3">
                  <c:v>738</c:v>
                </c:pt>
                <c:pt idx="4">
                  <c:v>2033</c:v>
                </c:pt>
                <c:pt idx="5">
                  <c:v>2859</c:v>
                </c:pt>
                <c:pt idx="6">
                  <c:v>3112</c:v>
                </c:pt>
                <c:pt idx="7">
                  <c:v>2803</c:v>
                </c:pt>
                <c:pt idx="8">
                  <c:v>2254</c:v>
                </c:pt>
                <c:pt idx="9">
                  <c:v>1309</c:v>
                </c:pt>
              </c:numCache>
            </c:numRef>
          </c:val>
          <c:smooth val="0"/>
          <c:extLst>
            <c:ext xmlns:c16="http://schemas.microsoft.com/office/drawing/2014/chart" uri="{C3380CC4-5D6E-409C-BE32-E72D297353CC}">
              <c16:uniqueId val="{00000002-0651-47A4-A27A-7F9A2C67BCE9}"/>
            </c:ext>
          </c:extLst>
        </c:ser>
        <c:dLbls>
          <c:showLegendKey val="0"/>
          <c:showVal val="0"/>
          <c:showCatName val="0"/>
          <c:showSerName val="0"/>
          <c:showPercent val="0"/>
          <c:showBubbleSize val="0"/>
        </c:dLbls>
        <c:marker val="1"/>
        <c:smooth val="0"/>
        <c:axId val="-910649552"/>
        <c:axId val="-910658256"/>
      </c:lineChart>
      <c:catAx>
        <c:axId val="-910649552"/>
        <c:scaling>
          <c:orientation val="minMax"/>
        </c:scaling>
        <c:delete val="0"/>
        <c:axPos val="b"/>
        <c:numFmt formatCode="General" sourceLinked="1"/>
        <c:majorTickMark val="cross"/>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500" b="0" i="0" u="none" strike="noStrike" kern="1200" cap="small" spc="120" normalizeH="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58256"/>
        <c:crosses val="autoZero"/>
        <c:auto val="1"/>
        <c:lblAlgn val="ctr"/>
        <c:lblOffset val="100"/>
        <c:tickLblSkip val="1"/>
        <c:noMultiLvlLbl val="0"/>
      </c:catAx>
      <c:valAx>
        <c:axId val="-910658256"/>
        <c:scaling>
          <c:orientation val="minMax"/>
        </c:scaling>
        <c:delete val="0"/>
        <c:axPos val="l"/>
        <c:title>
          <c:tx>
            <c:rich>
              <a:bodyPr rot="-5400000" spcFirstLastPara="1" vertOverflow="ellipsis" vert="horz" wrap="square" anchor="ctr" anchorCtr="1"/>
              <a:lstStyle/>
              <a:p>
                <a:pPr>
                  <a:defRPr lang="ru-RU" sz="500" b="0" i="0" u="none" strike="noStrike" kern="1200" cap="small" baseline="0">
                    <a:solidFill>
                      <a:schemeClr val="tx1">
                        <a:lumMod val="65000"/>
                        <a:lumOff val="35000"/>
                      </a:schemeClr>
                    </a:solidFill>
                    <a:latin typeface="Times New Roman" panose="02020603050405020304" charset="0"/>
                    <a:ea typeface="+mn-ea"/>
                    <a:cs typeface="Times New Roman" panose="02020603050405020304" charset="0"/>
                  </a:defRPr>
                </a:pPr>
                <a:r>
                  <a:rPr lang="en-US"/>
                  <a:t>Q</a:t>
                </a:r>
                <a:r>
                  <a:rPr lang="en-US" baseline="-25000"/>
                  <a:t>max</a:t>
                </a:r>
                <a:r>
                  <a:rPr lang="en-US" baseline="0"/>
                  <a:t>, </a:t>
                </a:r>
                <a:r>
                  <a:rPr lang="ru-RU" baseline="0"/>
                  <a:t>м</a:t>
                </a:r>
                <a:r>
                  <a:rPr lang="ru-RU" baseline="30000"/>
                  <a:t>3</a:t>
                </a:r>
                <a:r>
                  <a:rPr lang="ru-RU" baseline="0"/>
                  <a:t>/с</a:t>
                </a:r>
                <a:endParaRPr lang="ru-RU"/>
              </a:p>
            </c:rich>
          </c:tx>
          <c:layout>
            <c:manualLayout>
              <c:xMode val="edge"/>
              <c:yMode val="edge"/>
              <c:x val="9.3201754385964897E-2"/>
              <c:y val="0.16053372132831201"/>
            </c:manualLayout>
          </c:layout>
          <c:overlay val="0"/>
          <c:spPr>
            <a:noFill/>
            <a:ln>
              <a:noFill/>
            </a:ln>
            <a:effectLst/>
          </c:spPr>
          <c:txPr>
            <a:bodyPr rot="-5400000" spcFirstLastPara="1" vertOverflow="ellipsis" vert="horz" wrap="square" anchor="ctr" anchorCtr="1"/>
            <a:lstStyle/>
            <a:p>
              <a:pPr>
                <a:defRPr lang="ru-RU" sz="500" b="0" i="0" u="none" strike="noStrike" kern="1200" cap="small"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500" b="0" i="0" u="none" strike="noStrike" kern="1200" cap="small"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49552"/>
        <c:crosses val="autoZero"/>
        <c:crossBetween val="between"/>
      </c:valAx>
      <c:spPr>
        <a:noFill/>
        <a:ln>
          <a:noFill/>
        </a:ln>
        <a:effectLst/>
      </c:spPr>
    </c:plotArea>
    <c:legend>
      <c:legendPos val="r"/>
      <c:layout>
        <c:manualLayout>
          <c:xMode val="edge"/>
          <c:yMode val="edge"/>
          <c:x val="0.865739472783293"/>
          <c:y val="6.5459768828649303E-2"/>
          <c:w val="0.122094542869641"/>
          <c:h val="0.20610108395541499"/>
        </c:manualLayout>
      </c:layout>
      <c:overlay val="0"/>
      <c:spPr>
        <a:noFill/>
        <a:ln>
          <a:noFill/>
        </a:ln>
        <a:effectLst/>
      </c:spPr>
      <c:txPr>
        <a:bodyPr rot="0" spcFirstLastPara="1" vertOverflow="ellipsis" vert="horz" wrap="square" anchor="ctr" anchorCtr="1"/>
        <a:lstStyle/>
        <a:p>
          <a:pPr>
            <a:defRPr lang="ru-RU" sz="500" b="0" i="0" u="none" strike="noStrike" kern="1200" cap="small"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lang="ru-RU" sz="500" cap="small" baseline="0">
          <a:latin typeface="Times New Roman" panose="02020603050405020304" charset="0"/>
          <a:cs typeface="Times New Roman" panose="02020603050405020304"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7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ru-RU" sz="700">
                <a:latin typeface="Times New Roman" panose="02020603050405020304" charset="0"/>
                <a:cs typeface="Times New Roman" panose="02020603050405020304" charset="0"/>
              </a:rPr>
              <a:t>∑</a:t>
            </a:r>
            <a:r>
              <a:rPr lang="en-US" sz="700">
                <a:latin typeface="Times New Roman" panose="02020603050405020304" charset="0"/>
                <a:cs typeface="Times New Roman" panose="02020603050405020304" charset="0"/>
              </a:rPr>
              <a:t>Q</a:t>
            </a:r>
            <a:r>
              <a:rPr lang="en-US" sz="700" baseline="-25000">
                <a:latin typeface="Times New Roman" panose="02020603050405020304" charset="0"/>
                <a:cs typeface="Times New Roman" panose="02020603050405020304" charset="0"/>
              </a:rPr>
              <a:t>max</a:t>
            </a:r>
            <a:r>
              <a:rPr lang="en-US" sz="700" baseline="0">
                <a:latin typeface="Times New Roman" panose="02020603050405020304" charset="0"/>
                <a:cs typeface="Times New Roman" panose="02020603050405020304" charset="0"/>
              </a:rPr>
              <a:t>, м</a:t>
            </a:r>
            <a:r>
              <a:rPr lang="ru-RU" sz="700" baseline="30000">
                <a:latin typeface="Times New Roman" panose="02020603050405020304" charset="0"/>
                <a:cs typeface="Times New Roman" panose="02020603050405020304" charset="0"/>
              </a:rPr>
              <a:t>3</a:t>
            </a:r>
            <a:r>
              <a:rPr lang="ru-RU" sz="700" baseline="0">
                <a:latin typeface="Times New Roman" panose="02020603050405020304" charset="0"/>
                <a:cs typeface="Times New Roman" panose="02020603050405020304" charset="0"/>
              </a:rPr>
              <a:t>/с</a:t>
            </a:r>
            <a:endParaRPr lang="ru-RU" sz="700"/>
          </a:p>
        </c:rich>
      </c:tx>
      <c:layout>
        <c:manualLayout>
          <c:xMode val="edge"/>
          <c:yMode val="edge"/>
          <c:x val="4.3983015636558903E-2"/>
          <c:y val="0"/>
        </c:manualLayout>
      </c:layout>
      <c:overlay val="0"/>
      <c:spPr>
        <a:noFill/>
        <a:ln>
          <a:noFill/>
        </a:ln>
        <a:effectLst/>
      </c:spPr>
    </c:title>
    <c:autoTitleDeleted val="0"/>
    <c:plotArea>
      <c:layout>
        <c:manualLayout>
          <c:layoutTarget val="inner"/>
          <c:xMode val="edge"/>
          <c:yMode val="edge"/>
          <c:x val="0.20166229221347301"/>
          <c:y val="8.3995894743926242E-2"/>
          <c:w val="0.75455804510922597"/>
          <c:h val="0.47279897705094553"/>
        </c:manualLayout>
      </c:layout>
      <c:lineChart>
        <c:grouping val="standard"/>
        <c:varyColors val="0"/>
        <c:ser>
          <c:idx val="0"/>
          <c:order val="0"/>
          <c:tx>
            <c:strRef>
              <c:f>Есіл өз.-Приишимское б.</c:f>
              <c:strCache>
                <c:ptCount val="1"/>
                <c:pt idx="0">
                  <c:v>Есіл өз.-Приишимское б.</c:v>
                </c:pt>
              </c:strCache>
            </c:strRef>
          </c:tx>
          <c:spPr>
            <a:ln w="12700" cap="rnd" cmpd="sng" algn="ctr">
              <a:solidFill>
                <a:schemeClr val="accent1"/>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МС'!$C$2:$C$76</c:f>
              <c:numCache>
                <c:formatCode>General</c:formatCode>
                <c:ptCount val="75"/>
                <c:pt idx="0">
                  <c:v>5.07166446598346</c:v>
                </c:pt>
                <c:pt idx="1">
                  <c:v>52.973278802321303</c:v>
                </c:pt>
                <c:pt idx="2">
                  <c:v>95.836075506852694</c:v>
                </c:pt>
                <c:pt idx="3">
                  <c:v>241.99463366341499</c:v>
                </c:pt>
                <c:pt idx="4">
                  <c:v>298.194633663415</c:v>
                </c:pt>
                <c:pt idx="5">
                  <c:v>310.694633663415</c:v>
                </c:pt>
                <c:pt idx="6">
                  <c:v>332.694633663415</c:v>
                </c:pt>
                <c:pt idx="7">
                  <c:v>355.99463366341502</c:v>
                </c:pt>
                <c:pt idx="8">
                  <c:v>371.59463366341498</c:v>
                </c:pt>
                <c:pt idx="9">
                  <c:v>408.39463366341499</c:v>
                </c:pt>
                <c:pt idx="10">
                  <c:v>446.39463366341499</c:v>
                </c:pt>
                <c:pt idx="11">
                  <c:v>455.59463366341498</c:v>
                </c:pt>
                <c:pt idx="12">
                  <c:v>465.40463366341498</c:v>
                </c:pt>
                <c:pt idx="13">
                  <c:v>485.80463366341502</c:v>
                </c:pt>
                <c:pt idx="14">
                  <c:v>528.10463366341503</c:v>
                </c:pt>
                <c:pt idx="15">
                  <c:v>574.20463366341505</c:v>
                </c:pt>
                <c:pt idx="16">
                  <c:v>648.10463366341503</c:v>
                </c:pt>
                <c:pt idx="17">
                  <c:v>722.10463366341503</c:v>
                </c:pt>
                <c:pt idx="18">
                  <c:v>722.46463366341504</c:v>
                </c:pt>
                <c:pt idx="19">
                  <c:v>777.06463366341495</c:v>
                </c:pt>
                <c:pt idx="20">
                  <c:v>798.66463366341497</c:v>
                </c:pt>
                <c:pt idx="21">
                  <c:v>847.96463366341504</c:v>
                </c:pt>
                <c:pt idx="22">
                  <c:v>851.05463366341496</c:v>
                </c:pt>
                <c:pt idx="23">
                  <c:v>884.15463366341498</c:v>
                </c:pt>
                <c:pt idx="24">
                  <c:v>913.35463366341503</c:v>
                </c:pt>
                <c:pt idx="25">
                  <c:v>992.95463366341505</c:v>
                </c:pt>
                <c:pt idx="26">
                  <c:v>1048.9546336634201</c:v>
                </c:pt>
                <c:pt idx="27">
                  <c:v>1107.9546336634201</c:v>
                </c:pt>
                <c:pt idx="28">
                  <c:v>1157.25463366342</c:v>
                </c:pt>
                <c:pt idx="29">
                  <c:v>1161.4546336634201</c:v>
                </c:pt>
                <c:pt idx="30">
                  <c:v>1162.75463366342</c:v>
                </c:pt>
                <c:pt idx="31">
                  <c:v>1222.75463366342</c:v>
                </c:pt>
                <c:pt idx="32">
                  <c:v>1281.1546336634201</c:v>
                </c:pt>
                <c:pt idx="33">
                  <c:v>1291.8546336634199</c:v>
                </c:pt>
                <c:pt idx="34">
                  <c:v>1323.25463366342</c:v>
                </c:pt>
                <c:pt idx="35">
                  <c:v>1336.25463366342</c:v>
                </c:pt>
                <c:pt idx="36">
                  <c:v>1339.3546336634199</c:v>
                </c:pt>
                <c:pt idx="37">
                  <c:v>1344.1746336634201</c:v>
                </c:pt>
                <c:pt idx="38">
                  <c:v>1393.1746336634201</c:v>
                </c:pt>
                <c:pt idx="39">
                  <c:v>1420.6746336634201</c:v>
                </c:pt>
                <c:pt idx="40">
                  <c:v>1518.6746336634201</c:v>
                </c:pt>
                <c:pt idx="41">
                  <c:v>1625.6746336634201</c:v>
                </c:pt>
                <c:pt idx="42">
                  <c:v>1665.6746336634201</c:v>
                </c:pt>
                <c:pt idx="43">
                  <c:v>1725.6746336634201</c:v>
                </c:pt>
                <c:pt idx="44">
                  <c:v>1731.8246336634199</c:v>
                </c:pt>
                <c:pt idx="45">
                  <c:v>1735.9546336634201</c:v>
                </c:pt>
                <c:pt idx="46">
                  <c:v>1825.67381816891</c:v>
                </c:pt>
                <c:pt idx="47">
                  <c:v>1842.62926641067</c:v>
                </c:pt>
                <c:pt idx="48">
                  <c:v>1961.4539454216599</c:v>
                </c:pt>
                <c:pt idx="49">
                  <c:v>1978.4093936634199</c:v>
                </c:pt>
                <c:pt idx="50">
                  <c:v>2024.4703364106699</c:v>
                </c:pt>
                <c:pt idx="51">
                  <c:v>2055.9785319051698</c:v>
                </c:pt>
                <c:pt idx="52">
                  <c:v>2102.0394746524298</c:v>
                </c:pt>
                <c:pt idx="53">
                  <c:v>2104.4421756414399</c:v>
                </c:pt>
                <c:pt idx="54">
                  <c:v>2106.84487663045</c:v>
                </c:pt>
                <c:pt idx="55">
                  <c:v>2109.2475776194601</c:v>
                </c:pt>
                <c:pt idx="56">
                  <c:v>2155.3085203667101</c:v>
                </c:pt>
                <c:pt idx="57">
                  <c:v>2215.9222103667098</c:v>
                </c:pt>
                <c:pt idx="58">
                  <c:v>2232.87765860847</c:v>
                </c:pt>
                <c:pt idx="59">
                  <c:v>2278.93860135572</c:v>
                </c:pt>
                <c:pt idx="60">
                  <c:v>2286.1786013557198</c:v>
                </c:pt>
                <c:pt idx="61">
                  <c:v>2290.74860135572</c:v>
                </c:pt>
                <c:pt idx="62">
                  <c:v>2296.7886013557199</c:v>
                </c:pt>
                <c:pt idx="63">
                  <c:v>2304.0986013557199</c:v>
                </c:pt>
                <c:pt idx="64">
                  <c:v>2322.6986013557198</c:v>
                </c:pt>
                <c:pt idx="65">
                  <c:v>2414.8986013557201</c:v>
                </c:pt>
                <c:pt idx="66">
                  <c:v>2426.3986013557201</c:v>
                </c:pt>
                <c:pt idx="67">
                  <c:v>2433.0586013557199</c:v>
                </c:pt>
                <c:pt idx="68">
                  <c:v>2440.0386013557199</c:v>
                </c:pt>
                <c:pt idx="69">
                  <c:v>2481.8386013557201</c:v>
                </c:pt>
                <c:pt idx="70">
                  <c:v>2593.8386013557201</c:v>
                </c:pt>
                <c:pt idx="71">
                  <c:v>2608.7386013557202</c:v>
                </c:pt>
                <c:pt idx="72">
                  <c:v>2638.7386013557202</c:v>
                </c:pt>
                <c:pt idx="73">
                  <c:v>2665.93860135572</c:v>
                </c:pt>
                <c:pt idx="74">
                  <c:v>2747.5386013557199</c:v>
                </c:pt>
              </c:numCache>
            </c:numRef>
          </c:val>
          <c:smooth val="0"/>
          <c:extLst>
            <c:ext xmlns:c16="http://schemas.microsoft.com/office/drawing/2014/chart" uri="{C3380CC4-5D6E-409C-BE32-E72D297353CC}">
              <c16:uniqueId val="{00000000-4916-49AC-B68A-3CD6EBD9C3B3}"/>
            </c:ext>
          </c:extLst>
        </c:ser>
        <c:ser>
          <c:idx val="1"/>
          <c:order val="1"/>
          <c:tx>
            <c:strRef>
              <c:f>Есіл ө.-Түрген б.</c:f>
              <c:strCache>
                <c:ptCount val="1"/>
                <c:pt idx="0">
                  <c:v>Есіл ө.-Түрген б.</c:v>
                </c:pt>
              </c:strCache>
            </c:strRef>
          </c:tx>
          <c:spPr>
            <a:ln w="12700" cap="rnd" cmpd="sng" algn="ctr">
              <a:solidFill>
                <a:schemeClr val="accent2"/>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МС'!$D$2:$D$76</c:f>
              <c:numCache>
                <c:formatCode>General</c:formatCode>
                <c:ptCount val="75"/>
                <c:pt idx="0">
                  <c:v>103.536547528304</c:v>
                </c:pt>
                <c:pt idx="1">
                  <c:v>435.77688978790201</c:v>
                </c:pt>
                <c:pt idx="2">
                  <c:v>739.875355090369</c:v>
                </c:pt>
                <c:pt idx="3">
                  <c:v>1593.1649991264901</c:v>
                </c:pt>
                <c:pt idx="4">
                  <c:v>2238.9615465627098</c:v>
                </c:pt>
                <c:pt idx="5">
                  <c:v>2398.7419086568402</c:v>
                </c:pt>
                <c:pt idx="6">
                  <c:v>2613.7017438374601</c:v>
                </c:pt>
                <c:pt idx="7">
                  <c:v>2747.7965769707798</c:v>
                </c:pt>
                <c:pt idx="8">
                  <c:v>2888.4742203831902</c:v>
                </c:pt>
                <c:pt idx="9">
                  <c:v>3275.75498184453</c:v>
                </c:pt>
                <c:pt idx="10">
                  <c:v>3520.4276937324298</c:v>
                </c:pt>
                <c:pt idx="11">
                  <c:v>3625.1676366248098</c:v>
                </c:pt>
                <c:pt idx="12">
                  <c:v>3877.2685676895399</c:v>
                </c:pt>
                <c:pt idx="13">
                  <c:v>4158.1378520275102</c:v>
                </c:pt>
                <c:pt idx="14">
                  <c:v>4551.3749474518199</c:v>
                </c:pt>
                <c:pt idx="15">
                  <c:v>4990.0267668347897</c:v>
                </c:pt>
                <c:pt idx="16">
                  <c:v>5334.98043760978</c:v>
                </c:pt>
                <c:pt idx="17">
                  <c:v>5670.8901411494899</c:v>
                </c:pt>
                <c:pt idx="18">
                  <c:v>5763.2843599125599</c:v>
                </c:pt>
                <c:pt idx="19">
                  <c:v>6161.5732052142603</c:v>
                </c:pt>
                <c:pt idx="20">
                  <c:v>6298.5367390382498</c:v>
                </c:pt>
                <c:pt idx="21">
                  <c:v>6740.8579197013396</c:v>
                </c:pt>
                <c:pt idx="22">
                  <c:v>6788.6828234034901</c:v>
                </c:pt>
                <c:pt idx="23">
                  <c:v>6893.4227662958801</c:v>
                </c:pt>
                <c:pt idx="24">
                  <c:v>6956.1041083516602</c:v>
                </c:pt>
                <c:pt idx="25">
                  <c:v>7060.8440512440502</c:v>
                </c:pt>
                <c:pt idx="26">
                  <c:v>7305.51676313195</c:v>
                </c:pt>
                <c:pt idx="27">
                  <c:v>7501.9907380272498</c:v>
                </c:pt>
                <c:pt idx="28">
                  <c:v>7954.6535868661304</c:v>
                </c:pt>
                <c:pt idx="29">
                  <c:v>8074.0709748789805</c:v>
                </c:pt>
                <c:pt idx="30">
                  <c:v>8093.2709748789803</c:v>
                </c:pt>
                <c:pt idx="31">
                  <c:v>8364.2709748789803</c:v>
                </c:pt>
                <c:pt idx="32">
                  <c:v>8608.2709748789803</c:v>
                </c:pt>
                <c:pt idx="33">
                  <c:v>8676.7709748789803</c:v>
                </c:pt>
                <c:pt idx="34">
                  <c:v>9021.7709748789803</c:v>
                </c:pt>
                <c:pt idx="35">
                  <c:v>9132.5514346490909</c:v>
                </c:pt>
                <c:pt idx="36">
                  <c:v>9211.4514346490905</c:v>
                </c:pt>
                <c:pt idx="37">
                  <c:v>9318.4514346490905</c:v>
                </c:pt>
                <c:pt idx="38">
                  <c:v>9646.4514346490905</c:v>
                </c:pt>
                <c:pt idx="39">
                  <c:v>9825.4514346490905</c:v>
                </c:pt>
                <c:pt idx="40">
                  <c:v>10112.4514346491</c:v>
                </c:pt>
                <c:pt idx="41">
                  <c:v>10619.4514346491</c:v>
                </c:pt>
                <c:pt idx="42">
                  <c:v>10982.4514346491</c:v>
                </c:pt>
                <c:pt idx="43">
                  <c:v>11323.4514346491</c:v>
                </c:pt>
                <c:pt idx="44">
                  <c:v>11436.4514346491</c:v>
                </c:pt>
                <c:pt idx="45">
                  <c:v>11845.4514346491</c:v>
                </c:pt>
                <c:pt idx="46">
                  <c:v>12325.4514346491</c:v>
                </c:pt>
                <c:pt idx="47">
                  <c:v>12375.4514346491</c:v>
                </c:pt>
                <c:pt idx="48">
                  <c:v>12848.4514346491</c:v>
                </c:pt>
                <c:pt idx="49">
                  <c:v>12901.6514346491</c:v>
                </c:pt>
                <c:pt idx="50">
                  <c:v>13151.6514346491</c:v>
                </c:pt>
                <c:pt idx="51">
                  <c:v>13428.6514346491</c:v>
                </c:pt>
                <c:pt idx="52">
                  <c:v>13638.6514346491</c:v>
                </c:pt>
                <c:pt idx="53">
                  <c:v>13650.5514346491</c:v>
                </c:pt>
                <c:pt idx="54">
                  <c:v>13655.4014346491</c:v>
                </c:pt>
                <c:pt idx="55">
                  <c:v>13661.011434649099</c:v>
                </c:pt>
                <c:pt idx="56">
                  <c:v>13909.011434649099</c:v>
                </c:pt>
                <c:pt idx="57">
                  <c:v>14136.011434649099</c:v>
                </c:pt>
                <c:pt idx="58">
                  <c:v>14206.2114346491</c:v>
                </c:pt>
                <c:pt idx="59">
                  <c:v>14426.2114346491</c:v>
                </c:pt>
                <c:pt idx="60">
                  <c:v>14555.2114346491</c:v>
                </c:pt>
                <c:pt idx="61">
                  <c:v>14560.7014346491</c:v>
                </c:pt>
                <c:pt idx="62">
                  <c:v>14698.7014346491</c:v>
                </c:pt>
                <c:pt idx="63">
                  <c:v>14813.7014346491</c:v>
                </c:pt>
                <c:pt idx="64">
                  <c:v>14898.4014346491</c:v>
                </c:pt>
                <c:pt idx="65">
                  <c:v>15134.4014346491</c:v>
                </c:pt>
                <c:pt idx="66">
                  <c:v>15208.3014346491</c:v>
                </c:pt>
                <c:pt idx="67">
                  <c:v>15336.3014346491</c:v>
                </c:pt>
                <c:pt idx="68">
                  <c:v>15432.601434649099</c:v>
                </c:pt>
                <c:pt idx="69">
                  <c:v>15908.601434649099</c:v>
                </c:pt>
                <c:pt idx="70">
                  <c:v>16434.601434649099</c:v>
                </c:pt>
                <c:pt idx="71">
                  <c:v>16657.601434649099</c:v>
                </c:pt>
                <c:pt idx="72">
                  <c:v>17009.601434649099</c:v>
                </c:pt>
                <c:pt idx="73">
                  <c:v>17292.601434649099</c:v>
                </c:pt>
                <c:pt idx="74">
                  <c:v>17692.601434649099</c:v>
                </c:pt>
              </c:numCache>
            </c:numRef>
          </c:val>
          <c:smooth val="0"/>
          <c:extLst>
            <c:ext xmlns:c16="http://schemas.microsoft.com/office/drawing/2014/chart" uri="{C3380CC4-5D6E-409C-BE32-E72D297353CC}">
              <c16:uniqueId val="{00000001-4916-49AC-B68A-3CD6EBD9C3B3}"/>
            </c:ext>
          </c:extLst>
        </c:ser>
        <c:ser>
          <c:idx val="2"/>
          <c:order val="2"/>
          <c:tx>
            <c:strRef>
              <c:f>Мойылды өз.-Николаев б.</c:f>
              <c:strCache>
                <c:ptCount val="1"/>
                <c:pt idx="0">
                  <c:v>Мойылды өз.-Николаев б.</c:v>
                </c:pt>
              </c:strCache>
            </c:strRef>
          </c:tx>
          <c:spPr>
            <a:ln w="12700" cap="rnd" cmpd="sng" algn="ctr">
              <a:solidFill>
                <a:schemeClr val="accent3"/>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МС'!$E$2:$E$76</c:f>
              <c:numCache>
                <c:formatCode>0.00</c:formatCode>
                <c:ptCount val="75"/>
                <c:pt idx="0" formatCode="General">
                  <c:v>17.950793253328801</c:v>
                </c:pt>
                <c:pt idx="1">
                  <c:v>775.45595833634695</c:v>
                </c:pt>
                <c:pt idx="2">
                  <c:v>1438.7150640407699</c:v>
                </c:pt>
                <c:pt idx="3">
                  <c:v>2634.1872109419701</c:v>
                </c:pt>
                <c:pt idx="4">
                  <c:v>3469.3067778661798</c:v>
                </c:pt>
                <c:pt idx="5">
                  <c:v>3542.1420409929301</c:v>
                </c:pt>
                <c:pt idx="6">
                  <c:v>3570.0718287687</c:v>
                </c:pt>
                <c:pt idx="7">
                  <c:v>3781.0718287687</c:v>
                </c:pt>
                <c:pt idx="8">
                  <c:v>3844.4824859575901</c:v>
                </c:pt>
                <c:pt idx="9">
                  <c:v>4757.2164547230004</c:v>
                </c:pt>
                <c:pt idx="10">
                  <c:v>5061.2317576196001</c:v>
                </c:pt>
                <c:pt idx="11">
                  <c:v>5110.7827001939804</c:v>
                </c:pt>
                <c:pt idx="12">
                  <c:v>5220.7619984875901</c:v>
                </c:pt>
                <c:pt idx="13">
                  <c:v>5383.9626009008698</c:v>
                </c:pt>
                <c:pt idx="14">
                  <c:v>5930.2457152589204</c:v>
                </c:pt>
                <c:pt idx="15">
                  <c:v>6244.2400126779603</c:v>
                </c:pt>
                <c:pt idx="16">
                  <c:v>6557.6799215124101</c:v>
                </c:pt>
                <c:pt idx="17">
                  <c:v>6717.5541924182198</c:v>
                </c:pt>
                <c:pt idx="18">
                  <c:v>6809.79305600526</c:v>
                </c:pt>
                <c:pt idx="19">
                  <c:v>7461.9643900180799</c:v>
                </c:pt>
                <c:pt idx="20">
                  <c:v>7564.1822481275703</c:v>
                </c:pt>
                <c:pt idx="21">
                  <c:v>7852.6746706559297</c:v>
                </c:pt>
                <c:pt idx="22">
                  <c:v>7901.7931152169704</c:v>
                </c:pt>
                <c:pt idx="23">
                  <c:v>7961.7298476392398</c:v>
                </c:pt>
                <c:pt idx="24">
                  <c:v>8002.5269195457304</c:v>
                </c:pt>
                <c:pt idx="25">
                  <c:v>8195.1101169417507</c:v>
                </c:pt>
                <c:pt idx="26">
                  <c:v>8703.1404189637797</c:v>
                </c:pt>
                <c:pt idx="27">
                  <c:v>9062.5945803183804</c:v>
                </c:pt>
                <c:pt idx="28">
                  <c:v>9249.6338918685997</c:v>
                </c:pt>
                <c:pt idx="29">
                  <c:v>9413.2572684919796</c:v>
                </c:pt>
                <c:pt idx="30">
                  <c:v>9541.5559697906792</c:v>
                </c:pt>
                <c:pt idx="31">
                  <c:v>9899.4650606997693</c:v>
                </c:pt>
                <c:pt idx="32">
                  <c:v>10045.426099660801</c:v>
                </c:pt>
                <c:pt idx="33">
                  <c:v>10160.478047712801</c:v>
                </c:pt>
                <c:pt idx="34">
                  <c:v>10688.478047712801</c:v>
                </c:pt>
                <c:pt idx="35">
                  <c:v>13068.478047712801</c:v>
                </c:pt>
                <c:pt idx="36">
                  <c:v>13400.478047712801</c:v>
                </c:pt>
                <c:pt idx="37">
                  <c:v>13521.478047712801</c:v>
                </c:pt>
                <c:pt idx="38">
                  <c:v>13693.932593167299</c:v>
                </c:pt>
                <c:pt idx="39">
                  <c:v>13916.932593167299</c:v>
                </c:pt>
                <c:pt idx="40">
                  <c:v>14654.5819438167</c:v>
                </c:pt>
                <c:pt idx="41">
                  <c:v>15598.5819438167</c:v>
                </c:pt>
                <c:pt idx="42">
                  <c:v>16408.581943816698</c:v>
                </c:pt>
                <c:pt idx="43">
                  <c:v>17878.581943816698</c:v>
                </c:pt>
                <c:pt idx="44">
                  <c:v>18008.5192311551</c:v>
                </c:pt>
                <c:pt idx="45">
                  <c:v>18719.675075310999</c:v>
                </c:pt>
                <c:pt idx="46">
                  <c:v>19341.675075310999</c:v>
                </c:pt>
                <c:pt idx="47">
                  <c:v>19509.714036349898</c:v>
                </c:pt>
                <c:pt idx="48">
                  <c:v>20182.714036349898</c:v>
                </c:pt>
                <c:pt idx="49">
                  <c:v>22282.714036349898</c:v>
                </c:pt>
                <c:pt idx="50">
                  <c:v>22599.116633752499</c:v>
                </c:pt>
                <c:pt idx="51">
                  <c:v>22795.5805512406</c:v>
                </c:pt>
                <c:pt idx="52">
                  <c:v>23106.248517152198</c:v>
                </c:pt>
                <c:pt idx="53">
                  <c:v>23129.188807666698</c:v>
                </c:pt>
                <c:pt idx="54">
                  <c:v>23192.760162627801</c:v>
                </c:pt>
                <c:pt idx="55">
                  <c:v>23233.592986940901</c:v>
                </c:pt>
                <c:pt idx="56">
                  <c:v>23583.884753174701</c:v>
                </c:pt>
                <c:pt idx="57">
                  <c:v>24007.1444934344</c:v>
                </c:pt>
                <c:pt idx="58">
                  <c:v>24182.689947979899</c:v>
                </c:pt>
                <c:pt idx="59">
                  <c:v>24518.962675252598</c:v>
                </c:pt>
                <c:pt idx="60">
                  <c:v>24703.7808570708</c:v>
                </c:pt>
                <c:pt idx="61">
                  <c:v>24743.7678700578</c:v>
                </c:pt>
                <c:pt idx="62">
                  <c:v>24993.053584343499</c:v>
                </c:pt>
                <c:pt idx="63">
                  <c:v>25278.988649278599</c:v>
                </c:pt>
                <c:pt idx="64">
                  <c:v>25404.637999928</c:v>
                </c:pt>
                <c:pt idx="65">
                  <c:v>25651.274363564298</c:v>
                </c:pt>
                <c:pt idx="66">
                  <c:v>25824.170467460401</c:v>
                </c:pt>
                <c:pt idx="67">
                  <c:v>25903.897740187698</c:v>
                </c:pt>
                <c:pt idx="68">
                  <c:v>26487.001636291599</c:v>
                </c:pt>
                <c:pt idx="69">
                  <c:v>27348.287350577299</c:v>
                </c:pt>
                <c:pt idx="70">
                  <c:v>27971.131506421501</c:v>
                </c:pt>
                <c:pt idx="71">
                  <c:v>28165.663973953899</c:v>
                </c:pt>
                <c:pt idx="72">
                  <c:v>28273.663973953899</c:v>
                </c:pt>
                <c:pt idx="73" formatCode="General">
                  <c:v>28324.5639739539</c:v>
                </c:pt>
                <c:pt idx="74" formatCode="General">
                  <c:v>28375.263973953901</c:v>
                </c:pt>
              </c:numCache>
            </c:numRef>
          </c:val>
          <c:smooth val="0"/>
          <c:extLst>
            <c:ext xmlns:c16="http://schemas.microsoft.com/office/drawing/2014/chart" uri="{C3380CC4-5D6E-409C-BE32-E72D297353CC}">
              <c16:uniqueId val="{00000002-4916-49AC-B68A-3CD6EBD9C3B3}"/>
            </c:ext>
          </c:extLst>
        </c:ser>
        <c:ser>
          <c:idx val="3"/>
          <c:order val="3"/>
          <c:tx>
            <c:strRef>
              <c:f>Қалқұтан өз.-Октябрь б.</c:f>
              <c:strCache>
                <c:ptCount val="1"/>
                <c:pt idx="0">
                  <c:v>Қалқұтан өз.-Октябрь б.</c:v>
                </c:pt>
              </c:strCache>
            </c:strRef>
          </c:tx>
          <c:spPr>
            <a:ln w="12700" cap="rnd" cmpd="sng" algn="ctr">
              <a:solidFill>
                <a:schemeClr val="accent4"/>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МС'!$F$2:$F$76</c:f>
              <c:numCache>
                <c:formatCode>General</c:formatCode>
                <c:ptCount val="75"/>
                <c:pt idx="0">
                  <c:v>4.07</c:v>
                </c:pt>
                <c:pt idx="1">
                  <c:v>313.91840442235701</c:v>
                </c:pt>
                <c:pt idx="2">
                  <c:v>583.46903034067998</c:v>
                </c:pt>
                <c:pt idx="3">
                  <c:v>1080.58358192884</c:v>
                </c:pt>
                <c:pt idx="4">
                  <c:v>1423.61839217805</c:v>
                </c:pt>
                <c:pt idx="5">
                  <c:v>1440.7152880563999</c:v>
                </c:pt>
                <c:pt idx="6">
                  <c:v>1448.5852880564</c:v>
                </c:pt>
                <c:pt idx="7">
                  <c:v>1455.2327026617299</c:v>
                </c:pt>
                <c:pt idx="8">
                  <c:v>1468.29982068968</c:v>
                </c:pt>
                <c:pt idx="9">
                  <c:v>1844.5210367657401</c:v>
                </c:pt>
                <c:pt idx="10">
                  <c:v>1960.4660128569201</c:v>
                </c:pt>
                <c:pt idx="11">
                  <c:v>1967.6069869872199</c:v>
                </c:pt>
                <c:pt idx="12">
                  <c:v>2000.5859485112701</c:v>
                </c:pt>
                <c:pt idx="13">
                  <c:v>2056.32130260231</c:v>
                </c:pt>
                <c:pt idx="14">
                  <c:v>2275.85527402445</c:v>
                </c:pt>
                <c:pt idx="15">
                  <c:v>2396.0670737219498</c:v>
                </c:pt>
                <c:pt idx="16">
                  <c:v>2516.0418276635301</c:v>
                </c:pt>
                <c:pt idx="17">
                  <c:v>2594.8418276635298</c:v>
                </c:pt>
                <c:pt idx="18">
                  <c:v>2620.2353249985999</c:v>
                </c:pt>
                <c:pt idx="19">
                  <c:v>2885.0450357988002</c:v>
                </c:pt>
                <c:pt idx="20">
                  <c:v>2963.8450357987999</c:v>
                </c:pt>
                <c:pt idx="21">
                  <c:v>3073.1527307246101</c:v>
                </c:pt>
                <c:pt idx="22">
                  <c:v>3080.1827307246099</c:v>
                </c:pt>
                <c:pt idx="23">
                  <c:v>3086.6527307246101</c:v>
                </c:pt>
                <c:pt idx="24">
                  <c:v>3110.75273072461</c:v>
                </c:pt>
                <c:pt idx="25">
                  <c:v>3179.05150987867</c:v>
                </c:pt>
                <c:pt idx="26">
                  <c:v>3349.05150987867</c:v>
                </c:pt>
                <c:pt idx="27">
                  <c:v>3620.05150987867</c:v>
                </c:pt>
                <c:pt idx="28">
                  <c:v>3859.05150987867</c:v>
                </c:pt>
                <c:pt idx="29">
                  <c:v>3907.4515098786701</c:v>
                </c:pt>
                <c:pt idx="30">
                  <c:v>3918.8515098786702</c:v>
                </c:pt>
                <c:pt idx="31">
                  <c:v>3934.3515098786702</c:v>
                </c:pt>
                <c:pt idx="32">
                  <c:v>3942.0015098786698</c:v>
                </c:pt>
                <c:pt idx="33">
                  <c:v>3953.30150987867</c:v>
                </c:pt>
                <c:pt idx="34">
                  <c:v>4095.30150987867</c:v>
                </c:pt>
                <c:pt idx="35">
                  <c:v>4128.7015098786696</c:v>
                </c:pt>
                <c:pt idx="36">
                  <c:v>4157.30150987867</c:v>
                </c:pt>
                <c:pt idx="37">
                  <c:v>4174.1015098786702</c:v>
                </c:pt>
                <c:pt idx="38">
                  <c:v>4299.3621117105804</c:v>
                </c:pt>
                <c:pt idx="39">
                  <c:v>4324.1621117105797</c:v>
                </c:pt>
                <c:pt idx="40">
                  <c:v>4583.1621117105797</c:v>
                </c:pt>
                <c:pt idx="41">
                  <c:v>4967.1621117105797</c:v>
                </c:pt>
                <c:pt idx="42">
                  <c:v>5179.8217562114496</c:v>
                </c:pt>
                <c:pt idx="43">
                  <c:v>5415.8217562114496</c:v>
                </c:pt>
                <c:pt idx="44">
                  <c:v>5431.0217562114403</c:v>
                </c:pt>
                <c:pt idx="45">
                  <c:v>5604.0217562114403</c:v>
                </c:pt>
                <c:pt idx="46">
                  <c:v>5659.2217562114402</c:v>
                </c:pt>
                <c:pt idx="47">
                  <c:v>5665.1417562114402</c:v>
                </c:pt>
                <c:pt idx="48">
                  <c:v>5723.6417562114402</c:v>
                </c:pt>
                <c:pt idx="49">
                  <c:v>5750.0417562114399</c:v>
                </c:pt>
                <c:pt idx="50">
                  <c:v>5817.9417562114404</c:v>
                </c:pt>
                <c:pt idx="51">
                  <c:v>5922.9417562114404</c:v>
                </c:pt>
                <c:pt idx="52">
                  <c:v>6115.9417562114404</c:v>
                </c:pt>
                <c:pt idx="53">
                  <c:v>6125.1617562114398</c:v>
                </c:pt>
                <c:pt idx="54">
                  <c:v>6147.80292896425</c:v>
                </c:pt>
                <c:pt idx="55">
                  <c:v>6154.26292896425</c:v>
                </c:pt>
                <c:pt idx="56">
                  <c:v>6177.2859687402597</c:v>
                </c:pt>
                <c:pt idx="57">
                  <c:v>6408.9092737136098</c:v>
                </c:pt>
                <c:pt idx="58">
                  <c:v>6421.6329172789101</c:v>
                </c:pt>
                <c:pt idx="59">
                  <c:v>6463.6196175273999</c:v>
                </c:pt>
                <c:pt idx="60">
                  <c:v>6641.6705816659796</c:v>
                </c:pt>
                <c:pt idx="61">
                  <c:v>6646.0917012331902</c:v>
                </c:pt>
                <c:pt idx="62">
                  <c:v>6934.6059876239997</c:v>
                </c:pt>
                <c:pt idx="63">
                  <c:v>6939.1394584393302</c:v>
                </c:pt>
                <c:pt idx="64">
                  <c:v>6942.3694584393297</c:v>
                </c:pt>
                <c:pt idx="65">
                  <c:v>6951.0507256303399</c:v>
                </c:pt>
                <c:pt idx="66">
                  <c:v>6958.6657912724404</c:v>
                </c:pt>
                <c:pt idx="67">
                  <c:v>6977.1849616862301</c:v>
                </c:pt>
                <c:pt idx="68">
                  <c:v>6998.0745896590797</c:v>
                </c:pt>
                <c:pt idx="69">
                  <c:v>7246.2910975458499</c:v>
                </c:pt>
                <c:pt idx="70">
                  <c:v>7425.7643362198696</c:v>
                </c:pt>
                <c:pt idx="71">
                  <c:v>7624.2012353663704</c:v>
                </c:pt>
                <c:pt idx="72">
                  <c:v>7734.5989881753603</c:v>
                </c:pt>
                <c:pt idx="73">
                  <c:v>7780.8394376135602</c:v>
                </c:pt>
                <c:pt idx="74">
                  <c:v>7826.85516795064</c:v>
                </c:pt>
              </c:numCache>
            </c:numRef>
          </c:val>
          <c:smooth val="0"/>
          <c:extLst>
            <c:ext xmlns:c16="http://schemas.microsoft.com/office/drawing/2014/chart" uri="{C3380CC4-5D6E-409C-BE32-E72D297353CC}">
              <c16:uniqueId val="{00000003-4916-49AC-B68A-3CD6EBD9C3B3}"/>
            </c:ext>
          </c:extLst>
        </c:ser>
        <c:ser>
          <c:idx val="4"/>
          <c:order val="4"/>
          <c:tx>
            <c:strRef>
              <c:f>Қалқұтан өз.-Қалқұтан б.</c:f>
              <c:strCache>
                <c:ptCount val="1"/>
                <c:pt idx="0">
                  <c:v>Қалқұтан өз.-Қалқұтан б.</c:v>
                </c:pt>
              </c:strCache>
            </c:strRef>
          </c:tx>
          <c:spPr>
            <a:ln w="12700" cap="rnd" cmpd="sng" algn="ctr">
              <a:solidFill>
                <a:schemeClr val="accent5"/>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МС'!$G$2:$G$76</c:f>
              <c:numCache>
                <c:formatCode>General</c:formatCode>
                <c:ptCount val="75"/>
                <c:pt idx="0">
                  <c:v>12.4186360916192</c:v>
                </c:pt>
                <c:pt idx="1">
                  <c:v>1148.7396654362501</c:v>
                </c:pt>
                <c:pt idx="2">
                  <c:v>2141.8347526122102</c:v>
                </c:pt>
                <c:pt idx="3">
                  <c:v>3943.7351602700901</c:v>
                </c:pt>
                <c:pt idx="4">
                  <c:v>5198.0069655183397</c:v>
                </c:pt>
                <c:pt idx="5">
                  <c:v>5293.8336502846496</c:v>
                </c:pt>
                <c:pt idx="6">
                  <c:v>5321.4173861353102</c:v>
                </c:pt>
                <c:pt idx="7">
                  <c:v>5329.4573861353101</c:v>
                </c:pt>
                <c:pt idx="8">
                  <c:v>5410.9614766847599</c:v>
                </c:pt>
                <c:pt idx="9">
                  <c:v>6783.18405783662</c:v>
                </c:pt>
                <c:pt idx="10">
                  <c:v>6927.18405783662</c:v>
                </c:pt>
                <c:pt idx="11">
                  <c:v>6939.8840578366198</c:v>
                </c:pt>
                <c:pt idx="12">
                  <c:v>7092.1586139282399</c:v>
                </c:pt>
                <c:pt idx="13">
                  <c:v>7325.3137020680497</c:v>
                </c:pt>
                <c:pt idx="14">
                  <c:v>8140.64011984642</c:v>
                </c:pt>
                <c:pt idx="15">
                  <c:v>8268.6401198464191</c:v>
                </c:pt>
                <c:pt idx="16">
                  <c:v>8458.6401198464191</c:v>
                </c:pt>
                <c:pt idx="17">
                  <c:v>8587.6401198464191</c:v>
                </c:pt>
                <c:pt idx="18">
                  <c:v>8699.6401198464191</c:v>
                </c:pt>
                <c:pt idx="19">
                  <c:v>9675.8850961789994</c:v>
                </c:pt>
                <c:pt idx="20">
                  <c:v>9765.0850961790002</c:v>
                </c:pt>
                <c:pt idx="21">
                  <c:v>9910.0850961790002</c:v>
                </c:pt>
                <c:pt idx="22">
                  <c:v>9922.4850961789998</c:v>
                </c:pt>
                <c:pt idx="23">
                  <c:v>9931.2250961789996</c:v>
                </c:pt>
                <c:pt idx="24">
                  <c:v>9984.5250961790007</c:v>
                </c:pt>
                <c:pt idx="25">
                  <c:v>10080.425096179</c:v>
                </c:pt>
                <c:pt idx="26">
                  <c:v>10832.6337335681</c:v>
                </c:pt>
                <c:pt idx="27">
                  <c:v>11342.6337335681</c:v>
                </c:pt>
                <c:pt idx="28">
                  <c:v>11612.0165600212</c:v>
                </c:pt>
                <c:pt idx="29">
                  <c:v>12052.428011534499</c:v>
                </c:pt>
                <c:pt idx="30">
                  <c:v>12074.6280115345</c:v>
                </c:pt>
                <c:pt idx="31">
                  <c:v>12189.6280115345</c:v>
                </c:pt>
                <c:pt idx="32">
                  <c:v>12193.9680115345</c:v>
                </c:pt>
                <c:pt idx="33">
                  <c:v>12773.9680115345</c:v>
                </c:pt>
                <c:pt idx="34">
                  <c:v>13195.9680115345</c:v>
                </c:pt>
                <c:pt idx="35">
                  <c:v>13703.9680115345</c:v>
                </c:pt>
                <c:pt idx="36">
                  <c:v>14171.9680115345</c:v>
                </c:pt>
                <c:pt idx="37">
                  <c:v>14378.9680115345</c:v>
                </c:pt>
                <c:pt idx="38">
                  <c:v>14886.9680115345</c:v>
                </c:pt>
                <c:pt idx="39">
                  <c:v>15152.9680115345</c:v>
                </c:pt>
                <c:pt idx="40">
                  <c:v>15748.9680115345</c:v>
                </c:pt>
                <c:pt idx="41">
                  <c:v>16136.9680115345</c:v>
                </c:pt>
                <c:pt idx="42">
                  <c:v>16606.9680115345</c:v>
                </c:pt>
                <c:pt idx="43">
                  <c:v>17111.9680115345</c:v>
                </c:pt>
                <c:pt idx="44">
                  <c:v>17159.768011534499</c:v>
                </c:pt>
                <c:pt idx="45">
                  <c:v>17836.768011534499</c:v>
                </c:pt>
                <c:pt idx="46">
                  <c:v>18034.768011534499</c:v>
                </c:pt>
                <c:pt idx="47">
                  <c:v>18057.768011534499</c:v>
                </c:pt>
                <c:pt idx="48">
                  <c:v>18879.768011534499</c:v>
                </c:pt>
                <c:pt idx="49">
                  <c:v>19441.768011534499</c:v>
                </c:pt>
                <c:pt idx="50">
                  <c:v>20076.768011534499</c:v>
                </c:pt>
                <c:pt idx="51">
                  <c:v>20355.768011534499</c:v>
                </c:pt>
                <c:pt idx="52">
                  <c:v>21045.768011534499</c:v>
                </c:pt>
                <c:pt idx="53">
                  <c:v>21090.9680115345</c:v>
                </c:pt>
                <c:pt idx="54">
                  <c:v>21099.728011534498</c:v>
                </c:pt>
                <c:pt idx="55">
                  <c:v>21108.7380115345</c:v>
                </c:pt>
                <c:pt idx="56">
                  <c:v>21294.7380115345</c:v>
                </c:pt>
                <c:pt idx="57">
                  <c:v>21874.7380115345</c:v>
                </c:pt>
                <c:pt idx="58">
                  <c:v>21932.838011534499</c:v>
                </c:pt>
                <c:pt idx="59">
                  <c:v>22000.938011534501</c:v>
                </c:pt>
                <c:pt idx="60">
                  <c:v>23100.938011534501</c:v>
                </c:pt>
                <c:pt idx="61">
                  <c:v>23108.1480115345</c:v>
                </c:pt>
                <c:pt idx="62">
                  <c:v>24450.1480115345</c:v>
                </c:pt>
                <c:pt idx="63">
                  <c:v>24501.321902565898</c:v>
                </c:pt>
                <c:pt idx="64">
                  <c:v>24510.251902565898</c:v>
                </c:pt>
                <c:pt idx="65">
                  <c:v>24526.751902565898</c:v>
                </c:pt>
                <c:pt idx="66">
                  <c:v>24731.751902565898</c:v>
                </c:pt>
                <c:pt idx="67">
                  <c:v>24807.351902565901</c:v>
                </c:pt>
                <c:pt idx="68">
                  <c:v>24877.051902565901</c:v>
                </c:pt>
                <c:pt idx="69">
                  <c:v>25012.051902565901</c:v>
                </c:pt>
                <c:pt idx="70">
                  <c:v>25167.051902565901</c:v>
                </c:pt>
                <c:pt idx="71">
                  <c:v>25298.051902565901</c:v>
                </c:pt>
                <c:pt idx="72">
                  <c:v>25474.051902565901</c:v>
                </c:pt>
                <c:pt idx="73">
                  <c:v>25536.851902565901</c:v>
                </c:pt>
                <c:pt idx="74">
                  <c:v>25637.851902565901</c:v>
                </c:pt>
              </c:numCache>
            </c:numRef>
          </c:val>
          <c:smooth val="0"/>
          <c:extLst>
            <c:ext xmlns:c16="http://schemas.microsoft.com/office/drawing/2014/chart" uri="{C3380CC4-5D6E-409C-BE32-E72D297353CC}">
              <c16:uniqueId val="{00000004-4916-49AC-B68A-3CD6EBD9C3B3}"/>
            </c:ext>
          </c:extLst>
        </c:ser>
        <c:ser>
          <c:idx val="5"/>
          <c:order val="5"/>
          <c:tx>
            <c:strRef>
              <c:f>Аршалы өз.-Буденновка б.</c:f>
              <c:strCache>
                <c:ptCount val="1"/>
                <c:pt idx="0">
                  <c:v>Аршалы өз.-Буденновка б.</c:v>
                </c:pt>
              </c:strCache>
            </c:strRef>
          </c:tx>
          <c:spPr>
            <a:ln w="12700" cap="rnd" cmpd="sng" algn="ctr">
              <a:solidFill>
                <a:schemeClr val="accent6"/>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МС'!$H$2:$H$76</c:f>
              <c:numCache>
                <c:formatCode>General</c:formatCode>
                <c:ptCount val="75"/>
                <c:pt idx="0">
                  <c:v>9.6999999999999993</c:v>
                </c:pt>
                <c:pt idx="1">
                  <c:v>200.81062043556</c:v>
                </c:pt>
                <c:pt idx="2">
                  <c:v>502.29855308944599</c:v>
                </c:pt>
                <c:pt idx="3">
                  <c:v>785.48721115786498</c:v>
                </c:pt>
                <c:pt idx="4">
                  <c:v>837.69835890306899</c:v>
                </c:pt>
                <c:pt idx="5">
                  <c:v>847.00787400901197</c:v>
                </c:pt>
                <c:pt idx="6">
                  <c:v>900.62429617197495</c:v>
                </c:pt>
                <c:pt idx="7">
                  <c:v>960.10051279222205</c:v>
                </c:pt>
                <c:pt idx="8">
                  <c:v>995.10347020851896</c:v>
                </c:pt>
                <c:pt idx="9">
                  <c:v>1114.9011003596299</c:v>
                </c:pt>
                <c:pt idx="10">
                  <c:v>1254.0015828406199</c:v>
                </c:pt>
                <c:pt idx="11">
                  <c:v>1328.64432629148</c:v>
                </c:pt>
                <c:pt idx="12">
                  <c:v>1487.04766110235</c:v>
                </c:pt>
                <c:pt idx="13">
                  <c:v>1555.64766110235</c:v>
                </c:pt>
                <c:pt idx="14">
                  <c:v>1806.64766110235</c:v>
                </c:pt>
                <c:pt idx="15">
                  <c:v>1886.64766110235</c:v>
                </c:pt>
                <c:pt idx="16">
                  <c:v>2126.64766110235</c:v>
                </c:pt>
                <c:pt idx="17">
                  <c:v>2163.4476611023501</c:v>
                </c:pt>
                <c:pt idx="18">
                  <c:v>2244.8476611023498</c:v>
                </c:pt>
                <c:pt idx="19">
                  <c:v>2846.8476611023498</c:v>
                </c:pt>
                <c:pt idx="20">
                  <c:v>3043.8476611023498</c:v>
                </c:pt>
                <c:pt idx="21">
                  <c:v>3177.8476611023498</c:v>
                </c:pt>
                <c:pt idx="22">
                  <c:v>3184.2876611023498</c:v>
                </c:pt>
                <c:pt idx="23">
                  <c:v>3188.1576611023502</c:v>
                </c:pt>
                <c:pt idx="24">
                  <c:v>3217.9576611023499</c:v>
                </c:pt>
                <c:pt idx="25">
                  <c:v>3397.9576611023499</c:v>
                </c:pt>
                <c:pt idx="26">
                  <c:v>3678.0379043497501</c:v>
                </c:pt>
                <c:pt idx="27">
                  <c:v>3847.0379043497501</c:v>
                </c:pt>
                <c:pt idx="28">
                  <c:v>4040.0379043497501</c:v>
                </c:pt>
                <c:pt idx="29">
                  <c:v>4228.0379043497496</c:v>
                </c:pt>
                <c:pt idx="30">
                  <c:v>4252.9379043497502</c:v>
                </c:pt>
                <c:pt idx="31">
                  <c:v>4312.5379043497496</c:v>
                </c:pt>
                <c:pt idx="32">
                  <c:v>4343.8379043497498</c:v>
                </c:pt>
                <c:pt idx="33">
                  <c:v>4769.8379043497498</c:v>
                </c:pt>
                <c:pt idx="34">
                  <c:v>4784.8379043497498</c:v>
                </c:pt>
                <c:pt idx="35">
                  <c:v>4833.8379043497498</c:v>
                </c:pt>
                <c:pt idx="36">
                  <c:v>4842.2279043497501</c:v>
                </c:pt>
                <c:pt idx="37">
                  <c:v>4922.2279043497501</c:v>
                </c:pt>
                <c:pt idx="38">
                  <c:v>5128.2279043497501</c:v>
                </c:pt>
                <c:pt idx="39">
                  <c:v>5182.6279043497498</c:v>
                </c:pt>
                <c:pt idx="40">
                  <c:v>5303.6148738137499</c:v>
                </c:pt>
                <c:pt idx="41">
                  <c:v>5392.3148738137497</c:v>
                </c:pt>
                <c:pt idx="42">
                  <c:v>5994.3148738137497</c:v>
                </c:pt>
                <c:pt idx="43">
                  <c:v>6109.6029712526397</c:v>
                </c:pt>
                <c:pt idx="44">
                  <c:v>6282.1387515193001</c:v>
                </c:pt>
                <c:pt idx="45">
                  <c:v>6580.7572607988404</c:v>
                </c:pt>
                <c:pt idx="46">
                  <c:v>6863.6980266968303</c:v>
                </c:pt>
                <c:pt idx="47">
                  <c:v>6893.7467196663101</c:v>
                </c:pt>
                <c:pt idx="48">
                  <c:v>7213.0544356042301</c:v>
                </c:pt>
                <c:pt idx="49">
                  <c:v>7780.43425999599</c:v>
                </c:pt>
                <c:pt idx="50">
                  <c:v>8126.0859994201601</c:v>
                </c:pt>
                <c:pt idx="51">
                  <c:v>8265.6873972583107</c:v>
                </c:pt>
                <c:pt idx="52">
                  <c:v>8398.5697622186399</c:v>
                </c:pt>
                <c:pt idx="53">
                  <c:v>8409.5697622186399</c:v>
                </c:pt>
                <c:pt idx="54">
                  <c:v>8422.3697622186392</c:v>
                </c:pt>
                <c:pt idx="55">
                  <c:v>8482.9486882164401</c:v>
                </c:pt>
                <c:pt idx="56">
                  <c:v>8653.9055728176809</c:v>
                </c:pt>
                <c:pt idx="57">
                  <c:v>8950.4178006551592</c:v>
                </c:pt>
                <c:pt idx="58">
                  <c:v>9014.7197303578705</c:v>
                </c:pt>
                <c:pt idx="59">
                  <c:v>9083.1579855598502</c:v>
                </c:pt>
                <c:pt idx="60">
                  <c:v>9249.1445837860192</c:v>
                </c:pt>
                <c:pt idx="61">
                  <c:v>9317.0762975942398</c:v>
                </c:pt>
                <c:pt idx="62">
                  <c:v>9758.4732353127602</c:v>
                </c:pt>
                <c:pt idx="63">
                  <c:v>9848.62719938585</c:v>
                </c:pt>
                <c:pt idx="64">
                  <c:v>9867.0848548051108</c:v>
                </c:pt>
                <c:pt idx="65">
                  <c:v>9910.7051570115309</c:v>
                </c:pt>
                <c:pt idx="66">
                  <c:v>10029.4687057878</c:v>
                </c:pt>
                <c:pt idx="67">
                  <c:v>10099.2857361562</c:v>
                </c:pt>
                <c:pt idx="68">
                  <c:v>10305.2568142086</c:v>
                </c:pt>
                <c:pt idx="69">
                  <c:v>10777.676193171499</c:v>
                </c:pt>
                <c:pt idx="70">
                  <c:v>11088.0894900802</c:v>
                </c:pt>
                <c:pt idx="71">
                  <c:v>11405.1176572081</c:v>
                </c:pt>
                <c:pt idx="72">
                  <c:v>11874.090098254999</c:v>
                </c:pt>
                <c:pt idx="73">
                  <c:v>12044.557715772</c:v>
                </c:pt>
                <c:pt idx="74">
                  <c:v>12233.983491827301</c:v>
                </c:pt>
              </c:numCache>
            </c:numRef>
          </c:val>
          <c:smooth val="0"/>
          <c:extLst>
            <c:ext xmlns:c16="http://schemas.microsoft.com/office/drawing/2014/chart" uri="{C3380CC4-5D6E-409C-BE32-E72D297353CC}">
              <c16:uniqueId val="{00000005-4916-49AC-B68A-3CD6EBD9C3B3}"/>
            </c:ext>
          </c:extLst>
        </c:ser>
        <c:ser>
          <c:idx val="6"/>
          <c:order val="6"/>
          <c:tx>
            <c:strRef>
              <c:f>Есіл өз.-Волгодоновка б.</c:f>
              <c:strCache>
                <c:ptCount val="1"/>
                <c:pt idx="0">
                  <c:v>Есіл өз.-Волгодоновка б.</c:v>
                </c:pt>
              </c:strCache>
            </c:strRef>
          </c:tx>
          <c:spPr>
            <a:ln w="12700" cap="rnd" cmpd="sng" algn="ctr">
              <a:solidFill>
                <a:schemeClr val="accent1">
                  <a:lumMod val="60000"/>
                </a:schemeClr>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МС'!$I$2:$I$76</c:f>
              <c:numCache>
                <c:formatCode>General</c:formatCode>
                <c:ptCount val="75"/>
                <c:pt idx="0">
                  <c:v>42.5856862652846</c:v>
                </c:pt>
                <c:pt idx="1">
                  <c:v>342.92572294052502</c:v>
                </c:pt>
                <c:pt idx="2">
                  <c:v>609.06534418920103</c:v>
                </c:pt>
                <c:pt idx="3">
                  <c:v>1500.8223208018501</c:v>
                </c:pt>
                <c:pt idx="4">
                  <c:v>2150.6739200070901</c:v>
                </c:pt>
                <c:pt idx="5">
                  <c:v>2252.4847159135002</c:v>
                </c:pt>
                <c:pt idx="6">
                  <c:v>2416.8572473562999</c:v>
                </c:pt>
                <c:pt idx="7">
                  <c:v>2489.0554884421499</c:v>
                </c:pt>
                <c:pt idx="8">
                  <c:v>2571.6806854507299</c:v>
                </c:pt>
                <c:pt idx="9">
                  <c:v>2934.58245766237</c:v>
                </c:pt>
                <c:pt idx="10">
                  <c:v>3133.9895610055501</c:v>
                </c:pt>
                <c:pt idx="11">
                  <c:v>3173.65569961247</c:v>
                </c:pt>
                <c:pt idx="12">
                  <c:v>3383.07268064148</c:v>
                </c:pt>
                <c:pt idx="13">
                  <c:v>3624.1876076755998</c:v>
                </c:pt>
                <c:pt idx="14">
                  <c:v>3991.6772404932399</c:v>
                </c:pt>
                <c:pt idx="15">
                  <c:v>4412.1358093983599</c:v>
                </c:pt>
                <c:pt idx="16">
                  <c:v>4724.5711149439703</c:v>
                </c:pt>
                <c:pt idx="17">
                  <c:v>5029.4990122252102</c:v>
                </c:pt>
                <c:pt idx="18">
                  <c:v>5056.2357254879398</c:v>
                </c:pt>
                <c:pt idx="19">
                  <c:v>5430.8156883330403</c:v>
                </c:pt>
                <c:pt idx="20">
                  <c:v>5509.2701029725304</c:v>
                </c:pt>
                <c:pt idx="21">
                  <c:v>5933.8994542467399</c:v>
                </c:pt>
                <c:pt idx="22">
                  <c:v>5938.2994542467404</c:v>
                </c:pt>
                <c:pt idx="23">
                  <c:v>5978.3826710905696</c:v>
                </c:pt>
                <c:pt idx="24">
                  <c:v>5995.6826710905698</c:v>
                </c:pt>
                <c:pt idx="25">
                  <c:v>6099.1617799446103</c:v>
                </c:pt>
                <c:pt idx="26">
                  <c:v>6300.2773965474298</c:v>
                </c:pt>
                <c:pt idx="27">
                  <c:v>6446.1175841622598</c:v>
                </c:pt>
                <c:pt idx="28">
                  <c:v>6879.0885001746701</c:v>
                </c:pt>
                <c:pt idx="29">
                  <c:v>6935.8548464948699</c:v>
                </c:pt>
                <c:pt idx="30">
                  <c:v>6942.1547261490396</c:v>
                </c:pt>
                <c:pt idx="31">
                  <c:v>7009.7651066288799</c:v>
                </c:pt>
                <c:pt idx="32">
                  <c:v>7028.99441162725</c:v>
                </c:pt>
                <c:pt idx="33">
                  <c:v>7037.2544116272502</c:v>
                </c:pt>
                <c:pt idx="34">
                  <c:v>7867.2544116272502</c:v>
                </c:pt>
                <c:pt idx="35">
                  <c:v>7950.6544116272498</c:v>
                </c:pt>
                <c:pt idx="36">
                  <c:v>7954.6044116272496</c:v>
                </c:pt>
                <c:pt idx="37">
                  <c:v>7963.3144116272497</c:v>
                </c:pt>
                <c:pt idx="38">
                  <c:v>8319.3144116272506</c:v>
                </c:pt>
                <c:pt idx="39">
                  <c:v>8329.5222438536493</c:v>
                </c:pt>
                <c:pt idx="40">
                  <c:v>8568.5222438536493</c:v>
                </c:pt>
                <c:pt idx="41">
                  <c:v>8962.5222438536493</c:v>
                </c:pt>
                <c:pt idx="42">
                  <c:v>9037.5222438536493</c:v>
                </c:pt>
                <c:pt idx="43">
                  <c:v>9252.5222438536493</c:v>
                </c:pt>
                <c:pt idx="44">
                  <c:v>9259.7222438536501</c:v>
                </c:pt>
                <c:pt idx="45">
                  <c:v>9531.7222438536501</c:v>
                </c:pt>
                <c:pt idx="46">
                  <c:v>9800.7222438536501</c:v>
                </c:pt>
                <c:pt idx="47">
                  <c:v>9805.6622438536506</c:v>
                </c:pt>
                <c:pt idx="48">
                  <c:v>10779.6622438537</c:v>
                </c:pt>
                <c:pt idx="49">
                  <c:v>10821.7772140292</c:v>
                </c:pt>
                <c:pt idx="50">
                  <c:v>10863.8921842048</c:v>
                </c:pt>
                <c:pt idx="51">
                  <c:v>10886.772184204799</c:v>
                </c:pt>
                <c:pt idx="52">
                  <c:v>11034.772184204799</c:v>
                </c:pt>
                <c:pt idx="53">
                  <c:v>11043.652184204801</c:v>
                </c:pt>
                <c:pt idx="54">
                  <c:v>11050.002184204801</c:v>
                </c:pt>
                <c:pt idx="55">
                  <c:v>11054.672184204799</c:v>
                </c:pt>
                <c:pt idx="56">
                  <c:v>11138.8721842048</c:v>
                </c:pt>
                <c:pt idx="57">
                  <c:v>11317.8721842048</c:v>
                </c:pt>
                <c:pt idx="58">
                  <c:v>11324.7221842048</c:v>
                </c:pt>
                <c:pt idx="59">
                  <c:v>11349.7221842048</c:v>
                </c:pt>
                <c:pt idx="60">
                  <c:v>11363.522184204799</c:v>
                </c:pt>
                <c:pt idx="61">
                  <c:v>11370.092184204799</c:v>
                </c:pt>
                <c:pt idx="62">
                  <c:v>11375.1321842048</c:v>
                </c:pt>
                <c:pt idx="63">
                  <c:v>11386.932184204799</c:v>
                </c:pt>
                <c:pt idx="64">
                  <c:v>11396.8721842048</c:v>
                </c:pt>
                <c:pt idx="65">
                  <c:v>11497.8721842048</c:v>
                </c:pt>
                <c:pt idx="66">
                  <c:v>11501.4621842048</c:v>
                </c:pt>
                <c:pt idx="67">
                  <c:v>11509.252184204801</c:v>
                </c:pt>
                <c:pt idx="68">
                  <c:v>11514.7821842048</c:v>
                </c:pt>
                <c:pt idx="69">
                  <c:v>11691.7821842048</c:v>
                </c:pt>
                <c:pt idx="70">
                  <c:v>11871.7821842048</c:v>
                </c:pt>
                <c:pt idx="71">
                  <c:v>11951.082184204801</c:v>
                </c:pt>
                <c:pt idx="72">
                  <c:v>11977.1921842048</c:v>
                </c:pt>
                <c:pt idx="73">
                  <c:v>12134.1921842048</c:v>
                </c:pt>
                <c:pt idx="74">
                  <c:v>12552.1921842048</c:v>
                </c:pt>
              </c:numCache>
            </c:numRef>
          </c:val>
          <c:smooth val="0"/>
          <c:extLst>
            <c:ext xmlns:c16="http://schemas.microsoft.com/office/drawing/2014/chart" uri="{C3380CC4-5D6E-409C-BE32-E72D297353CC}">
              <c16:uniqueId val="{00000006-4916-49AC-B68A-3CD6EBD9C3B3}"/>
            </c:ext>
          </c:extLst>
        </c:ser>
        <c:ser>
          <c:idx val="7"/>
          <c:order val="7"/>
          <c:tx>
            <c:strRef>
              <c:f>Есіл өз.-Астана б.</c:f>
              <c:strCache>
                <c:ptCount val="1"/>
                <c:pt idx="0">
                  <c:v>Есіл өз.-Астана б.</c:v>
                </c:pt>
              </c:strCache>
            </c:strRef>
          </c:tx>
          <c:spPr>
            <a:ln w="12700" cap="rnd" cmpd="sng" algn="ctr">
              <a:solidFill>
                <a:schemeClr val="accent2">
                  <a:lumMod val="60000"/>
                </a:schemeClr>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МС'!$J$2:$J$76</c:f>
              <c:numCache>
                <c:formatCode>General</c:formatCode>
                <c:ptCount val="75"/>
                <c:pt idx="0">
                  <c:v>120</c:v>
                </c:pt>
                <c:pt idx="1">
                  <c:v>459</c:v>
                </c:pt>
                <c:pt idx="2">
                  <c:v>758</c:v>
                </c:pt>
                <c:pt idx="3">
                  <c:v>1958</c:v>
                </c:pt>
                <c:pt idx="4">
                  <c:v>3038</c:v>
                </c:pt>
                <c:pt idx="5">
                  <c:v>3172</c:v>
                </c:pt>
                <c:pt idx="6">
                  <c:v>3436</c:v>
                </c:pt>
                <c:pt idx="7">
                  <c:v>3553</c:v>
                </c:pt>
                <c:pt idx="8">
                  <c:v>3688</c:v>
                </c:pt>
                <c:pt idx="9">
                  <c:v>4160</c:v>
                </c:pt>
                <c:pt idx="10">
                  <c:v>4328</c:v>
                </c:pt>
                <c:pt idx="11">
                  <c:v>4421.6000000000004</c:v>
                </c:pt>
                <c:pt idx="12">
                  <c:v>4740.6000000000004</c:v>
                </c:pt>
                <c:pt idx="13">
                  <c:v>4930.6000000000004</c:v>
                </c:pt>
                <c:pt idx="14">
                  <c:v>5461.6</c:v>
                </c:pt>
                <c:pt idx="15">
                  <c:v>5939.6</c:v>
                </c:pt>
                <c:pt idx="16">
                  <c:v>6321.6</c:v>
                </c:pt>
                <c:pt idx="17">
                  <c:v>6570.6</c:v>
                </c:pt>
                <c:pt idx="18">
                  <c:v>6615.9</c:v>
                </c:pt>
                <c:pt idx="19">
                  <c:v>7234.9</c:v>
                </c:pt>
                <c:pt idx="20">
                  <c:v>7364.9</c:v>
                </c:pt>
                <c:pt idx="21">
                  <c:v>7873.9</c:v>
                </c:pt>
                <c:pt idx="22">
                  <c:v>7875.73</c:v>
                </c:pt>
                <c:pt idx="23">
                  <c:v>7911.73</c:v>
                </c:pt>
                <c:pt idx="24">
                  <c:v>7938.73</c:v>
                </c:pt>
                <c:pt idx="25">
                  <c:v>8017.13</c:v>
                </c:pt>
                <c:pt idx="26">
                  <c:v>8252.1299999999992</c:v>
                </c:pt>
                <c:pt idx="27">
                  <c:v>8754.1299999999992</c:v>
                </c:pt>
                <c:pt idx="28">
                  <c:v>9184.1299999999992</c:v>
                </c:pt>
                <c:pt idx="29">
                  <c:v>9308.1299999999992</c:v>
                </c:pt>
                <c:pt idx="30">
                  <c:v>9314.99</c:v>
                </c:pt>
                <c:pt idx="31">
                  <c:v>9528.99</c:v>
                </c:pt>
                <c:pt idx="32">
                  <c:v>9610.49</c:v>
                </c:pt>
                <c:pt idx="33">
                  <c:v>9682.2648119611003</c:v>
                </c:pt>
                <c:pt idx="34">
                  <c:v>10168.2648119611</c:v>
                </c:pt>
                <c:pt idx="35">
                  <c:v>10195.364811961101</c:v>
                </c:pt>
                <c:pt idx="36">
                  <c:v>10198.8348119611</c:v>
                </c:pt>
                <c:pt idx="37">
                  <c:v>10201.724811961099</c:v>
                </c:pt>
                <c:pt idx="38">
                  <c:v>10471.724811961099</c:v>
                </c:pt>
                <c:pt idx="39">
                  <c:v>10601.724811961099</c:v>
                </c:pt>
                <c:pt idx="40">
                  <c:v>10797.724811961099</c:v>
                </c:pt>
                <c:pt idx="41">
                  <c:v>11091.724811961099</c:v>
                </c:pt>
                <c:pt idx="42">
                  <c:v>11135.3248119611</c:v>
                </c:pt>
                <c:pt idx="43">
                  <c:v>11359.3248119611</c:v>
                </c:pt>
                <c:pt idx="44">
                  <c:v>11374.9248119611</c:v>
                </c:pt>
                <c:pt idx="45">
                  <c:v>11646.9248119611</c:v>
                </c:pt>
                <c:pt idx="46">
                  <c:v>11850.9248119611</c:v>
                </c:pt>
                <c:pt idx="47">
                  <c:v>11852.214811961099</c:v>
                </c:pt>
                <c:pt idx="48">
                  <c:v>12602.214811961099</c:v>
                </c:pt>
                <c:pt idx="49">
                  <c:v>12607.214811961099</c:v>
                </c:pt>
                <c:pt idx="50">
                  <c:v>12709.380435360699</c:v>
                </c:pt>
                <c:pt idx="51">
                  <c:v>12820.380435360699</c:v>
                </c:pt>
                <c:pt idx="52">
                  <c:v>12934.380435360699</c:v>
                </c:pt>
                <c:pt idx="53">
                  <c:v>12943.530435360701</c:v>
                </c:pt>
                <c:pt idx="54">
                  <c:v>12946.2304353607</c:v>
                </c:pt>
                <c:pt idx="55">
                  <c:v>12948.020435360701</c:v>
                </c:pt>
                <c:pt idx="56">
                  <c:v>12987.3204353607</c:v>
                </c:pt>
                <c:pt idx="57">
                  <c:v>13102.3204353607</c:v>
                </c:pt>
                <c:pt idx="58">
                  <c:v>13108.800435360699</c:v>
                </c:pt>
                <c:pt idx="59">
                  <c:v>13118.610435360701</c:v>
                </c:pt>
                <c:pt idx="60">
                  <c:v>13172.5104353607</c:v>
                </c:pt>
                <c:pt idx="61">
                  <c:v>13178.8404353607</c:v>
                </c:pt>
                <c:pt idx="62">
                  <c:v>13439.0382782407</c:v>
                </c:pt>
                <c:pt idx="63">
                  <c:v>13450.338278240701</c:v>
                </c:pt>
                <c:pt idx="64">
                  <c:v>13456.668278240701</c:v>
                </c:pt>
                <c:pt idx="65">
                  <c:v>13457.3682782407</c:v>
                </c:pt>
                <c:pt idx="66">
                  <c:v>13487.0782782407</c:v>
                </c:pt>
                <c:pt idx="67">
                  <c:v>14282.1544024387</c:v>
                </c:pt>
                <c:pt idx="68">
                  <c:v>14293.1475915227</c:v>
                </c:pt>
                <c:pt idx="69">
                  <c:v>14595.892570416599</c:v>
                </c:pt>
                <c:pt idx="70">
                  <c:v>14777.074303556399</c:v>
                </c:pt>
                <c:pt idx="71">
                  <c:v>15000.803172710101</c:v>
                </c:pt>
                <c:pt idx="72">
                  <c:v>15483.803172710101</c:v>
                </c:pt>
                <c:pt idx="73">
                  <c:v>15619.803172710101</c:v>
                </c:pt>
                <c:pt idx="74">
                  <c:v>15813.803172710101</c:v>
                </c:pt>
              </c:numCache>
            </c:numRef>
          </c:val>
          <c:smooth val="0"/>
          <c:extLst>
            <c:ext xmlns:c16="http://schemas.microsoft.com/office/drawing/2014/chart" uri="{C3380CC4-5D6E-409C-BE32-E72D297353CC}">
              <c16:uniqueId val="{00000007-4916-49AC-B68A-3CD6EBD9C3B3}"/>
            </c:ext>
          </c:extLst>
        </c:ser>
        <c:ser>
          <c:idx val="8"/>
          <c:order val="8"/>
          <c:tx>
            <c:strRef>
              <c:f>Шортанды өз.-Шортанды б.</c:f>
              <c:strCache>
                <c:ptCount val="1"/>
                <c:pt idx="0">
                  <c:v>Шортанды өз.-Шортанды б.</c:v>
                </c:pt>
              </c:strCache>
            </c:strRef>
          </c:tx>
          <c:spPr>
            <a:ln w="12700" cap="rnd" cmpd="sng" algn="ctr">
              <a:solidFill>
                <a:schemeClr val="accent3">
                  <a:lumMod val="60000"/>
                </a:schemeClr>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МС'!$K$2:$K$76</c:f>
              <c:numCache>
                <c:formatCode>General</c:formatCode>
                <c:ptCount val="75"/>
                <c:pt idx="0">
                  <c:v>9.8000000000000007</c:v>
                </c:pt>
                <c:pt idx="1">
                  <c:v>69.102208694479799</c:v>
                </c:pt>
                <c:pt idx="2">
                  <c:v>120.87772232392101</c:v>
                </c:pt>
                <c:pt idx="3">
                  <c:v>215.156925732405</c:v>
                </c:pt>
                <c:pt idx="4">
                  <c:v>280.65758918632798</c:v>
                </c:pt>
                <c:pt idx="5">
                  <c:v>285.28057196714298</c:v>
                </c:pt>
                <c:pt idx="6">
                  <c:v>295.69017111926303</c:v>
                </c:pt>
                <c:pt idx="7">
                  <c:v>304.200386634381</c:v>
                </c:pt>
                <c:pt idx="8">
                  <c:v>308.07069990869297</c:v>
                </c:pt>
                <c:pt idx="9">
                  <c:v>379.76981812205997</c:v>
                </c:pt>
                <c:pt idx="10">
                  <c:v>456.36981812206</c:v>
                </c:pt>
                <c:pt idx="11">
                  <c:v>469.96981812206002</c:v>
                </c:pt>
                <c:pt idx="12">
                  <c:v>511.76981812205997</c:v>
                </c:pt>
                <c:pt idx="13">
                  <c:v>535.56981812206004</c:v>
                </c:pt>
                <c:pt idx="14">
                  <c:v>637.56981812206004</c:v>
                </c:pt>
                <c:pt idx="15">
                  <c:v>667.46981812206002</c:v>
                </c:pt>
                <c:pt idx="16">
                  <c:v>691.30801065715104</c:v>
                </c:pt>
                <c:pt idx="17">
                  <c:v>702.88211770391399</c:v>
                </c:pt>
                <c:pt idx="18">
                  <c:v>709.05471417459103</c:v>
                </c:pt>
                <c:pt idx="19">
                  <c:v>759.944734266968</c:v>
                </c:pt>
                <c:pt idx="20">
                  <c:v>774.24473426696795</c:v>
                </c:pt>
                <c:pt idx="21">
                  <c:v>804.84473426696798</c:v>
                </c:pt>
                <c:pt idx="22">
                  <c:v>806.72473426696797</c:v>
                </c:pt>
                <c:pt idx="23">
                  <c:v>819.72473426696797</c:v>
                </c:pt>
                <c:pt idx="24">
                  <c:v>832.72473426696797</c:v>
                </c:pt>
                <c:pt idx="25">
                  <c:v>847.72473426696797</c:v>
                </c:pt>
                <c:pt idx="26">
                  <c:v>897.22473426696797</c:v>
                </c:pt>
                <c:pt idx="27">
                  <c:v>943.32473426696799</c:v>
                </c:pt>
                <c:pt idx="28">
                  <c:v>978.82473426696799</c:v>
                </c:pt>
                <c:pt idx="29">
                  <c:v>997.42473426696802</c:v>
                </c:pt>
                <c:pt idx="30">
                  <c:v>1014.9247342669699</c:v>
                </c:pt>
                <c:pt idx="31">
                  <c:v>1068.3247342669699</c:v>
                </c:pt>
                <c:pt idx="32">
                  <c:v>1100.6247342669701</c:v>
                </c:pt>
                <c:pt idx="33">
                  <c:v>1117.8247342669699</c:v>
                </c:pt>
                <c:pt idx="34">
                  <c:v>1148.22473426697</c:v>
                </c:pt>
                <c:pt idx="35">
                  <c:v>1149.47473426697</c:v>
                </c:pt>
                <c:pt idx="36">
                  <c:v>1150.19473426697</c:v>
                </c:pt>
                <c:pt idx="37">
                  <c:v>1150.5647342669699</c:v>
                </c:pt>
                <c:pt idx="38">
                  <c:v>1151.3947342669701</c:v>
                </c:pt>
                <c:pt idx="39">
                  <c:v>1152.26473426697</c:v>
                </c:pt>
                <c:pt idx="40">
                  <c:v>1152.78473426697</c:v>
                </c:pt>
                <c:pt idx="41">
                  <c:v>1173.4213890204201</c:v>
                </c:pt>
                <c:pt idx="42">
                  <c:v>1216.5094930835401</c:v>
                </c:pt>
                <c:pt idx="43">
                  <c:v>1240.7242748240401</c:v>
                </c:pt>
                <c:pt idx="44">
                  <c:v>1249.9075493207399</c:v>
                </c:pt>
                <c:pt idx="45">
                  <c:v>1305.5211987881901</c:v>
                </c:pt>
                <c:pt idx="46">
                  <c:v>1332.8570907946801</c:v>
                </c:pt>
                <c:pt idx="47">
                  <c:v>1344.9858279150001</c:v>
                </c:pt>
                <c:pt idx="48">
                  <c:v>1404.3807741082901</c:v>
                </c:pt>
                <c:pt idx="49">
                  <c:v>1414.6228771457399</c:v>
                </c:pt>
                <c:pt idx="50">
                  <c:v>1438.8044975796699</c:v>
                </c:pt>
                <c:pt idx="51">
                  <c:v>1453.3007332987399</c:v>
                </c:pt>
                <c:pt idx="52">
                  <c:v>1476.9175524495699</c:v>
                </c:pt>
                <c:pt idx="53">
                  <c:v>1487.01634337018</c:v>
                </c:pt>
                <c:pt idx="54">
                  <c:v>1495.38842189351</c:v>
                </c:pt>
                <c:pt idx="55">
                  <c:v>1497.4556203807899</c:v>
                </c:pt>
                <c:pt idx="56">
                  <c:v>1524.2368823137299</c:v>
                </c:pt>
                <c:pt idx="57">
                  <c:v>1556.92642038079</c:v>
                </c:pt>
                <c:pt idx="58">
                  <c:v>1569.7641506371999</c:v>
                </c:pt>
                <c:pt idx="59">
                  <c:v>1595.36375734332</c:v>
                </c:pt>
                <c:pt idx="60">
                  <c:v>1608.9104807358201</c:v>
                </c:pt>
                <c:pt idx="61">
                  <c:v>1610.8769829054499</c:v>
                </c:pt>
                <c:pt idx="62">
                  <c:v>1629.62298929598</c:v>
                </c:pt>
                <c:pt idx="63">
                  <c:v>1651.20496823089</c:v>
                </c:pt>
                <c:pt idx="64">
                  <c:v>1660.0250707160999</c:v>
                </c:pt>
                <c:pt idx="65">
                  <c:v>1678.53474606127</c:v>
                </c:pt>
                <c:pt idx="66">
                  <c:v>1691.1361452723099</c:v>
                </c:pt>
                <c:pt idx="67">
                  <c:v>1696.4112820770499</c:v>
                </c:pt>
                <c:pt idx="68">
                  <c:v>1741.6263655484499</c:v>
                </c:pt>
                <c:pt idx="69">
                  <c:v>1809.5292293748801</c:v>
                </c:pt>
                <c:pt idx="70">
                  <c:v>1858.05294748139</c:v>
                </c:pt>
                <c:pt idx="71">
                  <c:v>1872.30866400999</c:v>
                </c:pt>
                <c:pt idx="72">
                  <c:v>1911.04003606386</c:v>
                </c:pt>
                <c:pt idx="73">
                  <c:v>1929.4812599695799</c:v>
                </c:pt>
                <c:pt idx="74">
                  <c:v>1955.7618592961801</c:v>
                </c:pt>
              </c:numCache>
            </c:numRef>
          </c:val>
          <c:smooth val="0"/>
          <c:extLst>
            <c:ext xmlns:c16="http://schemas.microsoft.com/office/drawing/2014/chart" uri="{C3380CC4-5D6E-409C-BE32-E72D297353CC}">
              <c16:uniqueId val="{00000008-4916-49AC-B68A-3CD6EBD9C3B3}"/>
            </c:ext>
          </c:extLst>
        </c:ser>
        <c:ser>
          <c:idx val="9"/>
          <c:order val="9"/>
          <c:tx>
            <c:strRef>
              <c:f>Баксук өз.-Вознесенко б.</c:f>
              <c:strCache>
                <c:ptCount val="1"/>
                <c:pt idx="0">
                  <c:v>Баксук өз.-Вознесенко б.</c:v>
                </c:pt>
              </c:strCache>
            </c:strRef>
          </c:tx>
          <c:spPr>
            <a:ln w="12700" cap="rnd" cmpd="sng" algn="ctr">
              <a:solidFill>
                <a:schemeClr val="accent4">
                  <a:lumMod val="60000"/>
                </a:schemeClr>
              </a:solidFill>
              <a:prstDash val="solid"/>
              <a:round/>
            </a:ln>
            <a:effectLst/>
          </c:spPr>
          <c:marker>
            <c:symbol val="none"/>
          </c:marker>
          <c:cat>
            <c:numRef>
              <c:f>'Астана МС'!$A$2:$A$76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'Астана МС'!$L$2:$L$76</c:f>
              <c:numCache>
                <c:formatCode>General</c:formatCode>
                <c:ptCount val="75"/>
                <c:pt idx="0">
                  <c:v>1.17</c:v>
                </c:pt>
                <c:pt idx="1">
                  <c:v>96.120634279502298</c:v>
                </c:pt>
                <c:pt idx="2">
                  <c:v>178.450078609782</c:v>
                </c:pt>
                <c:pt idx="3">
                  <c:v>332.052125006258</c:v>
                </c:pt>
                <c:pt idx="4">
                  <c:v>437.39668042041399</c:v>
                </c:pt>
                <c:pt idx="5">
                  <c:v>440.65808183350799</c:v>
                </c:pt>
                <c:pt idx="6">
                  <c:v>442.94808183350801</c:v>
                </c:pt>
                <c:pt idx="7">
                  <c:v>445.56808183350802</c:v>
                </c:pt>
                <c:pt idx="8">
                  <c:v>447.56736425167998</c:v>
                </c:pt>
                <c:pt idx="9">
                  <c:v>563.30584080048902</c:v>
                </c:pt>
                <c:pt idx="10">
                  <c:v>597.52627873608697</c:v>
                </c:pt>
                <c:pt idx="11">
                  <c:v>597.66950380878495</c:v>
                </c:pt>
                <c:pt idx="12">
                  <c:v>605.90513890774901</c:v>
                </c:pt>
                <c:pt idx="13">
                  <c:v>621.26803421333295</c:v>
                </c:pt>
                <c:pt idx="14">
                  <c:v>687.93235454781404</c:v>
                </c:pt>
                <c:pt idx="15">
                  <c:v>698.93668821064898</c:v>
                </c:pt>
                <c:pt idx="16">
                  <c:v>717.61840530643497</c:v>
                </c:pt>
                <c:pt idx="17">
                  <c:v>721.34942834857998</c:v>
                </c:pt>
                <c:pt idx="18">
                  <c:v>726.03290873391097</c:v>
                </c:pt>
                <c:pt idx="19">
                  <c:v>806.87750718781194</c:v>
                </c:pt>
                <c:pt idx="20">
                  <c:v>811.36750718781195</c:v>
                </c:pt>
                <c:pt idx="21">
                  <c:v>817.66727882218504</c:v>
                </c:pt>
                <c:pt idx="22">
                  <c:v>820.92727882218503</c:v>
                </c:pt>
                <c:pt idx="23">
                  <c:v>824.457278822185</c:v>
                </c:pt>
                <c:pt idx="24">
                  <c:v>827.17727882218503</c:v>
                </c:pt>
                <c:pt idx="25">
                  <c:v>846.47501570017403</c:v>
                </c:pt>
                <c:pt idx="26">
                  <c:v>908.01661776114702</c:v>
                </c:pt>
                <c:pt idx="27">
                  <c:v>962.86285155425003</c:v>
                </c:pt>
                <c:pt idx="28">
                  <c:v>981.41816549404905</c:v>
                </c:pt>
                <c:pt idx="29">
                  <c:v>1015.04466507909</c:v>
                </c:pt>
                <c:pt idx="30">
                  <c:v>1015.94466507909</c:v>
                </c:pt>
                <c:pt idx="31">
                  <c:v>1025.4646650790901</c:v>
                </c:pt>
                <c:pt idx="32">
                  <c:v>1027.34466507909</c:v>
                </c:pt>
                <c:pt idx="33">
                  <c:v>1081.84466507909</c:v>
                </c:pt>
                <c:pt idx="34">
                  <c:v>1107.2446650791001</c:v>
                </c:pt>
                <c:pt idx="35">
                  <c:v>1115.9946650791001</c:v>
                </c:pt>
                <c:pt idx="36">
                  <c:v>1129.59466507909</c:v>
                </c:pt>
                <c:pt idx="37">
                  <c:v>1151.7946650791</c:v>
                </c:pt>
                <c:pt idx="38">
                  <c:v>1269.7946650791</c:v>
                </c:pt>
                <c:pt idx="39">
                  <c:v>1278.09466507909</c:v>
                </c:pt>
                <c:pt idx="40">
                  <c:v>1320.09466507909</c:v>
                </c:pt>
                <c:pt idx="41">
                  <c:v>1341.8946650790899</c:v>
                </c:pt>
                <c:pt idx="42">
                  <c:v>1400.8946650790899</c:v>
                </c:pt>
                <c:pt idx="43">
                  <c:v>1422.6946650790901</c:v>
                </c:pt>
                <c:pt idx="44">
                  <c:v>1424.4646650790901</c:v>
                </c:pt>
                <c:pt idx="45">
                  <c:v>1469.81228412671</c:v>
                </c:pt>
                <c:pt idx="46">
                  <c:v>1492.9122841267099</c:v>
                </c:pt>
                <c:pt idx="47">
                  <c:v>1494.59228412671</c:v>
                </c:pt>
                <c:pt idx="48">
                  <c:v>1557.01250536371</c:v>
                </c:pt>
                <c:pt idx="49">
                  <c:v>1588.62385270909</c:v>
                </c:pt>
                <c:pt idx="50">
                  <c:v>1620.2352000544599</c:v>
                </c:pt>
                <c:pt idx="51">
                  <c:v>1627.9126166636599</c:v>
                </c:pt>
                <c:pt idx="52">
                  <c:v>1664.6587763243101</c:v>
                </c:pt>
                <c:pt idx="53">
                  <c:v>1668.47877632431</c:v>
                </c:pt>
                <c:pt idx="54">
                  <c:v>1668.74877632431</c:v>
                </c:pt>
                <c:pt idx="55">
                  <c:v>1669.25877632431</c:v>
                </c:pt>
                <c:pt idx="56">
                  <c:v>1676.9932464036699</c:v>
                </c:pt>
                <c:pt idx="57">
                  <c:v>1765.0875292170299</c:v>
                </c:pt>
                <c:pt idx="58">
                  <c:v>1767.1166522794199</c:v>
                </c:pt>
                <c:pt idx="59">
                  <c:v>1770.3724249504701</c:v>
                </c:pt>
                <c:pt idx="60">
                  <c:v>1805.6922478568699</c:v>
                </c:pt>
                <c:pt idx="61">
                  <c:v>1809.12224785687</c:v>
                </c:pt>
                <c:pt idx="62">
                  <c:v>1847.29474427176</c:v>
                </c:pt>
                <c:pt idx="63">
                  <c:v>1851.28474427176</c:v>
                </c:pt>
                <c:pt idx="64">
                  <c:v>1853.2347442717601</c:v>
                </c:pt>
                <c:pt idx="65">
                  <c:v>1856.4147442717599</c:v>
                </c:pt>
                <c:pt idx="66">
                  <c:v>1856.6420431331701</c:v>
                </c:pt>
                <c:pt idx="67">
                  <c:v>1860.02204313317</c:v>
                </c:pt>
                <c:pt idx="68">
                  <c:v>1861.53768496404</c:v>
                </c:pt>
                <c:pt idx="69">
                  <c:v>1873.9505395973199</c:v>
                </c:pt>
                <c:pt idx="70">
                  <c:v>1889.1304875338201</c:v>
                </c:pt>
                <c:pt idx="71">
                  <c:v>1899.51794397608</c:v>
                </c:pt>
                <c:pt idx="72">
                  <c:v>1912.4340442672701</c:v>
                </c:pt>
                <c:pt idx="73">
                  <c:v>1916.50404426727</c:v>
                </c:pt>
                <c:pt idx="74">
                  <c:v>1922.55090675002</c:v>
                </c:pt>
              </c:numCache>
            </c:numRef>
          </c:val>
          <c:smooth val="0"/>
          <c:extLst>
            <c:ext xmlns:c16="http://schemas.microsoft.com/office/drawing/2014/chart" uri="{C3380CC4-5D6E-409C-BE32-E72D297353CC}">
              <c16:uniqueId val="{00000009-4916-49AC-B68A-3CD6EBD9C3B3}"/>
            </c:ext>
          </c:extLst>
        </c:ser>
        <c:dLbls>
          <c:showLegendKey val="0"/>
          <c:showVal val="0"/>
          <c:showCatName val="0"/>
          <c:showSerName val="0"/>
          <c:showPercent val="0"/>
          <c:showBubbleSize val="0"/>
        </c:dLbls>
        <c:smooth val="0"/>
        <c:axId val="-910657712"/>
        <c:axId val="-910640848"/>
      </c:lineChart>
      <c:catAx>
        <c:axId val="-910657712"/>
        <c:scaling>
          <c:orientation val="minMax"/>
        </c:scaling>
        <c:delete val="0"/>
        <c:axPos val="b"/>
        <c:title>
          <c:tx>
            <c:rich>
              <a:bodyPr rot="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ru-RU"/>
                  <a:t>Жылдар</a:t>
                </a:r>
              </a:p>
            </c:rich>
          </c:tx>
          <c:layout>
            <c:manualLayout>
              <c:xMode val="edge"/>
              <c:yMode val="edge"/>
              <c:x val="0.49736708763108001"/>
              <c:y val="0.632264957264957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40848"/>
        <c:crosses val="autoZero"/>
        <c:auto val="1"/>
        <c:lblAlgn val="ctr"/>
        <c:lblOffset val="100"/>
        <c:tickLblSkip val="2"/>
        <c:noMultiLvlLbl val="0"/>
      </c:catAx>
      <c:valAx>
        <c:axId val="-910640848"/>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57712"/>
        <c:crosses val="autoZero"/>
        <c:crossBetween val="between"/>
        <c:majorUnit val="2000"/>
      </c:valAx>
      <c:spPr>
        <a:noFill/>
        <a:ln w="12700">
          <a:noFill/>
        </a:ln>
        <a:effectLst/>
      </c:spPr>
    </c:plotArea>
    <c:legend>
      <c:legendPos val="r"/>
      <c:layout>
        <c:manualLayout>
          <c:xMode val="edge"/>
          <c:yMode val="edge"/>
          <c:x val="8.12938923175144E-3"/>
          <c:y val="0.73175280974493595"/>
          <c:w val="0.96613058502822302"/>
          <c:h val="0.257242075509792"/>
        </c:manualLayout>
      </c:layout>
      <c:overlay val="0"/>
      <c:spPr>
        <a:noFill/>
        <a:ln>
          <a:noFill/>
        </a:ln>
        <a:effectLst/>
      </c:spPr>
      <c:txPr>
        <a:bodyPr rot="0" spcFirstLastPara="1" vertOverflow="ellipsis" vert="horz" wrap="square" anchor="ctr" anchorCtr="1"/>
        <a:lstStyle/>
        <a:p>
          <a:pPr>
            <a:defRPr lang="ru-RU" sz="6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sz="700">
          <a:latin typeface="Times New Roman" panose="02020603050405020304" charset="0"/>
          <a:cs typeface="Times New Roman" panose="02020603050405020304"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84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ru-RU" sz="700"/>
              <a:t>∑</a:t>
            </a:r>
            <a:r>
              <a:rPr lang="en-US" sz="700"/>
              <a:t>Q</a:t>
            </a:r>
            <a:r>
              <a:rPr lang="en-US" sz="700" baseline="-25000"/>
              <a:t>max</a:t>
            </a:r>
            <a:r>
              <a:rPr lang="en-US" sz="700"/>
              <a:t>, </a:t>
            </a:r>
            <a:r>
              <a:rPr lang="ru-RU" sz="700"/>
              <a:t>м</a:t>
            </a:r>
            <a:r>
              <a:rPr lang="ru-RU" sz="700" baseline="30000"/>
              <a:t>3</a:t>
            </a:r>
            <a:r>
              <a:rPr lang="ru-RU" sz="700"/>
              <a:t>/с</a:t>
            </a:r>
          </a:p>
        </c:rich>
      </c:tx>
      <c:layout>
        <c:manualLayout>
          <c:xMode val="edge"/>
          <c:yMode val="edge"/>
          <c:x val="1.3726835964310201E-2"/>
          <c:y val="8.6430423509075201E-3"/>
        </c:manualLayout>
      </c:layout>
      <c:overlay val="0"/>
      <c:spPr>
        <a:noFill/>
        <a:ln>
          <a:noFill/>
        </a:ln>
        <a:effectLst/>
      </c:spPr>
    </c:title>
    <c:autoTitleDeleted val="0"/>
    <c:plotArea>
      <c:layout>
        <c:manualLayout>
          <c:layoutTarget val="inner"/>
          <c:xMode val="edge"/>
          <c:yMode val="edge"/>
          <c:x val="0.17226782822360001"/>
          <c:y val="8.5415036171472503E-2"/>
          <c:w val="0.80296405982882901"/>
          <c:h val="0.47183116803571551"/>
        </c:manualLayout>
      </c:layout>
      <c:lineChart>
        <c:grouping val="standard"/>
        <c:varyColors val="0"/>
        <c:ser>
          <c:idx val="0"/>
          <c:order val="0"/>
          <c:tx>
            <c:strRef>
              <c:f>Есіл өз.-Каменный Карьер б.</c:f>
              <c:strCache>
                <c:ptCount val="1"/>
                <c:pt idx="0">
                  <c:v>Есіл өз.-Каменный Карьер б.</c:v>
                </c:pt>
              </c:strCache>
            </c:strRef>
          </c:tx>
          <c:spPr>
            <a:ln w="12700" cap="rnd" cmpd="sng" algn="ctr">
              <a:solidFill>
                <a:schemeClr val="accent1"/>
              </a:solidFill>
              <a:prstDash val="solid"/>
              <a:round/>
            </a:ln>
            <a:effectLst/>
          </c:spPr>
          <c:marker>
            <c:symbol val="none"/>
          </c:marker>
          <c:cat>
            <c:numRef>
              <c:f>'Атбасар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'Атбасар МС'!$C$2:$C$76</c:f>
              <c:numCache>
                <c:formatCode>General</c:formatCode>
                <c:ptCount val="75"/>
                <c:pt idx="0">
                  <c:v>31.061165470085498</c:v>
                </c:pt>
                <c:pt idx="1">
                  <c:v>1372.1390263247899</c:v>
                </c:pt>
                <c:pt idx="2">
                  <c:v>3262.1390263247899</c:v>
                </c:pt>
                <c:pt idx="3">
                  <c:v>8022.1390263247904</c:v>
                </c:pt>
                <c:pt idx="4">
                  <c:v>11822.139026324799</c:v>
                </c:pt>
                <c:pt idx="5">
                  <c:v>11916.8390263248</c:v>
                </c:pt>
                <c:pt idx="6">
                  <c:v>11974.639026324799</c:v>
                </c:pt>
                <c:pt idx="7">
                  <c:v>12168.639026324799</c:v>
                </c:pt>
                <c:pt idx="8">
                  <c:v>12384.639026324799</c:v>
                </c:pt>
                <c:pt idx="9">
                  <c:v>14114.639026324799</c:v>
                </c:pt>
                <c:pt idx="10">
                  <c:v>14665.639026324799</c:v>
                </c:pt>
                <c:pt idx="11">
                  <c:v>14734.639026324799</c:v>
                </c:pt>
                <c:pt idx="12">
                  <c:v>15267.639026324799</c:v>
                </c:pt>
                <c:pt idx="13">
                  <c:v>15723.639026324799</c:v>
                </c:pt>
                <c:pt idx="14">
                  <c:v>16703.639026324799</c:v>
                </c:pt>
                <c:pt idx="15">
                  <c:v>17498.639026324799</c:v>
                </c:pt>
                <c:pt idx="16">
                  <c:v>18146.639026324799</c:v>
                </c:pt>
                <c:pt idx="17">
                  <c:v>18773.639026324799</c:v>
                </c:pt>
                <c:pt idx="18">
                  <c:v>19521.639026324799</c:v>
                </c:pt>
                <c:pt idx="19">
                  <c:v>21891.639026324799</c:v>
                </c:pt>
                <c:pt idx="20">
                  <c:v>22267.639026324799</c:v>
                </c:pt>
                <c:pt idx="21">
                  <c:v>23307.639026324799</c:v>
                </c:pt>
                <c:pt idx="22">
                  <c:v>23350.8390263248</c:v>
                </c:pt>
                <c:pt idx="23">
                  <c:v>23379.539026324801</c:v>
                </c:pt>
                <c:pt idx="24">
                  <c:v>23683.539026324801</c:v>
                </c:pt>
                <c:pt idx="25">
                  <c:v>24763.539026324801</c:v>
                </c:pt>
                <c:pt idx="26">
                  <c:v>26603.539026324801</c:v>
                </c:pt>
                <c:pt idx="27">
                  <c:v>28349.588666469899</c:v>
                </c:pt>
                <c:pt idx="28">
                  <c:v>29130.588666469899</c:v>
                </c:pt>
                <c:pt idx="29">
                  <c:v>30190.588666469899</c:v>
                </c:pt>
                <c:pt idx="30">
                  <c:v>30320.588666469899</c:v>
                </c:pt>
                <c:pt idx="31">
                  <c:v>31312.588666469899</c:v>
                </c:pt>
                <c:pt idx="32">
                  <c:v>31502.588666469899</c:v>
                </c:pt>
                <c:pt idx="33">
                  <c:v>33162.588666469899</c:v>
                </c:pt>
                <c:pt idx="34">
                  <c:v>34712.588666469899</c:v>
                </c:pt>
                <c:pt idx="35">
                  <c:v>36072.588666469899</c:v>
                </c:pt>
                <c:pt idx="36">
                  <c:v>37252.588666469899</c:v>
                </c:pt>
                <c:pt idx="37">
                  <c:v>37407.229009200099</c:v>
                </c:pt>
                <c:pt idx="38">
                  <c:v>40307.229009200099</c:v>
                </c:pt>
                <c:pt idx="39">
                  <c:v>40956.229009200099</c:v>
                </c:pt>
                <c:pt idx="40">
                  <c:v>43758.870068120697</c:v>
                </c:pt>
                <c:pt idx="41">
                  <c:v>46149.310030333902</c:v>
                </c:pt>
                <c:pt idx="42">
                  <c:v>48586.709611159298</c:v>
                </c:pt>
                <c:pt idx="43">
                  <c:v>50444.9405624336</c:v>
                </c:pt>
                <c:pt idx="44">
                  <c:v>51262.233301136599</c:v>
                </c:pt>
                <c:pt idx="45">
                  <c:v>53475.270259703502</c:v>
                </c:pt>
                <c:pt idx="46">
                  <c:v>54129.270259703502</c:v>
                </c:pt>
                <c:pt idx="47">
                  <c:v>54248.270259703502</c:v>
                </c:pt>
                <c:pt idx="48">
                  <c:v>54867.270259703502</c:v>
                </c:pt>
                <c:pt idx="49">
                  <c:v>55392.270259703502</c:v>
                </c:pt>
                <c:pt idx="50">
                  <c:v>56686.985787630903</c:v>
                </c:pt>
                <c:pt idx="51">
                  <c:v>57409.985787630903</c:v>
                </c:pt>
                <c:pt idx="52">
                  <c:v>58939.985787630903</c:v>
                </c:pt>
                <c:pt idx="53">
                  <c:v>59238.113853898503</c:v>
                </c:pt>
                <c:pt idx="54">
                  <c:v>59275.355150098003</c:v>
                </c:pt>
                <c:pt idx="55">
                  <c:v>59341.293991005099</c:v>
                </c:pt>
                <c:pt idx="56">
                  <c:v>59767.256574605999</c:v>
                </c:pt>
                <c:pt idx="57">
                  <c:v>62491.631602506197</c:v>
                </c:pt>
                <c:pt idx="58">
                  <c:v>62568.331602506201</c:v>
                </c:pt>
                <c:pt idx="59">
                  <c:v>63100.331602506201</c:v>
                </c:pt>
                <c:pt idx="60">
                  <c:v>64380.331602506201</c:v>
                </c:pt>
                <c:pt idx="61">
                  <c:v>64403.4316025062</c:v>
                </c:pt>
                <c:pt idx="62">
                  <c:v>65803.4316025062</c:v>
                </c:pt>
                <c:pt idx="63">
                  <c:v>65886.331602506194</c:v>
                </c:pt>
                <c:pt idx="64">
                  <c:v>65913.531602506206</c:v>
                </c:pt>
                <c:pt idx="65">
                  <c:v>66077.531602506206</c:v>
                </c:pt>
                <c:pt idx="66">
                  <c:v>66589.531602506206</c:v>
                </c:pt>
                <c:pt idx="67">
                  <c:v>66982.531602506206</c:v>
                </c:pt>
                <c:pt idx="68">
                  <c:v>67141.531602506206</c:v>
                </c:pt>
                <c:pt idx="69">
                  <c:v>67947.531602506206</c:v>
                </c:pt>
                <c:pt idx="70">
                  <c:v>68344.531602506206</c:v>
                </c:pt>
                <c:pt idx="71">
                  <c:v>68763.531602506206</c:v>
                </c:pt>
                <c:pt idx="72">
                  <c:v>70133.531602506206</c:v>
                </c:pt>
                <c:pt idx="73">
                  <c:v>70971.531602506206</c:v>
                </c:pt>
                <c:pt idx="74">
                  <c:v>71564.531602506206</c:v>
                </c:pt>
              </c:numCache>
            </c:numRef>
          </c:val>
          <c:smooth val="0"/>
          <c:extLst>
            <c:ext xmlns:c16="http://schemas.microsoft.com/office/drawing/2014/chart" uri="{C3380CC4-5D6E-409C-BE32-E72D297353CC}">
              <c16:uniqueId val="{00000000-0226-43FD-AC6B-94C3F8106A04}"/>
            </c:ext>
          </c:extLst>
        </c:ser>
        <c:ser>
          <c:idx val="1"/>
          <c:order val="1"/>
          <c:tx>
            <c:strRef>
              <c:f>Есіл өз.-Тоқсан би б.</c:f>
              <c:strCache>
                <c:ptCount val="1"/>
                <c:pt idx="0">
                  <c:v>Есіл өз.-Тоқсан би б.</c:v>
                </c:pt>
              </c:strCache>
            </c:strRef>
          </c:tx>
          <c:spPr>
            <a:ln w="12700" cap="rnd" cmpd="sng" algn="ctr">
              <a:solidFill>
                <a:schemeClr val="accent2"/>
              </a:solidFill>
              <a:prstDash val="solid"/>
              <a:round/>
            </a:ln>
            <a:effectLst/>
          </c:spPr>
          <c:marker>
            <c:symbol val="none"/>
          </c:marker>
          <c:cat>
            <c:numRef>
              <c:f>'Атбасар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'Атбасар МС'!$D$2:$D$76</c:f>
              <c:numCache>
                <c:formatCode>General</c:formatCode>
                <c:ptCount val="75"/>
                <c:pt idx="0">
                  <c:v>213.29340048859601</c:v>
                </c:pt>
                <c:pt idx="1">
                  <c:v>2980.3618378859501</c:v>
                </c:pt>
                <c:pt idx="2">
                  <c:v>5421.98667987515</c:v>
                </c:pt>
                <c:pt idx="3">
                  <c:v>9701.4106488751495</c:v>
                </c:pt>
                <c:pt idx="4">
                  <c:v>12736.4914589616</c:v>
                </c:pt>
                <c:pt idx="5">
                  <c:v>13139.3078944232</c:v>
                </c:pt>
                <c:pt idx="6">
                  <c:v>13387.060028543199</c:v>
                </c:pt>
                <c:pt idx="7">
                  <c:v>13529.5215876783</c:v>
                </c:pt>
                <c:pt idx="8">
                  <c:v>13899.793663599001</c:v>
                </c:pt>
                <c:pt idx="9">
                  <c:v>17202.8868463746</c:v>
                </c:pt>
                <c:pt idx="10">
                  <c:v>18403.997277631501</c:v>
                </c:pt>
                <c:pt idx="11">
                  <c:v>18726.410001286298</c:v>
                </c:pt>
                <c:pt idx="12">
                  <c:v>19257.489500820499</c:v>
                </c:pt>
                <c:pt idx="13">
                  <c:v>19972.348913055801</c:v>
                </c:pt>
                <c:pt idx="14">
                  <c:v>22010.0408219208</c:v>
                </c:pt>
                <c:pt idx="15">
                  <c:v>23245.609986809101</c:v>
                </c:pt>
                <c:pt idx="16">
                  <c:v>24479.264777606801</c:v>
                </c:pt>
                <c:pt idx="17">
                  <c:v>25182.637945298298</c:v>
                </c:pt>
                <c:pt idx="18">
                  <c:v>25652.457473932202</c:v>
                </c:pt>
                <c:pt idx="19">
                  <c:v>28055.794834108601</c:v>
                </c:pt>
                <c:pt idx="20">
                  <c:v>28560.073096373999</c:v>
                </c:pt>
                <c:pt idx="21">
                  <c:v>29707.581053092999</c:v>
                </c:pt>
                <c:pt idx="22">
                  <c:v>29779.210770874601</c:v>
                </c:pt>
                <c:pt idx="23">
                  <c:v>29898.127729124801</c:v>
                </c:pt>
                <c:pt idx="24">
                  <c:v>29933.384339184198</c:v>
                </c:pt>
                <c:pt idx="25">
                  <c:v>30749.705578223198</c:v>
                </c:pt>
                <c:pt idx="26">
                  <c:v>32708.795200673401</c:v>
                </c:pt>
                <c:pt idx="27">
                  <c:v>34243.7711222301</c:v>
                </c:pt>
                <c:pt idx="28">
                  <c:v>35108.158888447302</c:v>
                </c:pt>
                <c:pt idx="29">
                  <c:v>36047.158888447302</c:v>
                </c:pt>
                <c:pt idx="30">
                  <c:v>36128.958888447298</c:v>
                </c:pt>
                <c:pt idx="31">
                  <c:v>37178.958888447298</c:v>
                </c:pt>
                <c:pt idx="32">
                  <c:v>37277.158888447302</c:v>
                </c:pt>
                <c:pt idx="33">
                  <c:v>37887.158888447302</c:v>
                </c:pt>
                <c:pt idx="34">
                  <c:v>38702.158888447302</c:v>
                </c:pt>
                <c:pt idx="35">
                  <c:v>40582.158888447302</c:v>
                </c:pt>
                <c:pt idx="36">
                  <c:v>41017.991972609903</c:v>
                </c:pt>
                <c:pt idx="37">
                  <c:v>41667.991972609903</c:v>
                </c:pt>
                <c:pt idx="38">
                  <c:v>44557.991972609903</c:v>
                </c:pt>
                <c:pt idx="39">
                  <c:v>45607.991972609903</c:v>
                </c:pt>
                <c:pt idx="40">
                  <c:v>48307.991972609903</c:v>
                </c:pt>
                <c:pt idx="41">
                  <c:v>51207.991972609903</c:v>
                </c:pt>
                <c:pt idx="42">
                  <c:v>53331.397898024101</c:v>
                </c:pt>
                <c:pt idx="43">
                  <c:v>54961.854914546297</c:v>
                </c:pt>
                <c:pt idx="44">
                  <c:v>55706.336189411399</c:v>
                </c:pt>
                <c:pt idx="45">
                  <c:v>57638.779924894501</c:v>
                </c:pt>
                <c:pt idx="46">
                  <c:v>58980.573165939502</c:v>
                </c:pt>
                <c:pt idx="47">
                  <c:v>59107.758059399399</c:v>
                </c:pt>
                <c:pt idx="48">
                  <c:v>60005.758059399399</c:v>
                </c:pt>
                <c:pt idx="49">
                  <c:v>61455.758059399399</c:v>
                </c:pt>
                <c:pt idx="50">
                  <c:v>62008.758059399399</c:v>
                </c:pt>
                <c:pt idx="51">
                  <c:v>62877.586806777799</c:v>
                </c:pt>
                <c:pt idx="52">
                  <c:v>64130.560424599098</c:v>
                </c:pt>
                <c:pt idx="53">
                  <c:v>64433.164073925902</c:v>
                </c:pt>
                <c:pt idx="54">
                  <c:v>64514.162763309498</c:v>
                </c:pt>
                <c:pt idx="55">
                  <c:v>64619.142750963503</c:v>
                </c:pt>
                <c:pt idx="56">
                  <c:v>65030.550438739403</c:v>
                </c:pt>
                <c:pt idx="57">
                  <c:v>66370.550438739403</c:v>
                </c:pt>
                <c:pt idx="58">
                  <c:v>66695.550438739403</c:v>
                </c:pt>
                <c:pt idx="59">
                  <c:v>67175.550438739403</c:v>
                </c:pt>
                <c:pt idx="60">
                  <c:v>69915.550438739403</c:v>
                </c:pt>
                <c:pt idx="61">
                  <c:v>69998.850438739406</c:v>
                </c:pt>
                <c:pt idx="62">
                  <c:v>72238.850438739406</c:v>
                </c:pt>
                <c:pt idx="63">
                  <c:v>72525.850438739406</c:v>
                </c:pt>
                <c:pt idx="64">
                  <c:v>72559.950438739499</c:v>
                </c:pt>
                <c:pt idx="65">
                  <c:v>72863.950438739499</c:v>
                </c:pt>
                <c:pt idx="66">
                  <c:v>73651.950438739499</c:v>
                </c:pt>
                <c:pt idx="67">
                  <c:v>74371.950438739499</c:v>
                </c:pt>
                <c:pt idx="68">
                  <c:v>75091.950438739499</c:v>
                </c:pt>
                <c:pt idx="69">
                  <c:v>76951.950438739499</c:v>
                </c:pt>
                <c:pt idx="70">
                  <c:v>77755.950438739499</c:v>
                </c:pt>
                <c:pt idx="71">
                  <c:v>78627.950438739499</c:v>
                </c:pt>
                <c:pt idx="72">
                  <c:v>82207.950438739499</c:v>
                </c:pt>
                <c:pt idx="73">
                  <c:v>84607.950438739499</c:v>
                </c:pt>
                <c:pt idx="74">
                  <c:v>85887.950438739499</c:v>
                </c:pt>
              </c:numCache>
            </c:numRef>
          </c:val>
          <c:smooth val="0"/>
          <c:extLst>
            <c:ext xmlns:c16="http://schemas.microsoft.com/office/drawing/2014/chart" uri="{C3380CC4-5D6E-409C-BE32-E72D297353CC}">
              <c16:uniqueId val="{00000001-0226-43FD-AC6B-94C3F8106A04}"/>
            </c:ext>
          </c:extLst>
        </c:ser>
        <c:ser>
          <c:idx val="2"/>
          <c:order val="2"/>
          <c:tx>
            <c:strRef>
              <c:f>Жабай өз.-Атбасар б.</c:f>
              <c:strCache>
                <c:ptCount val="1"/>
                <c:pt idx="0">
                  <c:v>Жабай өз.-Атбасар б.</c:v>
                </c:pt>
              </c:strCache>
            </c:strRef>
          </c:tx>
          <c:spPr>
            <a:ln w="12700" cap="rnd" cmpd="sng" algn="ctr">
              <a:solidFill>
                <a:schemeClr val="accent3"/>
              </a:solidFill>
              <a:prstDash val="solid"/>
              <a:round/>
            </a:ln>
            <a:effectLst/>
          </c:spPr>
          <c:marker>
            <c:symbol val="none"/>
          </c:marker>
          <c:cat>
            <c:numRef>
              <c:f>'Атбасар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'Атбасар МС'!$E$2:$E$76</c:f>
              <c:numCache>
                <c:formatCode>General</c:formatCode>
                <c:ptCount val="75"/>
                <c:pt idx="0">
                  <c:v>38.799999999999997</c:v>
                </c:pt>
                <c:pt idx="1">
                  <c:v>398.79131125534599</c:v>
                </c:pt>
                <c:pt idx="2">
                  <c:v>1448.7913112553499</c:v>
                </c:pt>
                <c:pt idx="3">
                  <c:v>2328.7913112553501</c:v>
                </c:pt>
                <c:pt idx="4">
                  <c:v>2595.7913112553501</c:v>
                </c:pt>
                <c:pt idx="5">
                  <c:v>2731.7913112553501</c:v>
                </c:pt>
                <c:pt idx="6">
                  <c:v>3015.7913112553501</c:v>
                </c:pt>
                <c:pt idx="7">
                  <c:v>3061.0913112553499</c:v>
                </c:pt>
                <c:pt idx="8">
                  <c:v>3618.0913112553499</c:v>
                </c:pt>
                <c:pt idx="9">
                  <c:v>4370.0913112553499</c:v>
                </c:pt>
                <c:pt idx="10">
                  <c:v>4954.0913112553499</c:v>
                </c:pt>
                <c:pt idx="11">
                  <c:v>5044.5913112553499</c:v>
                </c:pt>
                <c:pt idx="12">
                  <c:v>5153.5913112553499</c:v>
                </c:pt>
                <c:pt idx="13">
                  <c:v>5327.5913112553499</c:v>
                </c:pt>
                <c:pt idx="14">
                  <c:v>5743.5913112553499</c:v>
                </c:pt>
                <c:pt idx="15">
                  <c:v>6167.5913112553499</c:v>
                </c:pt>
                <c:pt idx="16">
                  <c:v>6582.5913112553499</c:v>
                </c:pt>
                <c:pt idx="17">
                  <c:v>6732.5913112553499</c:v>
                </c:pt>
                <c:pt idx="18">
                  <c:v>6822.5913112553499</c:v>
                </c:pt>
                <c:pt idx="19">
                  <c:v>7762.5913112553499</c:v>
                </c:pt>
                <c:pt idx="20">
                  <c:v>8106.5913112553499</c:v>
                </c:pt>
                <c:pt idx="21">
                  <c:v>8642.5913112553499</c:v>
                </c:pt>
                <c:pt idx="22">
                  <c:v>8700.1913112553502</c:v>
                </c:pt>
                <c:pt idx="23">
                  <c:v>8769.3913112553491</c:v>
                </c:pt>
                <c:pt idx="24">
                  <c:v>8892.3913112553491</c:v>
                </c:pt>
                <c:pt idx="25">
                  <c:v>9376.3913112553491</c:v>
                </c:pt>
                <c:pt idx="26">
                  <c:v>9734.1298373967493</c:v>
                </c:pt>
                <c:pt idx="27">
                  <c:v>10092.124402614099</c:v>
                </c:pt>
                <c:pt idx="28">
                  <c:v>10325.124402614099</c:v>
                </c:pt>
                <c:pt idx="29">
                  <c:v>10499.124402614099</c:v>
                </c:pt>
                <c:pt idx="30">
                  <c:v>10627.124402614099</c:v>
                </c:pt>
                <c:pt idx="31">
                  <c:v>10772.124402614099</c:v>
                </c:pt>
                <c:pt idx="32">
                  <c:v>10900.124402614099</c:v>
                </c:pt>
                <c:pt idx="33">
                  <c:v>11472.124402614099</c:v>
                </c:pt>
                <c:pt idx="34">
                  <c:v>11589.124402614099</c:v>
                </c:pt>
                <c:pt idx="35">
                  <c:v>11929.124402614099</c:v>
                </c:pt>
                <c:pt idx="36">
                  <c:v>12095.124402614099</c:v>
                </c:pt>
                <c:pt idx="37">
                  <c:v>12365.124402614099</c:v>
                </c:pt>
                <c:pt idx="38">
                  <c:v>12735.0721417446</c:v>
                </c:pt>
                <c:pt idx="39">
                  <c:v>13161.0721417446</c:v>
                </c:pt>
                <c:pt idx="40">
                  <c:v>13926.0721417446</c:v>
                </c:pt>
                <c:pt idx="41">
                  <c:v>14616.0721417446</c:v>
                </c:pt>
                <c:pt idx="42">
                  <c:v>14916.0721417446</c:v>
                </c:pt>
                <c:pt idx="43">
                  <c:v>15296.0721417446</c:v>
                </c:pt>
                <c:pt idx="44">
                  <c:v>15442.0721417446</c:v>
                </c:pt>
                <c:pt idx="45">
                  <c:v>15992.0721417446</c:v>
                </c:pt>
                <c:pt idx="46">
                  <c:v>16412.0721417446</c:v>
                </c:pt>
                <c:pt idx="47">
                  <c:v>16479.5721417446</c:v>
                </c:pt>
                <c:pt idx="48">
                  <c:v>17089.5721417446</c:v>
                </c:pt>
                <c:pt idx="49">
                  <c:v>17653.5721417446</c:v>
                </c:pt>
                <c:pt idx="50">
                  <c:v>18346.5721417446</c:v>
                </c:pt>
                <c:pt idx="51">
                  <c:v>18586.5721417446</c:v>
                </c:pt>
                <c:pt idx="52">
                  <c:v>18888.5721417446</c:v>
                </c:pt>
                <c:pt idx="53">
                  <c:v>18939.8721417446</c:v>
                </c:pt>
                <c:pt idx="54">
                  <c:v>18973.672141744599</c:v>
                </c:pt>
                <c:pt idx="55">
                  <c:v>19078.672141744599</c:v>
                </c:pt>
                <c:pt idx="56">
                  <c:v>19343.672141744599</c:v>
                </c:pt>
                <c:pt idx="57">
                  <c:v>19826.672141744599</c:v>
                </c:pt>
                <c:pt idx="58">
                  <c:v>19995.672141744599</c:v>
                </c:pt>
                <c:pt idx="59">
                  <c:v>20099.672141744599</c:v>
                </c:pt>
                <c:pt idx="60">
                  <c:v>20749.672141744599</c:v>
                </c:pt>
                <c:pt idx="61">
                  <c:v>20803.172141744599</c:v>
                </c:pt>
                <c:pt idx="62">
                  <c:v>21953.172141744599</c:v>
                </c:pt>
                <c:pt idx="63">
                  <c:v>22035.772141744601</c:v>
                </c:pt>
                <c:pt idx="64">
                  <c:v>22128.3721417446</c:v>
                </c:pt>
                <c:pt idx="65">
                  <c:v>22404.3721417446</c:v>
                </c:pt>
                <c:pt idx="66">
                  <c:v>22611.3721417446</c:v>
                </c:pt>
                <c:pt idx="67">
                  <c:v>22865.3721417446</c:v>
                </c:pt>
                <c:pt idx="68">
                  <c:v>23059.3721417446</c:v>
                </c:pt>
                <c:pt idx="69">
                  <c:v>24809.3721417446</c:v>
                </c:pt>
                <c:pt idx="70">
                  <c:v>24891.172141744599</c:v>
                </c:pt>
                <c:pt idx="71">
                  <c:v>25635.172141744599</c:v>
                </c:pt>
                <c:pt idx="72">
                  <c:v>28925.172141744599</c:v>
                </c:pt>
                <c:pt idx="73">
                  <c:v>29198.172141744599</c:v>
                </c:pt>
                <c:pt idx="74">
                  <c:v>30728.172141744599</c:v>
                </c:pt>
              </c:numCache>
            </c:numRef>
          </c:val>
          <c:smooth val="0"/>
          <c:extLst>
            <c:ext xmlns:c16="http://schemas.microsoft.com/office/drawing/2014/chart" uri="{C3380CC4-5D6E-409C-BE32-E72D297353CC}">
              <c16:uniqueId val="{00000002-0226-43FD-AC6B-94C3F8106A04}"/>
            </c:ext>
          </c:extLst>
        </c:ser>
        <c:ser>
          <c:idx val="3"/>
          <c:order val="3"/>
          <c:tx>
            <c:strRef>
              <c:f>Аққанбұрлық өз.-Ковыльное б.</c:f>
              <c:strCache>
                <c:ptCount val="1"/>
                <c:pt idx="0">
                  <c:v>Аққанбұрлық өз.-Ковыльное б.</c:v>
                </c:pt>
              </c:strCache>
            </c:strRef>
          </c:tx>
          <c:spPr>
            <a:ln w="12700" cap="rnd" cmpd="sng" algn="ctr">
              <a:solidFill>
                <a:schemeClr val="accent4"/>
              </a:solidFill>
              <a:prstDash val="solid"/>
              <a:round/>
            </a:ln>
            <a:effectLst/>
          </c:spPr>
          <c:marker>
            <c:symbol val="none"/>
          </c:marker>
          <c:cat>
            <c:numRef>
              <c:f>'Атбасар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'Атбасар МС'!$F$2:$F$76</c:f>
              <c:numCache>
                <c:formatCode>General</c:formatCode>
                <c:ptCount val="75"/>
                <c:pt idx="0">
                  <c:v>2.6642052628878501</c:v>
                </c:pt>
                <c:pt idx="1">
                  <c:v>42.856937898657499</c:v>
                </c:pt>
                <c:pt idx="2">
                  <c:v>110.276086356335</c:v>
                </c:pt>
                <c:pt idx="3">
                  <c:v>173.18141173669699</c:v>
                </c:pt>
                <c:pt idx="4">
                  <c:v>179.11225916338401</c:v>
                </c:pt>
                <c:pt idx="5">
                  <c:v>184.67752675538</c:v>
                </c:pt>
                <c:pt idx="6">
                  <c:v>189.25226094985399</c:v>
                </c:pt>
                <c:pt idx="7">
                  <c:v>191.92619218953701</c:v>
                </c:pt>
                <c:pt idx="8">
                  <c:v>207.43637525808401</c:v>
                </c:pt>
                <c:pt idx="9">
                  <c:v>242.757226277071</c:v>
                </c:pt>
                <c:pt idx="10">
                  <c:v>257.51510549939798</c:v>
                </c:pt>
                <c:pt idx="11">
                  <c:v>303.51510549939798</c:v>
                </c:pt>
                <c:pt idx="12">
                  <c:v>329.31510549939799</c:v>
                </c:pt>
                <c:pt idx="13">
                  <c:v>333.03919497717499</c:v>
                </c:pt>
                <c:pt idx="14">
                  <c:v>425.03919497717499</c:v>
                </c:pt>
                <c:pt idx="15">
                  <c:v>471.839194977175</c:v>
                </c:pt>
                <c:pt idx="16">
                  <c:v>571.839194977175</c:v>
                </c:pt>
                <c:pt idx="17">
                  <c:v>578.959194977175</c:v>
                </c:pt>
                <c:pt idx="18">
                  <c:v>587.23523977189598</c:v>
                </c:pt>
                <c:pt idx="19">
                  <c:v>642.23523977189598</c:v>
                </c:pt>
                <c:pt idx="20">
                  <c:v>685.835239771896</c:v>
                </c:pt>
                <c:pt idx="21">
                  <c:v>720.335239771896</c:v>
                </c:pt>
                <c:pt idx="22">
                  <c:v>724.71523977189599</c:v>
                </c:pt>
                <c:pt idx="23">
                  <c:v>726.05523977189603</c:v>
                </c:pt>
                <c:pt idx="24">
                  <c:v>744.455239771896</c:v>
                </c:pt>
                <c:pt idx="25">
                  <c:v>813.35523977189598</c:v>
                </c:pt>
                <c:pt idx="26">
                  <c:v>1030.3552397719</c:v>
                </c:pt>
                <c:pt idx="27">
                  <c:v>1062.5552397719</c:v>
                </c:pt>
                <c:pt idx="28">
                  <c:v>1155.5552397719</c:v>
                </c:pt>
                <c:pt idx="29">
                  <c:v>1187.5239739491101</c:v>
                </c:pt>
                <c:pt idx="30">
                  <c:v>1203.32397394911</c:v>
                </c:pt>
                <c:pt idx="31">
                  <c:v>1222.62397394911</c:v>
                </c:pt>
                <c:pt idx="32">
                  <c:v>1232.57397394911</c:v>
                </c:pt>
                <c:pt idx="33">
                  <c:v>1267.1739739491099</c:v>
                </c:pt>
                <c:pt idx="34">
                  <c:v>1290.7739739491101</c:v>
                </c:pt>
                <c:pt idx="35">
                  <c:v>1312.5449537172501</c:v>
                </c:pt>
                <c:pt idx="36">
                  <c:v>1351.14495371725</c:v>
                </c:pt>
                <c:pt idx="37">
                  <c:v>1370.2449537172499</c:v>
                </c:pt>
                <c:pt idx="38">
                  <c:v>1409.4468911593899</c:v>
                </c:pt>
                <c:pt idx="39">
                  <c:v>1478.14689115939</c:v>
                </c:pt>
                <c:pt idx="40">
                  <c:v>1501.0424488419801</c:v>
                </c:pt>
                <c:pt idx="41">
                  <c:v>1532.3723408829601</c:v>
                </c:pt>
                <c:pt idx="42">
                  <c:v>1561.17193261642</c:v>
                </c:pt>
                <c:pt idx="43">
                  <c:v>1582.66176790594</c:v>
                </c:pt>
                <c:pt idx="44">
                  <c:v>1591.2189571792801</c:v>
                </c:pt>
                <c:pt idx="45">
                  <c:v>1624.2189571792801</c:v>
                </c:pt>
                <c:pt idx="46">
                  <c:v>1686.5011090780099</c:v>
                </c:pt>
                <c:pt idx="47">
                  <c:v>1686.9652152221699</c:v>
                </c:pt>
                <c:pt idx="48">
                  <c:v>1758.7799121834</c:v>
                </c:pt>
                <c:pt idx="49">
                  <c:v>1837.7799121834</c:v>
                </c:pt>
                <c:pt idx="50">
                  <c:v>1880.8799121833999</c:v>
                </c:pt>
                <c:pt idx="51">
                  <c:v>1918.9799121834001</c:v>
                </c:pt>
                <c:pt idx="52">
                  <c:v>1964.7799121834</c:v>
                </c:pt>
                <c:pt idx="53">
                  <c:v>1972.9899121834001</c:v>
                </c:pt>
                <c:pt idx="54">
                  <c:v>1976.3301558374001</c:v>
                </c:pt>
                <c:pt idx="55">
                  <c:v>1984.3250561535101</c:v>
                </c:pt>
                <c:pt idx="56">
                  <c:v>2037.8250561535101</c:v>
                </c:pt>
                <c:pt idx="57">
                  <c:v>2089.2250561535102</c:v>
                </c:pt>
                <c:pt idx="58">
                  <c:v>2116.3250561535101</c:v>
                </c:pt>
                <c:pt idx="59">
                  <c:v>2122.0050561535099</c:v>
                </c:pt>
                <c:pt idx="60">
                  <c:v>2207.7050561535102</c:v>
                </c:pt>
                <c:pt idx="61">
                  <c:v>2213.0950561535101</c:v>
                </c:pt>
                <c:pt idx="62">
                  <c:v>2264.5950561535101</c:v>
                </c:pt>
                <c:pt idx="63">
                  <c:v>2268.7650561535102</c:v>
                </c:pt>
                <c:pt idx="64">
                  <c:v>2280.0650561535099</c:v>
                </c:pt>
                <c:pt idx="65">
                  <c:v>2296.8650561535101</c:v>
                </c:pt>
                <c:pt idx="66">
                  <c:v>2335.3650561535101</c:v>
                </c:pt>
                <c:pt idx="67">
                  <c:v>2383.0650561535099</c:v>
                </c:pt>
                <c:pt idx="68">
                  <c:v>2416.46505615351</c:v>
                </c:pt>
                <c:pt idx="69">
                  <c:v>2461.96505615351</c:v>
                </c:pt>
                <c:pt idx="70">
                  <c:v>2497.5650561535099</c:v>
                </c:pt>
                <c:pt idx="71">
                  <c:v>2642.5650561535099</c:v>
                </c:pt>
                <c:pt idx="72">
                  <c:v>3167.5650561535099</c:v>
                </c:pt>
                <c:pt idx="73">
                  <c:v>3440.5650561535099</c:v>
                </c:pt>
                <c:pt idx="74">
                  <c:v>3555.5650561535099</c:v>
                </c:pt>
              </c:numCache>
            </c:numRef>
          </c:val>
          <c:smooth val="0"/>
          <c:extLst>
            <c:ext xmlns:c16="http://schemas.microsoft.com/office/drawing/2014/chart" uri="{C3380CC4-5D6E-409C-BE32-E72D297353CC}">
              <c16:uniqueId val="{00000003-0226-43FD-AC6B-94C3F8106A04}"/>
            </c:ext>
          </c:extLst>
        </c:ser>
        <c:ser>
          <c:idx val="4"/>
          <c:order val="4"/>
          <c:tx>
            <c:strRef>
              <c:f>Аққанбұрлық өз.-Возвышенко б.</c:f>
              <c:strCache>
                <c:ptCount val="1"/>
                <c:pt idx="0">
                  <c:v>Аққанбұрлық өз.-Возвышенко б.</c:v>
                </c:pt>
              </c:strCache>
            </c:strRef>
          </c:tx>
          <c:spPr>
            <a:ln w="12700" cap="rnd" cmpd="sng" algn="ctr">
              <a:solidFill>
                <a:schemeClr val="accent5"/>
              </a:solidFill>
              <a:prstDash val="solid"/>
              <a:round/>
            </a:ln>
            <a:effectLst/>
          </c:spPr>
          <c:marker>
            <c:symbol val="none"/>
          </c:marker>
          <c:cat>
            <c:numRef>
              <c:f>'Атбасар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'Атбасар МС'!$G$2:$G$76</c:f>
              <c:numCache>
                <c:formatCode>General</c:formatCode>
                <c:ptCount val="75"/>
                <c:pt idx="0">
                  <c:v>5.3306740575611</c:v>
                </c:pt>
                <c:pt idx="1">
                  <c:v>432.43747249572601</c:v>
                </c:pt>
                <c:pt idx="2">
                  <c:v>1112.2573189653201</c:v>
                </c:pt>
                <c:pt idx="3">
                  <c:v>1750.1802813351201</c:v>
                </c:pt>
                <c:pt idx="4">
                  <c:v>1859.27146217873</c:v>
                </c:pt>
                <c:pt idx="5">
                  <c:v>1870.1377258550699</c:v>
                </c:pt>
                <c:pt idx="6">
                  <c:v>2065.1377258550701</c:v>
                </c:pt>
                <c:pt idx="7">
                  <c:v>2128.73772585507</c:v>
                </c:pt>
                <c:pt idx="8">
                  <c:v>2210.23772585507</c:v>
                </c:pt>
                <c:pt idx="9">
                  <c:v>2573.23772585507</c:v>
                </c:pt>
                <c:pt idx="10">
                  <c:v>2961.23772585507</c:v>
                </c:pt>
                <c:pt idx="11">
                  <c:v>3111.23772585507</c:v>
                </c:pt>
                <c:pt idx="12">
                  <c:v>3465.23772585507</c:v>
                </c:pt>
                <c:pt idx="13">
                  <c:v>3615.23772585507</c:v>
                </c:pt>
                <c:pt idx="14">
                  <c:v>4397.2377258550696</c:v>
                </c:pt>
                <c:pt idx="15">
                  <c:v>4704.2377258550696</c:v>
                </c:pt>
                <c:pt idx="16">
                  <c:v>5221.2377258550696</c:v>
                </c:pt>
                <c:pt idx="17">
                  <c:v>5268.8377258550699</c:v>
                </c:pt>
                <c:pt idx="18">
                  <c:v>5327.0377258550698</c:v>
                </c:pt>
                <c:pt idx="19">
                  <c:v>6177.0377258550698</c:v>
                </c:pt>
                <c:pt idx="20">
                  <c:v>6402.0377258550698</c:v>
                </c:pt>
                <c:pt idx="21">
                  <c:v>6839.0377258550698</c:v>
                </c:pt>
                <c:pt idx="22">
                  <c:v>6876.5377258550698</c:v>
                </c:pt>
                <c:pt idx="23">
                  <c:v>6919.8377258550699</c:v>
                </c:pt>
                <c:pt idx="24">
                  <c:v>7101.8377258550699</c:v>
                </c:pt>
                <c:pt idx="25">
                  <c:v>7474.8377258550699</c:v>
                </c:pt>
                <c:pt idx="26">
                  <c:v>8329.8377258550609</c:v>
                </c:pt>
                <c:pt idx="27">
                  <c:v>8677.8377258550609</c:v>
                </c:pt>
                <c:pt idx="28">
                  <c:v>8918.8377258550609</c:v>
                </c:pt>
                <c:pt idx="29">
                  <c:v>9187.8377258550609</c:v>
                </c:pt>
                <c:pt idx="30">
                  <c:v>9271.3377258550609</c:v>
                </c:pt>
                <c:pt idx="31">
                  <c:v>9394.3377258550609</c:v>
                </c:pt>
                <c:pt idx="32">
                  <c:v>9464.3377258550609</c:v>
                </c:pt>
                <c:pt idx="33">
                  <c:v>10010.337725855101</c:v>
                </c:pt>
                <c:pt idx="34">
                  <c:v>10224.337725855101</c:v>
                </c:pt>
                <c:pt idx="35">
                  <c:v>10480.4555352279</c:v>
                </c:pt>
                <c:pt idx="36">
                  <c:v>10769.1187044904</c:v>
                </c:pt>
                <c:pt idx="37">
                  <c:v>10933.902026403501</c:v>
                </c:pt>
                <c:pt idx="38">
                  <c:v>11351.812356419399</c:v>
                </c:pt>
                <c:pt idx="39">
                  <c:v>11560.958143669999</c:v>
                </c:pt>
                <c:pt idx="40">
                  <c:v>11827.514180181101</c:v>
                </c:pt>
                <c:pt idx="41">
                  <c:v>12172.3569202292</c:v>
                </c:pt>
                <c:pt idx="42">
                  <c:v>12569.3569202292</c:v>
                </c:pt>
                <c:pt idx="43">
                  <c:v>12822.865172817401</c:v>
                </c:pt>
                <c:pt idx="44">
                  <c:v>13205.0761618284</c:v>
                </c:pt>
                <c:pt idx="45">
                  <c:v>13878.326354512699</c:v>
                </c:pt>
                <c:pt idx="46">
                  <c:v>14515.681758344301</c:v>
                </c:pt>
                <c:pt idx="47">
                  <c:v>14574.0311573338</c:v>
                </c:pt>
                <c:pt idx="48">
                  <c:v>15294.650074359301</c:v>
                </c:pt>
                <c:pt idx="49">
                  <c:v>16583.239504518398</c:v>
                </c:pt>
                <c:pt idx="50">
                  <c:v>17364.174063760802</c:v>
                </c:pt>
                <c:pt idx="51">
                  <c:v>17673.348540939201</c:v>
                </c:pt>
                <c:pt idx="52">
                  <c:v>17967.139537180701</c:v>
                </c:pt>
                <c:pt idx="53">
                  <c:v>17975.5286498036</c:v>
                </c:pt>
                <c:pt idx="54">
                  <c:v>17988.087402241501</c:v>
                </c:pt>
                <c:pt idx="55">
                  <c:v>18116.3369291706</c:v>
                </c:pt>
                <c:pt idx="56">
                  <c:v>18497.3009840544</c:v>
                </c:pt>
                <c:pt idx="57">
                  <c:v>19165.728765388601</c:v>
                </c:pt>
                <c:pt idx="58">
                  <c:v>19302.728765388601</c:v>
                </c:pt>
                <c:pt idx="59">
                  <c:v>19415.728765388601</c:v>
                </c:pt>
                <c:pt idx="60">
                  <c:v>19765.728765388601</c:v>
                </c:pt>
                <c:pt idx="61">
                  <c:v>19910.812779240401</c:v>
                </c:pt>
                <c:pt idx="62">
                  <c:v>20704.812779240401</c:v>
                </c:pt>
                <c:pt idx="63">
                  <c:v>20756.012779240398</c:v>
                </c:pt>
                <c:pt idx="64">
                  <c:v>20810.4127792404</c:v>
                </c:pt>
                <c:pt idx="65">
                  <c:v>20953.4127792404</c:v>
                </c:pt>
                <c:pt idx="66">
                  <c:v>21096.4127792404</c:v>
                </c:pt>
                <c:pt idx="67">
                  <c:v>21343.4127792404</c:v>
                </c:pt>
                <c:pt idx="68">
                  <c:v>21668.4127792404</c:v>
                </c:pt>
                <c:pt idx="69">
                  <c:v>22207.4127792404</c:v>
                </c:pt>
                <c:pt idx="70">
                  <c:v>22670.4127792404</c:v>
                </c:pt>
                <c:pt idx="71">
                  <c:v>23219.4127792404</c:v>
                </c:pt>
                <c:pt idx="72">
                  <c:v>23916.4127792404</c:v>
                </c:pt>
                <c:pt idx="73">
                  <c:v>24336.4127792404</c:v>
                </c:pt>
                <c:pt idx="74">
                  <c:v>24631.4127792404</c:v>
                </c:pt>
              </c:numCache>
            </c:numRef>
          </c:val>
          <c:smooth val="0"/>
          <c:extLst>
            <c:ext xmlns:c16="http://schemas.microsoft.com/office/drawing/2014/chart" uri="{C3380CC4-5D6E-409C-BE32-E72D297353CC}">
              <c16:uniqueId val="{00000004-0226-43FD-AC6B-94C3F8106A04}"/>
            </c:ext>
          </c:extLst>
        </c:ser>
        <c:ser>
          <c:idx val="5"/>
          <c:order val="5"/>
          <c:tx>
            <c:strRef>
              <c:f>Бабықбұрлық өз.-Гусаковка б.</c:f>
              <c:strCache>
                <c:ptCount val="1"/>
                <c:pt idx="0">
                  <c:v>Бабықбұрлық өз.-Гусаковка б.</c:v>
                </c:pt>
              </c:strCache>
            </c:strRef>
          </c:tx>
          <c:spPr>
            <a:ln w="12700" cap="rnd" cmpd="sng" algn="ctr">
              <a:solidFill>
                <a:schemeClr val="accent6"/>
              </a:solidFill>
              <a:prstDash val="solid"/>
              <a:round/>
            </a:ln>
            <a:effectLst/>
          </c:spPr>
          <c:marker>
            <c:symbol val="none"/>
          </c:marker>
          <c:cat>
            <c:numRef>
              <c:f>'Атбасар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'Атбасар МС'!$H$2:$H$76</c:f>
              <c:numCache>
                <c:formatCode>General</c:formatCode>
                <c:ptCount val="75"/>
                <c:pt idx="0">
                  <c:v>1.5687534553312501</c:v>
                </c:pt>
                <c:pt idx="1">
                  <c:v>147.79902391756599</c:v>
                </c:pt>
                <c:pt idx="2">
                  <c:v>376.56653332633999</c:v>
                </c:pt>
                <c:pt idx="3">
                  <c:v>591.65032849480394</c:v>
                </c:pt>
                <c:pt idx="4">
                  <c:v>634.01524169670199</c:v>
                </c:pt>
                <c:pt idx="5">
                  <c:v>644.29944706854303</c:v>
                </c:pt>
                <c:pt idx="6">
                  <c:v>687.71518736590997</c:v>
                </c:pt>
                <c:pt idx="7">
                  <c:v>735.51272719778501</c:v>
                </c:pt>
                <c:pt idx="8">
                  <c:v>765.00981015024604</c:v>
                </c:pt>
                <c:pt idx="9">
                  <c:v>857.91410989616895</c:v>
                </c:pt>
                <c:pt idx="10">
                  <c:v>965.25257281458596</c:v>
                </c:pt>
                <c:pt idx="11">
                  <c:v>1024.39124085342</c:v>
                </c:pt>
                <c:pt idx="12">
                  <c:v>1146.16386694433</c:v>
                </c:pt>
                <c:pt idx="13">
                  <c:v>1225.66501517294</c:v>
                </c:pt>
                <c:pt idx="14">
                  <c:v>1463.66501517294</c:v>
                </c:pt>
                <c:pt idx="15">
                  <c:v>1571.66501517294</c:v>
                </c:pt>
                <c:pt idx="16">
                  <c:v>1798.66501517294</c:v>
                </c:pt>
                <c:pt idx="17">
                  <c:v>1819.86501517294</c:v>
                </c:pt>
                <c:pt idx="18">
                  <c:v>1836.36501517294</c:v>
                </c:pt>
                <c:pt idx="19">
                  <c:v>2100.1594967646502</c:v>
                </c:pt>
                <c:pt idx="20">
                  <c:v>2214.1594967646502</c:v>
                </c:pt>
                <c:pt idx="21">
                  <c:v>2376.1594967646502</c:v>
                </c:pt>
                <c:pt idx="22">
                  <c:v>2390.9594967646499</c:v>
                </c:pt>
                <c:pt idx="23">
                  <c:v>2406.9594967646499</c:v>
                </c:pt>
                <c:pt idx="24">
                  <c:v>2444.2594967646501</c:v>
                </c:pt>
                <c:pt idx="25">
                  <c:v>2570.2594967646501</c:v>
                </c:pt>
                <c:pt idx="26">
                  <c:v>2999.2594967646501</c:v>
                </c:pt>
                <c:pt idx="27">
                  <c:v>3129.2594967646501</c:v>
                </c:pt>
                <c:pt idx="28">
                  <c:v>3218.85949676465</c:v>
                </c:pt>
                <c:pt idx="29">
                  <c:v>3361.85949676465</c:v>
                </c:pt>
                <c:pt idx="30">
                  <c:v>3398.0594967646498</c:v>
                </c:pt>
                <c:pt idx="31">
                  <c:v>3432.2594967646501</c:v>
                </c:pt>
                <c:pt idx="32">
                  <c:v>3458.2594967646501</c:v>
                </c:pt>
                <c:pt idx="33">
                  <c:v>3583.2594967646501</c:v>
                </c:pt>
                <c:pt idx="34">
                  <c:v>3640.2594967646501</c:v>
                </c:pt>
                <c:pt idx="35">
                  <c:v>3826.2594967646501</c:v>
                </c:pt>
                <c:pt idx="36">
                  <c:v>3927.2734438478501</c:v>
                </c:pt>
                <c:pt idx="37">
                  <c:v>3963.2734438478501</c:v>
                </c:pt>
                <c:pt idx="38">
                  <c:v>4166.2734438478501</c:v>
                </c:pt>
                <c:pt idx="39">
                  <c:v>4264.2734438478501</c:v>
                </c:pt>
                <c:pt idx="40">
                  <c:v>4491.2734438478501</c:v>
                </c:pt>
                <c:pt idx="41">
                  <c:v>4679.2734438478501</c:v>
                </c:pt>
                <c:pt idx="42">
                  <c:v>4790.9652572778896</c:v>
                </c:pt>
                <c:pt idx="43">
                  <c:v>4880.4974475610497</c:v>
                </c:pt>
                <c:pt idx="44">
                  <c:v>4908.6974475610496</c:v>
                </c:pt>
                <c:pt idx="45">
                  <c:v>5135.3192779536603</c:v>
                </c:pt>
                <c:pt idx="46">
                  <c:v>5298.3192779536603</c:v>
                </c:pt>
                <c:pt idx="47">
                  <c:v>5324.1116927978501</c:v>
                </c:pt>
                <c:pt idx="48">
                  <c:v>5476.1116927978501</c:v>
                </c:pt>
                <c:pt idx="49">
                  <c:v>5903.7061364855299</c:v>
                </c:pt>
                <c:pt idx="50">
                  <c:v>6255.7061364855299</c:v>
                </c:pt>
                <c:pt idx="51">
                  <c:v>6302.5061364855301</c:v>
                </c:pt>
                <c:pt idx="52">
                  <c:v>6405.1948553461798</c:v>
                </c:pt>
                <c:pt idx="53">
                  <c:v>6462.0948553461803</c:v>
                </c:pt>
                <c:pt idx="54">
                  <c:v>6463.8408462397201</c:v>
                </c:pt>
                <c:pt idx="55">
                  <c:v>6512.4629630209301</c:v>
                </c:pt>
                <c:pt idx="56">
                  <c:v>6643.6228020983799</c:v>
                </c:pt>
                <c:pt idx="57">
                  <c:v>6868.6696108567603</c:v>
                </c:pt>
                <c:pt idx="58">
                  <c:v>6920.0756914817603</c:v>
                </c:pt>
                <c:pt idx="59">
                  <c:v>6974.5748070722902</c:v>
                </c:pt>
                <c:pt idx="60">
                  <c:v>7102.0179972666801</c:v>
                </c:pt>
                <c:pt idx="61">
                  <c:v>7156.13833458103</c:v>
                </c:pt>
                <c:pt idx="62">
                  <c:v>7489.52610289727</c:v>
                </c:pt>
                <c:pt idx="63">
                  <c:v>7560.2636520568603</c:v>
                </c:pt>
                <c:pt idx="64">
                  <c:v>7577.3885951471802</c:v>
                </c:pt>
                <c:pt idx="65">
                  <c:v>7660.6885951471804</c:v>
                </c:pt>
                <c:pt idx="66">
                  <c:v>7821.6885951471804</c:v>
                </c:pt>
                <c:pt idx="67">
                  <c:v>7905.5885951471801</c:v>
                </c:pt>
                <c:pt idx="68">
                  <c:v>7997.4885951471797</c:v>
                </c:pt>
                <c:pt idx="69">
                  <c:v>8080.6885951471804</c:v>
                </c:pt>
                <c:pt idx="70">
                  <c:v>8140.0885951471801</c:v>
                </c:pt>
                <c:pt idx="71">
                  <c:v>8367.0885951471791</c:v>
                </c:pt>
                <c:pt idx="72">
                  <c:v>8642.0885951471791</c:v>
                </c:pt>
                <c:pt idx="73">
                  <c:v>8708.8885951471802</c:v>
                </c:pt>
                <c:pt idx="74">
                  <c:v>8838.8885951471802</c:v>
                </c:pt>
              </c:numCache>
            </c:numRef>
          </c:val>
          <c:smooth val="0"/>
          <c:extLst>
            <c:ext xmlns:c16="http://schemas.microsoft.com/office/drawing/2014/chart" uri="{C3380CC4-5D6E-409C-BE32-E72D297353CC}">
              <c16:uniqueId val="{00000005-0226-43FD-AC6B-94C3F8106A04}"/>
            </c:ext>
          </c:extLst>
        </c:ser>
        <c:ser>
          <c:idx val="6"/>
          <c:order val="6"/>
          <c:tx>
            <c:strRef>
              <c:f>Есіл өз.-Державинск б.</c:f>
              <c:strCache>
                <c:ptCount val="1"/>
                <c:pt idx="0">
                  <c:v>Есіл өз.-Державинск б.</c:v>
                </c:pt>
              </c:strCache>
            </c:strRef>
          </c:tx>
          <c:spPr>
            <a:ln w="12700" cap="rnd" cmpd="sng" algn="ctr">
              <a:solidFill>
                <a:schemeClr val="accent1">
                  <a:lumMod val="60000"/>
                </a:schemeClr>
              </a:solidFill>
              <a:prstDash val="solid"/>
              <a:round/>
            </a:ln>
            <a:effectLst/>
          </c:spPr>
          <c:marker>
            <c:symbol val="none"/>
          </c:marker>
          <c:cat>
            <c:numRef>
              <c:f>'Атбасар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'Атбасар МС'!$I$2:$I$76</c:f>
              <c:numCache>
                <c:formatCode>General</c:formatCode>
                <c:ptCount val="75"/>
                <c:pt idx="0">
                  <c:v>189</c:v>
                </c:pt>
                <c:pt idx="1">
                  <c:v>1376.1412383430199</c:v>
                </c:pt>
                <c:pt idx="2">
                  <c:v>2430.8520450559899</c:v>
                </c:pt>
                <c:pt idx="3">
                  <c:v>5908.07074744078</c:v>
                </c:pt>
                <c:pt idx="4">
                  <c:v>8448.5863968324702</c:v>
                </c:pt>
                <c:pt idx="5">
                  <c:v>8866.9851296156303</c:v>
                </c:pt>
                <c:pt idx="6">
                  <c:v>9527.6346519659692</c:v>
                </c:pt>
                <c:pt idx="7">
                  <c:v>9831.3680110206697</c:v>
                </c:pt>
                <c:pt idx="8">
                  <c:v>10175.4765016699</c:v>
                </c:pt>
                <c:pt idx="9">
                  <c:v>11604.868529580101</c:v>
                </c:pt>
                <c:pt idx="10">
                  <c:v>12401.178494088101</c:v>
                </c:pt>
                <c:pt idx="11">
                  <c:v>12578.941442567801</c:v>
                </c:pt>
                <c:pt idx="12">
                  <c:v>13414.011533406499</c:v>
                </c:pt>
                <c:pt idx="13">
                  <c:v>14371.8220242926</c:v>
                </c:pt>
                <c:pt idx="14">
                  <c:v>15818.979110104399</c:v>
                </c:pt>
                <c:pt idx="15">
                  <c:v>17471.241864416399</c:v>
                </c:pt>
                <c:pt idx="16">
                  <c:v>18705.218255409101</c:v>
                </c:pt>
                <c:pt idx="17">
                  <c:v>19910.124551653698</c:v>
                </c:pt>
                <c:pt idx="18">
                  <c:v>20037.822336956298</c:v>
                </c:pt>
                <c:pt idx="19">
                  <c:v>21947.822336956298</c:v>
                </c:pt>
                <c:pt idx="20">
                  <c:v>22070.822336956298</c:v>
                </c:pt>
                <c:pt idx="21">
                  <c:v>22681.822336956298</c:v>
                </c:pt>
                <c:pt idx="22">
                  <c:v>22705.822336956298</c:v>
                </c:pt>
                <c:pt idx="23">
                  <c:v>22734.522336956299</c:v>
                </c:pt>
                <c:pt idx="24">
                  <c:v>22953.522336956299</c:v>
                </c:pt>
                <c:pt idx="25">
                  <c:v>24333.522336956299</c:v>
                </c:pt>
                <c:pt idx="26">
                  <c:v>25693.522336956299</c:v>
                </c:pt>
                <c:pt idx="27">
                  <c:v>26833.522336956299</c:v>
                </c:pt>
                <c:pt idx="28">
                  <c:v>27578.522336956299</c:v>
                </c:pt>
                <c:pt idx="29">
                  <c:v>28349.522336956299</c:v>
                </c:pt>
                <c:pt idx="30">
                  <c:v>28383.422336956301</c:v>
                </c:pt>
                <c:pt idx="31">
                  <c:v>28665.422336956301</c:v>
                </c:pt>
                <c:pt idx="32">
                  <c:v>28866.422336956301</c:v>
                </c:pt>
                <c:pt idx="33">
                  <c:v>29484.422336956301</c:v>
                </c:pt>
                <c:pt idx="34">
                  <c:v>30184.422336956301</c:v>
                </c:pt>
                <c:pt idx="35">
                  <c:v>30820.7556702896</c:v>
                </c:pt>
                <c:pt idx="36">
                  <c:v>31078.610983897801</c:v>
                </c:pt>
                <c:pt idx="37">
                  <c:v>31188.674811567202</c:v>
                </c:pt>
                <c:pt idx="38">
                  <c:v>32410.387642167101</c:v>
                </c:pt>
                <c:pt idx="39">
                  <c:v>32861.014459173603</c:v>
                </c:pt>
                <c:pt idx="40">
                  <c:v>34275.498793171799</c:v>
                </c:pt>
                <c:pt idx="41">
                  <c:v>35486.930476923801</c:v>
                </c:pt>
                <c:pt idx="42">
                  <c:v>36721.494741083603</c:v>
                </c:pt>
                <c:pt idx="43">
                  <c:v>37670.757180213797</c:v>
                </c:pt>
                <c:pt idx="44">
                  <c:v>38133.861925584097</c:v>
                </c:pt>
                <c:pt idx="45">
                  <c:v>39257.9038611289</c:v>
                </c:pt>
                <c:pt idx="46">
                  <c:v>40040.097663980501</c:v>
                </c:pt>
                <c:pt idx="47">
                  <c:v>40119.318051106202</c:v>
                </c:pt>
                <c:pt idx="48">
                  <c:v>41012.034182572897</c:v>
                </c:pt>
                <c:pt idx="49">
                  <c:v>42071.8189503182</c:v>
                </c:pt>
                <c:pt idx="50">
                  <c:v>42743.490424554802</c:v>
                </c:pt>
                <c:pt idx="51">
                  <c:v>43251.948692580801</c:v>
                </c:pt>
                <c:pt idx="52">
                  <c:v>43982.7367611929</c:v>
                </c:pt>
                <c:pt idx="53">
                  <c:v>44163.483473441702</c:v>
                </c:pt>
                <c:pt idx="54">
                  <c:v>44215.972878762797</c:v>
                </c:pt>
                <c:pt idx="55">
                  <c:v>44282.341832328602</c:v>
                </c:pt>
                <c:pt idx="56">
                  <c:v>44526.060569020898</c:v>
                </c:pt>
                <c:pt idx="57">
                  <c:v>45901.990602339501</c:v>
                </c:pt>
                <c:pt idx="58">
                  <c:v>46131.572762115902</c:v>
                </c:pt>
                <c:pt idx="59">
                  <c:v>46469.106963795297</c:v>
                </c:pt>
                <c:pt idx="60">
                  <c:v>47566.160888864302</c:v>
                </c:pt>
                <c:pt idx="61">
                  <c:v>47673.654429821698</c:v>
                </c:pt>
                <c:pt idx="62">
                  <c:v>48972.475861781</c:v>
                </c:pt>
                <c:pt idx="63">
                  <c:v>49109.527699926199</c:v>
                </c:pt>
                <c:pt idx="64">
                  <c:v>49206.740094035697</c:v>
                </c:pt>
                <c:pt idx="65">
                  <c:v>49270.667275225103</c:v>
                </c:pt>
                <c:pt idx="66">
                  <c:v>49340.891658858898</c:v>
                </c:pt>
                <c:pt idx="67">
                  <c:v>49625.734982942799</c:v>
                </c:pt>
                <c:pt idx="68">
                  <c:v>49922.144597230603</c:v>
                </c:pt>
                <c:pt idx="69">
                  <c:v>51375.183231908501</c:v>
                </c:pt>
                <c:pt idx="70">
                  <c:v>52346.293108090598</c:v>
                </c:pt>
                <c:pt idx="71">
                  <c:v>53484.471620551201</c:v>
                </c:pt>
                <c:pt idx="72">
                  <c:v>55244.471620551201</c:v>
                </c:pt>
                <c:pt idx="73">
                  <c:v>56484.471620551201</c:v>
                </c:pt>
                <c:pt idx="74">
                  <c:v>57449.471620551201</c:v>
                </c:pt>
              </c:numCache>
            </c:numRef>
          </c:val>
          <c:smooth val="0"/>
          <c:extLst>
            <c:ext xmlns:c16="http://schemas.microsoft.com/office/drawing/2014/chart" uri="{C3380CC4-5D6E-409C-BE32-E72D297353CC}">
              <c16:uniqueId val="{00000006-0226-43FD-AC6B-94C3F8106A04}"/>
            </c:ext>
          </c:extLst>
        </c:ser>
        <c:dLbls>
          <c:showLegendKey val="0"/>
          <c:showVal val="0"/>
          <c:showCatName val="0"/>
          <c:showSerName val="0"/>
          <c:showPercent val="0"/>
          <c:showBubbleSize val="0"/>
        </c:dLbls>
        <c:smooth val="0"/>
        <c:axId val="-910635952"/>
        <c:axId val="-910657168"/>
      </c:lineChart>
      <c:catAx>
        <c:axId val="-910635952"/>
        <c:scaling>
          <c:orientation val="minMax"/>
        </c:scaling>
        <c:delete val="0"/>
        <c:axPos val="b"/>
        <c:title>
          <c:tx>
            <c:rich>
              <a:bodyPr rot="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ru-RU"/>
                  <a:t>Жылдар</a:t>
                </a:r>
              </a:p>
            </c:rich>
          </c:tx>
          <c:layout>
            <c:manualLayout>
              <c:xMode val="edge"/>
              <c:yMode val="edge"/>
              <c:x val="0.50366283143913804"/>
              <c:y val="0.637885789341155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57168"/>
        <c:crosses val="autoZero"/>
        <c:auto val="1"/>
        <c:lblAlgn val="ctr"/>
        <c:lblOffset val="100"/>
        <c:tickLblSkip val="2"/>
        <c:noMultiLvlLbl val="0"/>
      </c:catAx>
      <c:valAx>
        <c:axId val="-910657168"/>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35952"/>
        <c:crosses val="autoZero"/>
        <c:crossBetween val="between"/>
        <c:majorUnit val="5000"/>
      </c:valAx>
      <c:spPr>
        <a:noFill/>
        <a:ln>
          <a:noFill/>
        </a:ln>
        <a:effectLst/>
      </c:spPr>
    </c:plotArea>
    <c:legend>
      <c:legendPos val="r"/>
      <c:layout>
        <c:manualLayout>
          <c:xMode val="edge"/>
          <c:yMode val="edge"/>
          <c:x val="1.6929764355982601E-2"/>
          <c:y val="0.70222235077140804"/>
          <c:w val="0.97391901166781103"/>
          <c:h val="0.28738728315831702"/>
        </c:manualLayout>
      </c:layout>
      <c:overlay val="0"/>
      <c:spPr>
        <a:noFill/>
        <a:ln>
          <a:noFill/>
        </a:ln>
        <a:effectLst/>
      </c:spPr>
      <c:txPr>
        <a:bodyPr rot="0" spcFirstLastPara="1" vertOverflow="ellipsis" vert="horz" wrap="square" anchor="ctr" anchorCtr="1"/>
        <a:lstStyle/>
        <a:p>
          <a:pPr>
            <a:defRPr lang="ru-RU" sz="6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sz="700">
          <a:latin typeface="Times New Roman" panose="02020603050405020304" charset="0"/>
          <a:cs typeface="Times New Roman" panose="02020603050405020304"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84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ru-RU"/>
              <a:t>Жылдар</a:t>
            </a:r>
          </a:p>
        </c:rich>
      </c:tx>
      <c:layout>
        <c:manualLayout>
          <c:xMode val="edge"/>
          <c:yMode val="edge"/>
          <c:x val="0.29978455818022698"/>
          <c:y val="0.88425925925925897"/>
        </c:manualLayout>
      </c:layout>
      <c:overlay val="0"/>
      <c:spPr>
        <a:noFill/>
        <a:ln>
          <a:noFill/>
        </a:ln>
        <a:effectLst/>
      </c:spPr>
    </c:title>
    <c:autoTitleDeleted val="0"/>
    <c:plotArea>
      <c:layout>
        <c:manualLayout>
          <c:layoutTarget val="inner"/>
          <c:xMode val="edge"/>
          <c:yMode val="edge"/>
          <c:x val="0.103629483814523"/>
          <c:y val="8.413421295311059E-2"/>
          <c:w val="0.56303718285214299"/>
          <c:h val="0.69247144782577852"/>
        </c:manualLayout>
      </c:layout>
      <c:lineChart>
        <c:grouping val="standard"/>
        <c:varyColors val="0"/>
        <c:ser>
          <c:idx val="0"/>
          <c:order val="0"/>
          <c:tx>
            <c:strRef>
              <c:f>Есіл өз.-Сергеев б.</c:f>
              <c:strCache>
                <c:ptCount val="1"/>
                <c:pt idx="0">
                  <c:v>Есіл өз.-Сергеев б.</c:v>
                </c:pt>
              </c:strCache>
            </c:strRef>
          </c:tx>
          <c:spPr>
            <a:ln w="12700" cap="rnd" cmpd="sng" algn="ctr">
              <a:solidFill>
                <a:schemeClr val="accent1"/>
              </a:solidFill>
              <a:prstDash val="solid"/>
              <a:round/>
            </a:ln>
            <a:effectLst/>
          </c:spPr>
          <c:marker>
            <c:symbol val="none"/>
          </c:marker>
          <c:cat>
            <c:numRef>
              <c:f>'Петр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'Петр МС'!$C$2:$C$76</c:f>
              <c:numCache>
                <c:formatCode>General</c:formatCode>
                <c:ptCount val="75"/>
                <c:pt idx="0">
                  <c:v>122.135667971046</c:v>
                </c:pt>
                <c:pt idx="1">
                  <c:v>2483.2448197751701</c:v>
                </c:pt>
                <c:pt idx="2">
                  <c:v>4559.0275156185598</c:v>
                </c:pt>
                <c:pt idx="3">
                  <c:v>8246.0654921814003</c:v>
                </c:pt>
                <c:pt idx="4">
                  <c:v>10842.149372423801</c:v>
                </c:pt>
                <c:pt idx="5">
                  <c:v>11130.445741219</c:v>
                </c:pt>
                <c:pt idx="6">
                  <c:v>11282.792445703601</c:v>
                </c:pt>
                <c:pt idx="7">
                  <c:v>11342.827649730199</c:v>
                </c:pt>
                <c:pt idx="8">
                  <c:v>11602.591372929401</c:v>
                </c:pt>
                <c:pt idx="9">
                  <c:v>14433.64998161</c:v>
                </c:pt>
                <c:pt idx="10">
                  <c:v>15421.8353629678</c:v>
                </c:pt>
                <c:pt idx="11">
                  <c:v>15639.639313231501</c:v>
                </c:pt>
                <c:pt idx="12">
                  <c:v>16040.387873493601</c:v>
                </c:pt>
                <c:pt idx="13">
                  <c:v>16602.261961827699</c:v>
                </c:pt>
                <c:pt idx="14">
                  <c:v>18323.9041740963</c:v>
                </c:pt>
                <c:pt idx="15">
                  <c:v>19342.300591967502</c:v>
                </c:pt>
                <c:pt idx="16">
                  <c:v>20359.0186189214</c:v>
                </c:pt>
                <c:pt idx="17">
                  <c:v>20910.822361750899</c:v>
                </c:pt>
                <c:pt idx="18">
                  <c:v>21257.862412655701</c:v>
                </c:pt>
                <c:pt idx="19">
                  <c:v>23300.077290150799</c:v>
                </c:pt>
                <c:pt idx="20">
                  <c:v>23677.328377569102</c:v>
                </c:pt>
                <c:pt idx="21">
                  <c:v>24618.5188132392</c:v>
                </c:pt>
                <c:pt idx="22">
                  <c:v>24671.0188132392</c:v>
                </c:pt>
                <c:pt idx="23">
                  <c:v>24710.4117381666</c:v>
                </c:pt>
                <c:pt idx="24">
                  <c:v>24733.011738166599</c:v>
                </c:pt>
                <c:pt idx="25">
                  <c:v>25383.840545123701</c:v>
                </c:pt>
                <c:pt idx="26">
                  <c:v>27523.840545123701</c:v>
                </c:pt>
                <c:pt idx="27">
                  <c:v>28603.840545123701</c:v>
                </c:pt>
                <c:pt idx="28">
                  <c:v>29147.840545123701</c:v>
                </c:pt>
                <c:pt idx="29">
                  <c:v>30147.840545123701</c:v>
                </c:pt>
                <c:pt idx="30">
                  <c:v>30192.340545123701</c:v>
                </c:pt>
                <c:pt idx="31">
                  <c:v>30517.340545123701</c:v>
                </c:pt>
                <c:pt idx="32">
                  <c:v>30561.840545123701</c:v>
                </c:pt>
                <c:pt idx="33">
                  <c:v>31253.840545123701</c:v>
                </c:pt>
                <c:pt idx="34">
                  <c:v>31945.840545123701</c:v>
                </c:pt>
                <c:pt idx="35">
                  <c:v>33605.840545123698</c:v>
                </c:pt>
                <c:pt idx="36">
                  <c:v>34101.840545123698</c:v>
                </c:pt>
                <c:pt idx="37">
                  <c:v>34229.840545123698</c:v>
                </c:pt>
                <c:pt idx="38">
                  <c:v>36439.840545123698</c:v>
                </c:pt>
                <c:pt idx="39">
                  <c:v>37125.840545123698</c:v>
                </c:pt>
                <c:pt idx="40">
                  <c:v>39555.840545123698</c:v>
                </c:pt>
                <c:pt idx="41">
                  <c:v>42185.840545123698</c:v>
                </c:pt>
                <c:pt idx="42">
                  <c:v>44615.840545123698</c:v>
                </c:pt>
                <c:pt idx="43">
                  <c:v>45925.840545123698</c:v>
                </c:pt>
                <c:pt idx="44">
                  <c:v>46512.840545123698</c:v>
                </c:pt>
                <c:pt idx="45">
                  <c:v>48072.840545123698</c:v>
                </c:pt>
                <c:pt idx="46">
                  <c:v>49382.840545123698</c:v>
                </c:pt>
                <c:pt idx="47">
                  <c:v>49418.140545123701</c:v>
                </c:pt>
                <c:pt idx="48">
                  <c:v>50308.140545123701</c:v>
                </c:pt>
                <c:pt idx="49">
                  <c:v>52678.140545123701</c:v>
                </c:pt>
                <c:pt idx="50">
                  <c:v>53565.168821719497</c:v>
                </c:pt>
                <c:pt idx="51">
                  <c:v>54374.168821719497</c:v>
                </c:pt>
                <c:pt idx="52">
                  <c:v>55684.168821719497</c:v>
                </c:pt>
                <c:pt idx="53">
                  <c:v>55898.168821719497</c:v>
                </c:pt>
                <c:pt idx="54">
                  <c:v>55924.068821719498</c:v>
                </c:pt>
                <c:pt idx="55">
                  <c:v>55942.268821719503</c:v>
                </c:pt>
                <c:pt idx="56">
                  <c:v>56246.268821719503</c:v>
                </c:pt>
                <c:pt idx="57">
                  <c:v>57926.268821719503</c:v>
                </c:pt>
                <c:pt idx="58">
                  <c:v>58117.268821719503</c:v>
                </c:pt>
                <c:pt idx="59">
                  <c:v>58548.268821719503</c:v>
                </c:pt>
                <c:pt idx="60">
                  <c:v>60568.268821719503</c:v>
                </c:pt>
                <c:pt idx="61">
                  <c:v>60584.168821719497</c:v>
                </c:pt>
                <c:pt idx="62">
                  <c:v>62472.168821719497</c:v>
                </c:pt>
                <c:pt idx="63">
                  <c:v>62533.568821719498</c:v>
                </c:pt>
                <c:pt idx="64">
                  <c:v>62547.168821719497</c:v>
                </c:pt>
                <c:pt idx="65">
                  <c:v>62559.168821719497</c:v>
                </c:pt>
                <c:pt idx="66">
                  <c:v>62572.568821719498</c:v>
                </c:pt>
                <c:pt idx="67">
                  <c:v>63033.568821719498</c:v>
                </c:pt>
                <c:pt idx="68">
                  <c:v>63168.568821719498</c:v>
                </c:pt>
                <c:pt idx="69">
                  <c:v>64725.568821719498</c:v>
                </c:pt>
                <c:pt idx="70">
                  <c:v>65592.568821719498</c:v>
                </c:pt>
                <c:pt idx="71">
                  <c:v>67162.568821719498</c:v>
                </c:pt>
                <c:pt idx="72">
                  <c:v>70772.568821719498</c:v>
                </c:pt>
                <c:pt idx="73">
                  <c:v>71952.568821719498</c:v>
                </c:pt>
                <c:pt idx="74">
                  <c:v>72774.568821719498</c:v>
                </c:pt>
              </c:numCache>
            </c:numRef>
          </c:val>
          <c:smooth val="0"/>
          <c:extLst>
            <c:ext xmlns:c16="http://schemas.microsoft.com/office/drawing/2014/chart" uri="{C3380CC4-5D6E-409C-BE32-E72D297353CC}">
              <c16:uniqueId val="{00000000-FB84-4203-AE9B-9A5265272FD9}"/>
            </c:ext>
          </c:extLst>
        </c:ser>
        <c:ser>
          <c:idx val="1"/>
          <c:order val="1"/>
          <c:tx>
            <c:strRef>
              <c:f>Есіл өз.-Долматова б.</c:f>
              <c:strCache>
                <c:ptCount val="1"/>
                <c:pt idx="0">
                  <c:v>Есіл өз.-Долматова б.</c:v>
                </c:pt>
              </c:strCache>
            </c:strRef>
          </c:tx>
          <c:spPr>
            <a:ln w="12700" cap="rnd" cmpd="sng" algn="ctr">
              <a:solidFill>
                <a:schemeClr val="accent2"/>
              </a:solidFill>
              <a:prstDash val="solid"/>
              <a:round/>
            </a:ln>
            <a:effectLst/>
          </c:spPr>
          <c:marker>
            <c:symbol val="none"/>
          </c:marker>
          <c:cat>
            <c:numRef>
              <c:f>'Петр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'Петр МС'!$D$2:$D$76</c:f>
              <c:numCache>
                <c:formatCode>General</c:formatCode>
                <c:ptCount val="75"/>
                <c:pt idx="0">
                  <c:v>83.682638410669099</c:v>
                </c:pt>
                <c:pt idx="1">
                  <c:v>1327.3355276546699</c:v>
                </c:pt>
                <c:pt idx="2">
                  <c:v>2423.1661210653401</c:v>
                </c:pt>
                <c:pt idx="3">
                  <c:v>4353.7579144760102</c:v>
                </c:pt>
                <c:pt idx="4">
                  <c:v>5719.14681205335</c:v>
                </c:pt>
                <c:pt idx="5">
                  <c:v>5888.9141992140203</c:v>
                </c:pt>
                <c:pt idx="6">
                  <c:v>5988.2486101246895</c:v>
                </c:pt>
                <c:pt idx="7">
                  <c:v>6039.7581606186905</c:v>
                </c:pt>
                <c:pt idx="8">
                  <c:v>6194.7433181960196</c:v>
                </c:pt>
                <c:pt idx="9">
                  <c:v>7681.8682241066899</c:v>
                </c:pt>
                <c:pt idx="10">
                  <c:v>8214.2350075173599</c:v>
                </c:pt>
                <c:pt idx="11">
                  <c:v>8347.48159217803</c:v>
                </c:pt>
                <c:pt idx="12">
                  <c:v>8575.5083547553695</c:v>
                </c:pt>
                <c:pt idx="13">
                  <c:v>8887.0112373326992</c:v>
                </c:pt>
                <c:pt idx="14">
                  <c:v>9799.3682753267003</c:v>
                </c:pt>
                <c:pt idx="15">
                  <c:v>10347.3868312374</c:v>
                </c:pt>
                <c:pt idx="16">
                  <c:v>10894.535844231399</c:v>
                </c:pt>
                <c:pt idx="17">
                  <c:v>11200.821469308699</c:v>
                </c:pt>
                <c:pt idx="18">
                  <c:v>11401.0228585527</c:v>
                </c:pt>
                <c:pt idx="19">
                  <c:v>12479.4625936301</c:v>
                </c:pt>
                <c:pt idx="20">
                  <c:v>12695.3157553741</c:v>
                </c:pt>
                <c:pt idx="21">
                  <c:v>13203.3353371181</c:v>
                </c:pt>
                <c:pt idx="22">
                  <c:v>13222.671799695399</c:v>
                </c:pt>
                <c:pt idx="23">
                  <c:v>13263.486971789</c:v>
                </c:pt>
                <c:pt idx="24">
                  <c:v>13266.302118949699</c:v>
                </c:pt>
                <c:pt idx="25">
                  <c:v>13623.8907761103</c:v>
                </c:pt>
                <c:pt idx="26">
                  <c:v>14476.2493528543</c:v>
                </c:pt>
                <c:pt idx="27">
                  <c:v>15095.5704279317</c:v>
                </c:pt>
                <c:pt idx="28">
                  <c:v>15444.4636559257</c:v>
                </c:pt>
                <c:pt idx="29">
                  <c:v>15969.874096003001</c:v>
                </c:pt>
                <c:pt idx="30">
                  <c:v>16015.2968460804</c:v>
                </c:pt>
                <c:pt idx="31">
                  <c:v>16108.5444565744</c:v>
                </c:pt>
                <c:pt idx="32">
                  <c:v>16128.4026449017</c:v>
                </c:pt>
                <c:pt idx="33">
                  <c:v>16440.775070395699</c:v>
                </c:pt>
                <c:pt idx="34">
                  <c:v>16753.147495889702</c:v>
                </c:pt>
                <c:pt idx="35">
                  <c:v>17207.255416800399</c:v>
                </c:pt>
                <c:pt idx="36">
                  <c:v>17377.892346877699</c:v>
                </c:pt>
                <c:pt idx="37">
                  <c:v>17466.7922427884</c:v>
                </c:pt>
                <c:pt idx="38">
                  <c:v>18033.3310633494</c:v>
                </c:pt>
                <c:pt idx="39">
                  <c:v>18431.9581482783</c:v>
                </c:pt>
                <c:pt idx="40">
                  <c:v>19344.315186272299</c:v>
                </c:pt>
                <c:pt idx="41">
                  <c:v>20122.742625607301</c:v>
                </c:pt>
                <c:pt idx="42">
                  <c:v>21009.882919018</c:v>
                </c:pt>
                <c:pt idx="43">
                  <c:v>21564.4280441767</c:v>
                </c:pt>
                <c:pt idx="44">
                  <c:v>21823.758351754099</c:v>
                </c:pt>
                <c:pt idx="45">
                  <c:v>22884.807228498099</c:v>
                </c:pt>
                <c:pt idx="46">
                  <c:v>23552.557228498099</c:v>
                </c:pt>
                <c:pt idx="47">
                  <c:v>23625.805351908701</c:v>
                </c:pt>
                <c:pt idx="48">
                  <c:v>24104.805351908701</c:v>
                </c:pt>
                <c:pt idx="49">
                  <c:v>25084.805351908701</c:v>
                </c:pt>
                <c:pt idx="50">
                  <c:v>25546.805351908701</c:v>
                </c:pt>
                <c:pt idx="51">
                  <c:v>26015.805351908701</c:v>
                </c:pt>
                <c:pt idx="52">
                  <c:v>26480.805351908701</c:v>
                </c:pt>
                <c:pt idx="53">
                  <c:v>26717.805351908701</c:v>
                </c:pt>
                <c:pt idx="54">
                  <c:v>26798.705351908699</c:v>
                </c:pt>
                <c:pt idx="55">
                  <c:v>26801.5914821646</c:v>
                </c:pt>
                <c:pt idx="56">
                  <c:v>27048.5914821646</c:v>
                </c:pt>
                <c:pt idx="57">
                  <c:v>28045.5914821646</c:v>
                </c:pt>
                <c:pt idx="58">
                  <c:v>28225.5914821646</c:v>
                </c:pt>
                <c:pt idx="59">
                  <c:v>28558.5914821646</c:v>
                </c:pt>
                <c:pt idx="60">
                  <c:v>29473.5914821646</c:v>
                </c:pt>
                <c:pt idx="61">
                  <c:v>29556.391482164599</c:v>
                </c:pt>
                <c:pt idx="62">
                  <c:v>30346.391482164599</c:v>
                </c:pt>
                <c:pt idx="63">
                  <c:v>30423.891482164599</c:v>
                </c:pt>
                <c:pt idx="64">
                  <c:v>30461.391482164599</c:v>
                </c:pt>
                <c:pt idx="65">
                  <c:v>30492.0914821646</c:v>
                </c:pt>
                <c:pt idx="66">
                  <c:v>30598.0914821646</c:v>
                </c:pt>
                <c:pt idx="67">
                  <c:v>30831.0914821646</c:v>
                </c:pt>
                <c:pt idx="68">
                  <c:v>30954.0914821646</c:v>
                </c:pt>
                <c:pt idx="69">
                  <c:v>32194.0914821646</c:v>
                </c:pt>
                <c:pt idx="70">
                  <c:v>32695.0914821646</c:v>
                </c:pt>
                <c:pt idx="71">
                  <c:v>33491.0914821646</c:v>
                </c:pt>
                <c:pt idx="72">
                  <c:v>34861.0914821646</c:v>
                </c:pt>
                <c:pt idx="73">
                  <c:v>35390.0914821646</c:v>
                </c:pt>
                <c:pt idx="74">
                  <c:v>35871.0914821646</c:v>
                </c:pt>
              </c:numCache>
            </c:numRef>
          </c:val>
          <c:smooth val="0"/>
          <c:extLst>
            <c:ext xmlns:c16="http://schemas.microsoft.com/office/drawing/2014/chart" uri="{C3380CC4-5D6E-409C-BE32-E72D297353CC}">
              <c16:uniqueId val="{00000001-FB84-4203-AE9B-9A5265272FD9}"/>
            </c:ext>
          </c:extLst>
        </c:ser>
        <c:ser>
          <c:idx val="2"/>
          <c:order val="2"/>
          <c:tx>
            <c:strRef>
              <c:f>Иманбұрлық өз.-Соколовка б.</c:f>
              <c:strCache>
                <c:ptCount val="1"/>
                <c:pt idx="0">
                  <c:v>Иманбұрлық өз.-Соколовка б.</c:v>
                </c:pt>
              </c:strCache>
            </c:strRef>
          </c:tx>
          <c:spPr>
            <a:ln w="12700" cap="rnd" cmpd="sng" algn="ctr">
              <a:solidFill>
                <a:schemeClr val="accent3"/>
              </a:solidFill>
              <a:prstDash val="solid"/>
              <a:round/>
            </a:ln>
            <a:effectLst/>
          </c:spPr>
          <c:marker>
            <c:symbol val="none"/>
          </c:marker>
          <c:cat>
            <c:numRef>
              <c:f>'Петр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'Петр МС'!$E$2:$E$76</c:f>
              <c:numCache>
                <c:formatCode>General</c:formatCode>
                <c:ptCount val="75"/>
                <c:pt idx="0">
                  <c:v>0.80682086793566699</c:v>
                </c:pt>
                <c:pt idx="1">
                  <c:v>83.082244765666999</c:v>
                </c:pt>
                <c:pt idx="2">
                  <c:v>218.75755442466399</c:v>
                </c:pt>
                <c:pt idx="3">
                  <c:v>345.579784109716</c:v>
                </c:pt>
                <c:pt idx="4">
                  <c:v>360.65647101253097</c:v>
                </c:pt>
                <c:pt idx="5">
                  <c:v>367.94549048004097</c:v>
                </c:pt>
                <c:pt idx="6">
                  <c:v>418.14549048004102</c:v>
                </c:pt>
                <c:pt idx="7">
                  <c:v>432.34549048004101</c:v>
                </c:pt>
                <c:pt idx="8">
                  <c:v>447.84549048004101</c:v>
                </c:pt>
                <c:pt idx="9">
                  <c:v>772.84549048004101</c:v>
                </c:pt>
                <c:pt idx="10">
                  <c:v>1101.8454904800401</c:v>
                </c:pt>
                <c:pt idx="11">
                  <c:v>1141.6454904800401</c:v>
                </c:pt>
                <c:pt idx="12">
                  <c:v>1234.24549048004</c:v>
                </c:pt>
                <c:pt idx="13">
                  <c:v>1267.94549048004</c:v>
                </c:pt>
                <c:pt idx="14">
                  <c:v>1607.94549048004</c:v>
                </c:pt>
                <c:pt idx="15">
                  <c:v>1724.94549048004</c:v>
                </c:pt>
                <c:pt idx="16">
                  <c:v>1910.94549048004</c:v>
                </c:pt>
                <c:pt idx="17">
                  <c:v>1936.1454904800401</c:v>
                </c:pt>
                <c:pt idx="18">
                  <c:v>1951.0454904800399</c:v>
                </c:pt>
                <c:pt idx="19">
                  <c:v>2050.3454904800401</c:v>
                </c:pt>
                <c:pt idx="20">
                  <c:v>2151.3454904800401</c:v>
                </c:pt>
                <c:pt idx="21">
                  <c:v>2243.0454904800399</c:v>
                </c:pt>
                <c:pt idx="22">
                  <c:v>2263.8454904800401</c:v>
                </c:pt>
                <c:pt idx="23">
                  <c:v>2268.1154904800401</c:v>
                </c:pt>
                <c:pt idx="24">
                  <c:v>2330.8154904800399</c:v>
                </c:pt>
                <c:pt idx="25">
                  <c:v>2364.9154904800398</c:v>
                </c:pt>
                <c:pt idx="26">
                  <c:v>2702.9154904800398</c:v>
                </c:pt>
                <c:pt idx="27">
                  <c:v>2743.3154904800399</c:v>
                </c:pt>
                <c:pt idx="28">
                  <c:v>2807.1154904800401</c:v>
                </c:pt>
                <c:pt idx="29">
                  <c:v>2944.1154904800401</c:v>
                </c:pt>
                <c:pt idx="30">
                  <c:v>2978.3154904800399</c:v>
                </c:pt>
                <c:pt idx="31">
                  <c:v>3009.4154904800398</c:v>
                </c:pt>
                <c:pt idx="32">
                  <c:v>3039.6154904800401</c:v>
                </c:pt>
                <c:pt idx="33">
                  <c:v>3212.6154904800401</c:v>
                </c:pt>
                <c:pt idx="34">
                  <c:v>3265.1154904800401</c:v>
                </c:pt>
                <c:pt idx="35">
                  <c:v>3646.1154904800401</c:v>
                </c:pt>
                <c:pt idx="36">
                  <c:v>3699.1368887548701</c:v>
                </c:pt>
                <c:pt idx="37">
                  <c:v>3721.0368887548698</c:v>
                </c:pt>
                <c:pt idx="38">
                  <c:v>3861.0368887548698</c:v>
                </c:pt>
                <c:pt idx="39">
                  <c:v>3931.0368887548698</c:v>
                </c:pt>
                <c:pt idx="40">
                  <c:v>4109.0368887548702</c:v>
                </c:pt>
                <c:pt idx="41">
                  <c:v>4138.9368887548699</c:v>
                </c:pt>
                <c:pt idx="42">
                  <c:v>4368.9368887548699</c:v>
                </c:pt>
                <c:pt idx="43">
                  <c:v>4757.9368887548699</c:v>
                </c:pt>
                <c:pt idx="44">
                  <c:v>4786.8368887548704</c:v>
                </c:pt>
                <c:pt idx="45">
                  <c:v>4899.8368887548704</c:v>
                </c:pt>
                <c:pt idx="46">
                  <c:v>5032.8368887548704</c:v>
                </c:pt>
                <c:pt idx="47">
                  <c:v>5046.4368887548699</c:v>
                </c:pt>
                <c:pt idx="48">
                  <c:v>5188.4368887548699</c:v>
                </c:pt>
                <c:pt idx="49">
                  <c:v>5690.4368887548699</c:v>
                </c:pt>
                <c:pt idx="50">
                  <c:v>5901.4368887548699</c:v>
                </c:pt>
                <c:pt idx="51">
                  <c:v>5979.2368887548701</c:v>
                </c:pt>
                <c:pt idx="52">
                  <c:v>6033.3418297158196</c:v>
                </c:pt>
                <c:pt idx="53">
                  <c:v>6034.7878164005297</c:v>
                </c:pt>
                <c:pt idx="54">
                  <c:v>6037.1051925806096</c:v>
                </c:pt>
                <c:pt idx="55">
                  <c:v>6059.0051925806101</c:v>
                </c:pt>
                <c:pt idx="56">
                  <c:v>6131.5303592054797</c:v>
                </c:pt>
                <c:pt idx="57">
                  <c:v>6234.5303592054797</c:v>
                </c:pt>
                <c:pt idx="58">
                  <c:v>6315.0303592054797</c:v>
                </c:pt>
                <c:pt idx="59">
                  <c:v>6341.7303592054704</c:v>
                </c:pt>
                <c:pt idx="60">
                  <c:v>6478.7303592054704</c:v>
                </c:pt>
                <c:pt idx="61">
                  <c:v>6489.8303592054799</c:v>
                </c:pt>
                <c:pt idx="62">
                  <c:v>6847.8303592054799</c:v>
                </c:pt>
                <c:pt idx="63">
                  <c:v>6937.4303592054803</c:v>
                </c:pt>
                <c:pt idx="64">
                  <c:v>6964.7303592054805</c:v>
                </c:pt>
                <c:pt idx="65">
                  <c:v>7001.0303592054797</c:v>
                </c:pt>
                <c:pt idx="66">
                  <c:v>7091.1303592054801</c:v>
                </c:pt>
                <c:pt idx="67">
                  <c:v>7284.1303592054801</c:v>
                </c:pt>
                <c:pt idx="68">
                  <c:v>7454.1303592054801</c:v>
                </c:pt>
                <c:pt idx="69">
                  <c:v>7598.1303592054801</c:v>
                </c:pt>
                <c:pt idx="70">
                  <c:v>7760.1303592054801</c:v>
                </c:pt>
                <c:pt idx="71">
                  <c:v>8096.1303592054801</c:v>
                </c:pt>
                <c:pt idx="72">
                  <c:v>8499.1303592054792</c:v>
                </c:pt>
                <c:pt idx="73">
                  <c:v>8577.6303592054792</c:v>
                </c:pt>
                <c:pt idx="74">
                  <c:v>8662.1303592054792</c:v>
                </c:pt>
              </c:numCache>
            </c:numRef>
          </c:val>
          <c:smooth val="0"/>
          <c:extLst>
            <c:ext xmlns:c16="http://schemas.microsoft.com/office/drawing/2014/chart" uri="{C3380CC4-5D6E-409C-BE32-E72D297353CC}">
              <c16:uniqueId val="{00000002-FB84-4203-AE9B-9A5265272FD9}"/>
            </c:ext>
          </c:extLst>
        </c:ser>
        <c:ser>
          <c:idx val="3"/>
          <c:order val="3"/>
          <c:tx>
            <c:strRef>
              <c:f>Есіл өз.-Марьевка б.</c:f>
              <c:strCache>
                <c:ptCount val="1"/>
                <c:pt idx="0">
                  <c:v>Есіл өз.-Марьевка б.</c:v>
                </c:pt>
              </c:strCache>
            </c:strRef>
          </c:tx>
          <c:spPr>
            <a:ln w="12700" cap="rnd" cmpd="sng" algn="ctr">
              <a:solidFill>
                <a:schemeClr val="accent4"/>
              </a:solidFill>
              <a:prstDash val="solid"/>
              <a:round/>
            </a:ln>
            <a:effectLst/>
          </c:spPr>
          <c:marker>
            <c:symbol val="none"/>
          </c:marker>
          <c:cat>
            <c:numRef>
              <c:f>'Петр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'Петр МС'!$F$2:$F$76</c:f>
              <c:numCache>
                <c:formatCode>General</c:formatCode>
                <c:ptCount val="75"/>
                <c:pt idx="0">
                  <c:v>2045.62410038288</c:v>
                </c:pt>
                <c:pt idx="1">
                  <c:v>2853.2490912246799</c:v>
                </c:pt>
                <c:pt idx="2">
                  <c:v>3818.6400855312399</c:v>
                </c:pt>
                <c:pt idx="3">
                  <c:v>3893.11717791918</c:v>
                </c:pt>
                <c:pt idx="4">
                  <c:v>6833.11717791918</c:v>
                </c:pt>
                <c:pt idx="5">
                  <c:v>6977.11717791918</c:v>
                </c:pt>
                <c:pt idx="6">
                  <c:v>7204.11717791918</c:v>
                </c:pt>
                <c:pt idx="7">
                  <c:v>7500.11717791918</c:v>
                </c:pt>
                <c:pt idx="8">
                  <c:v>7792.11717791918</c:v>
                </c:pt>
                <c:pt idx="9">
                  <c:v>9912.1171779191809</c:v>
                </c:pt>
                <c:pt idx="10">
                  <c:v>13412.117177919199</c:v>
                </c:pt>
                <c:pt idx="11">
                  <c:v>13685.117177919199</c:v>
                </c:pt>
                <c:pt idx="12">
                  <c:v>14321.117177919199</c:v>
                </c:pt>
                <c:pt idx="13">
                  <c:v>14799.117177919199</c:v>
                </c:pt>
                <c:pt idx="14">
                  <c:v>16349.117177919199</c:v>
                </c:pt>
                <c:pt idx="15">
                  <c:v>17389.117177919201</c:v>
                </c:pt>
                <c:pt idx="16">
                  <c:v>18262.117177919201</c:v>
                </c:pt>
                <c:pt idx="17">
                  <c:v>18925.117177919201</c:v>
                </c:pt>
                <c:pt idx="18">
                  <c:v>19620.117177919201</c:v>
                </c:pt>
                <c:pt idx="19">
                  <c:v>21730.117177919201</c:v>
                </c:pt>
                <c:pt idx="20">
                  <c:v>22229.117177919201</c:v>
                </c:pt>
                <c:pt idx="21">
                  <c:v>23589.117177919201</c:v>
                </c:pt>
                <c:pt idx="22">
                  <c:v>23701.117177919201</c:v>
                </c:pt>
                <c:pt idx="23">
                  <c:v>23703.357177919199</c:v>
                </c:pt>
                <c:pt idx="24">
                  <c:v>25972.067885471399</c:v>
                </c:pt>
                <c:pt idx="25">
                  <c:v>27725.360861787201</c:v>
                </c:pt>
                <c:pt idx="26">
                  <c:v>28950.601744153399</c:v>
                </c:pt>
                <c:pt idx="27">
                  <c:v>30424.556090805101</c:v>
                </c:pt>
                <c:pt idx="28">
                  <c:v>32187.129420265901</c:v>
                </c:pt>
                <c:pt idx="29">
                  <c:v>33761.311580883601</c:v>
                </c:pt>
                <c:pt idx="30">
                  <c:v>35847.769235104402</c:v>
                </c:pt>
                <c:pt idx="31">
                  <c:v>37883.184947027803</c:v>
                </c:pt>
                <c:pt idx="32">
                  <c:v>39996.926839494801</c:v>
                </c:pt>
                <c:pt idx="33">
                  <c:v>41798.477652164598</c:v>
                </c:pt>
                <c:pt idx="34">
                  <c:v>43600.028464834402</c:v>
                </c:pt>
                <c:pt idx="35">
                  <c:v>45250.309521240801</c:v>
                </c:pt>
                <c:pt idx="36">
                  <c:v>47203.130090173901</c:v>
                </c:pt>
                <c:pt idx="37">
                  <c:v>49243.185978669797</c:v>
                </c:pt>
                <c:pt idx="38">
                  <c:v>50773.473135618799</c:v>
                </c:pt>
                <c:pt idx="39">
                  <c:v>52482.967111919403</c:v>
                </c:pt>
                <c:pt idx="40">
                  <c:v>53644.173557585098</c:v>
                </c:pt>
                <c:pt idx="41">
                  <c:v>54948.318775828797</c:v>
                </c:pt>
                <c:pt idx="42">
                  <c:v>56136.438245614998</c:v>
                </c:pt>
                <c:pt idx="43">
                  <c:v>57679.525889660603</c:v>
                </c:pt>
                <c:pt idx="44">
                  <c:v>59537.686856514803</c:v>
                </c:pt>
                <c:pt idx="45">
                  <c:v>60540.1992634013</c:v>
                </c:pt>
                <c:pt idx="46">
                  <c:v>62017.865751311103</c:v>
                </c:pt>
                <c:pt idx="47">
                  <c:v>64074.626275467897</c:v>
                </c:pt>
                <c:pt idx="48">
                  <c:v>65425.1519252914</c:v>
                </c:pt>
                <c:pt idx="49">
                  <c:v>66557.589276207698</c:v>
                </c:pt>
                <c:pt idx="50">
                  <c:v>68077.945388584398</c:v>
                </c:pt>
                <c:pt idx="51">
                  <c:v>69824.742117698697</c:v>
                </c:pt>
                <c:pt idx="52">
                  <c:v>71380.363572026399</c:v>
                </c:pt>
                <c:pt idx="53">
                  <c:v>73417.635354578801</c:v>
                </c:pt>
                <c:pt idx="54">
                  <c:v>75501.308902856093</c:v>
                </c:pt>
                <c:pt idx="55">
                  <c:v>77633.164529502494</c:v>
                </c:pt>
                <c:pt idx="56">
                  <c:v>79563.712250887504</c:v>
                </c:pt>
                <c:pt idx="57">
                  <c:v>80677.588895513894</c:v>
                </c:pt>
                <c:pt idx="58">
                  <c:v>82648.458804339098</c:v>
                </c:pt>
                <c:pt idx="59">
                  <c:v>84504.763700564305</c:v>
                </c:pt>
                <c:pt idx="60">
                  <c:v>85828.376326267302</c:v>
                </c:pt>
                <c:pt idx="61">
                  <c:v>87919.512036052998</c:v>
                </c:pt>
                <c:pt idx="62">
                  <c:v>88810.660205199703</c:v>
                </c:pt>
                <c:pt idx="63">
                  <c:v>90813.594681115603</c:v>
                </c:pt>
                <c:pt idx="64">
                  <c:v>92862.930922756495</c:v>
                </c:pt>
                <c:pt idx="65">
                  <c:v>94932.683941316296</c:v>
                </c:pt>
                <c:pt idx="66">
                  <c:v>96923.553958143806</c:v>
                </c:pt>
                <c:pt idx="67">
                  <c:v>98871.734350504295</c:v>
                </c:pt>
                <c:pt idx="68">
                  <c:v>100810.63438972</c:v>
                </c:pt>
                <c:pt idx="69">
                  <c:v>101859.54856233099</c:v>
                </c:pt>
                <c:pt idx="70">
                  <c:v>103177.592976147</c:v>
                </c:pt>
                <c:pt idx="71">
                  <c:v>104421.39456480301</c:v>
                </c:pt>
                <c:pt idx="72">
                  <c:v>104783.39456480301</c:v>
                </c:pt>
                <c:pt idx="73">
                  <c:v>106036.39456480301</c:v>
                </c:pt>
                <c:pt idx="74">
                  <c:v>107470.39456480301</c:v>
                </c:pt>
              </c:numCache>
            </c:numRef>
          </c:val>
          <c:smooth val="0"/>
          <c:extLst>
            <c:ext xmlns:c16="http://schemas.microsoft.com/office/drawing/2014/chart" uri="{C3380CC4-5D6E-409C-BE32-E72D297353CC}">
              <c16:uniqueId val="{00000003-FB84-4203-AE9B-9A5265272FD9}"/>
            </c:ext>
          </c:extLst>
        </c:ser>
        <c:ser>
          <c:idx val="4"/>
          <c:order val="4"/>
          <c:tx>
            <c:strRef>
              <c:f>Есіл өз.-Петропавл б.</c:f>
              <c:strCache>
                <c:ptCount val="1"/>
                <c:pt idx="0">
                  <c:v>Есіл өз.-Петропавл б.</c:v>
                </c:pt>
              </c:strCache>
            </c:strRef>
          </c:tx>
          <c:spPr>
            <a:ln w="12700" cap="rnd" cmpd="sng" algn="ctr">
              <a:solidFill>
                <a:schemeClr val="accent5"/>
              </a:solidFill>
              <a:prstDash val="solid"/>
              <a:round/>
            </a:ln>
            <a:effectLst/>
          </c:spPr>
          <c:marker>
            <c:symbol val="none"/>
          </c:marker>
          <c:cat>
            <c:numRef>
              <c:f>'Петр МС'!$B$2:$B$76</c:f>
              <c:numCache>
                <c:formatCode>General</c:formatCode>
                <c:ptCount val="75"/>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numCache>
            </c:numRef>
          </c:cat>
          <c:val>
            <c:numRef>
              <c:f>'Петр МС'!$G$2:$G$76</c:f>
              <c:numCache>
                <c:formatCode>General</c:formatCode>
                <c:ptCount val="75"/>
                <c:pt idx="0">
                  <c:v>83.4</c:v>
                </c:pt>
                <c:pt idx="1">
                  <c:v>2113.4</c:v>
                </c:pt>
                <c:pt idx="2">
                  <c:v>5003.3999999999996</c:v>
                </c:pt>
                <c:pt idx="3">
                  <c:v>8753.4</c:v>
                </c:pt>
                <c:pt idx="4">
                  <c:v>11073.4</c:v>
                </c:pt>
                <c:pt idx="5">
                  <c:v>11239.4</c:v>
                </c:pt>
                <c:pt idx="6">
                  <c:v>11455.4</c:v>
                </c:pt>
                <c:pt idx="7">
                  <c:v>11639.4</c:v>
                </c:pt>
                <c:pt idx="8">
                  <c:v>11870.4</c:v>
                </c:pt>
                <c:pt idx="9">
                  <c:v>14350.4</c:v>
                </c:pt>
                <c:pt idx="10">
                  <c:v>16190.4</c:v>
                </c:pt>
                <c:pt idx="11">
                  <c:v>16424.400000000001</c:v>
                </c:pt>
                <c:pt idx="12">
                  <c:v>16758.400000000001</c:v>
                </c:pt>
                <c:pt idx="13">
                  <c:v>17055.400000000001</c:v>
                </c:pt>
                <c:pt idx="14">
                  <c:v>17710.400000000001</c:v>
                </c:pt>
                <c:pt idx="15">
                  <c:v>18186.400000000001</c:v>
                </c:pt>
                <c:pt idx="16">
                  <c:v>18642.400000000001</c:v>
                </c:pt>
                <c:pt idx="17">
                  <c:v>19059.400000000001</c:v>
                </c:pt>
                <c:pt idx="18">
                  <c:v>19452.400000000001</c:v>
                </c:pt>
                <c:pt idx="19">
                  <c:v>21712.400000000001</c:v>
                </c:pt>
                <c:pt idx="20">
                  <c:v>22110.400000000001</c:v>
                </c:pt>
                <c:pt idx="21">
                  <c:v>22891.4</c:v>
                </c:pt>
                <c:pt idx="22">
                  <c:v>22966</c:v>
                </c:pt>
                <c:pt idx="23">
                  <c:v>23027.9</c:v>
                </c:pt>
                <c:pt idx="24">
                  <c:v>23061.4</c:v>
                </c:pt>
                <c:pt idx="25">
                  <c:v>23505.4</c:v>
                </c:pt>
                <c:pt idx="26">
                  <c:v>24715.4</c:v>
                </c:pt>
                <c:pt idx="27">
                  <c:v>25452.400000000001</c:v>
                </c:pt>
                <c:pt idx="28">
                  <c:v>25796.400000000001</c:v>
                </c:pt>
                <c:pt idx="29">
                  <c:v>26542.400000000001</c:v>
                </c:pt>
                <c:pt idx="30">
                  <c:v>26583.8</c:v>
                </c:pt>
                <c:pt idx="31">
                  <c:v>26746.799999999999</c:v>
                </c:pt>
                <c:pt idx="32">
                  <c:v>26786.400000000001</c:v>
                </c:pt>
                <c:pt idx="33">
                  <c:v>27138.400000000001</c:v>
                </c:pt>
                <c:pt idx="34">
                  <c:v>27519.4</c:v>
                </c:pt>
                <c:pt idx="35">
                  <c:v>28169.4</c:v>
                </c:pt>
                <c:pt idx="36">
                  <c:v>28484.400000000001</c:v>
                </c:pt>
                <c:pt idx="37">
                  <c:v>28628.400000000001</c:v>
                </c:pt>
                <c:pt idx="38">
                  <c:v>29262.400000000001</c:v>
                </c:pt>
                <c:pt idx="39">
                  <c:v>29674.400000000001</c:v>
                </c:pt>
                <c:pt idx="40">
                  <c:v>30954.1692117647</c:v>
                </c:pt>
                <c:pt idx="41">
                  <c:v>32029.3922707235</c:v>
                </c:pt>
                <c:pt idx="42">
                  <c:v>33499.392270723503</c:v>
                </c:pt>
                <c:pt idx="43">
                  <c:v>34406.392270723503</c:v>
                </c:pt>
                <c:pt idx="44">
                  <c:v>34873.392270723503</c:v>
                </c:pt>
                <c:pt idx="45">
                  <c:v>35846.392270723503</c:v>
                </c:pt>
                <c:pt idx="46">
                  <c:v>36551.392270723503</c:v>
                </c:pt>
                <c:pt idx="47">
                  <c:v>36578.0922707235</c:v>
                </c:pt>
                <c:pt idx="48">
                  <c:v>37238.0922707235</c:v>
                </c:pt>
                <c:pt idx="49">
                  <c:v>38948.0922707235</c:v>
                </c:pt>
                <c:pt idx="50">
                  <c:v>39003.792270723497</c:v>
                </c:pt>
                <c:pt idx="51">
                  <c:v>39486.792270723497</c:v>
                </c:pt>
                <c:pt idx="52">
                  <c:v>40009.792270723497</c:v>
                </c:pt>
                <c:pt idx="53">
                  <c:v>40172.792270723497</c:v>
                </c:pt>
                <c:pt idx="54">
                  <c:v>40242.792270723497</c:v>
                </c:pt>
                <c:pt idx="55">
                  <c:v>40313.5922707235</c:v>
                </c:pt>
                <c:pt idx="56">
                  <c:v>40588.5922707235</c:v>
                </c:pt>
                <c:pt idx="57">
                  <c:v>41608.5922707235</c:v>
                </c:pt>
                <c:pt idx="58">
                  <c:v>41764.5922707235</c:v>
                </c:pt>
                <c:pt idx="59">
                  <c:v>42118.5922707235</c:v>
                </c:pt>
                <c:pt idx="60">
                  <c:v>43158.5922707235</c:v>
                </c:pt>
                <c:pt idx="61">
                  <c:v>43189.5922707235</c:v>
                </c:pt>
                <c:pt idx="62">
                  <c:v>44479.5922707235</c:v>
                </c:pt>
                <c:pt idx="63">
                  <c:v>44543.492270723502</c:v>
                </c:pt>
                <c:pt idx="64">
                  <c:v>44573.5922707235</c:v>
                </c:pt>
                <c:pt idx="65">
                  <c:v>44595.392270723503</c:v>
                </c:pt>
                <c:pt idx="66">
                  <c:v>44690.792270723497</c:v>
                </c:pt>
                <c:pt idx="67">
                  <c:v>44958.792270723497</c:v>
                </c:pt>
                <c:pt idx="68">
                  <c:v>45046.392270723503</c:v>
                </c:pt>
                <c:pt idx="69">
                  <c:v>46666.392270723503</c:v>
                </c:pt>
                <c:pt idx="70">
                  <c:v>47203.392270723503</c:v>
                </c:pt>
                <c:pt idx="71">
                  <c:v>48183.392270723503</c:v>
                </c:pt>
                <c:pt idx="72">
                  <c:v>50603.392270723503</c:v>
                </c:pt>
                <c:pt idx="73">
                  <c:v>51933.392270723503</c:v>
                </c:pt>
                <c:pt idx="74">
                  <c:v>52497.392270723503</c:v>
                </c:pt>
              </c:numCache>
            </c:numRef>
          </c:val>
          <c:smooth val="0"/>
          <c:extLst>
            <c:ext xmlns:c16="http://schemas.microsoft.com/office/drawing/2014/chart" uri="{C3380CC4-5D6E-409C-BE32-E72D297353CC}">
              <c16:uniqueId val="{00000004-FB84-4203-AE9B-9A5265272FD9}"/>
            </c:ext>
          </c:extLst>
        </c:ser>
        <c:dLbls>
          <c:showLegendKey val="0"/>
          <c:showVal val="0"/>
          <c:showCatName val="0"/>
          <c:showSerName val="0"/>
          <c:showPercent val="0"/>
          <c:showBubbleSize val="0"/>
        </c:dLbls>
        <c:smooth val="0"/>
        <c:axId val="-910635408"/>
        <c:axId val="-910651184"/>
      </c:lineChart>
      <c:catAx>
        <c:axId val="-910635408"/>
        <c:scaling>
          <c:orientation val="minMax"/>
        </c:scaling>
        <c:delete val="0"/>
        <c:axPos val="b"/>
        <c:title>
          <c:tx>
            <c:rich>
              <a:bodyPr rot="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Q</a:t>
                </a:r>
                <a:r>
                  <a:rPr lang="en-US" baseline="-25000"/>
                  <a:t>max</a:t>
                </a:r>
                <a:r>
                  <a:rPr lang="en-US" baseline="0"/>
                  <a:t>, </a:t>
                </a:r>
                <a:r>
                  <a:rPr lang="ru-RU" baseline="0"/>
                  <a:t>м</a:t>
                </a:r>
                <a:r>
                  <a:rPr lang="ru-RU" baseline="30000"/>
                  <a:t>3</a:t>
                </a:r>
                <a:r>
                  <a:rPr lang="ru-RU" baseline="0"/>
                  <a:t>/с</a:t>
                </a:r>
                <a:endParaRPr lang="ru-RU"/>
              </a:p>
            </c:rich>
          </c:tx>
          <c:layout>
            <c:manualLayout>
              <c:xMode val="edge"/>
              <c:yMode val="edge"/>
              <c:x val="1.77296587926509E-3"/>
              <c:y val="1.5772090988626399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51184"/>
        <c:crosses val="autoZero"/>
        <c:auto val="1"/>
        <c:lblAlgn val="ctr"/>
        <c:lblOffset val="100"/>
        <c:tickLblSkip val="2"/>
        <c:noMultiLvlLbl val="0"/>
      </c:catAx>
      <c:valAx>
        <c:axId val="-910651184"/>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35408"/>
        <c:crosses val="autoZero"/>
        <c:crossBetween val="between"/>
        <c:majorUnit val="5000"/>
      </c:valAx>
      <c:spPr>
        <a:noFill/>
        <a:ln>
          <a:noFill/>
        </a:ln>
        <a:effectLst/>
      </c:spPr>
    </c:plotArea>
    <c:legend>
      <c:legendPos val="r"/>
      <c:layout>
        <c:manualLayout>
          <c:xMode val="edge"/>
          <c:yMode val="edge"/>
          <c:x val="0.66520822397200396"/>
          <c:y val="0.35604768153980798"/>
          <c:w val="0.33201399825021899"/>
          <c:h val="0.40616053590316142"/>
        </c:manualLayout>
      </c:layout>
      <c:overlay val="0"/>
      <c:spPr>
        <a:noFill/>
        <a:ln>
          <a:noFill/>
        </a:ln>
        <a:effectLst/>
      </c:spPr>
      <c:txPr>
        <a:bodyPr rot="0" spcFirstLastPara="1" vertOverflow="ellipsis" vert="horz" wrap="square" anchor="ctr" anchorCtr="1"/>
        <a:lstStyle/>
        <a:p>
          <a:pPr>
            <a:defRPr lang="ru-RU"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sz="700">
          <a:latin typeface="Times New Roman" panose="02020603050405020304" charset="0"/>
          <a:cs typeface="Times New Roman" panose="02020603050405020304"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7671081618499"/>
          <c:y val="5.7142857142857099E-2"/>
          <c:w val="0.83410858530362397"/>
          <c:h val="0.713869311790572"/>
        </c:manualLayout>
      </c:layout>
      <c:barChart>
        <c:barDir val="col"/>
        <c:grouping val="clustered"/>
        <c:varyColors val="0"/>
        <c:ser>
          <c:idx val="0"/>
          <c:order val="0"/>
          <c:tx>
            <c:strRef>
              <c:f>1936-1980 y.</c:f>
              <c:strCache>
                <c:ptCount val="1"/>
                <c:pt idx="0">
                  <c:v>1936-1980 y.</c:v>
                </c:pt>
              </c:strCache>
            </c:strRef>
          </c:tx>
          <c:spPr>
            <a:solidFill>
              <a:schemeClr val="accent1"/>
            </a:solidFill>
            <a:ln>
              <a:noFill/>
            </a:ln>
            <a:effectLst/>
          </c:spPr>
          <c:invertIfNegative val="0"/>
          <c:cat>
            <c:strRef>
              <c:f>'Темп_1936-2019 Нур-Султан МС'!$B$5:$B$16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'Темп_1936-2019 Нур-Султан МС'!$G$5:$G$16</c:f>
              <c:numCache>
                <c:formatCode>0.00</c:formatCode>
                <c:ptCount val="12"/>
                <c:pt idx="0">
                  <c:v>0.48913939240312398</c:v>
                </c:pt>
                <c:pt idx="1">
                  <c:v>0.28368727306582098</c:v>
                </c:pt>
                <c:pt idx="2">
                  <c:v>0.98801429584992695</c:v>
                </c:pt>
                <c:pt idx="3">
                  <c:v>1.63364740006869</c:v>
                </c:pt>
                <c:pt idx="4">
                  <c:v>1.24235460963308</c:v>
                </c:pt>
                <c:pt idx="5">
                  <c:v>0.79236790063212004</c:v>
                </c:pt>
                <c:pt idx="6">
                  <c:v>0.75323862158855803</c:v>
                </c:pt>
                <c:pt idx="7">
                  <c:v>-1.5358242024597899</c:v>
                </c:pt>
                <c:pt idx="8">
                  <c:v>1.4184363653290999</c:v>
                </c:pt>
                <c:pt idx="9">
                  <c:v>-2.9346959282671101E-2</c:v>
                </c:pt>
                <c:pt idx="10">
                  <c:v>1.7314705976775999</c:v>
                </c:pt>
                <c:pt idx="11">
                  <c:v>2.04450483002609</c:v>
                </c:pt>
              </c:numCache>
            </c:numRef>
          </c:val>
          <c:extLst>
            <c:ext xmlns:c16="http://schemas.microsoft.com/office/drawing/2014/chart" uri="{C3380CC4-5D6E-409C-BE32-E72D297353CC}">
              <c16:uniqueId val="{00000000-9DD8-48B6-93F1-423D89AD4B1E}"/>
            </c:ext>
          </c:extLst>
        </c:ser>
        <c:ser>
          <c:idx val="1"/>
          <c:order val="1"/>
          <c:tx>
            <c:strRef>
              <c:f>1981-2019 y.</c:f>
              <c:strCache>
                <c:ptCount val="1"/>
                <c:pt idx="0">
                  <c:v>1981-2019 y.</c:v>
                </c:pt>
              </c:strCache>
            </c:strRef>
          </c:tx>
          <c:spPr>
            <a:solidFill>
              <a:schemeClr val="accent2"/>
            </a:solidFill>
            <a:ln w="12700">
              <a:noFill/>
            </a:ln>
            <a:effectLst/>
          </c:spPr>
          <c:invertIfNegative val="0"/>
          <c:val>
            <c:numRef>
              <c:f>'Темп_1936-2019 Нур-Султан МС'!$N$26:$N$37</c:f>
              <c:numCache>
                <c:formatCode>0.00</c:formatCode>
                <c:ptCount val="12"/>
                <c:pt idx="0">
                  <c:v>-1.0308961914197801</c:v>
                </c:pt>
                <c:pt idx="1">
                  <c:v>0.701618607094327</c:v>
                </c:pt>
                <c:pt idx="2">
                  <c:v>2.7580869382328701</c:v>
                </c:pt>
                <c:pt idx="3">
                  <c:v>2.0564683311385501</c:v>
                </c:pt>
                <c:pt idx="4">
                  <c:v>2.0083747566653298</c:v>
                </c:pt>
                <c:pt idx="5">
                  <c:v>0.29032494086661798</c:v>
                </c:pt>
                <c:pt idx="6">
                  <c:v>-0.94355605781650898</c:v>
                </c:pt>
                <c:pt idx="7">
                  <c:v>1.3790434691164399</c:v>
                </c:pt>
                <c:pt idx="8">
                  <c:v>1.1371060183942501</c:v>
                </c:pt>
                <c:pt idx="9">
                  <c:v>1.7661433902719299</c:v>
                </c:pt>
                <c:pt idx="10">
                  <c:v>0.87097482259985504</c:v>
                </c:pt>
                <c:pt idx="11">
                  <c:v>0.33871243101105503</c:v>
                </c:pt>
              </c:numCache>
            </c:numRef>
          </c:val>
          <c:extLst>
            <c:ext xmlns:c16="http://schemas.microsoft.com/office/drawing/2014/chart" uri="{C3380CC4-5D6E-409C-BE32-E72D297353CC}">
              <c16:uniqueId val="{00000001-9DD8-48B6-93F1-423D89AD4B1E}"/>
            </c:ext>
          </c:extLst>
        </c:ser>
        <c:dLbls>
          <c:showLegendKey val="0"/>
          <c:showVal val="0"/>
          <c:showCatName val="0"/>
          <c:showSerName val="0"/>
          <c:showPercent val="0"/>
          <c:showBubbleSize val="0"/>
        </c:dLbls>
        <c:gapWidth val="219"/>
        <c:overlap val="-27"/>
        <c:axId val="-910633776"/>
        <c:axId val="-910632688"/>
      </c:barChart>
      <c:catAx>
        <c:axId val="-910633776"/>
        <c:scaling>
          <c:orientation val="minMax"/>
        </c:scaling>
        <c:delete val="0"/>
        <c:axPos val="b"/>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kk-KZ"/>
                  <a:t>Астана</a:t>
                </a:r>
                <a:r>
                  <a:rPr lang="en-US"/>
                  <a:t> МС </a:t>
                </a:r>
                <a:endParaRPr lang="ru-RU"/>
              </a:p>
            </c:rich>
          </c:tx>
          <c:layout>
            <c:manualLayout>
              <c:xMode val="edge"/>
              <c:yMode val="edge"/>
              <c:x val="0.36925149502670201"/>
              <c:y val="0.8073758052970649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32688"/>
        <c:crosses val="autoZero"/>
        <c:auto val="1"/>
        <c:lblAlgn val="ctr"/>
        <c:lblOffset val="100"/>
        <c:noMultiLvlLbl val="0"/>
      </c:catAx>
      <c:valAx>
        <c:axId val="-910632688"/>
        <c:scaling>
          <c:orientation val="minMax"/>
        </c:scaling>
        <c:delete val="0"/>
        <c:axPos val="l"/>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33776"/>
        <c:crosses val="autoZero"/>
        <c:crossBetween val="between"/>
      </c:valAx>
      <c:spPr>
        <a:noFill/>
        <a:ln w="12700">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29222152194001E-2"/>
          <c:y val="9.1076920019364793E-2"/>
          <c:w val="0.89317291752224004"/>
          <c:h val="0.82964580266170496"/>
        </c:manualLayout>
      </c:layout>
      <c:lineChart>
        <c:grouping val="standard"/>
        <c:varyColors val="0"/>
        <c:ser>
          <c:idx val="0"/>
          <c:order val="0"/>
          <c:tx>
            <c:strRef>
              <c:f>[Есиль.xlsx]Лист4!$B$1</c:f>
              <c:strCache>
                <c:ptCount val="1"/>
                <c:pt idx="0">
                  <c:v>Есіл өз. - Астана қ.</c:v>
                </c:pt>
              </c:strCache>
            </c:strRef>
          </c:tx>
          <c:spPr>
            <a:ln w="38100" cap="rnd" cmpd="sng" algn="ctr">
              <a:solidFill>
                <a:schemeClr val="accent1"/>
              </a:solidFill>
              <a:prstDash val="solid"/>
              <a:round/>
            </a:ln>
          </c:spPr>
          <c:marker>
            <c:symbol val="none"/>
          </c:marker>
          <c:cat>
            <c:numRef>
              <c:f>[Есиль.xlsx]Лист4!$A$2:$A$95</c:f>
              <c:numCache>
                <c:formatCode>General</c:formatCode>
                <c:ptCount val="94"/>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pt idx="89">
                  <c:v>2015</c:v>
                </c:pt>
                <c:pt idx="90">
                  <c:v>2016</c:v>
                </c:pt>
                <c:pt idx="91">
                  <c:v>2017</c:v>
                </c:pt>
                <c:pt idx="92">
                  <c:v>2018</c:v>
                </c:pt>
                <c:pt idx="93">
                  <c:v>2019</c:v>
                </c:pt>
              </c:numCache>
            </c:numRef>
          </c:cat>
          <c:val>
            <c:numRef>
              <c:f>[Есиль.xlsx]Лист4!$F$2:$F$95</c:f>
              <c:numCache>
                <c:formatCode>General</c:formatCode>
                <c:ptCount val="94"/>
                <c:pt idx="7">
                  <c:v>0.16222222222222199</c:v>
                </c:pt>
                <c:pt idx="8">
                  <c:v>0.15333333333333299</c:v>
                </c:pt>
                <c:pt idx="9">
                  <c:v>-9.7777777777777602E-2</c:v>
                </c:pt>
                <c:pt idx="10">
                  <c:v>-1.11777777777778</c:v>
                </c:pt>
                <c:pt idx="11">
                  <c:v>-1.4733333333333301</c:v>
                </c:pt>
                <c:pt idx="12">
                  <c:v>-2.3622222222222198</c:v>
                </c:pt>
                <c:pt idx="13">
                  <c:v>-3.33777777777778</c:v>
                </c:pt>
                <c:pt idx="14">
                  <c:v>-4.20444444444444</c:v>
                </c:pt>
                <c:pt idx="15">
                  <c:v>-2.76</c:v>
                </c:pt>
                <c:pt idx="16">
                  <c:v>-0.62666666666666704</c:v>
                </c:pt>
                <c:pt idx="17">
                  <c:v>0.61777777777777798</c:v>
                </c:pt>
                <c:pt idx="18">
                  <c:v>-3.7777777777777799E-2</c:v>
                </c:pt>
                <c:pt idx="19">
                  <c:v>-0.78444444444444394</c:v>
                </c:pt>
                <c:pt idx="20">
                  <c:v>-0.15777777777777799</c:v>
                </c:pt>
                <c:pt idx="21">
                  <c:v>0.28666666666666701</c:v>
                </c:pt>
                <c:pt idx="22">
                  <c:v>4.0644444444444403</c:v>
                </c:pt>
                <c:pt idx="23">
                  <c:v>6.5533333333333301</c:v>
                </c:pt>
                <c:pt idx="24">
                  <c:v>6.12222222222222</c:v>
                </c:pt>
                <c:pt idx="25">
                  <c:v>6.0244444444444403</c:v>
                </c:pt>
                <c:pt idx="26">
                  <c:v>5.4355555555555597</c:v>
                </c:pt>
                <c:pt idx="27">
                  <c:v>4.9022222222222203</c:v>
                </c:pt>
                <c:pt idx="28">
                  <c:v>5.8622222222222202</c:v>
                </c:pt>
                <c:pt idx="29">
                  <c:v>5.9511111111111097</c:v>
                </c:pt>
                <c:pt idx="30">
                  <c:v>5.18888888888889</c:v>
                </c:pt>
                <c:pt idx="31">
                  <c:v>5.3311111111111096</c:v>
                </c:pt>
                <c:pt idx="32">
                  <c:v>5.6422222222222196</c:v>
                </c:pt>
                <c:pt idx="33">
                  <c:v>6.6266666666666696</c:v>
                </c:pt>
                <c:pt idx="34">
                  <c:v>7.89333333333333</c:v>
                </c:pt>
                <c:pt idx="35">
                  <c:v>8.5844444444444399</c:v>
                </c:pt>
                <c:pt idx="36">
                  <c:v>9.2355555555555604</c:v>
                </c:pt>
                <c:pt idx="37">
                  <c:v>8.4044444444444402</c:v>
                </c:pt>
                <c:pt idx="38">
                  <c:v>9.4266666666666605</c:v>
                </c:pt>
                <c:pt idx="39">
                  <c:v>8.8711111111111105</c:v>
                </c:pt>
                <c:pt idx="40">
                  <c:v>10.16</c:v>
                </c:pt>
                <c:pt idx="41">
                  <c:v>9.0704444444444405</c:v>
                </c:pt>
                <c:pt idx="42">
                  <c:v>8.3104444444444407</c:v>
                </c:pt>
                <c:pt idx="43">
                  <c:v>7.3015555555555496</c:v>
                </c:pt>
                <c:pt idx="44">
                  <c:v>6.8793333333333297</c:v>
                </c:pt>
                <c:pt idx="45">
                  <c:v>6.9773253012048198</c:v>
                </c:pt>
                <c:pt idx="46">
                  <c:v>6.7808058902275699</c:v>
                </c:pt>
                <c:pt idx="47">
                  <c:v>8.11413922356091</c:v>
                </c:pt>
                <c:pt idx="48">
                  <c:v>7.4430281124497997</c:v>
                </c:pt>
                <c:pt idx="49">
                  <c:v>6.5030281124498002</c:v>
                </c:pt>
                <c:pt idx="50">
                  <c:v>5.8896947791164598</c:v>
                </c:pt>
                <c:pt idx="51">
                  <c:v>5.0185836680053502</c:v>
                </c:pt>
                <c:pt idx="52">
                  <c:v>4.4472315930388202</c:v>
                </c:pt>
                <c:pt idx="53">
                  <c:v>4.7872315930388201</c:v>
                </c:pt>
                <c:pt idx="54">
                  <c:v>3.8738982597054901</c:v>
                </c:pt>
                <c:pt idx="55">
                  <c:v>2.9205649263721498</c:v>
                </c:pt>
                <c:pt idx="56">
                  <c:v>1.90723159303882</c:v>
                </c:pt>
                <c:pt idx="57">
                  <c:v>2.1938982597054899</c:v>
                </c:pt>
                <c:pt idx="58">
                  <c:v>2.14056492637215</c:v>
                </c:pt>
                <c:pt idx="59">
                  <c:v>3.1250093708166</c:v>
                </c:pt>
                <c:pt idx="60">
                  <c:v>3.8272315930388201</c:v>
                </c:pt>
                <c:pt idx="61">
                  <c:v>4.2383427041499298</c:v>
                </c:pt>
                <c:pt idx="62">
                  <c:v>4.5050093708165999</c:v>
                </c:pt>
                <c:pt idx="63">
                  <c:v>3.8405649263721502</c:v>
                </c:pt>
                <c:pt idx="64">
                  <c:v>5.0405649263721504</c:v>
                </c:pt>
                <c:pt idx="65">
                  <c:v>5.3361204819277104</c:v>
                </c:pt>
                <c:pt idx="66">
                  <c:v>4.2560669344042799</c:v>
                </c:pt>
                <c:pt idx="67">
                  <c:v>6.0338447121820602</c:v>
                </c:pt>
                <c:pt idx="68">
                  <c:v>5.2494002677376201</c:v>
                </c:pt>
                <c:pt idx="69">
                  <c:v>4.8119170013386903</c:v>
                </c:pt>
                <c:pt idx="70">
                  <c:v>5.0274725568942404</c:v>
                </c:pt>
                <c:pt idx="71">
                  <c:v>4.8874725568942399</c:v>
                </c:pt>
                <c:pt idx="72">
                  <c:v>3.9163614457831302</c:v>
                </c:pt>
                <c:pt idx="73">
                  <c:v>2.8496947791164602</c:v>
                </c:pt>
                <c:pt idx="74">
                  <c:v>1.7852503346720201</c:v>
                </c:pt>
                <c:pt idx="75">
                  <c:v>0.907472556894241</c:v>
                </c:pt>
                <c:pt idx="76">
                  <c:v>1.04747255689424</c:v>
                </c:pt>
                <c:pt idx="77">
                  <c:v>0.35191700133868598</c:v>
                </c:pt>
                <c:pt idx="78">
                  <c:v>-0.25252744310575898</c:v>
                </c:pt>
                <c:pt idx="79">
                  <c:v>-0.376971887550203</c:v>
                </c:pt>
                <c:pt idx="80">
                  <c:v>-1.4302516733601101</c:v>
                </c:pt>
                <c:pt idx="81">
                  <c:v>-1.1716171352075</c:v>
                </c:pt>
                <c:pt idx="82">
                  <c:v>-2.1981231593038801</c:v>
                </c:pt>
                <c:pt idx="83">
                  <c:v>-3.25140294511379</c:v>
                </c:pt>
                <c:pt idx="84">
                  <c:v>-4.3582302543507403</c:v>
                </c:pt>
                <c:pt idx="85">
                  <c:v>-3.34934136546185</c:v>
                </c:pt>
                <c:pt idx="86">
                  <c:v>-0.734615796519414</c:v>
                </c:pt>
                <c:pt idx="87">
                  <c:v>-1.5737054886211499</c:v>
                </c:pt>
                <c:pt idx="88">
                  <c:v>-1.1276546184739</c:v>
                </c:pt>
                <c:pt idx="89">
                  <c:v>-1.21707898259706</c:v>
                </c:pt>
                <c:pt idx="90">
                  <c:v>-1.11908701472557</c:v>
                </c:pt>
                <c:pt idx="91">
                  <c:v>0.12535742971887301</c:v>
                </c:pt>
                <c:pt idx="92">
                  <c:v>-0.161309236947794</c:v>
                </c:pt>
                <c:pt idx="93">
                  <c:v>-0.194642570281127</c:v>
                </c:pt>
              </c:numCache>
            </c:numRef>
          </c:val>
          <c:smooth val="0"/>
          <c:extLst>
            <c:ext xmlns:c16="http://schemas.microsoft.com/office/drawing/2014/chart" uri="{C3380CC4-5D6E-409C-BE32-E72D297353CC}">
              <c16:uniqueId val="{00000000-1FAC-4A2D-9213-49239F48673A}"/>
            </c:ext>
          </c:extLst>
        </c:ser>
        <c:ser>
          <c:idx val="1"/>
          <c:order val="1"/>
          <c:tx>
            <c:strRef>
              <c:f>[Есиль.xlsx]Лист4!$T$1</c:f>
              <c:strCache>
                <c:ptCount val="1"/>
                <c:pt idx="0">
                  <c:v>Есіл өз. - Петропавл қ.</c:v>
                </c:pt>
              </c:strCache>
            </c:strRef>
          </c:tx>
          <c:spPr>
            <a:ln w="38100" cap="rnd" cmpd="sng" algn="ctr">
              <a:solidFill>
                <a:schemeClr val="accent2"/>
              </a:solidFill>
              <a:prstDash val="solid"/>
              <a:round/>
            </a:ln>
          </c:spPr>
          <c:marker>
            <c:symbol val="none"/>
          </c:marker>
          <c:cat>
            <c:numRef>
              <c:f>[Есиль.xlsx]Лист4!$A$2:$A$95</c:f>
              <c:numCache>
                <c:formatCode>General</c:formatCode>
                <c:ptCount val="94"/>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pt idx="89">
                  <c:v>2015</c:v>
                </c:pt>
                <c:pt idx="90">
                  <c:v>2016</c:v>
                </c:pt>
                <c:pt idx="91">
                  <c:v>2017</c:v>
                </c:pt>
                <c:pt idx="92">
                  <c:v>2018</c:v>
                </c:pt>
                <c:pt idx="93">
                  <c:v>2019</c:v>
                </c:pt>
              </c:numCache>
            </c:numRef>
          </c:cat>
          <c:val>
            <c:numRef>
              <c:f>[Есиль.xlsx]Лист4!$X$3:$X$96</c:f>
              <c:numCache>
                <c:formatCode>General</c:formatCode>
                <c:ptCount val="94"/>
                <c:pt idx="0">
                  <c:v>1.2127814088598401</c:v>
                </c:pt>
                <c:pt idx="1">
                  <c:v>1.18191721132898</c:v>
                </c:pt>
                <c:pt idx="2">
                  <c:v>4.2465504720406697</c:v>
                </c:pt>
                <c:pt idx="3">
                  <c:v>4.5297748729121299</c:v>
                </c:pt>
                <c:pt idx="4">
                  <c:v>4.1376180101670297</c:v>
                </c:pt>
                <c:pt idx="5">
                  <c:v>3.8834422657952099</c:v>
                </c:pt>
                <c:pt idx="6">
                  <c:v>3.3224400871459698</c:v>
                </c:pt>
                <c:pt idx="7">
                  <c:v>2.6071169208424099</c:v>
                </c:pt>
                <c:pt idx="8">
                  <c:v>2.09513435003631</c:v>
                </c:pt>
                <c:pt idx="9">
                  <c:v>1.3289760348583901</c:v>
                </c:pt>
                <c:pt idx="10">
                  <c:v>0.28177196804647803</c:v>
                </c:pt>
                <c:pt idx="11">
                  <c:v>-0.74055918663761799</c:v>
                </c:pt>
                <c:pt idx="12">
                  <c:v>-1.69989106753813</c:v>
                </c:pt>
                <c:pt idx="13">
                  <c:v>-2.69353667392883</c:v>
                </c:pt>
                <c:pt idx="14">
                  <c:v>-3.4596949891067501</c:v>
                </c:pt>
                <c:pt idx="15">
                  <c:v>-1.3936092955700801</c:v>
                </c:pt>
                <c:pt idx="16">
                  <c:v>0.21859114015976799</c:v>
                </c:pt>
                <c:pt idx="17">
                  <c:v>0.27487291212781401</c:v>
                </c:pt>
                <c:pt idx="18">
                  <c:v>-0.58569353667392898</c:v>
                </c:pt>
                <c:pt idx="19">
                  <c:v>-1.4317356572258499</c:v>
                </c:pt>
                <c:pt idx="20">
                  <c:v>0.14415395787944801</c:v>
                </c:pt>
                <c:pt idx="21">
                  <c:v>1.4114015976761101</c:v>
                </c:pt>
                <c:pt idx="22">
                  <c:v>4.4215686274509798</c:v>
                </c:pt>
                <c:pt idx="23">
                  <c:v>6.2516339869281001</c:v>
                </c:pt>
                <c:pt idx="24">
                  <c:v>5.5853304284676799</c:v>
                </c:pt>
                <c:pt idx="25">
                  <c:v>4.7719680464778502</c:v>
                </c:pt>
                <c:pt idx="26">
                  <c:v>3.8587509077705202</c:v>
                </c:pt>
                <c:pt idx="27">
                  <c:v>3.1615831517792299</c:v>
                </c:pt>
                <c:pt idx="28">
                  <c:v>5.2458242556281798</c:v>
                </c:pt>
                <c:pt idx="29">
                  <c:v>5.3366013071895404</c:v>
                </c:pt>
                <c:pt idx="30">
                  <c:v>4.5940450254175698</c:v>
                </c:pt>
                <c:pt idx="31">
                  <c:v>4.0493827160493803</c:v>
                </c:pt>
                <c:pt idx="32">
                  <c:v>3.67901234567901</c:v>
                </c:pt>
                <c:pt idx="33">
                  <c:v>4.5631808278867103</c:v>
                </c:pt>
                <c:pt idx="34">
                  <c:v>4.6866376180101703</c:v>
                </c:pt>
                <c:pt idx="35">
                  <c:v>4.8082788671024002</c:v>
                </c:pt>
                <c:pt idx="36">
                  <c:v>4.4270152505446596</c:v>
                </c:pt>
                <c:pt idx="37">
                  <c:v>3.8242556281772</c:v>
                </c:pt>
                <c:pt idx="38">
                  <c:v>5.0551924473493104</c:v>
                </c:pt>
                <c:pt idx="39">
                  <c:v>4.4851125635439404</c:v>
                </c:pt>
                <c:pt idx="40">
                  <c:v>4.52505446623094</c:v>
                </c:pt>
                <c:pt idx="41">
                  <c:v>3.5446623093681899</c:v>
                </c:pt>
                <c:pt idx="42">
                  <c:v>2.6091161028055301</c:v>
                </c:pt>
                <c:pt idx="43">
                  <c:v>1.59422866634947</c:v>
                </c:pt>
                <c:pt idx="44">
                  <c:v>1.32008197063415</c:v>
                </c:pt>
                <c:pt idx="45">
                  <c:v>2.0789781216871601</c:v>
                </c:pt>
                <c:pt idx="46">
                  <c:v>2.35130927637125</c:v>
                </c:pt>
                <c:pt idx="47">
                  <c:v>2.0590071703436599</c:v>
                </c:pt>
                <c:pt idx="48">
                  <c:v>2.1352598936552099</c:v>
                </c:pt>
                <c:pt idx="49">
                  <c:v>1.20933396772928</c:v>
                </c:pt>
                <c:pt idx="50">
                  <c:v>0.38326279852085499</c:v>
                </c:pt>
                <c:pt idx="51">
                  <c:v>-0.59604003372315295</c:v>
                </c:pt>
                <c:pt idx="52">
                  <c:v>-0.96459486306229603</c:v>
                </c:pt>
                <c:pt idx="53">
                  <c:v>-1.3331496924014401</c:v>
                </c:pt>
                <c:pt idx="54">
                  <c:v>-1.40577133365053</c:v>
                </c:pt>
                <c:pt idx="55">
                  <c:v>-2.0702593510797298</c:v>
                </c:pt>
                <c:pt idx="56">
                  <c:v>-2.9054082254442899</c:v>
                </c:pt>
                <c:pt idx="57">
                  <c:v>-2.7432824981844601</c:v>
                </c:pt>
                <c:pt idx="58">
                  <c:v>-2.9317440045409402</c:v>
                </c:pt>
                <c:pt idx="59">
                  <c:v>-2.0475755223332399</c:v>
                </c:pt>
                <c:pt idx="60">
                  <c:v>-1.4430420955099801</c:v>
                </c:pt>
                <c:pt idx="61">
                  <c:v>-0.61152430320787499</c:v>
                </c:pt>
                <c:pt idx="62">
                  <c:v>-0.47444052120635499</c:v>
                </c:pt>
                <c:pt idx="63">
                  <c:v>-0.95374335345036398</c:v>
                </c:pt>
                <c:pt idx="64">
                  <c:v>0.240882645097203</c:v>
                </c:pt>
                <c:pt idx="65">
                  <c:v>0.50595163565638901</c:v>
                </c:pt>
                <c:pt idx="66">
                  <c:v>-0.36187697727026302</c:v>
                </c:pt>
                <c:pt idx="67">
                  <c:v>0.15192113456706399</c:v>
                </c:pt>
                <c:pt idx="68">
                  <c:v>1.0923713887428099</c:v>
                </c:pt>
                <c:pt idx="69">
                  <c:v>1.27392549186554</c:v>
                </c:pt>
                <c:pt idx="70">
                  <c:v>1.0124875833688101</c:v>
                </c:pt>
                <c:pt idx="71">
                  <c:v>1.1250511273049</c:v>
                </c:pt>
                <c:pt idx="72">
                  <c:v>0.29534887603402099</c:v>
                </c:pt>
                <c:pt idx="73">
                  <c:v>-0.62513042679822295</c:v>
                </c:pt>
                <c:pt idx="74">
                  <c:v>-1.63986965582317</c:v>
                </c:pt>
                <c:pt idx="75">
                  <c:v>-2.2607846885029002</c:v>
                </c:pt>
                <c:pt idx="76">
                  <c:v>-1.28402361370261</c:v>
                </c:pt>
                <c:pt idx="77">
                  <c:v>-1.9838220515962901</c:v>
                </c:pt>
                <c:pt idx="78">
                  <c:v>-2.4594938017778398</c:v>
                </c:pt>
                <c:pt idx="79">
                  <c:v>-1.8930450000349299</c:v>
                </c:pt>
                <c:pt idx="80">
                  <c:v>-2.8281227348325499</c:v>
                </c:pt>
                <c:pt idx="81">
                  <c:v>-1.4156318125377001</c:v>
                </c:pt>
                <c:pt idx="82">
                  <c:v>-2.1781590456531701</c:v>
                </c:pt>
                <c:pt idx="83">
                  <c:v>-3.03146333033001</c:v>
                </c:pt>
                <c:pt idx="84">
                  <c:v>-3.9247095176938398</c:v>
                </c:pt>
                <c:pt idx="85">
                  <c:v>-4.6636347174033501</c:v>
                </c:pt>
                <c:pt idx="86">
                  <c:v>-5.3190450296764098</c:v>
                </c:pt>
                <c:pt idx="87">
                  <c:v>-5.9562999316371998</c:v>
                </c:pt>
                <c:pt idx="88">
                  <c:v>-4.8524509846509902</c:v>
                </c:pt>
                <c:pt idx="89">
                  <c:v>-4.2751089367207102</c:v>
                </c:pt>
                <c:pt idx="90">
                  <c:v>-3.5525236062922398</c:v>
                </c:pt>
                <c:pt idx="91">
                  <c:v>-1.1051742961978399</c:v>
                </c:pt>
                <c:pt idx="92">
                  <c:v>-0.40074437608164099</c:v>
                </c:pt>
                <c:pt idx="93">
                  <c:v>-5.0344957054770899E-2</c:v>
                </c:pt>
              </c:numCache>
            </c:numRef>
          </c:val>
          <c:smooth val="0"/>
          <c:extLst>
            <c:ext xmlns:c16="http://schemas.microsoft.com/office/drawing/2014/chart" uri="{C3380CC4-5D6E-409C-BE32-E72D297353CC}">
              <c16:uniqueId val="{00000001-1FAC-4A2D-9213-49239F48673A}"/>
            </c:ext>
          </c:extLst>
        </c:ser>
        <c:dLbls>
          <c:showLegendKey val="0"/>
          <c:showVal val="0"/>
          <c:showCatName val="0"/>
          <c:showSerName val="0"/>
          <c:showPercent val="0"/>
          <c:showBubbleSize val="0"/>
        </c:dLbls>
        <c:smooth val="0"/>
        <c:axId val="-910671856"/>
        <c:axId val="-910677840"/>
      </c:lineChart>
      <c:catAx>
        <c:axId val="-910671856"/>
        <c:scaling>
          <c:orientation val="minMax"/>
        </c:scaling>
        <c:delete val="0"/>
        <c:axPos val="b"/>
        <c:title>
          <c:tx>
            <c:rich>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r>
                  <a:rPr lang="ru-RU"/>
                  <a:t>Жылдар</a:t>
                </a:r>
              </a:p>
            </c:rich>
          </c:tx>
          <c:layout>
            <c:manualLayout>
              <c:xMode val="edge"/>
              <c:yMode val="edge"/>
              <c:x val="0.45433088264166199"/>
              <c:y val="0.761807971677958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910677840"/>
        <c:crosses val="autoZero"/>
        <c:auto val="1"/>
        <c:lblAlgn val="ctr"/>
        <c:lblOffset val="100"/>
        <c:noMultiLvlLbl val="0"/>
      </c:catAx>
      <c:valAx>
        <c:axId val="-910677840"/>
        <c:scaling>
          <c:orientation val="minMax"/>
        </c:scaling>
        <c:delete val="0"/>
        <c:axPos val="l"/>
        <c:title>
          <c:tx>
            <c:rich>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r>
                  <a:rPr lang="el-GR"/>
                  <a:t>Σ</a:t>
                </a:r>
                <a:r>
                  <a:rPr lang="en-US"/>
                  <a:t>(k-1)/C</a:t>
                </a:r>
                <a:r>
                  <a:rPr lang="en-US" baseline="-25000"/>
                  <a:t>v</a:t>
                </a:r>
                <a:endParaRPr lang="ru-RU" baseline="-25000"/>
              </a:p>
            </c:rich>
          </c:tx>
          <c:layout>
            <c:manualLayout>
              <c:xMode val="edge"/>
              <c:yMode val="edge"/>
              <c:x val="1.9625879735854199E-2"/>
              <c:y val="1.30951348375557E-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910671856"/>
        <c:crosses val="autoZero"/>
        <c:crossBetween val="between"/>
      </c:valAx>
    </c:plotArea>
    <c:legend>
      <c:legendPos val="b"/>
      <c:layout>
        <c:manualLayout>
          <c:xMode val="edge"/>
          <c:yMode val="edge"/>
          <c:x val="0.22094243259377799"/>
          <c:y val="0.86789568455105903"/>
          <c:w val="0.56978747731385404"/>
          <c:h val="6.5752609412195601E-2"/>
        </c:manualLayout>
      </c:layout>
      <c:overlay val="0"/>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ln>
      <a:noFill/>
    </a:ln>
  </c:spPr>
  <c:txPr>
    <a:bodyPr/>
    <a:lstStyle/>
    <a:p>
      <a:pPr>
        <a:defRPr lang="ru-RU" b="0">
          <a:latin typeface="Times New Roman" panose="02020603050405020304" charset="0"/>
          <a:cs typeface="Times New Roman" panose="02020603050405020304"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06036745406798E-2"/>
          <c:y val="5.0925925925925902E-2"/>
          <c:w val="0.855903032363869"/>
          <c:h val="0.82775444736074699"/>
        </c:manualLayout>
      </c:layout>
      <c:barChart>
        <c:barDir val="col"/>
        <c:grouping val="clustered"/>
        <c:varyColors val="0"/>
        <c:ser>
          <c:idx val="0"/>
          <c:order val="0"/>
          <c:tx>
            <c:strRef>
              <c:f>1936-1980 у</c:f>
              <c:strCache>
                <c:ptCount val="1"/>
                <c:pt idx="0">
                  <c:v>1936-1980 у</c:v>
                </c:pt>
              </c:strCache>
            </c:strRef>
          </c:tx>
          <c:spPr>
            <a:solidFill>
              <a:schemeClr val="accent1"/>
            </a:solidFill>
            <a:ln>
              <a:noFill/>
            </a:ln>
            <a:effectLst/>
          </c:spPr>
          <c:invertIfNegative val="0"/>
          <c:cat>
            <c:strRef>
              <c:f>'Осадки_Астана_1936-2019'!$A$3:$A$14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'Осадки_Астана_1936-2019'!$F$3:$F$14</c:f>
              <c:numCache>
                <c:formatCode>0.00</c:formatCode>
                <c:ptCount val="12"/>
                <c:pt idx="0">
                  <c:v>3.6496202690480102</c:v>
                </c:pt>
                <c:pt idx="1">
                  <c:v>4.0897272190048</c:v>
                </c:pt>
                <c:pt idx="2">
                  <c:v>1.93699199391637</c:v>
                </c:pt>
                <c:pt idx="3">
                  <c:v>1.49683816837262</c:v>
                </c:pt>
                <c:pt idx="4">
                  <c:v>1.1739345417675</c:v>
                </c:pt>
                <c:pt idx="5">
                  <c:v>0.450008241010874</c:v>
                </c:pt>
                <c:pt idx="6">
                  <c:v>8.8040877848013302E-2</c:v>
                </c:pt>
                <c:pt idx="7">
                  <c:v>1.1055079282752001</c:v>
                </c:pt>
                <c:pt idx="8">
                  <c:v>-0.32281655210938198</c:v>
                </c:pt>
                <c:pt idx="9">
                  <c:v>1.37943909634339</c:v>
                </c:pt>
                <c:pt idx="10">
                  <c:v>2.3283035078388701</c:v>
                </c:pt>
                <c:pt idx="11">
                  <c:v>3.1988185618111502</c:v>
                </c:pt>
              </c:numCache>
            </c:numRef>
          </c:val>
          <c:extLst>
            <c:ext xmlns:c16="http://schemas.microsoft.com/office/drawing/2014/chart" uri="{C3380CC4-5D6E-409C-BE32-E72D297353CC}">
              <c16:uniqueId val="{00000000-EFFE-4E37-93DB-D6E7D6AD9B11}"/>
            </c:ext>
          </c:extLst>
        </c:ser>
        <c:ser>
          <c:idx val="1"/>
          <c:order val="1"/>
          <c:tx>
            <c:strRef>
              <c:f>1981-2019 y</c:f>
              <c:strCache>
                <c:ptCount val="1"/>
                <c:pt idx="0">
                  <c:v>1981-2019 y</c:v>
                </c:pt>
              </c:strCache>
            </c:strRef>
          </c:tx>
          <c:spPr>
            <a:solidFill>
              <a:schemeClr val="accent2"/>
            </a:solidFill>
            <a:ln>
              <a:noFill/>
            </a:ln>
            <a:effectLst/>
          </c:spPr>
          <c:invertIfNegative val="0"/>
          <c:val>
            <c:numRef>
              <c:f>'Осадки_Астана_1936-2019'!$N$26:$N$37</c:f>
              <c:numCache>
                <c:formatCode>General</c:formatCode>
                <c:ptCount val="12"/>
                <c:pt idx="0">
                  <c:v>-3.6300357560282999E-2</c:v>
                </c:pt>
                <c:pt idx="1">
                  <c:v>0.50821740759136402</c:v>
                </c:pt>
                <c:pt idx="2">
                  <c:v>2.5771996114396698</c:v>
                </c:pt>
                <c:pt idx="3">
                  <c:v>1.60900177770432</c:v>
                </c:pt>
                <c:pt idx="4">
                  <c:v>-0.18149293038307501</c:v>
                </c:pt>
                <c:pt idx="5">
                  <c:v>0.19354996057774601</c:v>
                </c:pt>
                <c:pt idx="6">
                  <c:v>1.3790434691164399</c:v>
                </c:pt>
                <c:pt idx="7">
                  <c:v>-0.19354996057774601</c:v>
                </c:pt>
                <c:pt idx="8">
                  <c:v>-0.78635425226151201</c:v>
                </c:pt>
                <c:pt idx="9">
                  <c:v>0.48394572449767098</c:v>
                </c:pt>
                <c:pt idx="10">
                  <c:v>1.2822684888275599</c:v>
                </c:pt>
                <c:pt idx="11">
                  <c:v>1.70578383952113</c:v>
                </c:pt>
              </c:numCache>
            </c:numRef>
          </c:val>
          <c:extLst>
            <c:ext xmlns:c16="http://schemas.microsoft.com/office/drawing/2014/chart" uri="{C3380CC4-5D6E-409C-BE32-E72D297353CC}">
              <c16:uniqueId val="{00000001-EFFE-4E37-93DB-D6E7D6AD9B11}"/>
            </c:ext>
          </c:extLst>
        </c:ser>
        <c:dLbls>
          <c:showLegendKey val="0"/>
          <c:showVal val="0"/>
          <c:showCatName val="0"/>
          <c:showSerName val="0"/>
          <c:showPercent val="0"/>
          <c:showBubbleSize val="0"/>
        </c:dLbls>
        <c:gapWidth val="219"/>
        <c:overlap val="-27"/>
        <c:axId val="-910656080"/>
        <c:axId val="-910650640"/>
      </c:barChart>
      <c:catAx>
        <c:axId val="-910656080"/>
        <c:scaling>
          <c:orientation val="minMax"/>
        </c:scaling>
        <c:delete val="0"/>
        <c:axPos val="b"/>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kk-KZ"/>
                  <a:t>Астана</a:t>
                </a:r>
                <a:r>
                  <a:rPr lang="ru-RU"/>
                  <a:t> МС</a:t>
                </a:r>
              </a:p>
            </c:rich>
          </c:tx>
          <c:layout>
            <c:manualLayout>
              <c:xMode val="edge"/>
              <c:yMode val="edge"/>
              <c:x val="0.34962542637635902"/>
              <c:y val="0.842628477586873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50640"/>
        <c:crosses val="autoZero"/>
        <c:auto val="1"/>
        <c:lblAlgn val="ctr"/>
        <c:lblOffset val="100"/>
        <c:noMultiLvlLbl val="0"/>
      </c:catAx>
      <c:valAx>
        <c:axId val="-910650640"/>
        <c:scaling>
          <c:orientation val="minMax"/>
        </c:scaling>
        <c:delete val="0"/>
        <c:axPos val="l"/>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56080"/>
        <c:crosses val="autoZero"/>
        <c:crossBetween val="between"/>
      </c:valAx>
      <c:spPr>
        <a:noFill/>
        <a:ln>
          <a:noFill/>
        </a:ln>
        <a:effectLst/>
      </c:spPr>
    </c:plotArea>
    <c:legend>
      <c:legendPos val="r"/>
      <c:layout>
        <c:manualLayout>
          <c:xMode val="edge"/>
          <c:yMode val="edge"/>
          <c:x val="0.235467629046369"/>
          <c:y val="0.903355934674832"/>
          <c:w val="0.60798700769691205"/>
          <c:h val="9.6065908428113106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3013466774599"/>
          <c:y val="4.8182216381953601E-2"/>
          <c:w val="0.82932764245590795"/>
          <c:h val="0.837034431142888"/>
        </c:manualLayout>
      </c:layout>
      <c:barChart>
        <c:barDir val="col"/>
        <c:grouping val="clustered"/>
        <c:varyColors val="0"/>
        <c:ser>
          <c:idx val="0"/>
          <c:order val="0"/>
          <c:tx>
            <c:strRef>
              <c:f>1936-1982 y</c:f>
              <c:strCache>
                <c:ptCount val="1"/>
                <c:pt idx="0">
                  <c:v>1936-1982 y</c:v>
                </c:pt>
              </c:strCache>
            </c:strRef>
          </c:tx>
          <c:spPr>
            <a:solidFill>
              <a:schemeClr val="accent1"/>
            </a:solidFill>
            <a:ln>
              <a:noFill/>
            </a:ln>
            <a:effectLst/>
          </c:spPr>
          <c:invertIfNegative val="0"/>
          <c:cat>
            <c:strRef>
              <c:f>'Темп_Атбасар_1936-2019'!$A$3:$A$14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'Темп_Атбасар_1936-2019'!$F$3:$F$14</c:f>
              <c:numCache>
                <c:formatCode>0.00</c:formatCode>
                <c:ptCount val="12"/>
                <c:pt idx="0">
                  <c:v>0.757452144812371</c:v>
                </c:pt>
                <c:pt idx="1">
                  <c:v>0.366818137789587</c:v>
                </c:pt>
                <c:pt idx="2">
                  <c:v>0.38515904467906598</c:v>
                </c:pt>
                <c:pt idx="3">
                  <c:v>1.7607270613900201</c:v>
                </c:pt>
                <c:pt idx="4">
                  <c:v>1.7790679682795001</c:v>
                </c:pt>
                <c:pt idx="5">
                  <c:v>1.5222952718267899</c:v>
                </c:pt>
                <c:pt idx="6">
                  <c:v>0.49520448601594202</c:v>
                </c:pt>
                <c:pt idx="7">
                  <c:v>-1.1187953202582399</c:v>
                </c:pt>
                <c:pt idx="8">
                  <c:v>1.08211350647928</c:v>
                </c:pt>
                <c:pt idx="9">
                  <c:v>0.40349995156854601</c:v>
                </c:pt>
                <c:pt idx="10">
                  <c:v>1.7607270613900201</c:v>
                </c:pt>
                <c:pt idx="11">
                  <c:v>1.8368214511700001</c:v>
                </c:pt>
              </c:numCache>
            </c:numRef>
          </c:val>
          <c:extLst>
            <c:ext xmlns:c16="http://schemas.microsoft.com/office/drawing/2014/chart" uri="{C3380CC4-5D6E-409C-BE32-E72D297353CC}">
              <c16:uniqueId val="{00000000-B211-4B91-A251-F359FB79AD29}"/>
            </c:ext>
          </c:extLst>
        </c:ser>
        <c:ser>
          <c:idx val="1"/>
          <c:order val="1"/>
          <c:tx>
            <c:strRef>
              <c:f>1983-2019 y</c:f>
              <c:strCache>
                <c:ptCount val="1"/>
                <c:pt idx="0">
                  <c:v>1983-2019 y</c:v>
                </c:pt>
              </c:strCache>
            </c:strRef>
          </c:tx>
          <c:spPr>
            <a:solidFill>
              <a:schemeClr val="accent2"/>
            </a:solidFill>
            <a:ln>
              <a:noFill/>
            </a:ln>
            <a:effectLst/>
          </c:spPr>
          <c:invertIfNegative val="0"/>
          <c:val>
            <c:numRef>
              <c:f>'Темп_Атбасар_1936-2019'!$N$26:$N$37</c:f>
              <c:numCache>
                <c:formatCode>General</c:formatCode>
                <c:ptCount val="12"/>
                <c:pt idx="0">
                  <c:v>-2.0533843462316801</c:v>
                </c:pt>
                <c:pt idx="1">
                  <c:v>-0.35312979202710398</c:v>
                </c:pt>
                <c:pt idx="2">
                  <c:v>1.9487532967421699</c:v>
                </c:pt>
                <c:pt idx="3">
                  <c:v>1.4255980492946001</c:v>
                </c:pt>
                <c:pt idx="4">
                  <c:v>1.7133334353907601</c:v>
                </c:pt>
                <c:pt idx="5">
                  <c:v>-0.300814267282348</c:v>
                </c:pt>
                <c:pt idx="6">
                  <c:v>-1.49111999403552</c:v>
                </c:pt>
                <c:pt idx="7">
                  <c:v>0.83711999665152004</c:v>
                </c:pt>
                <c:pt idx="8">
                  <c:v>0.95475832659180004</c:v>
                </c:pt>
                <c:pt idx="9">
                  <c:v>0.74549622761277501</c:v>
                </c:pt>
                <c:pt idx="10">
                  <c:v>1.2686514750603399</c:v>
                </c:pt>
                <c:pt idx="11">
                  <c:v>0.24849874253759199</c:v>
                </c:pt>
              </c:numCache>
            </c:numRef>
          </c:val>
          <c:extLst>
            <c:ext xmlns:c16="http://schemas.microsoft.com/office/drawing/2014/chart" uri="{C3380CC4-5D6E-409C-BE32-E72D297353CC}">
              <c16:uniqueId val="{00000001-B211-4B91-A251-F359FB79AD29}"/>
            </c:ext>
          </c:extLst>
        </c:ser>
        <c:dLbls>
          <c:showLegendKey val="0"/>
          <c:showVal val="0"/>
          <c:showCatName val="0"/>
          <c:showSerName val="0"/>
          <c:showPercent val="0"/>
          <c:showBubbleSize val="0"/>
        </c:dLbls>
        <c:gapWidth val="219"/>
        <c:overlap val="-27"/>
        <c:axId val="-910648464"/>
        <c:axId val="-910646832"/>
      </c:barChart>
      <c:catAx>
        <c:axId val="-910648464"/>
        <c:scaling>
          <c:orientation val="minMax"/>
        </c:scaling>
        <c:delete val="0"/>
        <c:axPos val="b"/>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Атбасар МС</a:t>
                </a:r>
              </a:p>
            </c:rich>
          </c:tx>
          <c:layout>
            <c:manualLayout>
              <c:xMode val="edge"/>
              <c:yMode val="edge"/>
              <c:x val="0.42540129728932202"/>
              <c:y val="0.813965919986377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46832"/>
        <c:crosses val="autoZero"/>
        <c:auto val="1"/>
        <c:lblAlgn val="ctr"/>
        <c:lblOffset val="100"/>
        <c:noMultiLvlLbl val="0"/>
      </c:catAx>
      <c:valAx>
        <c:axId val="-910646832"/>
        <c:scaling>
          <c:orientation val="minMax"/>
        </c:scaling>
        <c:delete val="0"/>
        <c:axPos val="l"/>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48464"/>
        <c:crosses val="autoZero"/>
        <c:crossBetween val="between"/>
      </c:valAx>
      <c:spPr>
        <a:noFill/>
        <a:ln>
          <a:noFill/>
        </a:ln>
        <a:effectLst/>
      </c:spPr>
    </c:plotArea>
    <c:legend>
      <c:legendPos val="r"/>
      <c:layout>
        <c:manualLayout>
          <c:xMode val="edge"/>
          <c:yMode val="edge"/>
          <c:x val="0.229742807913008"/>
          <c:y val="0.86603141462042199"/>
          <c:w val="0.62406466423461504"/>
          <c:h val="0.11279122304192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52329403537701"/>
          <c:y val="5.1716031969910703E-2"/>
          <c:w val="0.83489042326512897"/>
          <c:h val="0.80216193004083203"/>
        </c:manualLayout>
      </c:layout>
      <c:barChart>
        <c:barDir val="col"/>
        <c:grouping val="clustered"/>
        <c:varyColors val="0"/>
        <c:ser>
          <c:idx val="0"/>
          <c:order val="0"/>
          <c:tx>
            <c:strRef>
              <c:f>1936-1982 у</c:f>
              <c:strCache>
                <c:ptCount val="1"/>
                <c:pt idx="0">
                  <c:v>1936-1982 у</c:v>
                </c:pt>
              </c:strCache>
            </c:strRef>
          </c:tx>
          <c:spPr>
            <a:solidFill>
              <a:schemeClr val="accent1"/>
            </a:solidFill>
            <a:ln>
              <a:noFill/>
            </a:ln>
            <a:effectLst/>
          </c:spPr>
          <c:invertIfNegative val="0"/>
          <c:cat>
            <c:strRef>
              <c:f>'Атбасар_Осадки_1936-2019'!$A$3:$A$14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'Атбасар_Осадки_1936-2019'!$F$3:$F$14</c:f>
              <c:numCache>
                <c:formatCode>0.00</c:formatCode>
                <c:ptCount val="12"/>
                <c:pt idx="0">
                  <c:v>3.0538894115975199</c:v>
                </c:pt>
                <c:pt idx="1">
                  <c:v>3.9249540743485798</c:v>
                </c:pt>
                <c:pt idx="2">
                  <c:v>1.4948467690402301</c:v>
                </c:pt>
                <c:pt idx="3">
                  <c:v>1.07307842593632</c:v>
                </c:pt>
                <c:pt idx="4">
                  <c:v>0.44018176534750397</c:v>
                </c:pt>
                <c:pt idx="5">
                  <c:v>0.60530083360862597</c:v>
                </c:pt>
                <c:pt idx="6">
                  <c:v>-1.0637725995898</c:v>
                </c:pt>
                <c:pt idx="7">
                  <c:v>0.93546492466787701</c:v>
                </c:pt>
                <c:pt idx="8">
                  <c:v>1.0913298497901001</c:v>
                </c:pt>
                <c:pt idx="9">
                  <c:v>1.3205452960425099</c:v>
                </c:pt>
                <c:pt idx="10">
                  <c:v>2.0360118948653798</c:v>
                </c:pt>
                <c:pt idx="11">
                  <c:v>2.4209997094112699</c:v>
                </c:pt>
              </c:numCache>
            </c:numRef>
          </c:val>
          <c:extLst>
            <c:ext xmlns:c16="http://schemas.microsoft.com/office/drawing/2014/chart" uri="{C3380CC4-5D6E-409C-BE32-E72D297353CC}">
              <c16:uniqueId val="{00000000-32C8-4663-9E49-68995FDBA73C}"/>
            </c:ext>
          </c:extLst>
        </c:ser>
        <c:ser>
          <c:idx val="1"/>
          <c:order val="1"/>
          <c:tx>
            <c:strRef>
              <c:f>1983-2019 у</c:f>
              <c:strCache>
                <c:ptCount val="1"/>
                <c:pt idx="0">
                  <c:v>1983-2019 у</c:v>
                </c:pt>
              </c:strCache>
            </c:strRef>
          </c:tx>
          <c:spPr>
            <a:solidFill>
              <a:schemeClr val="accent2"/>
            </a:solidFill>
            <a:ln>
              <a:noFill/>
            </a:ln>
            <a:effectLst/>
          </c:spPr>
          <c:invertIfNegative val="0"/>
          <c:val>
            <c:numRef>
              <c:f>'Атбасар_Осадки_1936-2019'!$N$26:$N$37</c:f>
              <c:numCache>
                <c:formatCode>General</c:formatCode>
                <c:ptCount val="12"/>
                <c:pt idx="0">
                  <c:v>-2.07954210860406</c:v>
                </c:pt>
                <c:pt idx="1">
                  <c:v>-0.745623782789962</c:v>
                </c:pt>
                <c:pt idx="2">
                  <c:v>1.94908673045095</c:v>
                </c:pt>
                <c:pt idx="3">
                  <c:v>0.91559999633760003</c:v>
                </c:pt>
                <c:pt idx="4">
                  <c:v>-6.5394405930945199E-2</c:v>
                </c:pt>
                <c:pt idx="5">
                  <c:v>0.81095999675616004</c:v>
                </c:pt>
                <c:pt idx="6">
                  <c:v>1.3078881186189001E-2</c:v>
                </c:pt>
                <c:pt idx="7">
                  <c:v>-0.61470741575088494</c:v>
                </c:pt>
                <c:pt idx="8">
                  <c:v>-1.02023999591904</c:v>
                </c:pt>
                <c:pt idx="9">
                  <c:v>1.1378626631984501</c:v>
                </c:pt>
                <c:pt idx="10">
                  <c:v>-0.17002545542045699</c:v>
                </c:pt>
                <c:pt idx="11">
                  <c:v>-0.92860056421942205</c:v>
                </c:pt>
              </c:numCache>
            </c:numRef>
          </c:val>
          <c:extLst>
            <c:ext xmlns:c16="http://schemas.microsoft.com/office/drawing/2014/chart" uri="{C3380CC4-5D6E-409C-BE32-E72D297353CC}">
              <c16:uniqueId val="{00000001-32C8-4663-9E49-68995FDBA73C}"/>
            </c:ext>
          </c:extLst>
        </c:ser>
        <c:dLbls>
          <c:showLegendKey val="0"/>
          <c:showVal val="0"/>
          <c:showCatName val="0"/>
          <c:showSerName val="0"/>
          <c:showPercent val="0"/>
          <c:showBubbleSize val="0"/>
        </c:dLbls>
        <c:gapWidth val="219"/>
        <c:overlap val="-27"/>
        <c:axId val="-910647920"/>
        <c:axId val="-910646288"/>
      </c:barChart>
      <c:catAx>
        <c:axId val="-910647920"/>
        <c:scaling>
          <c:orientation val="minMax"/>
        </c:scaling>
        <c:delete val="0"/>
        <c:axPos val="b"/>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Атбасар МС</a:t>
                </a:r>
              </a:p>
            </c:rich>
          </c:tx>
          <c:layout>
            <c:manualLayout>
              <c:xMode val="edge"/>
              <c:yMode val="edge"/>
              <c:x val="0.39089736776967499"/>
              <c:y val="0.830370674751693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46288"/>
        <c:crosses val="autoZero"/>
        <c:auto val="1"/>
        <c:lblAlgn val="ctr"/>
        <c:lblOffset val="100"/>
        <c:noMultiLvlLbl val="0"/>
      </c:catAx>
      <c:valAx>
        <c:axId val="-910646288"/>
        <c:scaling>
          <c:orientation val="minMax"/>
        </c:scaling>
        <c:delete val="0"/>
        <c:axPos val="l"/>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064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06036745406798E-2"/>
          <c:y val="8.3750000000000005E-2"/>
          <c:w val="0.81989745579247897"/>
          <c:h val="0.79493037328667204"/>
        </c:manualLayout>
      </c:layout>
      <c:barChart>
        <c:barDir val="col"/>
        <c:grouping val="clustered"/>
        <c:varyColors val="0"/>
        <c:ser>
          <c:idx val="0"/>
          <c:order val="0"/>
          <c:tx>
            <c:strRef>
              <c:f>1936-1982 y</c:f>
              <c:strCache>
                <c:ptCount val="1"/>
                <c:pt idx="0">
                  <c:v>1936-1982 y</c:v>
                </c:pt>
              </c:strCache>
            </c:strRef>
          </c:tx>
          <c:spPr>
            <a:solidFill>
              <a:schemeClr val="accent1"/>
            </a:solidFill>
            <a:ln>
              <a:noFill/>
            </a:ln>
            <a:effectLst/>
          </c:spPr>
          <c:invertIfNegative val="0"/>
          <c:cat>
            <c:strRef>
              <c:f>'Темп_Петр_1936-2019'!$A$3:$A$14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'Темп_Петр_1936-2019'!$F$3:$F$14</c:f>
              <c:numCache>
                <c:formatCode>0.00</c:formatCode>
                <c:ptCount val="12"/>
                <c:pt idx="0">
                  <c:v>0.75197718246865297</c:v>
                </c:pt>
                <c:pt idx="1">
                  <c:v>0.311795417121149</c:v>
                </c:pt>
                <c:pt idx="2">
                  <c:v>1.32977166571063</c:v>
                </c:pt>
                <c:pt idx="3">
                  <c:v>1.3205452960425099</c:v>
                </c:pt>
                <c:pt idx="4">
                  <c:v>2.2742724542954398</c:v>
                </c:pt>
                <c:pt idx="5">
                  <c:v>1.21049985470564</c:v>
                </c:pt>
                <c:pt idx="6">
                  <c:v>1.04543169270032</c:v>
                </c:pt>
                <c:pt idx="7">
                  <c:v>-0.77031808935813295</c:v>
                </c:pt>
                <c:pt idx="8">
                  <c:v>0.77031808935813295</c:v>
                </c:pt>
                <c:pt idx="9">
                  <c:v>0</c:v>
                </c:pt>
                <c:pt idx="10">
                  <c:v>1.3388862029319899</c:v>
                </c:pt>
                <c:pt idx="11">
                  <c:v>2.0174997578427298</c:v>
                </c:pt>
              </c:numCache>
            </c:numRef>
          </c:val>
          <c:extLst>
            <c:ext xmlns:c16="http://schemas.microsoft.com/office/drawing/2014/chart" uri="{C3380CC4-5D6E-409C-BE32-E72D297353CC}">
              <c16:uniqueId val="{00000000-7D7A-488B-9221-D6BA39EAD4A7}"/>
            </c:ext>
          </c:extLst>
        </c:ser>
        <c:ser>
          <c:idx val="1"/>
          <c:order val="1"/>
          <c:tx>
            <c:strRef>
              <c:f>1983-2019 y</c:f>
              <c:strCache>
                <c:ptCount val="1"/>
                <c:pt idx="0">
                  <c:v>1983-2019 y</c:v>
                </c:pt>
              </c:strCache>
            </c:strRef>
          </c:tx>
          <c:spPr>
            <a:solidFill>
              <a:schemeClr val="accent2"/>
            </a:solidFill>
            <a:ln>
              <a:noFill/>
            </a:ln>
            <a:effectLst/>
          </c:spPr>
          <c:invertIfNegative val="0"/>
          <c:val>
            <c:numRef>
              <c:f>'Темп_Петр_1936-2019'!$O$26:$O$37</c:f>
              <c:numCache>
                <c:formatCode>General</c:formatCode>
                <c:ptCount val="12"/>
                <c:pt idx="0">
                  <c:v>-1.8889809577212999</c:v>
                </c:pt>
                <c:pt idx="1">
                  <c:v>-0.20431341198119801</c:v>
                </c:pt>
                <c:pt idx="2">
                  <c:v>1.72985355477415</c:v>
                </c:pt>
                <c:pt idx="3">
                  <c:v>1.22132315629437</c:v>
                </c:pt>
                <c:pt idx="4">
                  <c:v>1.7981248351046599</c:v>
                </c:pt>
                <c:pt idx="5">
                  <c:v>-0.31333870377175899</c:v>
                </c:pt>
                <c:pt idx="6">
                  <c:v>-0.93984169511351201</c:v>
                </c:pt>
                <c:pt idx="7">
                  <c:v>1.34871876840887</c:v>
                </c:pt>
                <c:pt idx="8">
                  <c:v>2.1112385904723801</c:v>
                </c:pt>
                <c:pt idx="9">
                  <c:v>0.83087454205687294</c:v>
                </c:pt>
                <c:pt idx="10">
                  <c:v>1.23950136601927</c:v>
                </c:pt>
                <c:pt idx="11">
                  <c:v>0.367764141566157</c:v>
                </c:pt>
              </c:numCache>
            </c:numRef>
          </c:val>
          <c:extLst>
            <c:ext xmlns:c16="http://schemas.microsoft.com/office/drawing/2014/chart" uri="{C3380CC4-5D6E-409C-BE32-E72D297353CC}">
              <c16:uniqueId val="{00000001-7D7A-488B-9221-D6BA39EAD4A7}"/>
            </c:ext>
          </c:extLst>
        </c:ser>
        <c:dLbls>
          <c:showLegendKey val="0"/>
          <c:showVal val="0"/>
          <c:showCatName val="0"/>
          <c:showSerName val="0"/>
          <c:showPercent val="0"/>
          <c:showBubbleSize val="0"/>
        </c:dLbls>
        <c:gapWidth val="219"/>
        <c:overlap val="-27"/>
        <c:axId val="-913192032"/>
        <c:axId val="-913205088"/>
      </c:barChart>
      <c:catAx>
        <c:axId val="-913192032"/>
        <c:scaling>
          <c:orientation val="minMax"/>
        </c:scaling>
        <c:delete val="0"/>
        <c:axPos val="b"/>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Петропавл</a:t>
                </a:r>
                <a:r>
                  <a:rPr lang="ru-RU" baseline="0"/>
                  <a:t> МС</a:t>
                </a:r>
                <a:endParaRPr lang="ru-RU"/>
              </a:p>
            </c:rich>
          </c:tx>
          <c:layout>
            <c:manualLayout>
              <c:xMode val="edge"/>
              <c:yMode val="edge"/>
              <c:x val="0.33858339543360999"/>
              <c:y val="0.818783510524219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3205088"/>
        <c:crosses val="autoZero"/>
        <c:auto val="1"/>
        <c:lblAlgn val="ctr"/>
        <c:lblOffset val="100"/>
        <c:noMultiLvlLbl val="0"/>
      </c:catAx>
      <c:valAx>
        <c:axId val="-913205088"/>
        <c:scaling>
          <c:orientation val="minMax"/>
        </c:scaling>
        <c:delete val="0"/>
        <c:axPos val="l"/>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3192032"/>
        <c:crosses val="autoZero"/>
        <c:crossBetween val="between"/>
      </c:valAx>
      <c:spPr>
        <a:noFill/>
        <a:ln>
          <a:noFill/>
        </a:ln>
        <a:effectLst/>
      </c:spPr>
    </c:plotArea>
    <c:legend>
      <c:legendPos val="r"/>
      <c:layout>
        <c:manualLayout>
          <c:xMode val="edge"/>
          <c:yMode val="edge"/>
          <c:x val="0.142945797681789"/>
          <c:y val="0.88902654799473002"/>
          <c:w val="0.74630442004327602"/>
          <c:h val="7.3566132540825405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06036745406798E-2"/>
          <c:y val="5.0925925925925902E-2"/>
          <c:w val="0.87646560504563797"/>
          <c:h val="0.82775444736074699"/>
        </c:manualLayout>
      </c:layout>
      <c:barChart>
        <c:barDir val="col"/>
        <c:grouping val="clustered"/>
        <c:varyColors val="0"/>
        <c:ser>
          <c:idx val="0"/>
          <c:order val="0"/>
          <c:tx>
            <c:strRef>
              <c:f>1936-1982 y</c:f>
              <c:strCache>
                <c:ptCount val="1"/>
                <c:pt idx="0">
                  <c:v>1936-1982 y</c:v>
                </c:pt>
              </c:strCache>
            </c:strRef>
          </c:tx>
          <c:spPr>
            <a:solidFill>
              <a:schemeClr val="accent1"/>
            </a:solidFill>
            <a:ln>
              <a:noFill/>
            </a:ln>
            <a:effectLst/>
          </c:spPr>
          <c:invertIfNegative val="0"/>
          <c:cat>
            <c:strRef>
              <c:f>'Петр_осадки_1936-2019'!$A$3:$A$14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'Петр_осадки_1936-2019'!$F$3:$F$14</c:f>
              <c:numCache>
                <c:formatCode>0.00</c:formatCode>
                <c:ptCount val="12"/>
                <c:pt idx="0">
                  <c:v>4.9990884293562203</c:v>
                </c:pt>
                <c:pt idx="1">
                  <c:v>4.7963488356321404</c:v>
                </c:pt>
                <c:pt idx="2">
                  <c:v>4.2929758052439304</c:v>
                </c:pt>
                <c:pt idx="3">
                  <c:v>1.0364210451381399</c:v>
                </c:pt>
                <c:pt idx="4">
                  <c:v>-0.72449628683544798</c:v>
                </c:pt>
                <c:pt idx="5">
                  <c:v>0.33013632401062798</c:v>
                </c:pt>
                <c:pt idx="6">
                  <c:v>0.14672725511583501</c:v>
                </c:pt>
                <c:pt idx="7">
                  <c:v>1.83409068894793E-2</c:v>
                </c:pt>
                <c:pt idx="8">
                  <c:v>0</c:v>
                </c:pt>
                <c:pt idx="9">
                  <c:v>2.2468555730972701</c:v>
                </c:pt>
                <c:pt idx="10">
                  <c:v>3.75988591234327</c:v>
                </c:pt>
                <c:pt idx="11">
                  <c:v>2.9714768195332502</c:v>
                </c:pt>
              </c:numCache>
            </c:numRef>
          </c:val>
          <c:extLst>
            <c:ext xmlns:c16="http://schemas.microsoft.com/office/drawing/2014/chart" uri="{C3380CC4-5D6E-409C-BE32-E72D297353CC}">
              <c16:uniqueId val="{00000000-5F94-449F-B69D-168DD5E70221}"/>
            </c:ext>
          </c:extLst>
        </c:ser>
        <c:ser>
          <c:idx val="1"/>
          <c:order val="1"/>
          <c:tx>
            <c:strRef>
              <c:f>1983-2019 y</c:f>
              <c:strCache>
                <c:ptCount val="1"/>
                <c:pt idx="0">
                  <c:v>1983-2019 y</c:v>
                </c:pt>
              </c:strCache>
            </c:strRef>
          </c:tx>
          <c:spPr>
            <a:solidFill>
              <a:schemeClr val="accent2"/>
            </a:solidFill>
            <a:ln>
              <a:noFill/>
            </a:ln>
            <a:effectLst/>
          </c:spPr>
          <c:invertIfNegative val="0"/>
          <c:val>
            <c:numRef>
              <c:f>'Петр_осадки_1936-2019'!$N$25:$N$36</c:f>
              <c:numCache>
                <c:formatCode>General</c:formatCode>
                <c:ptCount val="12"/>
                <c:pt idx="0">
                  <c:v>-1.4344892987206901</c:v>
                </c:pt>
                <c:pt idx="1">
                  <c:v>-0.149857640934319</c:v>
                </c:pt>
                <c:pt idx="2">
                  <c:v>2.4792327271897601</c:v>
                </c:pt>
                <c:pt idx="3">
                  <c:v>1.8798577821548701</c:v>
                </c:pt>
                <c:pt idx="4">
                  <c:v>0.558456659415275</c:v>
                </c:pt>
                <c:pt idx="5">
                  <c:v>2.50647704287316</c:v>
                </c:pt>
                <c:pt idx="6">
                  <c:v>0.21795452546723099</c:v>
                </c:pt>
                <c:pt idx="7">
                  <c:v>-1.73017458169623</c:v>
                </c:pt>
                <c:pt idx="8">
                  <c:v>-1.59364461345335</c:v>
                </c:pt>
                <c:pt idx="9">
                  <c:v>0.42224771809447698</c:v>
                </c:pt>
                <c:pt idx="10">
                  <c:v>-0.35417610388425103</c:v>
                </c:pt>
                <c:pt idx="11">
                  <c:v>-0.953551048919137</c:v>
                </c:pt>
              </c:numCache>
            </c:numRef>
          </c:val>
          <c:extLst>
            <c:ext xmlns:c16="http://schemas.microsoft.com/office/drawing/2014/chart" uri="{C3380CC4-5D6E-409C-BE32-E72D297353CC}">
              <c16:uniqueId val="{00000001-5F94-449F-B69D-168DD5E70221}"/>
            </c:ext>
          </c:extLst>
        </c:ser>
        <c:dLbls>
          <c:showLegendKey val="0"/>
          <c:showVal val="0"/>
          <c:showCatName val="0"/>
          <c:showSerName val="0"/>
          <c:showPercent val="0"/>
          <c:showBubbleSize val="0"/>
        </c:dLbls>
        <c:gapWidth val="219"/>
        <c:overlap val="-27"/>
        <c:axId val="-913201280"/>
        <c:axId val="-913187136"/>
      </c:barChart>
      <c:catAx>
        <c:axId val="-913201280"/>
        <c:scaling>
          <c:orientation val="minMax"/>
        </c:scaling>
        <c:delete val="0"/>
        <c:axPos val="b"/>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Петропавл МС</a:t>
                </a:r>
              </a:p>
            </c:rich>
          </c:tx>
          <c:layout>
            <c:manualLayout>
              <c:xMode val="edge"/>
              <c:yMode val="edge"/>
              <c:x val="0.37490500254632297"/>
              <c:y val="0.832384076990375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3187136"/>
        <c:crosses val="autoZero"/>
        <c:auto val="1"/>
        <c:lblAlgn val="ctr"/>
        <c:lblOffset val="100"/>
        <c:noMultiLvlLbl val="0"/>
      </c:catAx>
      <c:valAx>
        <c:axId val="-913187136"/>
        <c:scaling>
          <c:orientation val="minMax"/>
        </c:scaling>
        <c:delete val="0"/>
        <c:axPos val="l"/>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3201280"/>
        <c:crosses val="autoZero"/>
        <c:crossBetween val="between"/>
      </c:valAx>
      <c:spPr>
        <a:noFill/>
        <a:ln>
          <a:noFill/>
        </a:ln>
        <a:effectLst/>
      </c:spPr>
    </c:plotArea>
    <c:legend>
      <c:legendPos val="r"/>
      <c:layout>
        <c:manualLayout>
          <c:xMode val="edge"/>
          <c:yMode val="edge"/>
          <c:x val="0.25429006542092703"/>
          <c:y val="0.89409667541557303"/>
          <c:w val="0.50901839229051604"/>
          <c:h val="9.6065908428113106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en-US"/>
              <a:t>t, C</a:t>
            </a:r>
            <a:endParaRPr lang="ru-RU"/>
          </a:p>
        </c:rich>
      </c:tx>
      <c:layout>
        <c:manualLayout>
          <c:xMode val="edge"/>
          <c:yMode val="edge"/>
          <c:x val="4.6169696077709901E-3"/>
          <c:y val="4.3504237542826202E-2"/>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'Астана_темп_1936-2016'!$A$2:$A$46</c:f>
              <c:numCache>
                <c:formatCode>General</c:formatCode>
                <c:ptCount val="45"/>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numCache>
            </c:numRef>
          </c:cat>
          <c:val>
            <c:numRef>
              <c:f>'Астана_темп_1936-2016'!$R$2:$R$46</c:f>
              <c:numCache>
                <c:formatCode>0.0</c:formatCode>
                <c:ptCount val="45"/>
                <c:pt idx="0">
                  <c:v>-3.7633333333333301</c:v>
                </c:pt>
                <c:pt idx="1">
                  <c:v>-3.9433333333333298</c:v>
                </c:pt>
                <c:pt idx="2">
                  <c:v>3.2733333333333299</c:v>
                </c:pt>
                <c:pt idx="3">
                  <c:v>1.88</c:v>
                </c:pt>
                <c:pt idx="4">
                  <c:v>2.9833333333333298</c:v>
                </c:pt>
                <c:pt idx="5">
                  <c:v>-1.0066666666666699</c:v>
                </c:pt>
                <c:pt idx="6">
                  <c:v>-3.48</c:v>
                </c:pt>
                <c:pt idx="7">
                  <c:v>0.82333333333333303</c:v>
                </c:pt>
                <c:pt idx="8">
                  <c:v>2.2400000000000002</c:v>
                </c:pt>
                <c:pt idx="9">
                  <c:v>0.85666666666666702</c:v>
                </c:pt>
                <c:pt idx="10">
                  <c:v>-0.28333333333333299</c:v>
                </c:pt>
                <c:pt idx="11">
                  <c:v>0.74666666666666603</c:v>
                </c:pt>
                <c:pt idx="12">
                  <c:v>-2.7933333333333299</c:v>
                </c:pt>
                <c:pt idx="13">
                  <c:v>-1.31666666666667</c:v>
                </c:pt>
                <c:pt idx="14">
                  <c:v>-1.0233333333333301</c:v>
                </c:pt>
                <c:pt idx="15">
                  <c:v>4.24</c:v>
                </c:pt>
                <c:pt idx="16">
                  <c:v>-4.0266666666666699</c:v>
                </c:pt>
                <c:pt idx="17">
                  <c:v>0.26</c:v>
                </c:pt>
                <c:pt idx="18">
                  <c:v>-6.39</c:v>
                </c:pt>
                <c:pt idx="19">
                  <c:v>-1.11333333333333</c:v>
                </c:pt>
                <c:pt idx="20">
                  <c:v>0.97333333333333305</c:v>
                </c:pt>
                <c:pt idx="21">
                  <c:v>-3.4466666666666699</c:v>
                </c:pt>
                <c:pt idx="22">
                  <c:v>-4.1233333333333304</c:v>
                </c:pt>
                <c:pt idx="23">
                  <c:v>-0.23000000000000101</c:v>
                </c:pt>
                <c:pt idx="24">
                  <c:v>-3.39333333333333</c:v>
                </c:pt>
                <c:pt idx="25">
                  <c:v>2.91333333333333</c:v>
                </c:pt>
                <c:pt idx="26">
                  <c:v>2.42</c:v>
                </c:pt>
                <c:pt idx="27">
                  <c:v>-1.29</c:v>
                </c:pt>
                <c:pt idx="28">
                  <c:v>-4.74</c:v>
                </c:pt>
                <c:pt idx="29">
                  <c:v>0.38666666666666699</c:v>
                </c:pt>
                <c:pt idx="30">
                  <c:v>-0.18</c:v>
                </c:pt>
                <c:pt idx="31">
                  <c:v>3.3266666666666702</c:v>
                </c:pt>
                <c:pt idx="32">
                  <c:v>0.51333333333333298</c:v>
                </c:pt>
                <c:pt idx="33">
                  <c:v>0.276666666666667</c:v>
                </c:pt>
                <c:pt idx="34">
                  <c:v>2.3033333333333301</c:v>
                </c:pt>
                <c:pt idx="35">
                  <c:v>-0.133333333333333</c:v>
                </c:pt>
                <c:pt idx="36">
                  <c:v>1.0433333333333299</c:v>
                </c:pt>
                <c:pt idx="37">
                  <c:v>2.7533333333333299</c:v>
                </c:pt>
                <c:pt idx="38">
                  <c:v>2.2333333333333298</c:v>
                </c:pt>
                <c:pt idx="39">
                  <c:v>4.33</c:v>
                </c:pt>
                <c:pt idx="40">
                  <c:v>0.89666666666666694</c:v>
                </c:pt>
                <c:pt idx="41">
                  <c:v>5.2166666666666703</c:v>
                </c:pt>
                <c:pt idx="42">
                  <c:v>2.17</c:v>
                </c:pt>
                <c:pt idx="43">
                  <c:v>-4.7699999999999996</c:v>
                </c:pt>
                <c:pt idx="44">
                  <c:v>1.23</c:v>
                </c:pt>
              </c:numCache>
            </c:numRef>
          </c:val>
          <c:smooth val="0"/>
          <c:extLst>
            <c:ext xmlns:c16="http://schemas.microsoft.com/office/drawing/2014/chart" uri="{C3380CC4-5D6E-409C-BE32-E72D297353CC}">
              <c16:uniqueId val="{00000000-843B-4E36-B2DA-F07619E509E4}"/>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5.7821031716829799E-2"/>
                  <c:y val="-0.338903209032833"/>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0.03x - 0.77</a:t>
                    </a:r>
                    <a:br>
                      <a:rPr lang="en-US" baseline="0"/>
                    </a:br>
                    <a:r>
                      <a:rPr lang="en-US" baseline="0"/>
                      <a:t>R² = 0.13</a:t>
                    </a:r>
                    <a:endParaRPr lang="en-US"/>
                  </a:p>
                </c:rich>
              </c:tx>
              <c:numFmt formatCode="General" sourceLinked="0"/>
              <c:spPr>
                <a:noFill/>
                <a:ln>
                  <a:noFill/>
                </a:ln>
                <a:effectLst/>
              </c:spPr>
            </c:trendlineLbl>
          </c:trendline>
          <c:cat>
            <c:numRef>
              <c:f>'Астана_темп_1936-2016'!$A$2:$A$46</c:f>
              <c:numCache>
                <c:formatCode>General</c:formatCode>
                <c:ptCount val="45"/>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numCache>
            </c:numRef>
          </c:cat>
          <c:val>
            <c:numRef>
              <c:f>'Астана_темп_1936-2016'!$S$2:$S$46</c:f>
              <c:numCache>
                <c:formatCode>0.0</c:formatCode>
                <c:ptCount val="45"/>
                <c:pt idx="0">
                  <c:v>-1.36666666666667E-2</c:v>
                </c:pt>
                <c:pt idx="1">
                  <c:v>0.33433333333333298</c:v>
                </c:pt>
                <c:pt idx="2">
                  <c:v>0.80333333333333301</c:v>
                </c:pt>
                <c:pt idx="3">
                  <c:v>0.19666666666666599</c:v>
                </c:pt>
                <c:pt idx="4">
                  <c:v>-0.123</c:v>
                </c:pt>
                <c:pt idx="5">
                  <c:v>-0.52366666666666695</c:v>
                </c:pt>
                <c:pt idx="6">
                  <c:v>9.9999999999997899E-4</c:v>
                </c:pt>
                <c:pt idx="7">
                  <c:v>-5.36666666666668E-2</c:v>
                </c:pt>
                <c:pt idx="8">
                  <c:v>-0.11</c:v>
                </c:pt>
                <c:pt idx="9">
                  <c:v>-0.97299999999999998</c:v>
                </c:pt>
                <c:pt idx="10">
                  <c:v>-1.17</c:v>
                </c:pt>
                <c:pt idx="11">
                  <c:v>-1.04433333333333</c:v>
                </c:pt>
                <c:pt idx="12">
                  <c:v>-1.46366666666667</c:v>
                </c:pt>
                <c:pt idx="13">
                  <c:v>-1.59666666666667</c:v>
                </c:pt>
                <c:pt idx="14">
                  <c:v>-1.488</c:v>
                </c:pt>
                <c:pt idx="15">
                  <c:v>-1.7250000000000001</c:v>
                </c:pt>
                <c:pt idx="16">
                  <c:v>-1.8576666666666699</c:v>
                </c:pt>
                <c:pt idx="17">
                  <c:v>-1.2130000000000001</c:v>
                </c:pt>
                <c:pt idx="18">
                  <c:v>-1.3680000000000001</c:v>
                </c:pt>
                <c:pt idx="19">
                  <c:v>-1.2030000000000001</c:v>
                </c:pt>
                <c:pt idx="20">
                  <c:v>-1.0529999999999999</c:v>
                </c:pt>
                <c:pt idx="21">
                  <c:v>-1.1683333333333299</c:v>
                </c:pt>
                <c:pt idx="22">
                  <c:v>-0.49099999999999999</c:v>
                </c:pt>
                <c:pt idx="23">
                  <c:v>-2.73333333333334E-2</c:v>
                </c:pt>
                <c:pt idx="24">
                  <c:v>2.33333333333334E-2</c:v>
                </c:pt>
                <c:pt idx="25">
                  <c:v>0.59299999999999997</c:v>
                </c:pt>
                <c:pt idx="26">
                  <c:v>0.288333333333333</c:v>
                </c:pt>
                <c:pt idx="27">
                  <c:v>0.150666666666667</c:v>
                </c:pt>
                <c:pt idx="28">
                  <c:v>0.55500000000000005</c:v>
                </c:pt>
                <c:pt idx="29">
                  <c:v>1.25233333333333</c:v>
                </c:pt>
                <c:pt idx="30">
                  <c:v>1.6466666666666701</c:v>
                </c:pt>
                <c:pt idx="31">
                  <c:v>1.75433333333333</c:v>
                </c:pt>
                <c:pt idx="32">
                  <c:v>1.94333333333333</c:v>
                </c:pt>
                <c:pt idx="33">
                  <c:v>2.109</c:v>
                </c:pt>
                <c:pt idx="34">
                  <c:v>1.6043333333333301</c:v>
                </c:pt>
                <c:pt idx="35">
                  <c:v>1.4970000000000001</c:v>
                </c:pt>
                <c:pt idx="36">
                  <c:v>1.4733333333333301</c:v>
                </c:pt>
                <c:pt idx="37">
                  <c:v>1.61866666666667</c:v>
                </c:pt>
                <c:pt idx="38">
                  <c:v>1.4103333333333301</c:v>
                </c:pt>
                <c:pt idx="39">
                  <c:v>0.71099999999999997</c:v>
                </c:pt>
                <c:pt idx="40">
                  <c:v>0.217</c:v>
                </c:pt>
                <c:pt idx="41">
                  <c:v>0.102666666666667</c:v>
                </c:pt>
                <c:pt idx="42">
                  <c:v>-1.0776666666666701</c:v>
                </c:pt>
                <c:pt idx="43">
                  <c:v>-1.3676666666666699</c:v>
                </c:pt>
                <c:pt idx="44">
                  <c:v>-1.3273333333333299</c:v>
                </c:pt>
              </c:numCache>
            </c:numRef>
          </c:val>
          <c:smooth val="0"/>
          <c:extLst>
            <c:ext xmlns:c16="http://schemas.microsoft.com/office/drawing/2014/chart" uri="{C3380CC4-5D6E-409C-BE32-E72D297353CC}">
              <c16:uniqueId val="{00000001-843B-4E36-B2DA-F07619E509E4}"/>
            </c:ext>
          </c:extLst>
        </c:ser>
        <c:dLbls>
          <c:showLegendKey val="0"/>
          <c:showVal val="0"/>
          <c:showCatName val="0"/>
          <c:showSerName val="0"/>
          <c:showPercent val="0"/>
          <c:showBubbleSize val="0"/>
        </c:dLbls>
        <c:smooth val="0"/>
        <c:axId val="-913191488"/>
        <c:axId val="-913182784"/>
      </c:lineChart>
      <c:catAx>
        <c:axId val="-91319148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2784"/>
        <c:crosses val="autoZero"/>
        <c:auto val="1"/>
        <c:lblAlgn val="ctr"/>
        <c:lblOffset val="100"/>
        <c:noMultiLvlLbl val="0"/>
      </c:catAx>
      <c:valAx>
        <c:axId val="-913182784"/>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9148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050" b="1" i="0" u="none" strike="noStrike" kern="1200" baseline="0">
                <a:solidFill>
                  <a:schemeClr val="tx2"/>
                </a:solidFill>
                <a:latin typeface="+mn-lt"/>
                <a:ea typeface="+mn-ea"/>
                <a:cs typeface="+mn-cs"/>
              </a:defRPr>
            </a:pPr>
            <a:r>
              <a:rPr lang="en-US" sz="1050" b="1">
                <a:latin typeface="Times New Roman" panose="02020603050405020304" charset="0"/>
                <a:cs typeface="Times New Roman" panose="02020603050405020304" charset="0"/>
              </a:rPr>
              <a:t>t, C</a:t>
            </a:r>
            <a:endParaRPr lang="ru-RU" sz="1050" b="1">
              <a:latin typeface="Times New Roman" panose="02020603050405020304" charset="0"/>
              <a:cs typeface="Times New Roman" panose="02020603050405020304" charset="0"/>
            </a:endParaRPr>
          </a:p>
        </c:rich>
      </c:tx>
      <c:layout>
        <c:manualLayout>
          <c:xMode val="edge"/>
          <c:yMode val="edge"/>
          <c:x val="6.4492272318619781E-5"/>
          <c:y val="2.0236874822780106E-3"/>
        </c:manualLayout>
      </c:layout>
      <c:overlay val="0"/>
      <c:spPr>
        <a:noFill/>
        <a:ln>
          <a:noFill/>
        </a:ln>
        <a:effectLst/>
      </c:spPr>
    </c:title>
    <c:autoTitleDeleted val="0"/>
    <c:plotArea>
      <c:layout>
        <c:manualLayout>
          <c:layoutTarget val="inner"/>
          <c:xMode val="edge"/>
          <c:yMode val="edge"/>
          <c:x val="0.130928756957988"/>
          <c:y val="0.11622166246851399"/>
          <c:w val="0.81939863071417296"/>
          <c:h val="0.82836272040302295"/>
        </c:manualLayout>
      </c:layout>
      <c:lineChart>
        <c:grouping val="standard"/>
        <c:varyColors val="0"/>
        <c:ser>
          <c:idx val="0"/>
          <c:order val="0"/>
          <c:spPr>
            <a:ln w="19050" cap="rnd" cmpd="sng" algn="ctr">
              <a:solidFill>
                <a:schemeClr val="accent1"/>
              </a:solidFill>
              <a:prstDash val="solid"/>
              <a:round/>
            </a:ln>
            <a:effectLst/>
          </c:spPr>
          <c:marker>
            <c:symbol val="none"/>
          </c:marker>
          <c:cat>
            <c:numRef>
              <c:f>'Астана_темп_1936-2016'!$A$47:$A$85</c:f>
              <c:numCache>
                <c:formatCode>General</c:formatCode>
                <c:ptCount val="3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numCache>
            </c:numRef>
          </c:cat>
          <c:val>
            <c:numRef>
              <c:f>'Астана_темп_1936-2016'!$R$47:$R$85</c:f>
              <c:numCache>
                <c:formatCode>0.0</c:formatCode>
                <c:ptCount val="39"/>
                <c:pt idx="0">
                  <c:v>-0.369999999999999</c:v>
                </c:pt>
                <c:pt idx="1">
                  <c:v>2.4966666666666701</c:v>
                </c:pt>
                <c:pt idx="2">
                  <c:v>0.66999999999999904</c:v>
                </c:pt>
                <c:pt idx="3">
                  <c:v>-4.76</c:v>
                </c:pt>
                <c:pt idx="4">
                  <c:v>-0.61</c:v>
                </c:pt>
                <c:pt idx="5">
                  <c:v>-0.24666666666666601</c:v>
                </c:pt>
                <c:pt idx="6">
                  <c:v>-6.5866666666666696</c:v>
                </c:pt>
                <c:pt idx="7">
                  <c:v>-0.72999999999999898</c:v>
                </c:pt>
                <c:pt idx="8">
                  <c:v>-4.3666666666666698</c:v>
                </c:pt>
                <c:pt idx="9">
                  <c:v>-0.51</c:v>
                </c:pt>
                <c:pt idx="10">
                  <c:v>1.5233333333333301</c:v>
                </c:pt>
                <c:pt idx="11">
                  <c:v>-1.55666666666667</c:v>
                </c:pt>
                <c:pt idx="12">
                  <c:v>-3.2633333333333301</c:v>
                </c:pt>
                <c:pt idx="13">
                  <c:v>-0.53666666666666596</c:v>
                </c:pt>
                <c:pt idx="14">
                  <c:v>3.9766666666666701</c:v>
                </c:pt>
                <c:pt idx="15">
                  <c:v>-4.7966666666666704</c:v>
                </c:pt>
                <c:pt idx="16">
                  <c:v>4.2733333333333299</c:v>
                </c:pt>
                <c:pt idx="17">
                  <c:v>-4.0133333333333301</c:v>
                </c:pt>
                <c:pt idx="18">
                  <c:v>-0.84000000000000097</c:v>
                </c:pt>
                <c:pt idx="19">
                  <c:v>3.46</c:v>
                </c:pt>
                <c:pt idx="20">
                  <c:v>1.87666666666667</c:v>
                </c:pt>
                <c:pt idx="21">
                  <c:v>-1.65</c:v>
                </c:pt>
                <c:pt idx="22">
                  <c:v>-3.3833333333333302</c:v>
                </c:pt>
                <c:pt idx="23">
                  <c:v>-0.793333333333333</c:v>
                </c:pt>
                <c:pt idx="24">
                  <c:v>6.6666666666666402E-2</c:v>
                </c:pt>
                <c:pt idx="25">
                  <c:v>1.56666666666667</c:v>
                </c:pt>
                <c:pt idx="26">
                  <c:v>1.44</c:v>
                </c:pt>
                <c:pt idx="27">
                  <c:v>0.81</c:v>
                </c:pt>
                <c:pt idx="28">
                  <c:v>0.116666666666666</c:v>
                </c:pt>
                <c:pt idx="29">
                  <c:v>-4.3333333333331198E-2</c:v>
                </c:pt>
                <c:pt idx="30">
                  <c:v>3.62</c:v>
                </c:pt>
                <c:pt idx="31">
                  <c:v>5.9433333333333298</c:v>
                </c:pt>
                <c:pt idx="32">
                  <c:v>2.41</c:v>
                </c:pt>
                <c:pt idx="33">
                  <c:v>-0.33000000000000101</c:v>
                </c:pt>
                <c:pt idx="34">
                  <c:v>0.176666666666668</c:v>
                </c:pt>
                <c:pt idx="35">
                  <c:v>4.0999999999999996</c:v>
                </c:pt>
                <c:pt idx="36">
                  <c:v>1.3</c:v>
                </c:pt>
                <c:pt idx="37">
                  <c:v>-0.8</c:v>
                </c:pt>
                <c:pt idx="38">
                  <c:v>0.7</c:v>
                </c:pt>
              </c:numCache>
            </c:numRef>
          </c:val>
          <c:smooth val="0"/>
          <c:extLst>
            <c:ext xmlns:c16="http://schemas.microsoft.com/office/drawing/2014/chart" uri="{C3380CC4-5D6E-409C-BE32-E72D297353CC}">
              <c16:uniqueId val="{00000000-15D9-4A13-B23E-039FF49E04C2}"/>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5.3629067276516909E-2"/>
                  <c:y val="-0.31106375553471327"/>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sz="800" baseline="0">
                        <a:latin typeface="Times New Roman" panose="02020603050405020304" charset="0"/>
                        <a:cs typeface="Times New Roman" panose="02020603050405020304" charset="0"/>
                      </a:rPr>
                      <a:t>y = 0.09x - 1.51</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0.70</a:t>
                    </a:r>
                    <a:endParaRPr lang="en-US" sz="8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'Астана_темп_1936-2016'!$A$47:$A$85</c:f>
              <c:numCache>
                <c:formatCode>General</c:formatCode>
                <c:ptCount val="3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numCache>
            </c:numRef>
          </c:cat>
          <c:val>
            <c:numRef>
              <c:f>'Астана_темп_1936-2016'!$S$47:$S$85</c:f>
              <c:numCache>
                <c:formatCode>0.0</c:formatCode>
                <c:ptCount val="39"/>
                <c:pt idx="0">
                  <c:v>-1.5013333333333301</c:v>
                </c:pt>
                <c:pt idx="1">
                  <c:v>-1.3120000000000001</c:v>
                </c:pt>
                <c:pt idx="2">
                  <c:v>-1.71733333333333</c:v>
                </c:pt>
                <c:pt idx="3">
                  <c:v>-2.11066666666667</c:v>
                </c:pt>
                <c:pt idx="4">
                  <c:v>-1.6883333333333299</c:v>
                </c:pt>
                <c:pt idx="5">
                  <c:v>-1.22966666666667</c:v>
                </c:pt>
                <c:pt idx="6">
                  <c:v>-1.6846666666666701</c:v>
                </c:pt>
                <c:pt idx="7">
                  <c:v>-0.59866666666666601</c:v>
                </c:pt>
                <c:pt idx="8">
                  <c:v>-0.92700000000000005</c:v>
                </c:pt>
                <c:pt idx="9">
                  <c:v>-0.57433333333333303</c:v>
                </c:pt>
                <c:pt idx="10">
                  <c:v>-0.17733333333333301</c:v>
                </c:pt>
                <c:pt idx="11">
                  <c:v>-0.14199999999999999</c:v>
                </c:pt>
                <c:pt idx="12">
                  <c:v>-0.15133333333333299</c:v>
                </c:pt>
                <c:pt idx="13">
                  <c:v>-0.163333333333333</c:v>
                </c:pt>
                <c:pt idx="14">
                  <c:v>-0.189</c:v>
                </c:pt>
                <c:pt idx="15">
                  <c:v>-0.57999999999999996</c:v>
                </c:pt>
                <c:pt idx="16">
                  <c:v>5.6333333333333499E-2</c:v>
                </c:pt>
                <c:pt idx="17">
                  <c:v>-0.22700000000000001</c:v>
                </c:pt>
                <c:pt idx="18">
                  <c:v>0.25533333333333402</c:v>
                </c:pt>
                <c:pt idx="19">
                  <c:v>0.35099999999999998</c:v>
                </c:pt>
                <c:pt idx="20">
                  <c:v>6.66666666667082E-4</c:v>
                </c:pt>
                <c:pt idx="21">
                  <c:v>0.17499999999999999</c:v>
                </c:pt>
                <c:pt idx="22">
                  <c:v>0.93433333333333402</c:v>
                </c:pt>
                <c:pt idx="23">
                  <c:v>1.51366666666667</c:v>
                </c:pt>
                <c:pt idx="24">
                  <c:v>1.56</c:v>
                </c:pt>
                <c:pt idx="25">
                  <c:v>1.571</c:v>
                </c:pt>
                <c:pt idx="26">
                  <c:v>1.82433333333333</c:v>
                </c:pt>
                <c:pt idx="27">
                  <c:v>1.81033333333333</c:v>
                </c:pt>
                <c:pt idx="28">
                  <c:v>1.64933333333333</c:v>
                </c:pt>
                <c:pt idx="29">
                  <c:v>1.70766666666667</c:v>
                </c:pt>
                <c:pt idx="30">
                  <c:v>1.90222222222222</c:v>
                </c:pt>
                <c:pt idx="31">
                  <c:v>1.6875</c:v>
                </c:pt>
                <c:pt idx="32">
                  <c:v>1.07952380952381</c:v>
                </c:pt>
                <c:pt idx="33">
                  <c:v>0.85777777777777797</c:v>
                </c:pt>
                <c:pt idx="34">
                  <c:v>1.0953333333333299</c:v>
                </c:pt>
                <c:pt idx="35">
                  <c:v>1.325</c:v>
                </c:pt>
                <c:pt idx="36">
                  <c:v>0.4</c:v>
                </c:pt>
                <c:pt idx="37">
                  <c:v>-4.9999999999999802E-2</c:v>
                </c:pt>
                <c:pt idx="38">
                  <c:v>0.7</c:v>
                </c:pt>
              </c:numCache>
            </c:numRef>
          </c:val>
          <c:smooth val="0"/>
          <c:extLst>
            <c:ext xmlns:c16="http://schemas.microsoft.com/office/drawing/2014/chart" uri="{C3380CC4-5D6E-409C-BE32-E72D297353CC}">
              <c16:uniqueId val="{00000001-15D9-4A13-B23E-039FF49E04C2}"/>
            </c:ext>
          </c:extLst>
        </c:ser>
        <c:dLbls>
          <c:showLegendKey val="0"/>
          <c:showVal val="0"/>
          <c:showCatName val="0"/>
          <c:showSerName val="0"/>
          <c:showPercent val="0"/>
          <c:showBubbleSize val="0"/>
        </c:dLbls>
        <c:smooth val="0"/>
        <c:axId val="-913188224"/>
        <c:axId val="-913194208"/>
      </c:lineChart>
      <c:catAx>
        <c:axId val="-91318822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94208"/>
        <c:crosses val="autoZero"/>
        <c:auto val="1"/>
        <c:lblAlgn val="ctr"/>
        <c:lblOffset val="100"/>
        <c:tickLblSkip val="2"/>
        <c:noMultiLvlLbl val="0"/>
      </c:catAx>
      <c:valAx>
        <c:axId val="-913194208"/>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mn-lt"/>
                <a:ea typeface="+mn-ea"/>
                <a:cs typeface="+mn-cs"/>
              </a:defRPr>
            </a:pPr>
            <a:endParaRPr lang="ru-RU"/>
          </a:p>
        </c:txPr>
        <c:crossAx val="-91318822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en-US"/>
              <a:t>t, C</a:t>
            </a:r>
            <a:endParaRPr lang="ru-RU"/>
          </a:p>
        </c:rich>
      </c:tx>
      <c:layout>
        <c:manualLayout>
          <c:xMode val="edge"/>
          <c:yMode val="edge"/>
          <c:x val="8.1112860892388495E-3"/>
          <c:y val="2.7777919871385E-2"/>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'Астана_темп_1936-2016'!$A$2:$A$46</c:f>
              <c:numCache>
                <c:formatCode>General</c:formatCode>
                <c:ptCount val="45"/>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numCache>
            </c:numRef>
          </c:cat>
          <c:val>
            <c:numRef>
              <c:f>'Астана_темп_1936-2016'!$W$2:$W$46</c:f>
              <c:numCache>
                <c:formatCode>0.0</c:formatCode>
                <c:ptCount val="45"/>
                <c:pt idx="0">
                  <c:v>-2.7129032258064498</c:v>
                </c:pt>
                <c:pt idx="1">
                  <c:v>-3.2032258064516101</c:v>
                </c:pt>
                <c:pt idx="2">
                  <c:v>1.7096774193548401</c:v>
                </c:pt>
                <c:pt idx="3">
                  <c:v>-1.21612903225806</c:v>
                </c:pt>
                <c:pt idx="4">
                  <c:v>-2.3451612903225798</c:v>
                </c:pt>
                <c:pt idx="5">
                  <c:v>-0.31935483870967701</c:v>
                </c:pt>
                <c:pt idx="6">
                  <c:v>-1.71612903225806</c:v>
                </c:pt>
                <c:pt idx="7">
                  <c:v>3.2322580645161301</c:v>
                </c:pt>
                <c:pt idx="8">
                  <c:v>0.67741935483870797</c:v>
                </c:pt>
                <c:pt idx="9">
                  <c:v>-0.59354838709677404</c:v>
                </c:pt>
                <c:pt idx="10">
                  <c:v>-1.10967741935484</c:v>
                </c:pt>
                <c:pt idx="11">
                  <c:v>-1.89032258064516</c:v>
                </c:pt>
                <c:pt idx="12">
                  <c:v>0.73225806451612896</c:v>
                </c:pt>
                <c:pt idx="13">
                  <c:v>0.396774193548387</c:v>
                </c:pt>
                <c:pt idx="14">
                  <c:v>-0.35806451612903301</c:v>
                </c:pt>
                <c:pt idx="15">
                  <c:v>2.8129032258064499</c:v>
                </c:pt>
                <c:pt idx="16">
                  <c:v>1.54193548387097</c:v>
                </c:pt>
                <c:pt idx="17">
                  <c:v>2.3806451612903201</c:v>
                </c:pt>
                <c:pt idx="18">
                  <c:v>-3.2032258064516101</c:v>
                </c:pt>
                <c:pt idx="19">
                  <c:v>3.3258064516129</c:v>
                </c:pt>
                <c:pt idx="20">
                  <c:v>-0.56129032258064404</c:v>
                </c:pt>
                <c:pt idx="21">
                  <c:v>1.4</c:v>
                </c:pt>
                <c:pt idx="22">
                  <c:v>-3.1612903225806401</c:v>
                </c:pt>
                <c:pt idx="23">
                  <c:v>0.103225806451613</c:v>
                </c:pt>
                <c:pt idx="24">
                  <c:v>-4.4290322580645096</c:v>
                </c:pt>
                <c:pt idx="25">
                  <c:v>2.0129032258064501</c:v>
                </c:pt>
                <c:pt idx="26">
                  <c:v>3.1967741935483902</c:v>
                </c:pt>
                <c:pt idx="27">
                  <c:v>-0.222580645161289</c:v>
                </c:pt>
                <c:pt idx="28">
                  <c:v>-0.67741935483870996</c:v>
                </c:pt>
                <c:pt idx="29">
                  <c:v>2.1354838709677399</c:v>
                </c:pt>
                <c:pt idx="30">
                  <c:v>-2.8483870967741902</c:v>
                </c:pt>
                <c:pt idx="31">
                  <c:v>2.1677419354838698</c:v>
                </c:pt>
                <c:pt idx="32">
                  <c:v>3.0516129032258101</c:v>
                </c:pt>
                <c:pt idx="33">
                  <c:v>-2.9</c:v>
                </c:pt>
                <c:pt idx="34">
                  <c:v>-0.92580645161290098</c:v>
                </c:pt>
                <c:pt idx="35">
                  <c:v>-1.6838709677419399</c:v>
                </c:pt>
                <c:pt idx="36">
                  <c:v>-0.79677419354838697</c:v>
                </c:pt>
                <c:pt idx="37">
                  <c:v>-0.26451612903225702</c:v>
                </c:pt>
                <c:pt idx="38">
                  <c:v>2.6935483870967798</c:v>
                </c:pt>
                <c:pt idx="39">
                  <c:v>-1.7</c:v>
                </c:pt>
                <c:pt idx="40">
                  <c:v>1.78387096774193</c:v>
                </c:pt>
                <c:pt idx="41">
                  <c:v>3.21935483870968</c:v>
                </c:pt>
                <c:pt idx="42">
                  <c:v>-1.56451612903226</c:v>
                </c:pt>
                <c:pt idx="43">
                  <c:v>-0.49354838709677301</c:v>
                </c:pt>
                <c:pt idx="44">
                  <c:v>2.45806451612903</c:v>
                </c:pt>
              </c:numCache>
            </c:numRef>
          </c:val>
          <c:smooth val="0"/>
          <c:extLst>
            <c:ext xmlns:c16="http://schemas.microsoft.com/office/drawing/2014/chart" uri="{C3380CC4-5D6E-409C-BE32-E72D297353CC}">
              <c16:uniqueId val="{00000000-FCDF-4194-B848-FD8D2FE02581}"/>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3.9016003967896749E-2"/>
                  <c:y val="-0.40926191363208708"/>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-0.01x + 0.16</a:t>
                    </a:r>
                    <a:br>
                      <a:rPr lang="en-US" baseline="0"/>
                    </a:br>
                    <a:r>
                      <a:rPr lang="en-US" baseline="0"/>
                      <a:t>R² = 0.05</a:t>
                    </a:r>
                    <a:endParaRPr lang="en-US"/>
                  </a:p>
                </c:rich>
              </c:tx>
              <c:numFmt formatCode="General" sourceLinked="0"/>
              <c:spPr>
                <a:noFill/>
                <a:ln>
                  <a:noFill/>
                </a:ln>
                <a:effectLst/>
              </c:spPr>
            </c:trendlineLbl>
          </c:trendline>
          <c:cat>
            <c:numRef>
              <c:f>'Астана_темп_1936-2016'!$A$2:$A$46</c:f>
              <c:numCache>
                <c:formatCode>General</c:formatCode>
                <c:ptCount val="45"/>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numCache>
            </c:numRef>
          </c:cat>
          <c:val>
            <c:numRef>
              <c:f>'Астана_темп_1936-2016'!$X$2:$X$46</c:f>
              <c:numCache>
                <c:formatCode>0.0</c:formatCode>
                <c:ptCount val="45"/>
                <c:pt idx="0">
                  <c:v>-0.64870967741935504</c:v>
                </c:pt>
                <c:pt idx="1">
                  <c:v>-0.48838709677419401</c:v>
                </c:pt>
                <c:pt idx="2">
                  <c:v>-0.35709677419354902</c:v>
                </c:pt>
                <c:pt idx="3">
                  <c:v>-0.45483870967742002</c:v>
                </c:pt>
                <c:pt idx="4">
                  <c:v>-0.293548387096775</c:v>
                </c:pt>
                <c:pt idx="5">
                  <c:v>-9.4838709677420002E-2</c:v>
                </c:pt>
                <c:pt idx="6">
                  <c:v>0.21838709677419299</c:v>
                </c:pt>
                <c:pt idx="7">
                  <c:v>0.54419354838709599</c:v>
                </c:pt>
                <c:pt idx="8">
                  <c:v>0.45903225806451498</c:v>
                </c:pt>
                <c:pt idx="9">
                  <c:v>7.09677419354829E-2</c:v>
                </c:pt>
                <c:pt idx="10">
                  <c:v>0.46290322580645099</c:v>
                </c:pt>
                <c:pt idx="11">
                  <c:v>0.51774193548387004</c:v>
                </c:pt>
                <c:pt idx="12">
                  <c:v>0.84677419354838601</c:v>
                </c:pt>
                <c:pt idx="13">
                  <c:v>0.45741935483870899</c:v>
                </c:pt>
                <c:pt idx="14">
                  <c:v>0.42806451612903201</c:v>
                </c:pt>
                <c:pt idx="15">
                  <c:v>2.0967741935483598E-2</c:v>
                </c:pt>
                <c:pt idx="16">
                  <c:v>-5.9032258064516299E-2</c:v>
                </c:pt>
                <c:pt idx="17">
                  <c:v>0.106451612903226</c:v>
                </c:pt>
                <c:pt idx="18">
                  <c:v>-0.15387096774193501</c:v>
                </c:pt>
                <c:pt idx="19">
                  <c:v>9.8709677419355504E-2</c:v>
                </c:pt>
                <c:pt idx="20">
                  <c:v>-2.0322580645160598E-2</c:v>
                </c:pt>
                <c:pt idx="21">
                  <c:v>-0.24903225806451501</c:v>
                </c:pt>
                <c:pt idx="22">
                  <c:v>-0.17225806451612799</c:v>
                </c:pt>
                <c:pt idx="23">
                  <c:v>0.44903225806451702</c:v>
                </c:pt>
                <c:pt idx="24">
                  <c:v>0.14870967741935501</c:v>
                </c:pt>
                <c:pt idx="25">
                  <c:v>0.49903225806451701</c:v>
                </c:pt>
                <c:pt idx="26">
                  <c:v>0.12935483870967701</c:v>
                </c:pt>
                <c:pt idx="27">
                  <c:v>-0.27</c:v>
                </c:pt>
                <c:pt idx="28">
                  <c:v>-0.27419354838709697</c:v>
                </c:pt>
                <c:pt idx="29">
                  <c:v>6.2903225806451593E-2</c:v>
                </c:pt>
                <c:pt idx="30">
                  <c:v>-0.320645161290323</c:v>
                </c:pt>
                <c:pt idx="31">
                  <c:v>0.14258064516128999</c:v>
                </c:pt>
                <c:pt idx="32">
                  <c:v>0.247741935483871</c:v>
                </c:pt>
                <c:pt idx="33">
                  <c:v>-0.21387096774193501</c:v>
                </c:pt>
                <c:pt idx="34">
                  <c:v>2.6774193548387299E-2</c:v>
                </c:pt>
                <c:pt idx="35">
                  <c:v>0.36516129032258099</c:v>
                </c:pt>
                <c:pt idx="36">
                  <c:v>0.41354838709677499</c:v>
                </c:pt>
                <c:pt idx="37">
                  <c:v>0.56000000000000005</c:v>
                </c:pt>
                <c:pt idx="38">
                  <c:v>0.166129032258065</c:v>
                </c:pt>
                <c:pt idx="39">
                  <c:v>-0.15838709677419399</c:v>
                </c:pt>
                <c:pt idx="40">
                  <c:v>-0.30741935483870902</c:v>
                </c:pt>
                <c:pt idx="41">
                  <c:v>-0.62806451612903202</c:v>
                </c:pt>
                <c:pt idx="42">
                  <c:v>-0.84903225806451599</c:v>
                </c:pt>
                <c:pt idx="43">
                  <c:v>-0.94516129032258001</c:v>
                </c:pt>
                <c:pt idx="44">
                  <c:v>-0.94677419354838599</c:v>
                </c:pt>
              </c:numCache>
            </c:numRef>
          </c:val>
          <c:smooth val="0"/>
          <c:extLst>
            <c:ext xmlns:c16="http://schemas.microsoft.com/office/drawing/2014/chart" uri="{C3380CC4-5D6E-409C-BE32-E72D297353CC}">
              <c16:uniqueId val="{00000001-FCDF-4194-B848-FD8D2FE02581}"/>
            </c:ext>
          </c:extLst>
        </c:ser>
        <c:dLbls>
          <c:showLegendKey val="0"/>
          <c:showVal val="0"/>
          <c:showCatName val="0"/>
          <c:showSerName val="0"/>
          <c:showPercent val="0"/>
          <c:showBubbleSize val="0"/>
        </c:dLbls>
        <c:smooth val="0"/>
        <c:axId val="-913202912"/>
        <c:axId val="-913177344"/>
      </c:lineChart>
      <c:catAx>
        <c:axId val="-91320291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77344"/>
        <c:crosses val="autoZero"/>
        <c:auto val="1"/>
        <c:lblAlgn val="ctr"/>
        <c:lblOffset val="100"/>
        <c:noMultiLvlLbl val="0"/>
      </c:catAx>
      <c:valAx>
        <c:axId val="-913177344"/>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20291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r>
              <a:rPr lang="en-US" sz="1100">
                <a:latin typeface="Times New Roman" panose="02020603050405020304" charset="0"/>
                <a:cs typeface="Times New Roman" panose="02020603050405020304" charset="0"/>
              </a:rPr>
              <a:t>t, C</a:t>
            </a:r>
            <a:endParaRPr lang="ru-RU">
              <a:latin typeface="Times New Roman" panose="02020603050405020304" charset="0"/>
              <a:cs typeface="Times New Roman" panose="02020603050405020304" charset="0"/>
            </a:endParaRPr>
          </a:p>
        </c:rich>
      </c:tx>
      <c:layout>
        <c:manualLayout>
          <c:xMode val="edge"/>
          <c:yMode val="edge"/>
          <c:x val="1.6606564628859601E-2"/>
          <c:y val="0"/>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'Астана_темп_1936-2016'!$A$47:$A$85</c:f>
              <c:numCache>
                <c:formatCode>General</c:formatCode>
                <c:ptCount val="3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numCache>
            </c:numRef>
          </c:cat>
          <c:val>
            <c:numRef>
              <c:f>'Астана_темп_1936-2016'!$W$47:$W$85</c:f>
              <c:numCache>
                <c:formatCode>0.0</c:formatCode>
                <c:ptCount val="39"/>
                <c:pt idx="0">
                  <c:v>-1.2</c:v>
                </c:pt>
                <c:pt idx="1">
                  <c:v>0.66774193548386795</c:v>
                </c:pt>
                <c:pt idx="2">
                  <c:v>-4.2032258064516101</c:v>
                </c:pt>
                <c:pt idx="3">
                  <c:v>-0.55161290322580703</c:v>
                </c:pt>
                <c:pt idx="4">
                  <c:v>-3.1903225806451601</c:v>
                </c:pt>
                <c:pt idx="5">
                  <c:v>-1.4225806451612899</c:v>
                </c:pt>
                <c:pt idx="6">
                  <c:v>1.0096774193548399</c:v>
                </c:pt>
                <c:pt idx="7">
                  <c:v>-2.5258064516129002</c:v>
                </c:pt>
                <c:pt idx="8">
                  <c:v>-0.50967741935483502</c:v>
                </c:pt>
                <c:pt idx="9">
                  <c:v>1.17741935483871</c:v>
                </c:pt>
                <c:pt idx="10">
                  <c:v>1.93548387096774</c:v>
                </c:pt>
                <c:pt idx="11">
                  <c:v>-1.1870967741935501</c:v>
                </c:pt>
                <c:pt idx="12">
                  <c:v>-2.76129032258065</c:v>
                </c:pt>
                <c:pt idx="13">
                  <c:v>0.48064516129032803</c:v>
                </c:pt>
                <c:pt idx="14">
                  <c:v>-0.64193548387096799</c:v>
                </c:pt>
                <c:pt idx="15">
                  <c:v>-0.74516129032258005</c:v>
                </c:pt>
                <c:pt idx="16">
                  <c:v>1.1161290322580599</c:v>
                </c:pt>
                <c:pt idx="17">
                  <c:v>-0.74516129032258005</c:v>
                </c:pt>
                <c:pt idx="18">
                  <c:v>1.3645161290322601</c:v>
                </c:pt>
                <c:pt idx="19">
                  <c:v>-3.0064516129032302</c:v>
                </c:pt>
                <c:pt idx="20">
                  <c:v>4.0741935483871003</c:v>
                </c:pt>
                <c:pt idx="21">
                  <c:v>-1.91290322580645</c:v>
                </c:pt>
                <c:pt idx="22">
                  <c:v>2.56129032258064</c:v>
                </c:pt>
                <c:pt idx="23">
                  <c:v>2.8548387096774199</c:v>
                </c:pt>
                <c:pt idx="24">
                  <c:v>1.21612903225807</c:v>
                </c:pt>
                <c:pt idx="25">
                  <c:v>-3.8709677419358698E-2</c:v>
                </c:pt>
                <c:pt idx="26">
                  <c:v>0.99032258064516299</c:v>
                </c:pt>
                <c:pt idx="27">
                  <c:v>1.7483870967741899</c:v>
                </c:pt>
                <c:pt idx="28">
                  <c:v>0.106451612903221</c:v>
                </c:pt>
                <c:pt idx="29">
                  <c:v>0.154838709677422</c:v>
                </c:pt>
                <c:pt idx="30">
                  <c:v>0.364516129032259</c:v>
                </c:pt>
                <c:pt idx="31">
                  <c:v>1.91290322580646</c:v>
                </c:pt>
                <c:pt idx="32">
                  <c:v>-1.5290322580645199</c:v>
                </c:pt>
                <c:pt idx="33">
                  <c:v>1.60645161290322</c:v>
                </c:pt>
                <c:pt idx="34">
                  <c:v>1.7677419354838699</c:v>
                </c:pt>
                <c:pt idx="35">
                  <c:v>0.19999999999999901</c:v>
                </c:pt>
                <c:pt idx="36">
                  <c:v>1.5</c:v>
                </c:pt>
                <c:pt idx="37">
                  <c:v>-3.5</c:v>
                </c:pt>
                <c:pt idx="38">
                  <c:v>0.19999999999999901</c:v>
                </c:pt>
              </c:numCache>
            </c:numRef>
          </c:val>
          <c:smooth val="0"/>
          <c:extLst>
            <c:ext xmlns:c16="http://schemas.microsoft.com/office/drawing/2014/chart" uri="{C3380CC4-5D6E-409C-BE32-E72D297353CC}">
              <c16:uniqueId val="{00000000-0A0C-44BE-98F3-C9E9BE1DD106}"/>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3.2945169197065957E-2"/>
                  <c:y val="-0.40243061968000271"/>
                </c:manualLayout>
              </c:layout>
              <c:tx>
                <c:rich>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r>
                      <a:rPr lang="en-US" sz="800" baseline="0">
                        <a:latin typeface="Times New Roman" panose="02020603050405020304" charset="0"/>
                        <a:cs typeface="Times New Roman" panose="02020603050405020304" charset="0"/>
                      </a:rPr>
                      <a:t>y = 0.02x - 0.25</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0.09</a:t>
                    </a:r>
                    <a:endParaRPr lang="en-US" sz="8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'Астана_темп_1936-2016'!$A$47:$A$85</c:f>
              <c:numCache>
                <c:formatCode>General</c:formatCode>
                <c:ptCount val="3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numCache>
            </c:numRef>
          </c:cat>
          <c:val>
            <c:numRef>
              <c:f>'Астана_темп_1936-2016'!$X$47:$X$85</c:f>
              <c:numCache>
                <c:formatCode>0.0</c:formatCode>
                <c:ptCount val="39"/>
                <c:pt idx="0">
                  <c:v>-1.0748387096774199</c:v>
                </c:pt>
                <c:pt idx="1">
                  <c:v>-0.761290322580645</c:v>
                </c:pt>
                <c:pt idx="2">
                  <c:v>-0.94677419354838599</c:v>
                </c:pt>
                <c:pt idx="3">
                  <c:v>-0.80258064516129002</c:v>
                </c:pt>
                <c:pt idx="4">
                  <c:v>-0.69935483870967596</c:v>
                </c:pt>
                <c:pt idx="5">
                  <c:v>-0.44451612903225701</c:v>
                </c:pt>
                <c:pt idx="6">
                  <c:v>-0.37677419354838598</c:v>
                </c:pt>
                <c:pt idx="7">
                  <c:v>-0.36612903225806398</c:v>
                </c:pt>
                <c:pt idx="8">
                  <c:v>-0.18806451612903199</c:v>
                </c:pt>
                <c:pt idx="9">
                  <c:v>-6.4516129032234895E-4</c:v>
                </c:pt>
                <c:pt idx="10">
                  <c:v>-0.41903225806451599</c:v>
                </c:pt>
                <c:pt idx="11">
                  <c:v>-0.20516129032258101</c:v>
                </c:pt>
                <c:pt idx="12">
                  <c:v>-0.27774193548387099</c:v>
                </c:pt>
                <c:pt idx="13">
                  <c:v>0.25451612903225801</c:v>
                </c:pt>
                <c:pt idx="14">
                  <c:v>0.49193548387096703</c:v>
                </c:pt>
                <c:pt idx="15">
                  <c:v>0.67774193548386996</c:v>
                </c:pt>
                <c:pt idx="16">
                  <c:v>0.74838709677419202</c:v>
                </c:pt>
                <c:pt idx="17">
                  <c:v>0.73580645161290203</c:v>
                </c:pt>
                <c:pt idx="18">
                  <c:v>0.98516129032257904</c:v>
                </c:pt>
                <c:pt idx="19">
                  <c:v>0.85935483870967599</c:v>
                </c:pt>
                <c:pt idx="20">
                  <c:v>1.17548387096774</c:v>
                </c:pt>
                <c:pt idx="21">
                  <c:v>0.804516129032257</c:v>
                </c:pt>
                <c:pt idx="22">
                  <c:v>1.1870967741935501</c:v>
                </c:pt>
                <c:pt idx="23">
                  <c:v>0.77806451612903205</c:v>
                </c:pt>
                <c:pt idx="24">
                  <c:v>0.65322580645161199</c:v>
                </c:pt>
                <c:pt idx="25">
                  <c:v>0.70838709677419298</c:v>
                </c:pt>
                <c:pt idx="26">
                  <c:v>0.73225806451612896</c:v>
                </c:pt>
                <c:pt idx="27">
                  <c:v>0.78322580645161199</c:v>
                </c:pt>
                <c:pt idx="28">
                  <c:v>0.25838709677419303</c:v>
                </c:pt>
                <c:pt idx="29">
                  <c:v>0.26774193548387099</c:v>
                </c:pt>
                <c:pt idx="30">
                  <c:v>0.28028673835125401</c:v>
                </c:pt>
                <c:pt idx="31">
                  <c:v>0.26975806451612899</c:v>
                </c:pt>
                <c:pt idx="32">
                  <c:v>3.5023041474653002E-2</c:v>
                </c:pt>
                <c:pt idx="33">
                  <c:v>0.29569892473118198</c:v>
                </c:pt>
                <c:pt idx="34">
                  <c:v>3.3548387096773498E-2</c:v>
                </c:pt>
                <c:pt idx="35">
                  <c:v>-0.4</c:v>
                </c:pt>
                <c:pt idx="36">
                  <c:v>-0.6</c:v>
                </c:pt>
                <c:pt idx="37">
                  <c:v>-1.65</c:v>
                </c:pt>
                <c:pt idx="38">
                  <c:v>0.19999999999999901</c:v>
                </c:pt>
              </c:numCache>
            </c:numRef>
          </c:val>
          <c:smooth val="0"/>
          <c:extLst>
            <c:ext xmlns:c16="http://schemas.microsoft.com/office/drawing/2014/chart" uri="{C3380CC4-5D6E-409C-BE32-E72D297353CC}">
              <c16:uniqueId val="{00000001-0A0C-44BE-98F3-C9E9BE1DD106}"/>
            </c:ext>
          </c:extLst>
        </c:ser>
        <c:dLbls>
          <c:showLegendKey val="0"/>
          <c:showVal val="0"/>
          <c:showCatName val="0"/>
          <c:showSerName val="0"/>
          <c:showPercent val="0"/>
          <c:showBubbleSize val="0"/>
        </c:dLbls>
        <c:smooth val="0"/>
        <c:axId val="-913186592"/>
        <c:axId val="-913175712"/>
      </c:lineChart>
      <c:catAx>
        <c:axId val="-9131865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75712"/>
        <c:crosses val="autoZero"/>
        <c:auto val="1"/>
        <c:lblAlgn val="ctr"/>
        <c:lblOffset val="100"/>
        <c:tickLblSkip val="2"/>
        <c:noMultiLvlLbl val="0"/>
      </c:catAx>
      <c:valAx>
        <c:axId val="-913175712"/>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8659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en-US"/>
              <a:t>t, C</a:t>
            </a:r>
            <a:endParaRPr lang="ru-RU"/>
          </a:p>
        </c:rich>
      </c:tx>
      <c:layout>
        <c:manualLayout>
          <c:xMode val="edge"/>
          <c:yMode val="edge"/>
          <c:x val="1.3452708907254401E-2"/>
          <c:y val="3.7169478815148101E-2"/>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'Атбасар_темп_1936-2016'!$A$2:$A$48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'Атбасар_темп_1936-2016'!$R$2:$R$48</c:f>
              <c:numCache>
                <c:formatCode>0.0</c:formatCode>
                <c:ptCount val="47"/>
                <c:pt idx="0">
                  <c:v>-2.2999999999999998</c:v>
                </c:pt>
                <c:pt idx="1">
                  <c:v>-3.0833333333333299</c:v>
                </c:pt>
                <c:pt idx="2">
                  <c:v>3.71</c:v>
                </c:pt>
                <c:pt idx="3">
                  <c:v>1.66333333333333</c:v>
                </c:pt>
                <c:pt idx="4">
                  <c:v>2.4933333333333301</c:v>
                </c:pt>
                <c:pt idx="5">
                  <c:v>-2.4700000000000002</c:v>
                </c:pt>
                <c:pt idx="6">
                  <c:v>-6.1633333333333304</c:v>
                </c:pt>
                <c:pt idx="7">
                  <c:v>1.43333333333333</c:v>
                </c:pt>
                <c:pt idx="8">
                  <c:v>2.4366666666666701</c:v>
                </c:pt>
                <c:pt idx="9">
                  <c:v>0.65333333333333299</c:v>
                </c:pt>
                <c:pt idx="10">
                  <c:v>-0.35</c:v>
                </c:pt>
                <c:pt idx="11">
                  <c:v>0.87666666666666604</c:v>
                </c:pt>
                <c:pt idx="12">
                  <c:v>-2.8466666666666698</c:v>
                </c:pt>
                <c:pt idx="13">
                  <c:v>-1.34</c:v>
                </c:pt>
                <c:pt idx="14">
                  <c:v>0.13</c:v>
                </c:pt>
                <c:pt idx="15">
                  <c:v>5.0999999999999996</c:v>
                </c:pt>
                <c:pt idx="16">
                  <c:v>-3.89</c:v>
                </c:pt>
                <c:pt idx="17">
                  <c:v>-0.45333333333333298</c:v>
                </c:pt>
                <c:pt idx="18">
                  <c:v>-6.74</c:v>
                </c:pt>
                <c:pt idx="19">
                  <c:v>-1.71</c:v>
                </c:pt>
                <c:pt idx="20">
                  <c:v>0.46666666666666601</c:v>
                </c:pt>
                <c:pt idx="21">
                  <c:v>-2.81666666666667</c:v>
                </c:pt>
                <c:pt idx="22">
                  <c:v>-3.69</c:v>
                </c:pt>
                <c:pt idx="23">
                  <c:v>-0.663333333333334</c:v>
                </c:pt>
                <c:pt idx="24">
                  <c:v>-1.83666666666667</c:v>
                </c:pt>
                <c:pt idx="25">
                  <c:v>2.4500000000000002</c:v>
                </c:pt>
                <c:pt idx="26">
                  <c:v>2.85666666666667</c:v>
                </c:pt>
                <c:pt idx="27">
                  <c:v>-1.12666666666667</c:v>
                </c:pt>
                <c:pt idx="28">
                  <c:v>-6.71</c:v>
                </c:pt>
                <c:pt idx="29">
                  <c:v>5.3333333333332802E-2</c:v>
                </c:pt>
                <c:pt idx="30">
                  <c:v>-1.39333333333333</c:v>
                </c:pt>
                <c:pt idx="31">
                  <c:v>3.0933333333333302</c:v>
                </c:pt>
                <c:pt idx="32">
                  <c:v>0.96333333333333304</c:v>
                </c:pt>
                <c:pt idx="33">
                  <c:v>0.65666666666666595</c:v>
                </c:pt>
                <c:pt idx="34">
                  <c:v>2.6733333333333298</c:v>
                </c:pt>
                <c:pt idx="35">
                  <c:v>-0.88333333333333297</c:v>
                </c:pt>
                <c:pt idx="36">
                  <c:v>2.0099999999999998</c:v>
                </c:pt>
                <c:pt idx="37">
                  <c:v>1.9966666666666699</c:v>
                </c:pt>
                <c:pt idx="38">
                  <c:v>2.5733333333333301</c:v>
                </c:pt>
                <c:pt idx="39">
                  <c:v>5.7966666666666598</c:v>
                </c:pt>
                <c:pt idx="40">
                  <c:v>0.293333333333333</c:v>
                </c:pt>
                <c:pt idx="41">
                  <c:v>5.7733333333333299</c:v>
                </c:pt>
                <c:pt idx="42">
                  <c:v>1.9166666666666701</c:v>
                </c:pt>
                <c:pt idx="43">
                  <c:v>-5.6033333333333299</c:v>
                </c:pt>
                <c:pt idx="44">
                  <c:v>0.93</c:v>
                </c:pt>
                <c:pt idx="45">
                  <c:v>0.336666666666666</c:v>
                </c:pt>
                <c:pt idx="46">
                  <c:v>3.9166666666666701</c:v>
                </c:pt>
              </c:numCache>
            </c:numRef>
          </c:val>
          <c:smooth val="0"/>
          <c:extLst>
            <c:ext xmlns:c16="http://schemas.microsoft.com/office/drawing/2014/chart" uri="{C3380CC4-5D6E-409C-BE32-E72D297353CC}">
              <c16:uniqueId val="{00000000-A31B-4EEF-842C-7E01CA43CFB7}"/>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4.1186422643115554E-2"/>
                  <c:y val="-0.3881023146338386"/>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0.03x - 0.87</a:t>
                    </a:r>
                    <a:br>
                      <a:rPr lang="en-US" baseline="0"/>
                    </a:br>
                    <a:r>
                      <a:rPr lang="en-US" baseline="0"/>
                      <a:t>R² = 0.16</a:t>
                    </a:r>
                    <a:endParaRPr lang="en-US"/>
                  </a:p>
                </c:rich>
              </c:tx>
              <c:numFmt formatCode="General" sourceLinked="0"/>
              <c:spPr>
                <a:noFill/>
                <a:ln>
                  <a:noFill/>
                </a:ln>
                <a:effectLst/>
              </c:spPr>
            </c:trendlineLbl>
          </c:trendline>
          <c:cat>
            <c:numRef>
              <c:f>'Атбасар_темп_1936-2016'!$A$2:$A$48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'Атбасар_темп_1936-2016'!$S$2:$S$48</c:f>
              <c:numCache>
                <c:formatCode>0.0</c:formatCode>
                <c:ptCount val="47"/>
                <c:pt idx="0">
                  <c:v>-0.16266666666666699</c:v>
                </c:pt>
                <c:pt idx="1">
                  <c:v>3.2333333333333103E-2</c:v>
                </c:pt>
                <c:pt idx="2">
                  <c:v>0.42833333333333301</c:v>
                </c:pt>
                <c:pt idx="3">
                  <c:v>-0.227333333333334</c:v>
                </c:pt>
                <c:pt idx="4">
                  <c:v>-0.52766666666666695</c:v>
                </c:pt>
                <c:pt idx="5">
                  <c:v>-0.76400000000000001</c:v>
                </c:pt>
                <c:pt idx="6">
                  <c:v>-7.0000000000001198E-3</c:v>
                </c:pt>
                <c:pt idx="7">
                  <c:v>0.22033333333333299</c:v>
                </c:pt>
                <c:pt idx="8">
                  <c:v>3.16666666666666E-2</c:v>
                </c:pt>
                <c:pt idx="9">
                  <c:v>-0.88600000000000001</c:v>
                </c:pt>
                <c:pt idx="10">
                  <c:v>-1.1223333333333301</c:v>
                </c:pt>
                <c:pt idx="11">
                  <c:v>-1.04066666666667</c:v>
                </c:pt>
                <c:pt idx="12">
                  <c:v>-1.41</c:v>
                </c:pt>
                <c:pt idx="13">
                  <c:v>-1.49433333333333</c:v>
                </c:pt>
                <c:pt idx="14">
                  <c:v>-1.4266666666666701</c:v>
                </c:pt>
                <c:pt idx="15">
                  <c:v>-1.62333333333333</c:v>
                </c:pt>
                <c:pt idx="16">
                  <c:v>-1.8883333333333301</c:v>
                </c:pt>
                <c:pt idx="17">
                  <c:v>-1.21366666666667</c:v>
                </c:pt>
                <c:pt idx="18">
                  <c:v>-1.2809999999999999</c:v>
                </c:pt>
                <c:pt idx="19">
                  <c:v>-1.278</c:v>
                </c:pt>
                <c:pt idx="20">
                  <c:v>-1.1016666666666699</c:v>
                </c:pt>
                <c:pt idx="21">
                  <c:v>-1.2876666666666701</c:v>
                </c:pt>
                <c:pt idx="22">
                  <c:v>-0.69666666666666699</c:v>
                </c:pt>
                <c:pt idx="23">
                  <c:v>-0.231333333333334</c:v>
                </c:pt>
                <c:pt idx="24">
                  <c:v>-9.9333333333333496E-2</c:v>
                </c:pt>
                <c:pt idx="25">
                  <c:v>0.35166666666666602</c:v>
                </c:pt>
                <c:pt idx="26">
                  <c:v>1.8333333333333299E-2</c:v>
                </c:pt>
                <c:pt idx="27">
                  <c:v>-6.6333333333333605E-2</c:v>
                </c:pt>
                <c:pt idx="28">
                  <c:v>0.246</c:v>
                </c:pt>
                <c:pt idx="29">
                  <c:v>1.1743333333333299</c:v>
                </c:pt>
                <c:pt idx="30">
                  <c:v>1.7486666666666699</c:v>
                </c:pt>
                <c:pt idx="31">
                  <c:v>1.91733333333333</c:v>
                </c:pt>
                <c:pt idx="32">
                  <c:v>2.1853333333333298</c:v>
                </c:pt>
                <c:pt idx="33">
                  <c:v>2.28066666666667</c:v>
                </c:pt>
                <c:pt idx="34">
                  <c:v>1.6546666666666701</c:v>
                </c:pt>
                <c:pt idx="35">
                  <c:v>1.4803333333333299</c:v>
                </c:pt>
                <c:pt idx="36">
                  <c:v>1.6023333333333301</c:v>
                </c:pt>
                <c:pt idx="37">
                  <c:v>1.7929999999999999</c:v>
                </c:pt>
                <c:pt idx="38">
                  <c:v>1.8216666666666701</c:v>
                </c:pt>
                <c:pt idx="39">
                  <c:v>1.1156666666666699</c:v>
                </c:pt>
                <c:pt idx="40">
                  <c:v>0.484333333333333</c:v>
                </c:pt>
                <c:pt idx="41">
                  <c:v>0.504</c:v>
                </c:pt>
                <c:pt idx="42">
                  <c:v>-0.77633333333333399</c:v>
                </c:pt>
                <c:pt idx="43">
                  <c:v>-0.90033333333333398</c:v>
                </c:pt>
                <c:pt idx="44">
                  <c:v>-0.80333333333333401</c:v>
                </c:pt>
                <c:pt idx="45">
                  <c:v>-0.88533333333333397</c:v>
                </c:pt>
                <c:pt idx="46">
                  <c:v>-0.69133333333333402</c:v>
                </c:pt>
              </c:numCache>
            </c:numRef>
          </c:val>
          <c:smooth val="0"/>
          <c:extLst>
            <c:ext xmlns:c16="http://schemas.microsoft.com/office/drawing/2014/chart" uri="{C3380CC4-5D6E-409C-BE32-E72D297353CC}">
              <c16:uniqueId val="{00000001-A31B-4EEF-842C-7E01CA43CFB7}"/>
            </c:ext>
          </c:extLst>
        </c:ser>
        <c:dLbls>
          <c:showLegendKey val="0"/>
          <c:showVal val="0"/>
          <c:showCatName val="0"/>
          <c:showSerName val="0"/>
          <c:showPercent val="0"/>
          <c:showBubbleSize val="0"/>
        </c:dLbls>
        <c:smooth val="0"/>
        <c:axId val="-913195840"/>
        <c:axId val="-913181152"/>
      </c:lineChart>
      <c:catAx>
        <c:axId val="-91319584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1152"/>
        <c:crosses val="autoZero"/>
        <c:auto val="1"/>
        <c:lblAlgn val="ctr"/>
        <c:lblOffset val="100"/>
        <c:noMultiLvlLbl val="0"/>
      </c:catAx>
      <c:valAx>
        <c:axId val="-913181152"/>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9584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a:t>Q</a:t>
            </a:r>
            <a:r>
              <a:rPr lang="en-US" baseline="-25000"/>
              <a:t>max</a:t>
            </a:r>
            <a:r>
              <a:rPr lang="en-US"/>
              <a:t>, </a:t>
            </a:r>
            <a:r>
              <a:rPr lang="ru-RU"/>
              <a:t>м</a:t>
            </a:r>
            <a:r>
              <a:rPr lang="ru-RU" baseline="30000"/>
              <a:t>3</a:t>
            </a:r>
            <a:r>
              <a:rPr lang="ru-RU"/>
              <a:t>/с</a:t>
            </a:r>
            <a:endParaRPr lang="en-US"/>
          </a:p>
        </c:rich>
      </c:tx>
      <c:layout>
        <c:manualLayout>
          <c:xMode val="edge"/>
          <c:yMode val="edge"/>
          <c:x val="1.9652230971128701E-3"/>
          <c:y val="3.2407407407407399E-2"/>
        </c:manualLayout>
      </c:layout>
      <c:overlay val="0"/>
      <c:spPr>
        <a:noFill/>
        <a:ln>
          <a:noFill/>
        </a:ln>
        <a:effectLst/>
      </c:spPr>
      <c:txPr>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216401800949824"/>
                  <c:y val="-0.15047674082635076"/>
                </c:manualLayout>
              </c:layout>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ru-RU"/>
                      <a:t>y = 6.22x - 8.19</a:t>
                    </a:r>
                    <a:br>
                      <a:rPr lang="ru-RU"/>
                    </a:br>
                    <a:r>
                      <a:rPr lang="ru-RU"/>
                      <a:t>R² = 0.72</a:t>
                    </a:r>
                  </a:p>
                </c:rich>
              </c:tx>
              <c:numFmt formatCode="General" sourceLinked="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rendlineLbl>
          </c:trendline>
          <c:xVal>
            <c:numRef>
              <c:f>волг!$M$2:$M$40</c:f>
              <c:numCache>
                <c:formatCode>0.0</c:formatCode>
                <c:ptCount val="39"/>
                <c:pt idx="0">
                  <c:v>6.1</c:v>
                </c:pt>
                <c:pt idx="1">
                  <c:v>36</c:v>
                </c:pt>
                <c:pt idx="2">
                  <c:v>14</c:v>
                </c:pt>
                <c:pt idx="3">
                  <c:v>5.7</c:v>
                </c:pt>
                <c:pt idx="4">
                  <c:v>6.3</c:v>
                </c:pt>
                <c:pt idx="5">
                  <c:v>44</c:v>
                </c:pt>
                <c:pt idx="7">
                  <c:v>18.8251332763158</c:v>
                </c:pt>
                <c:pt idx="8">
                  <c:v>48</c:v>
                </c:pt>
                <c:pt idx="9">
                  <c:v>42</c:v>
                </c:pt>
                <c:pt idx="10">
                  <c:v>28</c:v>
                </c:pt>
                <c:pt idx="11">
                  <c:v>13</c:v>
                </c:pt>
                <c:pt idx="12">
                  <c:v>61</c:v>
                </c:pt>
                <c:pt idx="13">
                  <c:v>36</c:v>
                </c:pt>
                <c:pt idx="15">
                  <c:v>89</c:v>
                </c:pt>
                <c:pt idx="16">
                  <c:v>10.7478684407895</c:v>
                </c:pt>
                <c:pt idx="17">
                  <c:v>10.7478684407895</c:v>
                </c:pt>
                <c:pt idx="18">
                  <c:v>4.9884274276315796</c:v>
                </c:pt>
                <c:pt idx="19">
                  <c:v>12.012135980263199</c:v>
                </c:pt>
                <c:pt idx="21">
                  <c:v>1.68728440789474</c:v>
                </c:pt>
                <c:pt idx="22">
                  <c:v>6.6</c:v>
                </c:pt>
                <c:pt idx="23">
                  <c:v>10.879515</c:v>
                </c:pt>
                <c:pt idx="24">
                  <c:v>27.6</c:v>
                </c:pt>
                <c:pt idx="25">
                  <c:v>8.06</c:v>
                </c:pt>
                <c:pt idx="26">
                  <c:v>12.6</c:v>
                </c:pt>
                <c:pt idx="27">
                  <c:v>15.1</c:v>
                </c:pt>
                <c:pt idx="28">
                  <c:v>4.04</c:v>
                </c:pt>
                <c:pt idx="29">
                  <c:v>2.8</c:v>
                </c:pt>
                <c:pt idx="30">
                  <c:v>3.52</c:v>
                </c:pt>
                <c:pt idx="31">
                  <c:v>2.87</c:v>
                </c:pt>
                <c:pt idx="32">
                  <c:v>11.1</c:v>
                </c:pt>
                <c:pt idx="33">
                  <c:v>2.16</c:v>
                </c:pt>
                <c:pt idx="34">
                  <c:v>3.05</c:v>
                </c:pt>
                <c:pt idx="35">
                  <c:v>3.47</c:v>
                </c:pt>
                <c:pt idx="36">
                  <c:v>20</c:v>
                </c:pt>
                <c:pt idx="37">
                  <c:v>34</c:v>
                </c:pt>
                <c:pt idx="38">
                  <c:v>16</c:v>
                </c:pt>
              </c:numCache>
            </c:numRef>
          </c:xVal>
          <c:yVal>
            <c:numRef>
              <c:f>волг!$N$2:$N$40</c:f>
              <c:numCache>
                <c:formatCode>General</c:formatCode>
                <c:ptCount val="39"/>
                <c:pt idx="0">
                  <c:v>8.26</c:v>
                </c:pt>
                <c:pt idx="2">
                  <c:v>83.4</c:v>
                </c:pt>
                <c:pt idx="3">
                  <c:v>3.95</c:v>
                </c:pt>
                <c:pt idx="4">
                  <c:v>8.7100000000000009</c:v>
                </c:pt>
                <c:pt idx="5">
                  <c:v>356</c:v>
                </c:pt>
                <c:pt idx="7">
                  <c:v>239</c:v>
                </c:pt>
                <c:pt idx="8">
                  <c:v>394</c:v>
                </c:pt>
                <c:pt idx="9">
                  <c:v>75</c:v>
                </c:pt>
                <c:pt idx="10">
                  <c:v>215</c:v>
                </c:pt>
                <c:pt idx="11">
                  <c:v>7.2</c:v>
                </c:pt>
                <c:pt idx="12">
                  <c:v>272</c:v>
                </c:pt>
                <c:pt idx="13">
                  <c:v>269</c:v>
                </c:pt>
                <c:pt idx="19">
                  <c:v>148</c:v>
                </c:pt>
                <c:pt idx="21">
                  <c:v>6.35</c:v>
                </c:pt>
                <c:pt idx="22">
                  <c:v>4.67</c:v>
                </c:pt>
                <c:pt idx="23">
                  <c:v>84.2</c:v>
                </c:pt>
                <c:pt idx="24">
                  <c:v>179</c:v>
                </c:pt>
                <c:pt idx="25">
                  <c:v>6.85</c:v>
                </c:pt>
                <c:pt idx="26">
                  <c:v>25</c:v>
                </c:pt>
                <c:pt idx="27">
                  <c:v>13.8</c:v>
                </c:pt>
                <c:pt idx="28">
                  <c:v>6.57</c:v>
                </c:pt>
                <c:pt idx="29">
                  <c:v>5.04</c:v>
                </c:pt>
                <c:pt idx="30">
                  <c:v>11.8</c:v>
                </c:pt>
                <c:pt idx="31">
                  <c:v>9.94</c:v>
                </c:pt>
                <c:pt idx="32">
                  <c:v>101</c:v>
                </c:pt>
                <c:pt idx="33">
                  <c:v>3.59</c:v>
                </c:pt>
                <c:pt idx="34">
                  <c:v>7.79</c:v>
                </c:pt>
                <c:pt idx="35">
                  <c:v>5.53</c:v>
                </c:pt>
                <c:pt idx="36">
                  <c:v>177</c:v>
                </c:pt>
                <c:pt idx="37">
                  <c:v>180</c:v>
                </c:pt>
                <c:pt idx="38">
                  <c:v>79.3</c:v>
                </c:pt>
              </c:numCache>
            </c:numRef>
          </c:yVal>
          <c:smooth val="0"/>
          <c:extLst>
            <c:ext xmlns:c16="http://schemas.microsoft.com/office/drawing/2014/chart" uri="{C3380CC4-5D6E-409C-BE32-E72D297353CC}">
              <c16:uniqueId val="{00000000-F440-44FC-B0BA-550E6C635F21}"/>
            </c:ext>
          </c:extLst>
        </c:ser>
        <c:dLbls>
          <c:showLegendKey val="0"/>
          <c:showVal val="0"/>
          <c:showCatName val="0"/>
          <c:showSerName val="0"/>
          <c:showPercent val="0"/>
          <c:showBubbleSize val="0"/>
        </c:dLbls>
        <c:axId val="-910668592"/>
        <c:axId val="-910676208"/>
      </c:scatterChart>
      <c:valAx>
        <c:axId val="-910668592"/>
        <c:scaling>
          <c:orientation val="minMax"/>
        </c:scaling>
        <c:delete val="0"/>
        <c:axPos val="b"/>
        <c:title>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h, </a:t>
                </a:r>
                <a:r>
                  <a:rPr lang="ru-RU"/>
                  <a:t>мм</a:t>
                </a:r>
              </a:p>
            </c:rich>
          </c:tx>
          <c:overlay val="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76208"/>
        <c:crosses val="autoZero"/>
        <c:crossBetween val="midCat"/>
      </c:valAx>
      <c:valAx>
        <c:axId val="-91067620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685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sz="800">
          <a:latin typeface="Times New Roman" panose="02020603050405020304" charset="0"/>
          <a:cs typeface="Times New Roman" panose="02020603050405020304" charset="0"/>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r>
              <a:rPr lang="en-US" sz="1100">
                <a:latin typeface="Times New Roman" panose="02020603050405020304" charset="0"/>
                <a:cs typeface="Times New Roman" panose="02020603050405020304" charset="0"/>
              </a:rPr>
              <a:t>t, C</a:t>
            </a:r>
            <a:endParaRPr lang="ru-RU">
              <a:latin typeface="Times New Roman" panose="02020603050405020304" charset="0"/>
              <a:cs typeface="Times New Roman" panose="02020603050405020304" charset="0"/>
            </a:endParaRPr>
          </a:p>
        </c:rich>
      </c:tx>
      <c:layout>
        <c:manualLayout>
          <c:xMode val="edge"/>
          <c:yMode val="edge"/>
          <c:x val="6.5088316663119601E-3"/>
          <c:y val="0"/>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'Атбасар_темп_1936-2016'!$A$49:$A$85</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'Атбасар_темп_1936-2016'!$R$49:$R$85</c:f>
              <c:numCache>
                <c:formatCode>0.0</c:formatCode>
                <c:ptCount val="37"/>
                <c:pt idx="0">
                  <c:v>2.2833333333333301</c:v>
                </c:pt>
                <c:pt idx="1">
                  <c:v>-4.4866666666666699</c:v>
                </c:pt>
                <c:pt idx="2">
                  <c:v>-0.51666666666666705</c:v>
                </c:pt>
                <c:pt idx="3">
                  <c:v>0.49</c:v>
                </c:pt>
                <c:pt idx="4">
                  <c:v>-7.03</c:v>
                </c:pt>
                <c:pt idx="5">
                  <c:v>0.67666666666666697</c:v>
                </c:pt>
                <c:pt idx="6">
                  <c:v>-4.6333333333333302</c:v>
                </c:pt>
                <c:pt idx="7">
                  <c:v>0.109999999999999</c:v>
                </c:pt>
                <c:pt idx="8">
                  <c:v>2.2766666666666699</c:v>
                </c:pt>
                <c:pt idx="9">
                  <c:v>-0.84666666666666701</c:v>
                </c:pt>
                <c:pt idx="10">
                  <c:v>-4.2033333333333296</c:v>
                </c:pt>
                <c:pt idx="11">
                  <c:v>-0.82000000000000095</c:v>
                </c:pt>
                <c:pt idx="12">
                  <c:v>5.0866666666666696</c:v>
                </c:pt>
                <c:pt idx="13">
                  <c:v>-4.4233333333333302</c:v>
                </c:pt>
                <c:pt idx="14">
                  <c:v>4.28</c:v>
                </c:pt>
                <c:pt idx="15">
                  <c:v>-4.5933333333333302</c:v>
                </c:pt>
                <c:pt idx="16">
                  <c:v>-0.92333333333333301</c:v>
                </c:pt>
                <c:pt idx="17">
                  <c:v>2.7566666666666602</c:v>
                </c:pt>
                <c:pt idx="18">
                  <c:v>2.3533333333333299</c:v>
                </c:pt>
                <c:pt idx="19">
                  <c:v>-0.913333333333334</c:v>
                </c:pt>
                <c:pt idx="20">
                  <c:v>-3.77</c:v>
                </c:pt>
                <c:pt idx="21">
                  <c:v>-5.9999999999999602E-2</c:v>
                </c:pt>
                <c:pt idx="22">
                  <c:v>-1.4966666666666699</c:v>
                </c:pt>
                <c:pt idx="23">
                  <c:v>1.9666666666666699</c:v>
                </c:pt>
                <c:pt idx="24">
                  <c:v>0.293333333333333</c:v>
                </c:pt>
                <c:pt idx="25">
                  <c:v>1.64</c:v>
                </c:pt>
                <c:pt idx="26">
                  <c:v>-0.119999999999999</c:v>
                </c:pt>
                <c:pt idx="27">
                  <c:v>-0.25666666666666699</c:v>
                </c:pt>
                <c:pt idx="28">
                  <c:v>2.5533333333333301</c:v>
                </c:pt>
                <c:pt idx="29">
                  <c:v>6.1966666666666699</c:v>
                </c:pt>
                <c:pt idx="30">
                  <c:v>2.3133333333333299</c:v>
                </c:pt>
                <c:pt idx="31">
                  <c:v>-0.56333333333333302</c:v>
                </c:pt>
                <c:pt idx="32">
                  <c:v>-1.3133333333333299</c:v>
                </c:pt>
                <c:pt idx="33">
                  <c:v>4</c:v>
                </c:pt>
                <c:pt idx="34">
                  <c:v>0.6</c:v>
                </c:pt>
                <c:pt idx="35">
                  <c:v>-0.9</c:v>
                </c:pt>
                <c:pt idx="36">
                  <c:v>0.8</c:v>
                </c:pt>
              </c:numCache>
            </c:numRef>
          </c:val>
          <c:smooth val="0"/>
          <c:extLst>
            <c:ext xmlns:c16="http://schemas.microsoft.com/office/drawing/2014/chart" uri="{C3380CC4-5D6E-409C-BE32-E72D297353CC}">
              <c16:uniqueId val="{00000000-FC0B-44F4-B5B7-1D6B48867EFB}"/>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2.3372551872124531E-2"/>
                  <c:y val="-0.36039440198314654"/>
                </c:manualLayout>
              </c:layout>
              <c:tx>
                <c:rich>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r>
                      <a:rPr lang="en-US" sz="800" baseline="0">
                        <a:latin typeface="Times New Roman" panose="02020603050405020304" charset="0"/>
                        <a:cs typeface="Times New Roman" panose="02020603050405020304" charset="0"/>
                      </a:rPr>
                      <a:t>y = 0.07x - 1.05</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0.61</a:t>
                    </a:r>
                    <a:endParaRPr lang="en-US" sz="8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'Атбасар_темп_1936-2016'!$A$49:$A$85</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'Атбасар_темп_1936-2016'!$S$49:$S$85</c:f>
              <c:numCache>
                <c:formatCode>0.0</c:formatCode>
                <c:ptCount val="37"/>
                <c:pt idx="0">
                  <c:v>-1.16766666666667</c:v>
                </c:pt>
                <c:pt idx="1">
                  <c:v>-1.81633333333333</c:v>
                </c:pt>
                <c:pt idx="2">
                  <c:v>-1.44966666666667</c:v>
                </c:pt>
                <c:pt idx="3">
                  <c:v>-0.88933333333333398</c:v>
                </c:pt>
                <c:pt idx="4">
                  <c:v>-1.38066666666667</c:v>
                </c:pt>
                <c:pt idx="5">
                  <c:v>-0.24966666666666701</c:v>
                </c:pt>
                <c:pt idx="6">
                  <c:v>-0.77666666666666695</c:v>
                </c:pt>
                <c:pt idx="7">
                  <c:v>-0.40566666666666701</c:v>
                </c:pt>
                <c:pt idx="8">
                  <c:v>-0.14099999999999999</c:v>
                </c:pt>
                <c:pt idx="9">
                  <c:v>-0.133333333333333</c:v>
                </c:pt>
                <c:pt idx="10">
                  <c:v>-0.14000000000000001</c:v>
                </c:pt>
                <c:pt idx="11">
                  <c:v>-9.6666666666666803E-2</c:v>
                </c:pt>
                <c:pt idx="12">
                  <c:v>-2.0666666666666701E-2</c:v>
                </c:pt>
                <c:pt idx="13">
                  <c:v>-0.67900000000000005</c:v>
                </c:pt>
                <c:pt idx="14">
                  <c:v>-4.0000000000000299E-2</c:v>
                </c:pt>
                <c:pt idx="15">
                  <c:v>-0.43866666666666698</c:v>
                </c:pt>
                <c:pt idx="16">
                  <c:v>0.18466666666666601</c:v>
                </c:pt>
                <c:pt idx="17">
                  <c:v>0.26500000000000001</c:v>
                </c:pt>
                <c:pt idx="18">
                  <c:v>-3.6333333333333398E-2</c:v>
                </c:pt>
                <c:pt idx="19">
                  <c:v>-1.6333333333333401E-2</c:v>
                </c:pt>
                <c:pt idx="20">
                  <c:v>0.69466666666666699</c:v>
                </c:pt>
                <c:pt idx="21">
                  <c:v>1.3029999999999999</c:v>
                </c:pt>
                <c:pt idx="22">
                  <c:v>1.2526666666666699</c:v>
                </c:pt>
                <c:pt idx="23">
                  <c:v>1.2709999999999999</c:v>
                </c:pt>
                <c:pt idx="24">
                  <c:v>1.4743333333333299</c:v>
                </c:pt>
                <c:pt idx="25">
                  <c:v>1.5049999999999999</c:v>
                </c:pt>
                <c:pt idx="26">
                  <c:v>1.2509999999999999</c:v>
                </c:pt>
                <c:pt idx="27">
                  <c:v>1.343</c:v>
                </c:pt>
                <c:pt idx="28">
                  <c:v>1.5207407407407401</c:v>
                </c:pt>
                <c:pt idx="29">
                  <c:v>1.3916666666666699</c:v>
                </c:pt>
                <c:pt idx="30">
                  <c:v>0.705238095238095</c:v>
                </c:pt>
                <c:pt idx="31">
                  <c:v>0.43722222222222201</c:v>
                </c:pt>
                <c:pt idx="32">
                  <c:v>0.63733333333333297</c:v>
                </c:pt>
                <c:pt idx="33">
                  <c:v>1.125</c:v>
                </c:pt>
                <c:pt idx="34">
                  <c:v>0.16666666666666599</c:v>
                </c:pt>
                <c:pt idx="35">
                  <c:v>-5.0000000000000301E-2</c:v>
                </c:pt>
                <c:pt idx="36">
                  <c:v>0.8</c:v>
                </c:pt>
              </c:numCache>
            </c:numRef>
          </c:val>
          <c:smooth val="0"/>
          <c:extLst>
            <c:ext xmlns:c16="http://schemas.microsoft.com/office/drawing/2014/chart" uri="{C3380CC4-5D6E-409C-BE32-E72D297353CC}">
              <c16:uniqueId val="{00000001-FC0B-44F4-B5B7-1D6B48867EFB}"/>
            </c:ext>
          </c:extLst>
        </c:ser>
        <c:dLbls>
          <c:showLegendKey val="0"/>
          <c:showVal val="0"/>
          <c:showCatName val="0"/>
          <c:showSerName val="0"/>
          <c:showPercent val="0"/>
          <c:showBubbleSize val="0"/>
        </c:dLbls>
        <c:smooth val="0"/>
        <c:axId val="-913204000"/>
        <c:axId val="-913204544"/>
      </c:lineChart>
      <c:catAx>
        <c:axId val="-91320400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204544"/>
        <c:crosses val="autoZero"/>
        <c:auto val="1"/>
        <c:lblAlgn val="ctr"/>
        <c:lblOffset val="100"/>
        <c:tickLblSkip val="2"/>
        <c:noMultiLvlLbl val="0"/>
      </c:catAx>
      <c:valAx>
        <c:axId val="-913204544"/>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20400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r>
              <a:rPr lang="en-US" sz="1200">
                <a:latin typeface="Times New Roman" panose="02020603050405020304" charset="0"/>
                <a:cs typeface="Times New Roman" panose="02020603050405020304" charset="0"/>
              </a:rPr>
              <a:t>t,</a:t>
            </a:r>
            <a:r>
              <a:rPr lang="en-US" sz="1200" baseline="0">
                <a:latin typeface="Times New Roman" panose="02020603050405020304" charset="0"/>
                <a:cs typeface="Times New Roman" panose="02020603050405020304" charset="0"/>
              </a:rPr>
              <a:t> C</a:t>
            </a:r>
            <a:endParaRPr lang="ru-RU" sz="1200">
              <a:latin typeface="Times New Roman" panose="02020603050405020304" charset="0"/>
              <a:cs typeface="Times New Roman" panose="02020603050405020304" charset="0"/>
            </a:endParaRPr>
          </a:p>
        </c:rich>
      </c:tx>
      <c:layout>
        <c:manualLayout>
          <c:xMode val="edge"/>
          <c:yMode val="edge"/>
          <c:x val="3.46608315098468E-2"/>
          <c:y val="2.9411764705882401E-2"/>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'Атбасар_темп_1936-2016'!$A$2:$A$48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'Атбасар_темп_1936-2016'!$V$2:$V$48</c:f>
              <c:numCache>
                <c:formatCode>0.0</c:formatCode>
                <c:ptCount val="47"/>
                <c:pt idx="0">
                  <c:v>-2.2000000000000002</c:v>
                </c:pt>
                <c:pt idx="1">
                  <c:v>-3.2516129032258001</c:v>
                </c:pt>
                <c:pt idx="2">
                  <c:v>1.4677419354838701</c:v>
                </c:pt>
                <c:pt idx="3">
                  <c:v>-1.63225806451613</c:v>
                </c:pt>
                <c:pt idx="4">
                  <c:v>-2.9483870967741899</c:v>
                </c:pt>
                <c:pt idx="5">
                  <c:v>-0.95806451612903298</c:v>
                </c:pt>
                <c:pt idx="6">
                  <c:v>-1.9032258064516101</c:v>
                </c:pt>
                <c:pt idx="7">
                  <c:v>3.1612903225806499</c:v>
                </c:pt>
                <c:pt idx="8">
                  <c:v>0.40967741935483398</c:v>
                </c:pt>
                <c:pt idx="9">
                  <c:v>-1.0258064516129</c:v>
                </c:pt>
                <c:pt idx="10">
                  <c:v>-1.21290322580645</c:v>
                </c:pt>
                <c:pt idx="11">
                  <c:v>-2.45806451612903</c:v>
                </c:pt>
                <c:pt idx="12">
                  <c:v>1.06451612903226</c:v>
                </c:pt>
                <c:pt idx="13">
                  <c:v>0.32903225806451503</c:v>
                </c:pt>
                <c:pt idx="14">
                  <c:v>-0.58064516129032195</c:v>
                </c:pt>
                <c:pt idx="15">
                  <c:v>2.6612903225806499</c:v>
                </c:pt>
                <c:pt idx="16">
                  <c:v>1.6258064516129</c:v>
                </c:pt>
                <c:pt idx="17">
                  <c:v>1.6677419354838701</c:v>
                </c:pt>
                <c:pt idx="18">
                  <c:v>-2.8258064516129</c:v>
                </c:pt>
                <c:pt idx="19">
                  <c:v>3.5225806451612902</c:v>
                </c:pt>
                <c:pt idx="20">
                  <c:v>-0.89032258064516001</c:v>
                </c:pt>
                <c:pt idx="21">
                  <c:v>2.5935483870967802</c:v>
                </c:pt>
                <c:pt idx="22">
                  <c:v>-2.6129032258064502</c:v>
                </c:pt>
                <c:pt idx="23">
                  <c:v>1.1419354838709701</c:v>
                </c:pt>
                <c:pt idx="24">
                  <c:v>-4.6064516129032196</c:v>
                </c:pt>
                <c:pt idx="25">
                  <c:v>2.0387096774193498</c:v>
                </c:pt>
                <c:pt idx="26">
                  <c:v>3.12580645161291</c:v>
                </c:pt>
                <c:pt idx="27">
                  <c:v>-0.532258064516132</c:v>
                </c:pt>
                <c:pt idx="28">
                  <c:v>-0.51612903225806395</c:v>
                </c:pt>
                <c:pt idx="29">
                  <c:v>1.41612903225807</c:v>
                </c:pt>
                <c:pt idx="30">
                  <c:v>-2.4935483870967698</c:v>
                </c:pt>
                <c:pt idx="31">
                  <c:v>2.1612903225806499</c:v>
                </c:pt>
                <c:pt idx="32">
                  <c:v>3.5</c:v>
                </c:pt>
                <c:pt idx="33">
                  <c:v>-3.28064516129032</c:v>
                </c:pt>
                <c:pt idx="34">
                  <c:v>-1.08709677419355</c:v>
                </c:pt>
                <c:pt idx="35">
                  <c:v>-1.6451612903225801</c:v>
                </c:pt>
                <c:pt idx="36">
                  <c:v>-0.45483870967741802</c:v>
                </c:pt>
                <c:pt idx="37">
                  <c:v>-0.29999999999999899</c:v>
                </c:pt>
                <c:pt idx="38">
                  <c:v>2.40967741935484</c:v>
                </c:pt>
                <c:pt idx="39">
                  <c:v>-0.51935483870967603</c:v>
                </c:pt>
                <c:pt idx="40">
                  <c:v>1.7516129032258101</c:v>
                </c:pt>
                <c:pt idx="41">
                  <c:v>3.2419354838709702</c:v>
                </c:pt>
                <c:pt idx="42">
                  <c:v>-1.38709677419355</c:v>
                </c:pt>
                <c:pt idx="43">
                  <c:v>-0.22903225806451599</c:v>
                </c:pt>
                <c:pt idx="44">
                  <c:v>2.9483870967741899</c:v>
                </c:pt>
                <c:pt idx="45">
                  <c:v>-0.87419354838709595</c:v>
                </c:pt>
                <c:pt idx="46">
                  <c:v>0.90967741935483704</c:v>
                </c:pt>
              </c:numCache>
            </c:numRef>
          </c:val>
          <c:smooth val="0"/>
          <c:extLst>
            <c:ext xmlns:c16="http://schemas.microsoft.com/office/drawing/2014/chart" uri="{C3380CC4-5D6E-409C-BE32-E72D297353CC}">
              <c16:uniqueId val="{00000000-4F06-4351-8DC4-E58883F9D6E7}"/>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2.7004775118673673E-2"/>
                  <c:y val="-0.3782970885225227"/>
                </c:manualLayout>
              </c:layout>
              <c:tx>
                <c:rich>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r>
                      <a:rPr lang="en-US" sz="800" baseline="0">
                        <a:latin typeface="Times New Roman" panose="02020603050405020304" charset="0"/>
                        <a:cs typeface="Times New Roman" panose="02020603050405020304" charset="0"/>
                      </a:rPr>
                      <a:t>y = -0.002x + 0.04</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0.003</a:t>
                    </a:r>
                    <a:endParaRPr lang="en-US" sz="8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'Атбасар_темп_1936-2016'!$A$2:$A$48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'Атбасар_темп_1936-2016'!$W$2:$W$48</c:f>
              <c:numCache>
                <c:formatCode>0.0</c:formatCode>
                <c:ptCount val="47"/>
                <c:pt idx="0">
                  <c:v>-0.88806451612903203</c:v>
                </c:pt>
                <c:pt idx="1">
                  <c:v>-0.78935483870967704</c:v>
                </c:pt>
                <c:pt idx="2">
                  <c:v>-0.71</c:v>
                </c:pt>
                <c:pt idx="3">
                  <c:v>-0.750322580645161</c:v>
                </c:pt>
                <c:pt idx="4">
                  <c:v>-0.554193548387096</c:v>
                </c:pt>
                <c:pt idx="5">
                  <c:v>-0.31741935483870898</c:v>
                </c:pt>
                <c:pt idx="6">
                  <c:v>4.4516129032258801E-2</c:v>
                </c:pt>
                <c:pt idx="7">
                  <c:v>0.39741935483871099</c:v>
                </c:pt>
                <c:pt idx="8">
                  <c:v>0.24806451612903299</c:v>
                </c:pt>
                <c:pt idx="9">
                  <c:v>-7.5483870967740799E-2</c:v>
                </c:pt>
                <c:pt idx="10">
                  <c:v>0.37935483870967801</c:v>
                </c:pt>
                <c:pt idx="11">
                  <c:v>0.41161290322580701</c:v>
                </c:pt>
                <c:pt idx="12">
                  <c:v>0.91677419354838796</c:v>
                </c:pt>
                <c:pt idx="13">
                  <c:v>0.54903225806451605</c:v>
                </c:pt>
                <c:pt idx="14">
                  <c:v>0.630322580645162</c:v>
                </c:pt>
                <c:pt idx="15">
                  <c:v>0.227741935483872</c:v>
                </c:pt>
                <c:pt idx="16">
                  <c:v>0.165483870967742</c:v>
                </c:pt>
                <c:pt idx="17">
                  <c:v>0.315483870967742</c:v>
                </c:pt>
                <c:pt idx="18">
                  <c:v>9.5483870967742093E-2</c:v>
                </c:pt>
                <c:pt idx="19">
                  <c:v>0.326451612903226</c:v>
                </c:pt>
                <c:pt idx="20">
                  <c:v>0.115806451612904</c:v>
                </c:pt>
                <c:pt idx="21">
                  <c:v>-4.4516129032257698E-2</c:v>
                </c:pt>
                <c:pt idx="22">
                  <c:v>-8.7741935483870603E-2</c:v>
                </c:pt>
                <c:pt idx="23">
                  <c:v>0.52354838709677498</c:v>
                </c:pt>
                <c:pt idx="24">
                  <c:v>8.1290322580645794E-2</c:v>
                </c:pt>
                <c:pt idx="25">
                  <c:v>0.43322580645161402</c:v>
                </c:pt>
                <c:pt idx="26">
                  <c:v>6.4838709677420406E-2</c:v>
                </c:pt>
                <c:pt idx="27">
                  <c:v>-0.293225806451612</c:v>
                </c:pt>
                <c:pt idx="28">
                  <c:v>-0.26999999999999902</c:v>
                </c:pt>
                <c:pt idx="29">
                  <c:v>2.2580645161291799E-2</c:v>
                </c:pt>
                <c:pt idx="30">
                  <c:v>-0.170967741935482</c:v>
                </c:pt>
                <c:pt idx="31">
                  <c:v>0.25354838709677602</c:v>
                </c:pt>
                <c:pt idx="32">
                  <c:v>0.36161290322580802</c:v>
                </c:pt>
                <c:pt idx="33">
                  <c:v>-0.12709677419354701</c:v>
                </c:pt>
                <c:pt idx="34">
                  <c:v>0.17806451612903301</c:v>
                </c:pt>
                <c:pt idx="35">
                  <c:v>0.58161290322580705</c:v>
                </c:pt>
                <c:pt idx="36">
                  <c:v>0.65870967741935504</c:v>
                </c:pt>
                <c:pt idx="37">
                  <c:v>0.79516129032258098</c:v>
                </c:pt>
                <c:pt idx="38">
                  <c:v>0.43096774193548398</c:v>
                </c:pt>
                <c:pt idx="39">
                  <c:v>0.15419354838709701</c:v>
                </c:pt>
                <c:pt idx="40">
                  <c:v>-0.111612903225807</c:v>
                </c:pt>
                <c:pt idx="41">
                  <c:v>-0.45161290322580699</c:v>
                </c:pt>
                <c:pt idx="42">
                  <c:v>-0.65548387096774197</c:v>
                </c:pt>
                <c:pt idx="43">
                  <c:v>-0.73483870967741904</c:v>
                </c:pt>
                <c:pt idx="44">
                  <c:v>-0.80548387096774199</c:v>
                </c:pt>
                <c:pt idx="45">
                  <c:v>-0.99580645161290304</c:v>
                </c:pt>
                <c:pt idx="46">
                  <c:v>-0.70225806451612904</c:v>
                </c:pt>
              </c:numCache>
            </c:numRef>
          </c:val>
          <c:smooth val="0"/>
          <c:extLst>
            <c:ext xmlns:c16="http://schemas.microsoft.com/office/drawing/2014/chart" uri="{C3380CC4-5D6E-409C-BE32-E72D297353CC}">
              <c16:uniqueId val="{00000001-4F06-4351-8DC4-E58883F9D6E7}"/>
            </c:ext>
          </c:extLst>
        </c:ser>
        <c:dLbls>
          <c:showLegendKey val="0"/>
          <c:showVal val="0"/>
          <c:showCatName val="0"/>
          <c:showSerName val="0"/>
          <c:showPercent val="0"/>
          <c:showBubbleSize val="0"/>
        </c:dLbls>
        <c:smooth val="0"/>
        <c:axId val="-913199104"/>
        <c:axId val="-913206720"/>
      </c:lineChart>
      <c:catAx>
        <c:axId val="-91319910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206720"/>
        <c:crosses val="autoZero"/>
        <c:auto val="1"/>
        <c:lblAlgn val="ctr"/>
        <c:lblOffset val="100"/>
        <c:noMultiLvlLbl val="0"/>
      </c:catAx>
      <c:valAx>
        <c:axId val="-913206720"/>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9910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r>
              <a:rPr lang="en-US" sz="1200">
                <a:latin typeface="Times New Roman" panose="02020603050405020304" charset="0"/>
                <a:cs typeface="Times New Roman" panose="02020603050405020304" charset="0"/>
              </a:rPr>
              <a:t>t, C</a:t>
            </a:r>
            <a:endParaRPr lang="ru-RU" sz="1200">
              <a:latin typeface="Times New Roman" panose="02020603050405020304" charset="0"/>
              <a:cs typeface="Times New Roman" panose="02020603050405020304" charset="0"/>
            </a:endParaRPr>
          </a:p>
        </c:rich>
      </c:tx>
      <c:layout>
        <c:manualLayout>
          <c:xMode val="edge"/>
          <c:yMode val="edge"/>
          <c:x val="1.42484783996595E-2"/>
          <c:y val="1.3924344395451401E-2"/>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'Атбасар_темп_1936-2016'!$A$49:$A$85</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'Атбасар_темп_1936-2016'!$V$49:$V$85</c:f>
              <c:numCache>
                <c:formatCode>0.0</c:formatCode>
                <c:ptCount val="37"/>
                <c:pt idx="0">
                  <c:v>-3.9419354838709699</c:v>
                </c:pt>
                <c:pt idx="1">
                  <c:v>-0.35806451612903201</c:v>
                </c:pt>
                <c:pt idx="2">
                  <c:v>-3.17741935483871</c:v>
                </c:pt>
                <c:pt idx="3">
                  <c:v>-1.64838709677419</c:v>
                </c:pt>
                <c:pt idx="4">
                  <c:v>1.2032258064516099</c:v>
                </c:pt>
                <c:pt idx="5">
                  <c:v>-2.1806451612903199</c:v>
                </c:pt>
                <c:pt idx="6">
                  <c:v>-0.93548387096774599</c:v>
                </c:pt>
                <c:pt idx="7">
                  <c:v>1.04516129032258</c:v>
                </c:pt>
                <c:pt idx="8">
                  <c:v>2.0612903225806498</c:v>
                </c:pt>
                <c:pt idx="9">
                  <c:v>-1.24193548387097</c:v>
                </c:pt>
                <c:pt idx="10">
                  <c:v>-1.82258064516129</c:v>
                </c:pt>
                <c:pt idx="11">
                  <c:v>0.122580645161289</c:v>
                </c:pt>
                <c:pt idx="12">
                  <c:v>-0.39032258064516001</c:v>
                </c:pt>
                <c:pt idx="13">
                  <c:v>0.190322580645162</c:v>
                </c:pt>
                <c:pt idx="14">
                  <c:v>1.06129032258065</c:v>
                </c:pt>
                <c:pt idx="15">
                  <c:v>3.8709677419358698E-2</c:v>
                </c:pt>
                <c:pt idx="16">
                  <c:v>0.62258064516129297</c:v>
                </c:pt>
                <c:pt idx="17">
                  <c:v>-2.8967741935483802</c:v>
                </c:pt>
                <c:pt idx="18">
                  <c:v>3.75806451612904</c:v>
                </c:pt>
                <c:pt idx="19">
                  <c:v>-2.4677419354838701</c:v>
                </c:pt>
                <c:pt idx="20">
                  <c:v>2.04838709677419</c:v>
                </c:pt>
                <c:pt idx="21">
                  <c:v>2.5</c:v>
                </c:pt>
                <c:pt idx="22">
                  <c:v>1.23548387096774</c:v>
                </c:pt>
                <c:pt idx="23">
                  <c:v>1.29032258064541E-2</c:v>
                </c:pt>
                <c:pt idx="24">
                  <c:v>1.2741935483871001</c:v>
                </c:pt>
                <c:pt idx="25">
                  <c:v>1.6580645161290299</c:v>
                </c:pt>
                <c:pt idx="26">
                  <c:v>-0.17741935483870999</c:v>
                </c:pt>
                <c:pt idx="27">
                  <c:v>1.10645161290323</c:v>
                </c:pt>
                <c:pt idx="28">
                  <c:v>-3.5483870967739903E-2</c:v>
                </c:pt>
                <c:pt idx="29">
                  <c:v>1.9741935483871</c:v>
                </c:pt>
                <c:pt idx="30">
                  <c:v>-1.1645161290322601</c:v>
                </c:pt>
                <c:pt idx="31">
                  <c:v>1.78064516129032</c:v>
                </c:pt>
                <c:pt idx="32">
                  <c:v>1.6193548387096799</c:v>
                </c:pt>
                <c:pt idx="33">
                  <c:v>-0.5</c:v>
                </c:pt>
                <c:pt idx="34">
                  <c:v>0.80000000000000104</c:v>
                </c:pt>
                <c:pt idx="35">
                  <c:v>-3.2</c:v>
                </c:pt>
                <c:pt idx="36">
                  <c:v>0.100000000000001</c:v>
                </c:pt>
              </c:numCache>
            </c:numRef>
          </c:val>
          <c:smooth val="0"/>
          <c:extLst>
            <c:ext xmlns:c16="http://schemas.microsoft.com/office/drawing/2014/chart" uri="{C3380CC4-5D6E-409C-BE32-E72D297353CC}">
              <c16:uniqueId val="{00000000-77FD-411D-BA05-E5C8EB4EBF51}"/>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2.7339723687620641E-2"/>
                  <c:y val="-0.42423426386122537"/>
                </c:manualLayout>
              </c:layout>
              <c:tx>
                <c:rich>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r>
                      <a:rPr lang="en-US" sz="800" baseline="0">
                        <a:latin typeface="Times New Roman" panose="02020603050405020304" charset="0"/>
                        <a:cs typeface="Times New Roman" panose="02020603050405020304" charset="0"/>
                      </a:rPr>
                      <a:t>y = 0.004x + 0.06</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0.01</a:t>
                    </a:r>
                    <a:endParaRPr lang="en-US" sz="7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'Атбасар_темп_1936-2016'!$A$49:$A$85</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'Атбасар_темп_1936-2016'!$W$49:$W$85</c:f>
              <c:numCache>
                <c:formatCode>0.0</c:formatCode>
                <c:ptCount val="37"/>
                <c:pt idx="0">
                  <c:v>-0.91741935483870896</c:v>
                </c:pt>
                <c:pt idx="1">
                  <c:v>-0.70548387096774101</c:v>
                </c:pt>
                <c:pt idx="2">
                  <c:v>-0.65741935483870895</c:v>
                </c:pt>
                <c:pt idx="3">
                  <c:v>-0.37870967741935402</c:v>
                </c:pt>
                <c:pt idx="4">
                  <c:v>-0.19483870967741901</c:v>
                </c:pt>
                <c:pt idx="5">
                  <c:v>-0.209032258064516</c:v>
                </c:pt>
                <c:pt idx="6">
                  <c:v>1.29032258064523E-2</c:v>
                </c:pt>
                <c:pt idx="7">
                  <c:v>0.168709677419356</c:v>
                </c:pt>
                <c:pt idx="8">
                  <c:v>-0.225483870967741</c:v>
                </c:pt>
                <c:pt idx="9">
                  <c:v>-5.5806451612901903E-2</c:v>
                </c:pt>
                <c:pt idx="10">
                  <c:v>-0.17838709677419201</c:v>
                </c:pt>
                <c:pt idx="11">
                  <c:v>0.208709677419357</c:v>
                </c:pt>
                <c:pt idx="12">
                  <c:v>0.44645161290322799</c:v>
                </c:pt>
                <c:pt idx="13">
                  <c:v>0.609032258064518</c:v>
                </c:pt>
                <c:pt idx="14">
                  <c:v>0.59129032258064695</c:v>
                </c:pt>
                <c:pt idx="15">
                  <c:v>0.61258064516129196</c:v>
                </c:pt>
                <c:pt idx="16">
                  <c:v>0.77451612903225997</c:v>
                </c:pt>
                <c:pt idx="17">
                  <c:v>0.69451612903226001</c:v>
                </c:pt>
                <c:pt idx="18">
                  <c:v>1.0948387096774199</c:v>
                </c:pt>
                <c:pt idx="19">
                  <c:v>0.71548387096774302</c:v>
                </c:pt>
                <c:pt idx="20">
                  <c:v>1.15967741935484</c:v>
                </c:pt>
                <c:pt idx="21">
                  <c:v>0.83838709677419498</c:v>
                </c:pt>
                <c:pt idx="22">
                  <c:v>0.76645161290322705</c:v>
                </c:pt>
                <c:pt idx="23">
                  <c:v>0.80483870967742099</c:v>
                </c:pt>
                <c:pt idx="24">
                  <c:v>0.75354838709677496</c:v>
                </c:pt>
                <c:pt idx="25">
                  <c:v>0.706129032258065</c:v>
                </c:pt>
                <c:pt idx="26">
                  <c:v>0.220322580645162</c:v>
                </c:pt>
                <c:pt idx="27">
                  <c:v>0.24806451612903299</c:v>
                </c:pt>
                <c:pt idx="28">
                  <c:v>0.15268817204301199</c:v>
                </c:pt>
                <c:pt idx="29">
                  <c:v>0.176209677419356</c:v>
                </c:pt>
                <c:pt idx="30">
                  <c:v>-8.0645161290321801E-2</c:v>
                </c:pt>
                <c:pt idx="31">
                  <c:v>0.100000000000001</c:v>
                </c:pt>
                <c:pt idx="32">
                  <c:v>-0.236129032258063</c:v>
                </c:pt>
                <c:pt idx="33">
                  <c:v>-0.69999999999999896</c:v>
                </c:pt>
                <c:pt idx="34">
                  <c:v>-0.76666666666666605</c:v>
                </c:pt>
                <c:pt idx="35">
                  <c:v>-1.55</c:v>
                </c:pt>
                <c:pt idx="36">
                  <c:v>0.100000000000001</c:v>
                </c:pt>
              </c:numCache>
            </c:numRef>
          </c:val>
          <c:smooth val="0"/>
          <c:extLst>
            <c:ext xmlns:c16="http://schemas.microsoft.com/office/drawing/2014/chart" uri="{C3380CC4-5D6E-409C-BE32-E72D297353CC}">
              <c16:uniqueId val="{00000001-77FD-411D-BA05-E5C8EB4EBF51}"/>
            </c:ext>
          </c:extLst>
        </c:ser>
        <c:dLbls>
          <c:showLegendKey val="0"/>
          <c:showVal val="0"/>
          <c:showCatName val="0"/>
          <c:showSerName val="0"/>
          <c:showPercent val="0"/>
          <c:showBubbleSize val="0"/>
        </c:dLbls>
        <c:smooth val="0"/>
        <c:axId val="-913190944"/>
        <c:axId val="-913175168"/>
      </c:lineChart>
      <c:catAx>
        <c:axId val="-9131909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75168"/>
        <c:crosses val="autoZero"/>
        <c:auto val="1"/>
        <c:lblAlgn val="ctr"/>
        <c:lblOffset val="100"/>
        <c:tickLblSkip val="2"/>
        <c:noMultiLvlLbl val="0"/>
      </c:catAx>
      <c:valAx>
        <c:axId val="-913175168"/>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9094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en-US"/>
              <a:t>t, C</a:t>
            </a:r>
            <a:endParaRPr lang="ru-RU"/>
          </a:p>
        </c:rich>
      </c:tx>
      <c:layout>
        <c:manualLayout>
          <c:xMode val="edge"/>
          <c:yMode val="edge"/>
          <c:x val="5.3702168807845396E-4"/>
          <c:y val="2.9411764705882401E-2"/>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'Петр_темп_1936-2016'!$A$2:$A$48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'Петр_темп_1936-2016'!$R$2:$R$48</c:f>
              <c:numCache>
                <c:formatCode>0.0</c:formatCode>
                <c:ptCount val="47"/>
                <c:pt idx="0">
                  <c:v>-3.3633333333333302</c:v>
                </c:pt>
                <c:pt idx="1">
                  <c:v>-1.87333333333333</c:v>
                </c:pt>
                <c:pt idx="2">
                  <c:v>3.57</c:v>
                </c:pt>
                <c:pt idx="3">
                  <c:v>2.0366666666666702</c:v>
                </c:pt>
                <c:pt idx="4">
                  <c:v>3.3666666666666698</c:v>
                </c:pt>
                <c:pt idx="5">
                  <c:v>-5.73</c:v>
                </c:pt>
                <c:pt idx="6">
                  <c:v>-3.1933333333333298</c:v>
                </c:pt>
                <c:pt idx="7">
                  <c:v>1.4966666666666699</c:v>
                </c:pt>
                <c:pt idx="8">
                  <c:v>2.15</c:v>
                </c:pt>
                <c:pt idx="9">
                  <c:v>1.39333333333333</c:v>
                </c:pt>
                <c:pt idx="10">
                  <c:v>0.68333333333333302</c:v>
                </c:pt>
                <c:pt idx="11">
                  <c:v>1.43333333333333</c:v>
                </c:pt>
                <c:pt idx="12">
                  <c:v>-2.58666666666667</c:v>
                </c:pt>
                <c:pt idx="13">
                  <c:v>-1.26</c:v>
                </c:pt>
                <c:pt idx="14">
                  <c:v>6.6666666666666902E-2</c:v>
                </c:pt>
                <c:pt idx="15">
                  <c:v>5.64333333333333</c:v>
                </c:pt>
                <c:pt idx="16">
                  <c:v>-4.8266666666666698</c:v>
                </c:pt>
                <c:pt idx="17">
                  <c:v>1.7333333333333301</c:v>
                </c:pt>
                <c:pt idx="18">
                  <c:v>-4.12</c:v>
                </c:pt>
                <c:pt idx="19">
                  <c:v>-4.3533333333333299</c:v>
                </c:pt>
                <c:pt idx="20">
                  <c:v>-0.68</c:v>
                </c:pt>
                <c:pt idx="21">
                  <c:v>-2.7566666666666699</c:v>
                </c:pt>
                <c:pt idx="22">
                  <c:v>-2.4866666666666699</c:v>
                </c:pt>
                <c:pt idx="23">
                  <c:v>-1.7366666666666699</c:v>
                </c:pt>
                <c:pt idx="24">
                  <c:v>0.47333333333333399</c:v>
                </c:pt>
                <c:pt idx="25">
                  <c:v>1.84</c:v>
                </c:pt>
                <c:pt idx="26">
                  <c:v>3.5066666666666602</c:v>
                </c:pt>
                <c:pt idx="27">
                  <c:v>-1.65333333333333</c:v>
                </c:pt>
                <c:pt idx="28">
                  <c:v>-6.7533333333333303</c:v>
                </c:pt>
                <c:pt idx="29">
                  <c:v>0.12666666666666601</c:v>
                </c:pt>
                <c:pt idx="30">
                  <c:v>-1.05666666666667</c:v>
                </c:pt>
                <c:pt idx="31">
                  <c:v>4.72</c:v>
                </c:pt>
                <c:pt idx="32">
                  <c:v>5.99999999999992E-2</c:v>
                </c:pt>
                <c:pt idx="33">
                  <c:v>-0.54666666666666697</c:v>
                </c:pt>
                <c:pt idx="34">
                  <c:v>1.04666666666667</c:v>
                </c:pt>
                <c:pt idx="35">
                  <c:v>-1.61</c:v>
                </c:pt>
                <c:pt idx="36">
                  <c:v>1.64</c:v>
                </c:pt>
                <c:pt idx="37">
                  <c:v>2.04</c:v>
                </c:pt>
                <c:pt idx="38">
                  <c:v>2.5033333333333299</c:v>
                </c:pt>
                <c:pt idx="39">
                  <c:v>3.7533333333333299</c:v>
                </c:pt>
                <c:pt idx="40">
                  <c:v>1.74</c:v>
                </c:pt>
                <c:pt idx="41">
                  <c:v>4.6399999999999997</c:v>
                </c:pt>
                <c:pt idx="42">
                  <c:v>1.2533333333333301</c:v>
                </c:pt>
                <c:pt idx="43">
                  <c:v>-4.8233333333333297</c:v>
                </c:pt>
                <c:pt idx="44">
                  <c:v>-1.2633333333333301</c:v>
                </c:pt>
                <c:pt idx="45">
                  <c:v>0.21666666666666701</c:v>
                </c:pt>
                <c:pt idx="46">
                  <c:v>4</c:v>
                </c:pt>
              </c:numCache>
            </c:numRef>
          </c:val>
          <c:smooth val="0"/>
          <c:extLst>
            <c:ext xmlns:c16="http://schemas.microsoft.com/office/drawing/2014/chart" uri="{C3380CC4-5D6E-409C-BE32-E72D297353CC}">
              <c16:uniqueId val="{00000000-1087-43FE-B533-F7A3DF6DCE4E}"/>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5.4112534678889199E-2"/>
                  <c:y val="-0.43254699815646458"/>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0.02x - 0.45</a:t>
                    </a:r>
                    <a:br>
                      <a:rPr lang="en-US" baseline="0"/>
                    </a:br>
                    <a:r>
                      <a:rPr lang="en-US" baseline="0"/>
                      <a:t>R² = 0.05</a:t>
                    </a:r>
                    <a:endParaRPr lang="en-US"/>
                  </a:p>
                </c:rich>
              </c:tx>
              <c:numFmt formatCode="General" sourceLinked="0"/>
              <c:spPr>
                <a:noFill/>
                <a:ln>
                  <a:noFill/>
                </a:ln>
                <a:effectLst/>
              </c:spPr>
            </c:trendlineLbl>
          </c:trendline>
          <c:cat>
            <c:numRef>
              <c:f>'Петр_темп_1936-2016'!$A$2:$A$48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'Петр_темп_1936-2016'!$S$2:$S$48</c:f>
              <c:numCache>
                <c:formatCode>0.0</c:formatCode>
                <c:ptCount val="47"/>
                <c:pt idx="0">
                  <c:v>-1.46666666666666E-2</c:v>
                </c:pt>
                <c:pt idx="1">
                  <c:v>0.39</c:v>
                </c:pt>
                <c:pt idx="2">
                  <c:v>0.72066666666666701</c:v>
                </c:pt>
                <c:pt idx="3">
                  <c:v>0.105</c:v>
                </c:pt>
                <c:pt idx="4">
                  <c:v>-0.22466666666666699</c:v>
                </c:pt>
                <c:pt idx="5">
                  <c:v>-0.55466666666666697</c:v>
                </c:pt>
                <c:pt idx="6">
                  <c:v>0.582666666666666</c:v>
                </c:pt>
                <c:pt idx="7">
                  <c:v>0.419333333333333</c:v>
                </c:pt>
                <c:pt idx="8">
                  <c:v>0.443</c:v>
                </c:pt>
                <c:pt idx="9">
                  <c:v>-0.184000000000001</c:v>
                </c:pt>
                <c:pt idx="10">
                  <c:v>-0.75866666666666704</c:v>
                </c:pt>
                <c:pt idx="11">
                  <c:v>-0.89500000000000002</c:v>
                </c:pt>
                <c:pt idx="12">
                  <c:v>-1.3140000000000001</c:v>
                </c:pt>
                <c:pt idx="13">
                  <c:v>-1.304</c:v>
                </c:pt>
                <c:pt idx="14">
                  <c:v>-1.3516666666666699</c:v>
                </c:pt>
                <c:pt idx="15">
                  <c:v>-1.3109999999999999</c:v>
                </c:pt>
                <c:pt idx="16">
                  <c:v>-1.69133333333333</c:v>
                </c:pt>
                <c:pt idx="17">
                  <c:v>-0.85799999999999998</c:v>
                </c:pt>
                <c:pt idx="18">
                  <c:v>-1.1966666666666701</c:v>
                </c:pt>
                <c:pt idx="19">
                  <c:v>-1.46</c:v>
                </c:pt>
                <c:pt idx="20">
                  <c:v>-1.012</c:v>
                </c:pt>
                <c:pt idx="21">
                  <c:v>-1.0496666666666701</c:v>
                </c:pt>
                <c:pt idx="22">
                  <c:v>-0.30199999999999999</c:v>
                </c:pt>
                <c:pt idx="23">
                  <c:v>-4.7333333333333699E-2</c:v>
                </c:pt>
                <c:pt idx="24">
                  <c:v>7.1666666666666295E-2</c:v>
                </c:pt>
                <c:pt idx="25">
                  <c:v>0.129</c:v>
                </c:pt>
                <c:pt idx="26">
                  <c:v>-0.216</c:v>
                </c:pt>
                <c:pt idx="27">
                  <c:v>-0.40266666666666701</c:v>
                </c:pt>
                <c:pt idx="28">
                  <c:v>-3.3333333333333201E-2</c:v>
                </c:pt>
                <c:pt idx="29">
                  <c:v>0.89233333333333398</c:v>
                </c:pt>
                <c:pt idx="30">
                  <c:v>1.2549999999999999</c:v>
                </c:pt>
                <c:pt idx="31">
                  <c:v>1.53466666666667</c:v>
                </c:pt>
                <c:pt idx="32">
                  <c:v>1.5266666666666699</c:v>
                </c:pt>
                <c:pt idx="33">
                  <c:v>1.6459999999999999</c:v>
                </c:pt>
                <c:pt idx="34">
                  <c:v>1.2183333333333299</c:v>
                </c:pt>
                <c:pt idx="35">
                  <c:v>0.98733333333333395</c:v>
                </c:pt>
                <c:pt idx="36">
                  <c:v>1.17</c:v>
                </c:pt>
                <c:pt idx="37">
                  <c:v>1.4059999999999999</c:v>
                </c:pt>
                <c:pt idx="38">
                  <c:v>1.3336666666666701</c:v>
                </c:pt>
                <c:pt idx="39">
                  <c:v>0.67500000000000004</c:v>
                </c:pt>
                <c:pt idx="40">
                  <c:v>-0.120333333333333</c:v>
                </c:pt>
                <c:pt idx="41">
                  <c:v>-6.4666666666666595E-2</c:v>
                </c:pt>
                <c:pt idx="42">
                  <c:v>-0.98866666666666703</c:v>
                </c:pt>
                <c:pt idx="43">
                  <c:v>-0.99266666666666703</c:v>
                </c:pt>
                <c:pt idx="44">
                  <c:v>-0.93966666666666698</c:v>
                </c:pt>
                <c:pt idx="45">
                  <c:v>-0.71233333333333304</c:v>
                </c:pt>
                <c:pt idx="46">
                  <c:v>-0.396666666666667</c:v>
                </c:pt>
              </c:numCache>
            </c:numRef>
          </c:val>
          <c:smooth val="0"/>
          <c:extLst>
            <c:ext xmlns:c16="http://schemas.microsoft.com/office/drawing/2014/chart" uri="{C3380CC4-5D6E-409C-BE32-E72D297353CC}">
              <c16:uniqueId val="{00000001-1087-43FE-B533-F7A3DF6DCE4E}"/>
            </c:ext>
          </c:extLst>
        </c:ser>
        <c:dLbls>
          <c:showLegendKey val="0"/>
          <c:showVal val="0"/>
          <c:showCatName val="0"/>
          <c:showSerName val="0"/>
          <c:showPercent val="0"/>
          <c:showBubbleSize val="0"/>
        </c:dLbls>
        <c:smooth val="0"/>
        <c:axId val="-913190400"/>
        <c:axId val="-913183328"/>
      </c:lineChart>
      <c:catAx>
        <c:axId val="-91319040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3328"/>
        <c:crosses val="autoZero"/>
        <c:auto val="1"/>
        <c:lblAlgn val="ctr"/>
        <c:lblOffset val="100"/>
        <c:noMultiLvlLbl val="0"/>
      </c:catAx>
      <c:valAx>
        <c:axId val="-913183328"/>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9040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200" b="1" i="0" u="none" strike="noStrike" kern="1200" baseline="0">
                <a:solidFill>
                  <a:schemeClr val="tx2"/>
                </a:solidFill>
                <a:latin typeface="Times New Roman" panose="02020603050405020304" charset="0"/>
                <a:ea typeface="+mn-ea"/>
                <a:cs typeface="Times New Roman" panose="02020603050405020304" charset="0"/>
              </a:defRPr>
            </a:pPr>
            <a:r>
              <a:rPr lang="en-US" sz="1200"/>
              <a:t>t,C</a:t>
            </a:r>
            <a:endParaRPr lang="ru-RU" sz="1200"/>
          </a:p>
        </c:rich>
      </c:tx>
      <c:layout>
        <c:manualLayout>
          <c:xMode val="edge"/>
          <c:yMode val="edge"/>
          <c:x val="2.3373805916536899E-2"/>
          <c:y val="4.8250904704463197E-3"/>
        </c:manualLayout>
      </c:layout>
      <c:overlay val="0"/>
      <c:spPr>
        <a:noFill/>
        <a:ln>
          <a:noFill/>
        </a:ln>
        <a:effectLst/>
      </c:spPr>
    </c:title>
    <c:autoTitleDeleted val="0"/>
    <c:plotArea>
      <c:layout>
        <c:manualLayout>
          <c:layoutTarget val="inner"/>
          <c:xMode val="edge"/>
          <c:yMode val="edge"/>
          <c:x val="0.126584471636527"/>
          <c:y val="0.15199034981905901"/>
          <c:w val="0.85158623344969897"/>
          <c:h val="0.79493365500603097"/>
        </c:manualLayout>
      </c:layout>
      <c:lineChart>
        <c:grouping val="standard"/>
        <c:varyColors val="0"/>
        <c:ser>
          <c:idx val="0"/>
          <c:order val="0"/>
          <c:spPr>
            <a:ln w="19050" cap="rnd" cmpd="sng" algn="ctr">
              <a:solidFill>
                <a:schemeClr val="accent1"/>
              </a:solidFill>
              <a:prstDash val="solid"/>
              <a:round/>
            </a:ln>
            <a:effectLst/>
          </c:spPr>
          <c:marker>
            <c:symbol val="none"/>
          </c:marker>
          <c:cat>
            <c:numRef>
              <c:f>'Петр_темп_1936-2016'!$A$49:$A$84</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numCache>
            </c:numRef>
          </c:cat>
          <c:val>
            <c:numRef>
              <c:f>'Петр_темп_1936-2016'!$R$49:$R$84</c:f>
              <c:numCache>
                <c:formatCode>0.0</c:formatCode>
                <c:ptCount val="36"/>
                <c:pt idx="0">
                  <c:v>1.31666666666667</c:v>
                </c:pt>
                <c:pt idx="1">
                  <c:v>-4.0833333333333304</c:v>
                </c:pt>
                <c:pt idx="2">
                  <c:v>-4.2</c:v>
                </c:pt>
                <c:pt idx="3">
                  <c:v>2.29666666666667</c:v>
                </c:pt>
                <c:pt idx="4">
                  <c:v>-4.5999999999999996</c:v>
                </c:pt>
                <c:pt idx="5">
                  <c:v>1.21333333333333</c:v>
                </c:pt>
                <c:pt idx="6">
                  <c:v>-4.2933333333333303</c:v>
                </c:pt>
                <c:pt idx="7">
                  <c:v>1.01</c:v>
                </c:pt>
                <c:pt idx="8">
                  <c:v>3.37333333333333</c:v>
                </c:pt>
                <c:pt idx="9">
                  <c:v>-1.77</c:v>
                </c:pt>
                <c:pt idx="10">
                  <c:v>-2.64333333333333</c:v>
                </c:pt>
                <c:pt idx="11">
                  <c:v>-1.80666666666667</c:v>
                </c:pt>
                <c:pt idx="12">
                  <c:v>4.8266666666666698</c:v>
                </c:pt>
                <c:pt idx="13">
                  <c:v>-5.1633333333333304</c:v>
                </c:pt>
                <c:pt idx="14">
                  <c:v>3.9866666666666699</c:v>
                </c:pt>
                <c:pt idx="15">
                  <c:v>-5.1266666666666696</c:v>
                </c:pt>
                <c:pt idx="16">
                  <c:v>-0.71666666666666601</c:v>
                </c:pt>
                <c:pt idx="17">
                  <c:v>3.71</c:v>
                </c:pt>
                <c:pt idx="18">
                  <c:v>-8.3333333333333898E-2</c:v>
                </c:pt>
                <c:pt idx="19">
                  <c:v>-3.2866666666666702</c:v>
                </c:pt>
                <c:pt idx="20">
                  <c:v>-2.97</c:v>
                </c:pt>
                <c:pt idx="21">
                  <c:v>-0.16</c:v>
                </c:pt>
                <c:pt idx="22">
                  <c:v>-1.87333333333333</c:v>
                </c:pt>
                <c:pt idx="23">
                  <c:v>1.12666666666667</c:v>
                </c:pt>
                <c:pt idx="24">
                  <c:v>0.59333333333333305</c:v>
                </c:pt>
                <c:pt idx="25">
                  <c:v>-0.73666666666666702</c:v>
                </c:pt>
                <c:pt idx="26">
                  <c:v>1.7933333333333299</c:v>
                </c:pt>
                <c:pt idx="27">
                  <c:v>1.8</c:v>
                </c:pt>
                <c:pt idx="28">
                  <c:v>5.5</c:v>
                </c:pt>
                <c:pt idx="29">
                  <c:v>1.3</c:v>
                </c:pt>
                <c:pt idx="30">
                  <c:v>-0.3</c:v>
                </c:pt>
                <c:pt idx="31">
                  <c:v>0.2</c:v>
                </c:pt>
                <c:pt idx="32">
                  <c:v>4.7</c:v>
                </c:pt>
                <c:pt idx="33">
                  <c:v>1.2</c:v>
                </c:pt>
                <c:pt idx="34">
                  <c:v>-1</c:v>
                </c:pt>
                <c:pt idx="35">
                  <c:v>-0.2</c:v>
                </c:pt>
              </c:numCache>
            </c:numRef>
          </c:val>
          <c:smooth val="0"/>
          <c:extLst>
            <c:ext xmlns:c16="http://schemas.microsoft.com/office/drawing/2014/chart" uri="{C3380CC4-5D6E-409C-BE32-E72D297353CC}">
              <c16:uniqueId val="{00000000-1E0E-4D59-820B-AE202486BF89}"/>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3.3324302830625638E-2"/>
                  <c:y val="-0.43135088267615718"/>
                </c:manualLayout>
              </c:layout>
              <c:tx>
                <c:rich>
                  <a:bodyPr rot="0" spcFirstLastPara="1" vertOverflow="ellipsis" vert="horz" wrap="square" anchor="ctr" anchorCtr="1"/>
                  <a:lstStyle/>
                  <a:p>
                    <a:pPr>
                      <a:defRPr lang="ru-RU" sz="900" b="0" i="0" u="none" strike="noStrike" kern="1200" baseline="0">
                        <a:solidFill>
                          <a:schemeClr val="tx2"/>
                        </a:solidFill>
                        <a:latin typeface="Times New Roman" panose="02020603050405020304" charset="0"/>
                        <a:ea typeface="+mn-ea"/>
                        <a:cs typeface="Times New Roman" panose="02020603050405020304" charset="0"/>
                      </a:defRPr>
                    </a:pPr>
                    <a:r>
                      <a:rPr lang="en-US" sz="800"/>
                      <a:t>y = 0.06x - 1.03</a:t>
                    </a:r>
                    <a:br>
                      <a:rPr lang="en-US" sz="800"/>
                    </a:br>
                    <a:r>
                      <a:rPr lang="en-US" sz="800"/>
                      <a:t>R² = 0.47</a:t>
                    </a:r>
                  </a:p>
                </c:rich>
              </c:tx>
              <c:numFmt formatCode="General" sourceLinked="0"/>
              <c:spPr>
                <a:noFill/>
                <a:ln>
                  <a:noFill/>
                </a:ln>
                <a:effectLst/>
              </c:spPr>
            </c:trendlineLbl>
          </c:trendline>
          <c:cat>
            <c:numRef>
              <c:f>'Петр_темп_1936-2016'!$A$49:$A$84</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numCache>
            </c:numRef>
          </c:cat>
          <c:val>
            <c:numRef>
              <c:f>'Петр_темп_1936-2016'!$S$49:$S$84</c:f>
              <c:numCache>
                <c:formatCode>0.0</c:formatCode>
                <c:ptCount val="36"/>
                <c:pt idx="0">
                  <c:v>-0.97366666666666701</c:v>
                </c:pt>
                <c:pt idx="1">
                  <c:v>-1.3696666666666699</c:v>
                </c:pt>
                <c:pt idx="2">
                  <c:v>-1.1419999999999999</c:v>
                </c:pt>
                <c:pt idx="3">
                  <c:v>-0.23933333333333401</c:v>
                </c:pt>
                <c:pt idx="4">
                  <c:v>-0.98533333333333395</c:v>
                </c:pt>
                <c:pt idx="5">
                  <c:v>-0.12666666666666701</c:v>
                </c:pt>
                <c:pt idx="6">
                  <c:v>-0.76066666666666705</c:v>
                </c:pt>
                <c:pt idx="7">
                  <c:v>-0.40300000000000002</c:v>
                </c:pt>
                <c:pt idx="8">
                  <c:v>-0.13300000000000001</c:v>
                </c:pt>
                <c:pt idx="9">
                  <c:v>-0.47866666666666702</c:v>
                </c:pt>
                <c:pt idx="10">
                  <c:v>-0.63033333333333297</c:v>
                </c:pt>
                <c:pt idx="11">
                  <c:v>-0.66300000000000003</c:v>
                </c:pt>
                <c:pt idx="12">
                  <c:v>-0.49833333333333402</c:v>
                </c:pt>
                <c:pt idx="13">
                  <c:v>-1.1683333333333299</c:v>
                </c:pt>
                <c:pt idx="14">
                  <c:v>-0.539333333333333</c:v>
                </c:pt>
                <c:pt idx="15">
                  <c:v>-0.87866666666666704</c:v>
                </c:pt>
                <c:pt idx="16">
                  <c:v>-0.43966666666666698</c:v>
                </c:pt>
                <c:pt idx="17">
                  <c:v>-0.18866666666666701</c:v>
                </c:pt>
                <c:pt idx="18">
                  <c:v>-0.37966666666666699</c:v>
                </c:pt>
                <c:pt idx="19">
                  <c:v>0.178666666666667</c:v>
                </c:pt>
                <c:pt idx="20">
                  <c:v>0.63733333333333297</c:v>
                </c:pt>
                <c:pt idx="21">
                  <c:v>0.90433333333333299</c:v>
                </c:pt>
                <c:pt idx="22">
                  <c:v>0.94033333333333302</c:v>
                </c:pt>
                <c:pt idx="23">
                  <c:v>1.5976666666666699</c:v>
                </c:pt>
                <c:pt idx="24">
                  <c:v>1.605</c:v>
                </c:pt>
                <c:pt idx="25">
                  <c:v>1.44566666666667</c:v>
                </c:pt>
                <c:pt idx="26">
                  <c:v>1.4993333333333301</c:v>
                </c:pt>
                <c:pt idx="27">
                  <c:v>1.4666666666666699</c:v>
                </c:pt>
                <c:pt idx="28">
                  <c:v>1.425</c:v>
                </c:pt>
                <c:pt idx="29">
                  <c:v>0.84285714285714297</c:v>
                </c:pt>
                <c:pt idx="30">
                  <c:v>0.76666666666666705</c:v>
                </c:pt>
                <c:pt idx="31">
                  <c:v>0.98</c:v>
                </c:pt>
                <c:pt idx="32">
                  <c:v>1.175</c:v>
                </c:pt>
                <c:pt idx="33">
                  <c:v>0</c:v>
                </c:pt>
                <c:pt idx="34">
                  <c:v>-0.6</c:v>
                </c:pt>
                <c:pt idx="35">
                  <c:v>-0.2</c:v>
                </c:pt>
              </c:numCache>
            </c:numRef>
          </c:val>
          <c:smooth val="0"/>
          <c:extLst>
            <c:ext xmlns:c16="http://schemas.microsoft.com/office/drawing/2014/chart" uri="{C3380CC4-5D6E-409C-BE32-E72D297353CC}">
              <c16:uniqueId val="{00000001-1E0E-4D59-820B-AE202486BF89}"/>
            </c:ext>
          </c:extLst>
        </c:ser>
        <c:dLbls>
          <c:showLegendKey val="0"/>
          <c:showVal val="0"/>
          <c:showCatName val="0"/>
          <c:showSerName val="0"/>
          <c:showPercent val="0"/>
          <c:showBubbleSize val="0"/>
        </c:dLbls>
        <c:smooth val="0"/>
        <c:axId val="-913201824"/>
        <c:axId val="-913196384"/>
      </c:lineChart>
      <c:catAx>
        <c:axId val="-91320182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96384"/>
        <c:crosses val="autoZero"/>
        <c:auto val="1"/>
        <c:lblAlgn val="ctr"/>
        <c:lblOffset val="100"/>
        <c:tickLblSkip val="2"/>
        <c:noMultiLvlLbl val="0"/>
      </c:catAx>
      <c:valAx>
        <c:axId val="-913196384"/>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20182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latin typeface="Times New Roman" panose="02020603050405020304" charset="0"/>
          <a:cs typeface="Times New Roman" panose="02020603050405020304"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en-US"/>
              <a:t>t, C</a:t>
            </a:r>
            <a:endParaRPr lang="ru-RU"/>
          </a:p>
        </c:rich>
      </c:tx>
      <c:layout>
        <c:manualLayout>
          <c:xMode val="edge"/>
          <c:yMode val="edge"/>
          <c:x val="4.0112227350891398E-3"/>
          <c:y val="3.5175879396984903E-2"/>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'Петр_темп_1936-2016'!$A$2:$A$48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'Петр_темп_1936-2016'!$V$2:$V$48</c:f>
              <c:numCache>
                <c:formatCode>0.0</c:formatCode>
                <c:ptCount val="47"/>
                <c:pt idx="0">
                  <c:v>-2.78064516129032</c:v>
                </c:pt>
                <c:pt idx="1">
                  <c:v>-2.6741935483871</c:v>
                </c:pt>
                <c:pt idx="2">
                  <c:v>1.15161290322581</c:v>
                </c:pt>
                <c:pt idx="3">
                  <c:v>-1.6741935483871</c:v>
                </c:pt>
                <c:pt idx="4">
                  <c:v>-4.3709677419354804</c:v>
                </c:pt>
                <c:pt idx="5">
                  <c:v>-2.0741935483870999</c:v>
                </c:pt>
                <c:pt idx="6">
                  <c:v>-1.56774193548387</c:v>
                </c:pt>
                <c:pt idx="7">
                  <c:v>3.8774193548387101</c:v>
                </c:pt>
                <c:pt idx="8">
                  <c:v>-7.7419354838708501E-2</c:v>
                </c:pt>
                <c:pt idx="9">
                  <c:v>-1.39354838709678</c:v>
                </c:pt>
                <c:pt idx="10">
                  <c:v>-1.51935483870968</c:v>
                </c:pt>
                <c:pt idx="11">
                  <c:v>-1.5129032258064501</c:v>
                </c:pt>
                <c:pt idx="12">
                  <c:v>1.3967741935483899</c:v>
                </c:pt>
                <c:pt idx="13">
                  <c:v>0.45161290322580599</c:v>
                </c:pt>
                <c:pt idx="14">
                  <c:v>-0.92258064516129101</c:v>
                </c:pt>
                <c:pt idx="15">
                  <c:v>-2.2580645161287501E-2</c:v>
                </c:pt>
                <c:pt idx="16">
                  <c:v>1.71935483870968</c:v>
                </c:pt>
                <c:pt idx="17">
                  <c:v>1.67741935483871</c:v>
                </c:pt>
                <c:pt idx="18">
                  <c:v>-1.93548387096774</c:v>
                </c:pt>
                <c:pt idx="19">
                  <c:v>2.95161290322581</c:v>
                </c:pt>
                <c:pt idx="20">
                  <c:v>-0.21935483870967501</c:v>
                </c:pt>
                <c:pt idx="21">
                  <c:v>3.1225806451612899</c:v>
                </c:pt>
                <c:pt idx="22">
                  <c:v>-1.80645161290322</c:v>
                </c:pt>
                <c:pt idx="23">
                  <c:v>1.80645161290322</c:v>
                </c:pt>
                <c:pt idx="24">
                  <c:v>-3.1451612903225801</c:v>
                </c:pt>
                <c:pt idx="25">
                  <c:v>1.89354838709677</c:v>
                </c:pt>
                <c:pt idx="26">
                  <c:v>4.2677419354838699</c:v>
                </c:pt>
                <c:pt idx="27">
                  <c:v>-0.45806451612903298</c:v>
                </c:pt>
                <c:pt idx="28">
                  <c:v>0.55806451612902896</c:v>
                </c:pt>
                <c:pt idx="29">
                  <c:v>2.3064516129032202</c:v>
                </c:pt>
                <c:pt idx="30">
                  <c:v>-1.2483870967741999</c:v>
                </c:pt>
                <c:pt idx="31">
                  <c:v>1.0064516129032299</c:v>
                </c:pt>
                <c:pt idx="32">
                  <c:v>2.4290322580645101</c:v>
                </c:pt>
                <c:pt idx="33">
                  <c:v>-4.3096774193548404</c:v>
                </c:pt>
                <c:pt idx="34">
                  <c:v>-2.0548387096774201</c:v>
                </c:pt>
                <c:pt idx="35">
                  <c:v>-1.5096774193548399</c:v>
                </c:pt>
                <c:pt idx="36">
                  <c:v>-1.17096774193548</c:v>
                </c:pt>
                <c:pt idx="37">
                  <c:v>0.68387096774193201</c:v>
                </c:pt>
                <c:pt idx="38">
                  <c:v>1.5935483870967699</c:v>
                </c:pt>
                <c:pt idx="39">
                  <c:v>-0.912903225806451</c:v>
                </c:pt>
                <c:pt idx="40">
                  <c:v>1.00322580645161</c:v>
                </c:pt>
                <c:pt idx="41">
                  <c:v>2.7129032258064498</c:v>
                </c:pt>
                <c:pt idx="42">
                  <c:v>-0.90322580645161199</c:v>
                </c:pt>
                <c:pt idx="43">
                  <c:v>0.40322580645161399</c:v>
                </c:pt>
                <c:pt idx="44">
                  <c:v>3.6903225806451601</c:v>
                </c:pt>
                <c:pt idx="45">
                  <c:v>-0.88709677419354804</c:v>
                </c:pt>
                <c:pt idx="46">
                  <c:v>1.24193548387097</c:v>
                </c:pt>
              </c:numCache>
            </c:numRef>
          </c:val>
          <c:smooth val="0"/>
          <c:extLst>
            <c:ext xmlns:c16="http://schemas.microsoft.com/office/drawing/2014/chart" uri="{C3380CC4-5D6E-409C-BE32-E72D297353CC}">
              <c16:uniqueId val="{00000000-3468-4436-B766-6CC007DF3193}"/>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5.5657887591637201E-2"/>
                  <c:y val="-0.45276381909547703"/>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-0.003x + 0.07</a:t>
                    </a:r>
                    <a:br>
                      <a:rPr lang="en-US" baseline="0"/>
                    </a:br>
                    <a:r>
                      <a:rPr lang="en-US" baseline="0"/>
                      <a:t>R² = 0.005</a:t>
                    </a:r>
                    <a:endParaRPr lang="en-US"/>
                  </a:p>
                </c:rich>
              </c:tx>
              <c:numFmt formatCode="General" sourceLinked="0"/>
              <c:spPr>
                <a:noFill/>
                <a:ln>
                  <a:noFill/>
                </a:ln>
                <a:effectLst/>
              </c:spPr>
            </c:trendlineLbl>
          </c:trendline>
          <c:cat>
            <c:numRef>
              <c:f>'Петр_темп_1936-2016'!$A$2:$A$48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'Петр_темп_1936-2016'!$W$2:$W$48</c:f>
              <c:numCache>
                <c:formatCode>0.0</c:formatCode>
                <c:ptCount val="47"/>
                <c:pt idx="0">
                  <c:v>-1.1583870967741901</c:v>
                </c:pt>
                <c:pt idx="1">
                  <c:v>-1.0322580645161299</c:v>
                </c:pt>
                <c:pt idx="2">
                  <c:v>-0.91612903225806497</c:v>
                </c:pt>
                <c:pt idx="3">
                  <c:v>-0.891612903225807</c:v>
                </c:pt>
                <c:pt idx="4">
                  <c:v>-0.67903225806451695</c:v>
                </c:pt>
                <c:pt idx="5">
                  <c:v>-0.33419354838709803</c:v>
                </c:pt>
                <c:pt idx="6">
                  <c:v>-0.12903225806451701</c:v>
                </c:pt>
                <c:pt idx="7">
                  <c:v>0.19967741935483799</c:v>
                </c:pt>
                <c:pt idx="8">
                  <c:v>-2.0322580645161601E-2</c:v>
                </c:pt>
                <c:pt idx="9">
                  <c:v>-0.206129032258065</c:v>
                </c:pt>
                <c:pt idx="10">
                  <c:v>0.228387096774193</c:v>
                </c:pt>
                <c:pt idx="11">
                  <c:v>0.358387096774194</c:v>
                </c:pt>
                <c:pt idx="12">
                  <c:v>0.82193548387096804</c:v>
                </c:pt>
                <c:pt idx="13">
                  <c:v>0.50161290322580698</c:v>
                </c:pt>
                <c:pt idx="14">
                  <c:v>0.63709677419354804</c:v>
                </c:pt>
                <c:pt idx="15">
                  <c:v>0.41483870967741898</c:v>
                </c:pt>
                <c:pt idx="16">
                  <c:v>0.60645161290322502</c:v>
                </c:pt>
                <c:pt idx="17">
                  <c:v>0.86129032258064497</c:v>
                </c:pt>
                <c:pt idx="18">
                  <c:v>0.64774193548387005</c:v>
                </c:pt>
                <c:pt idx="19">
                  <c:v>0.89709677419354805</c:v>
                </c:pt>
                <c:pt idx="20">
                  <c:v>0.83258064516128905</c:v>
                </c:pt>
                <c:pt idx="21">
                  <c:v>0.72967741935483699</c:v>
                </c:pt>
                <c:pt idx="22">
                  <c:v>0.51806451612903104</c:v>
                </c:pt>
                <c:pt idx="23">
                  <c:v>0.94161290322580504</c:v>
                </c:pt>
                <c:pt idx="24">
                  <c:v>0.32999999999999902</c:v>
                </c:pt>
                <c:pt idx="25">
                  <c:v>0.43903225806451501</c:v>
                </c:pt>
                <c:pt idx="26">
                  <c:v>9.8709677419354103E-2</c:v>
                </c:pt>
                <c:pt idx="27">
                  <c:v>-0.445161290322581</c:v>
                </c:pt>
                <c:pt idx="28">
                  <c:v>-0.330967741935485</c:v>
                </c:pt>
                <c:pt idx="29">
                  <c:v>-0.22741935483871001</c:v>
                </c:pt>
                <c:pt idx="30">
                  <c:v>-0.54935483870967805</c:v>
                </c:pt>
                <c:pt idx="31">
                  <c:v>-0.32419354838709702</c:v>
                </c:pt>
                <c:pt idx="32">
                  <c:v>-0.15354838709677501</c:v>
                </c:pt>
                <c:pt idx="33">
                  <c:v>-0.48677419354838702</c:v>
                </c:pt>
                <c:pt idx="34">
                  <c:v>-1.54838709677421E-2</c:v>
                </c:pt>
                <c:pt idx="35">
                  <c:v>0.55903225806451595</c:v>
                </c:pt>
                <c:pt idx="36">
                  <c:v>0.62129032258064498</c:v>
                </c:pt>
                <c:pt idx="37">
                  <c:v>0.86258064516128996</c:v>
                </c:pt>
                <c:pt idx="38">
                  <c:v>0.40741935483871</c:v>
                </c:pt>
                <c:pt idx="39">
                  <c:v>0.190645161290323</c:v>
                </c:pt>
                <c:pt idx="40">
                  <c:v>-0.12612903225806399</c:v>
                </c:pt>
                <c:pt idx="41">
                  <c:v>-0.57806451612903198</c:v>
                </c:pt>
                <c:pt idx="42">
                  <c:v>-0.63645161290322505</c:v>
                </c:pt>
                <c:pt idx="43">
                  <c:v>-0.782258064516129</c:v>
                </c:pt>
                <c:pt idx="44">
                  <c:v>-0.90806451612903205</c:v>
                </c:pt>
                <c:pt idx="45">
                  <c:v>-1.22677419354839</c:v>
                </c:pt>
                <c:pt idx="46">
                  <c:v>-0.80645161290322598</c:v>
                </c:pt>
              </c:numCache>
            </c:numRef>
          </c:val>
          <c:smooth val="0"/>
          <c:extLst>
            <c:ext xmlns:c16="http://schemas.microsoft.com/office/drawing/2014/chart" uri="{C3380CC4-5D6E-409C-BE32-E72D297353CC}">
              <c16:uniqueId val="{00000001-3468-4436-B766-6CC007DF3193}"/>
            </c:ext>
          </c:extLst>
        </c:ser>
        <c:dLbls>
          <c:showLegendKey val="0"/>
          <c:showVal val="0"/>
          <c:showCatName val="0"/>
          <c:showSerName val="0"/>
          <c:showPercent val="0"/>
          <c:showBubbleSize val="0"/>
        </c:dLbls>
        <c:smooth val="0"/>
        <c:axId val="-913193664"/>
        <c:axId val="-913193120"/>
      </c:lineChart>
      <c:catAx>
        <c:axId val="-91319366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93120"/>
        <c:crosses val="autoZero"/>
        <c:auto val="1"/>
        <c:lblAlgn val="ctr"/>
        <c:lblOffset val="100"/>
        <c:noMultiLvlLbl val="0"/>
      </c:catAx>
      <c:valAx>
        <c:axId val="-913193120"/>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9366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r>
              <a:rPr lang="en-US" sz="1100">
                <a:latin typeface="Times New Roman" panose="02020603050405020304" charset="0"/>
                <a:cs typeface="Times New Roman" panose="02020603050405020304" charset="0"/>
              </a:rPr>
              <a:t>t, C</a:t>
            </a:r>
            <a:endParaRPr lang="ru-RU" sz="1100">
              <a:latin typeface="Times New Roman" panose="02020603050405020304" charset="0"/>
              <a:cs typeface="Times New Roman" panose="02020603050405020304" charset="0"/>
            </a:endParaRPr>
          </a:p>
        </c:rich>
      </c:tx>
      <c:layout>
        <c:manualLayout>
          <c:xMode val="edge"/>
          <c:yMode val="edge"/>
          <c:x val="1.3578924823302601E-2"/>
          <c:y val="1.9351717464924999E-2"/>
        </c:manualLayout>
      </c:layout>
      <c:overlay val="0"/>
      <c:spPr>
        <a:noFill/>
        <a:ln>
          <a:noFill/>
        </a:ln>
        <a:effectLst/>
      </c:spPr>
    </c:title>
    <c:autoTitleDeleted val="0"/>
    <c:plotArea>
      <c:layout/>
      <c:lineChart>
        <c:grouping val="standard"/>
        <c:varyColors val="0"/>
        <c:ser>
          <c:idx val="0"/>
          <c:order val="0"/>
          <c:spPr>
            <a:ln w="19050" cap="rnd" cmpd="sng" algn="ctr">
              <a:solidFill>
                <a:schemeClr val="accent1"/>
              </a:solidFill>
              <a:prstDash val="solid"/>
              <a:round/>
            </a:ln>
            <a:effectLst/>
          </c:spPr>
          <c:marker>
            <c:symbol val="none"/>
          </c:marker>
          <c:cat>
            <c:numRef>
              <c:f>'Петр_темп_1936-2016'!$A$49:$A$84</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numCache>
            </c:numRef>
          </c:cat>
          <c:val>
            <c:numRef>
              <c:f>'Петр_темп_1936-2016'!$V$49:$V$84</c:f>
              <c:numCache>
                <c:formatCode>0.0</c:formatCode>
                <c:ptCount val="36"/>
                <c:pt idx="0">
                  <c:v>-3.86774193548387</c:v>
                </c:pt>
                <c:pt idx="1">
                  <c:v>-0.57419354838709502</c:v>
                </c:pt>
                <c:pt idx="2">
                  <c:v>-4.0806451612903203</c:v>
                </c:pt>
                <c:pt idx="3">
                  <c:v>-3.5161290322580698</c:v>
                </c:pt>
                <c:pt idx="4">
                  <c:v>2.12903225806452</c:v>
                </c:pt>
                <c:pt idx="5">
                  <c:v>-2.3612903225806501</c:v>
                </c:pt>
                <c:pt idx="6">
                  <c:v>-0.85483870967741804</c:v>
                </c:pt>
                <c:pt idx="7">
                  <c:v>0.50322580645161397</c:v>
                </c:pt>
                <c:pt idx="8">
                  <c:v>3.3161290322580599</c:v>
                </c:pt>
                <c:pt idx="9">
                  <c:v>-0.59032258064516596</c:v>
                </c:pt>
                <c:pt idx="10">
                  <c:v>-1.49677419354838</c:v>
                </c:pt>
                <c:pt idx="11">
                  <c:v>0.483870967741938</c:v>
                </c:pt>
                <c:pt idx="12">
                  <c:v>-0.37096774193548199</c:v>
                </c:pt>
                <c:pt idx="13">
                  <c:v>6.1290322580644499E-2</c:v>
                </c:pt>
                <c:pt idx="14">
                  <c:v>1.21290322580645</c:v>
                </c:pt>
                <c:pt idx="15">
                  <c:v>0.380645161290325</c:v>
                </c:pt>
                <c:pt idx="16">
                  <c:v>1.2967741935483901</c:v>
                </c:pt>
                <c:pt idx="17">
                  <c:v>-1.78387096774193</c:v>
                </c:pt>
                <c:pt idx="18">
                  <c:v>4.0290322580645102</c:v>
                </c:pt>
                <c:pt idx="19">
                  <c:v>-1.4258064516129001</c:v>
                </c:pt>
                <c:pt idx="20">
                  <c:v>2.5741935483870999</c:v>
                </c:pt>
                <c:pt idx="21">
                  <c:v>1.5580645161290301</c:v>
                </c:pt>
                <c:pt idx="22">
                  <c:v>-8.7096774193545598E-2</c:v>
                </c:pt>
                <c:pt idx="23">
                  <c:v>0.69677419354838899</c:v>
                </c:pt>
                <c:pt idx="24">
                  <c:v>-0.12580645161290599</c:v>
                </c:pt>
                <c:pt idx="25">
                  <c:v>-0.445161290322583</c:v>
                </c:pt>
                <c:pt idx="26">
                  <c:v>1.2096774193548401</c:v>
                </c:pt>
                <c:pt idx="27">
                  <c:v>-0.29999999999999899</c:v>
                </c:pt>
                <c:pt idx="28">
                  <c:v>1.2</c:v>
                </c:pt>
                <c:pt idx="29">
                  <c:v>-1.8</c:v>
                </c:pt>
                <c:pt idx="30">
                  <c:v>1.2</c:v>
                </c:pt>
                <c:pt idx="31">
                  <c:v>2</c:v>
                </c:pt>
                <c:pt idx="32">
                  <c:v>0.80000000000000104</c:v>
                </c:pt>
                <c:pt idx="33">
                  <c:v>0.70000000000000095</c:v>
                </c:pt>
                <c:pt idx="34">
                  <c:v>-3.2</c:v>
                </c:pt>
                <c:pt idx="35">
                  <c:v>1.1000000000000001</c:v>
                </c:pt>
              </c:numCache>
            </c:numRef>
          </c:val>
          <c:smooth val="0"/>
          <c:extLst>
            <c:ext xmlns:c16="http://schemas.microsoft.com/office/drawing/2014/chart" uri="{C3380CC4-5D6E-409C-BE32-E72D297353CC}">
              <c16:uniqueId val="{00000000-3F08-490B-89A7-512D7F590E71}"/>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3.0892652661296E-2"/>
                  <c:y val="-0.42393898875848102"/>
                </c:manualLayout>
              </c:layout>
              <c:tx>
                <c:rich>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r>
                      <a:rPr lang="en-US" sz="800" baseline="0">
                        <a:latin typeface="Times New Roman" panose="02020603050405020304" charset="0"/>
                        <a:cs typeface="Times New Roman" panose="02020603050405020304" charset="0"/>
                      </a:rPr>
                      <a:t>y = 0.01x + 0.08</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0.03</a:t>
                    </a:r>
                    <a:endParaRPr lang="en-US" sz="8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'Петр_темп_1936-2016'!$A$49:$A$84</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numCache>
            </c:numRef>
          </c:cat>
          <c:val>
            <c:numRef>
              <c:f>'Петр_темп_1936-2016'!$W$49:$W$84</c:f>
              <c:numCache>
                <c:formatCode>0.0</c:formatCode>
                <c:ptCount val="36"/>
                <c:pt idx="0">
                  <c:v>-0.98967741935483899</c:v>
                </c:pt>
                <c:pt idx="1">
                  <c:v>-0.75258064516128997</c:v>
                </c:pt>
                <c:pt idx="2">
                  <c:v>-0.64677419354838706</c:v>
                </c:pt>
                <c:pt idx="3">
                  <c:v>-0.27580645161290301</c:v>
                </c:pt>
                <c:pt idx="4">
                  <c:v>8.1935483870967996E-2</c:v>
                </c:pt>
                <c:pt idx="5">
                  <c:v>-9.6774193548386095E-3</c:v>
                </c:pt>
                <c:pt idx="6">
                  <c:v>0.26451612903225902</c:v>
                </c:pt>
                <c:pt idx="7">
                  <c:v>0.47967741935483899</c:v>
                </c:pt>
                <c:pt idx="8">
                  <c:v>0.25096774193548399</c:v>
                </c:pt>
                <c:pt idx="9">
                  <c:v>0.32225806451612898</c:v>
                </c:pt>
                <c:pt idx="10">
                  <c:v>0.238709677419356</c:v>
                </c:pt>
                <c:pt idx="11">
                  <c:v>0.64580645161290395</c:v>
                </c:pt>
                <c:pt idx="12">
                  <c:v>0.75322580645161297</c:v>
                </c:pt>
                <c:pt idx="13">
                  <c:v>0.78161290322580701</c:v>
                </c:pt>
                <c:pt idx="14">
                  <c:v>0.84516129032258103</c:v>
                </c:pt>
                <c:pt idx="15">
                  <c:v>0.71129032258064595</c:v>
                </c:pt>
                <c:pt idx="16">
                  <c:v>0.62870967741935502</c:v>
                </c:pt>
                <c:pt idx="17">
                  <c:v>0.62</c:v>
                </c:pt>
                <c:pt idx="18">
                  <c:v>0.76838709677419403</c:v>
                </c:pt>
                <c:pt idx="19">
                  <c:v>0.48548387096774298</c:v>
                </c:pt>
                <c:pt idx="20">
                  <c:v>0.44806451612903297</c:v>
                </c:pt>
                <c:pt idx="21">
                  <c:v>0.31064516129032399</c:v>
                </c:pt>
                <c:pt idx="22">
                  <c:v>0.35483870967741998</c:v>
                </c:pt>
                <c:pt idx="23">
                  <c:v>0.44354838709677502</c:v>
                </c:pt>
                <c:pt idx="24">
                  <c:v>0.44387096774193602</c:v>
                </c:pt>
                <c:pt idx="25">
                  <c:v>0.13645161290322699</c:v>
                </c:pt>
                <c:pt idx="26">
                  <c:v>0.29096774193548502</c:v>
                </c:pt>
                <c:pt idx="27">
                  <c:v>0.18888888888888999</c:v>
                </c:pt>
                <c:pt idx="28">
                  <c:v>0.250000000000001</c:v>
                </c:pt>
                <c:pt idx="29">
                  <c:v>0.114285714285715</c:v>
                </c:pt>
                <c:pt idx="30">
                  <c:v>0.43333333333333401</c:v>
                </c:pt>
                <c:pt idx="31">
                  <c:v>0.28000000000000003</c:v>
                </c:pt>
                <c:pt idx="32">
                  <c:v>-0.149999999999999</c:v>
                </c:pt>
                <c:pt idx="33">
                  <c:v>-0.46666666666666601</c:v>
                </c:pt>
                <c:pt idx="34">
                  <c:v>-1.05</c:v>
                </c:pt>
                <c:pt idx="35">
                  <c:v>1.1000000000000001</c:v>
                </c:pt>
              </c:numCache>
            </c:numRef>
          </c:val>
          <c:smooth val="0"/>
          <c:extLst>
            <c:ext xmlns:c16="http://schemas.microsoft.com/office/drawing/2014/chart" uri="{C3380CC4-5D6E-409C-BE32-E72D297353CC}">
              <c16:uniqueId val="{00000001-3F08-490B-89A7-512D7F590E71}"/>
            </c:ext>
          </c:extLst>
        </c:ser>
        <c:dLbls>
          <c:showLegendKey val="0"/>
          <c:showVal val="0"/>
          <c:showCatName val="0"/>
          <c:showSerName val="0"/>
          <c:showPercent val="0"/>
          <c:showBubbleSize val="0"/>
        </c:dLbls>
        <c:smooth val="0"/>
        <c:axId val="-913192576"/>
        <c:axId val="-913178976"/>
      </c:lineChart>
      <c:catAx>
        <c:axId val="-91319257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78976"/>
        <c:crosses val="autoZero"/>
        <c:auto val="1"/>
        <c:lblAlgn val="ctr"/>
        <c:lblOffset val="100"/>
        <c:tickLblSkip val="2"/>
        <c:noMultiLvlLbl val="0"/>
      </c:catAx>
      <c:valAx>
        <c:axId val="-913178976"/>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9257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ru-RU"/>
              <a:t>Х, мм</a:t>
            </a:r>
          </a:p>
        </c:rich>
      </c:tx>
      <c:layout>
        <c:manualLayout>
          <c:xMode val="edge"/>
          <c:yMode val="edge"/>
          <c:x val="4.3301825579152298E-3"/>
          <c:y val="1.49253731343284E-2"/>
        </c:manualLayout>
      </c:layout>
      <c:overlay val="0"/>
      <c:spPr>
        <a:noFill/>
        <a:ln>
          <a:noFill/>
        </a:ln>
        <a:effectLst/>
      </c:spPr>
    </c:title>
    <c:autoTitleDeleted val="0"/>
    <c:plotArea>
      <c:layout/>
      <c:lineChart>
        <c:grouping val="standard"/>
        <c:varyColors val="0"/>
        <c:ser>
          <c:idx val="0"/>
          <c:order val="0"/>
          <c:spPr>
            <a:ln w="19050" cap="rnd" cmpd="sng" algn="ctr">
              <a:solidFill>
                <a:srgbClr val="00B0F0"/>
              </a:solidFill>
              <a:prstDash val="solid"/>
              <a:round/>
            </a:ln>
            <a:effectLst/>
          </c:spPr>
          <c:marker>
            <c:symbol val="none"/>
          </c:marker>
          <c:cat>
            <c:numRef>
              <c:f>'Астана осадки_1936-2016'!$A$2:$A$46</c:f>
              <c:numCache>
                <c:formatCode>General</c:formatCode>
                <c:ptCount val="45"/>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numCache>
            </c:numRef>
          </c:cat>
          <c:val>
            <c:numRef>
              <c:f>'Астана осадки_1936-2016'!$R$2:$R$46</c:f>
              <c:numCache>
                <c:formatCode>0.0</c:formatCode>
                <c:ptCount val="45"/>
                <c:pt idx="0">
                  <c:v>-9.1999999999999993</c:v>
                </c:pt>
                <c:pt idx="1">
                  <c:v>-3.8</c:v>
                </c:pt>
                <c:pt idx="2">
                  <c:v>-4.0999999999999996</c:v>
                </c:pt>
                <c:pt idx="3">
                  <c:v>-10.4</c:v>
                </c:pt>
                <c:pt idx="4">
                  <c:v>-8.6999999999999993</c:v>
                </c:pt>
                <c:pt idx="5">
                  <c:v>-10.4</c:v>
                </c:pt>
                <c:pt idx="6">
                  <c:v>4.5</c:v>
                </c:pt>
                <c:pt idx="7">
                  <c:v>17.5</c:v>
                </c:pt>
                <c:pt idx="8">
                  <c:v>-6.3</c:v>
                </c:pt>
                <c:pt idx="9">
                  <c:v>4.2</c:v>
                </c:pt>
                <c:pt idx="10">
                  <c:v>-10.4</c:v>
                </c:pt>
                <c:pt idx="11">
                  <c:v>8.1999999999999993</c:v>
                </c:pt>
                <c:pt idx="12">
                  <c:v>-1.6</c:v>
                </c:pt>
                <c:pt idx="13">
                  <c:v>5.5</c:v>
                </c:pt>
                <c:pt idx="14">
                  <c:v>-13.2</c:v>
                </c:pt>
                <c:pt idx="15">
                  <c:v>-14.6</c:v>
                </c:pt>
                <c:pt idx="16">
                  <c:v>-2.8</c:v>
                </c:pt>
                <c:pt idx="17">
                  <c:v>-15.5</c:v>
                </c:pt>
                <c:pt idx="18">
                  <c:v>-4.4000000000000004</c:v>
                </c:pt>
                <c:pt idx="19">
                  <c:v>-7.3</c:v>
                </c:pt>
                <c:pt idx="20">
                  <c:v>-4.5999999999999996</c:v>
                </c:pt>
                <c:pt idx="21">
                  <c:v>-3.1</c:v>
                </c:pt>
                <c:pt idx="22">
                  <c:v>16</c:v>
                </c:pt>
                <c:pt idx="23">
                  <c:v>18.899999999999999</c:v>
                </c:pt>
                <c:pt idx="24">
                  <c:v>-6.8</c:v>
                </c:pt>
                <c:pt idx="25">
                  <c:v>-5.2</c:v>
                </c:pt>
                <c:pt idx="26">
                  <c:v>-9.1999999999999993</c:v>
                </c:pt>
                <c:pt idx="27">
                  <c:v>-17.7</c:v>
                </c:pt>
                <c:pt idx="28">
                  <c:v>7.3</c:v>
                </c:pt>
                <c:pt idx="29">
                  <c:v>2.9</c:v>
                </c:pt>
                <c:pt idx="30">
                  <c:v>15.1</c:v>
                </c:pt>
                <c:pt idx="31">
                  <c:v>-11.5</c:v>
                </c:pt>
                <c:pt idx="32">
                  <c:v>3.7</c:v>
                </c:pt>
                <c:pt idx="33">
                  <c:v>-12.7</c:v>
                </c:pt>
                <c:pt idx="34">
                  <c:v>-6.2</c:v>
                </c:pt>
                <c:pt idx="35">
                  <c:v>-0.80000000000000104</c:v>
                </c:pt>
                <c:pt idx="36">
                  <c:v>35.6</c:v>
                </c:pt>
                <c:pt idx="37">
                  <c:v>5.0999999999999996</c:v>
                </c:pt>
                <c:pt idx="38">
                  <c:v>2.1</c:v>
                </c:pt>
                <c:pt idx="39">
                  <c:v>2.7</c:v>
                </c:pt>
                <c:pt idx="40">
                  <c:v>14.3</c:v>
                </c:pt>
                <c:pt idx="41">
                  <c:v>-15.1</c:v>
                </c:pt>
                <c:pt idx="42">
                  <c:v>44.9</c:v>
                </c:pt>
                <c:pt idx="43">
                  <c:v>3.2</c:v>
                </c:pt>
                <c:pt idx="44">
                  <c:v>2.1</c:v>
                </c:pt>
              </c:numCache>
            </c:numRef>
          </c:val>
          <c:smooth val="0"/>
          <c:extLst>
            <c:ext xmlns:c16="http://schemas.microsoft.com/office/drawing/2014/chart" uri="{C3380CC4-5D6E-409C-BE32-E72D297353CC}">
              <c16:uniqueId val="{00000000-12DC-40F7-88D3-ADC68E6C172E}"/>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3.1811725093384199E-3"/>
                  <c:y val="-0.50108708426372095"/>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0.2</a:t>
                    </a:r>
                    <a:r>
                      <a:rPr lang="ru-RU" baseline="0"/>
                      <a:t>6</a:t>
                    </a:r>
                    <a:r>
                      <a:rPr lang="en-US" baseline="0"/>
                      <a:t>x - 5.12</a:t>
                    </a:r>
                    <a:br>
                      <a:rPr lang="en-US" baseline="0"/>
                    </a:br>
                    <a:r>
                      <a:rPr lang="en-US" baseline="0"/>
                      <a:t>R² = 0.57</a:t>
                    </a:r>
                    <a:endParaRPr lang="en-US"/>
                  </a:p>
                </c:rich>
              </c:tx>
              <c:numFmt formatCode="General" sourceLinked="0"/>
              <c:spPr>
                <a:noFill/>
                <a:ln>
                  <a:noFill/>
                </a:ln>
                <a:effectLst/>
              </c:spPr>
            </c:trendlineLbl>
          </c:trendline>
          <c:cat>
            <c:numRef>
              <c:f>'Астана осадки_1936-2016'!$A$2:$A$46</c:f>
              <c:numCache>
                <c:formatCode>General</c:formatCode>
                <c:ptCount val="45"/>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numCache>
            </c:numRef>
          </c:cat>
          <c:val>
            <c:numRef>
              <c:f>'Астана осадки_1936-2016'!$S$2:$S$46</c:f>
              <c:numCache>
                <c:formatCode>0.0</c:formatCode>
                <c:ptCount val="45"/>
                <c:pt idx="0">
                  <c:v>-2.67</c:v>
                </c:pt>
                <c:pt idx="1">
                  <c:v>-2.79</c:v>
                </c:pt>
                <c:pt idx="2">
                  <c:v>-1.59</c:v>
                </c:pt>
                <c:pt idx="3">
                  <c:v>-1.34</c:v>
                </c:pt>
                <c:pt idx="4">
                  <c:v>0.250000000000001</c:v>
                </c:pt>
                <c:pt idx="5">
                  <c:v>-0.19999999999999901</c:v>
                </c:pt>
                <c:pt idx="6">
                  <c:v>-0.619999999999999</c:v>
                </c:pt>
                <c:pt idx="7">
                  <c:v>-1.35</c:v>
                </c:pt>
                <c:pt idx="8">
                  <c:v>-4.6500000000000004</c:v>
                </c:pt>
                <c:pt idx="9">
                  <c:v>-4.46</c:v>
                </c:pt>
                <c:pt idx="10">
                  <c:v>-5.61</c:v>
                </c:pt>
                <c:pt idx="11">
                  <c:v>-5.03</c:v>
                </c:pt>
                <c:pt idx="12">
                  <c:v>-6.16</c:v>
                </c:pt>
                <c:pt idx="13">
                  <c:v>-4.4000000000000004</c:v>
                </c:pt>
                <c:pt idx="14">
                  <c:v>-3.06</c:v>
                </c:pt>
                <c:pt idx="15">
                  <c:v>-2.42</c:v>
                </c:pt>
                <c:pt idx="16">
                  <c:v>-1.48</c:v>
                </c:pt>
                <c:pt idx="17">
                  <c:v>-2.12</c:v>
                </c:pt>
                <c:pt idx="18">
                  <c:v>-2.34</c:v>
                </c:pt>
                <c:pt idx="19">
                  <c:v>-1.17</c:v>
                </c:pt>
                <c:pt idx="20">
                  <c:v>-0.15</c:v>
                </c:pt>
                <c:pt idx="21">
                  <c:v>1.82</c:v>
                </c:pt>
                <c:pt idx="22">
                  <c:v>0.98000000000000098</c:v>
                </c:pt>
                <c:pt idx="23">
                  <c:v>-0.249999999999999</c:v>
                </c:pt>
                <c:pt idx="24">
                  <c:v>-3.41</c:v>
                </c:pt>
                <c:pt idx="25">
                  <c:v>-3.35</c:v>
                </c:pt>
                <c:pt idx="26">
                  <c:v>-2.91</c:v>
                </c:pt>
                <c:pt idx="27">
                  <c:v>1.57</c:v>
                </c:pt>
                <c:pt idx="28">
                  <c:v>3.85</c:v>
                </c:pt>
                <c:pt idx="29">
                  <c:v>3.33</c:v>
                </c:pt>
                <c:pt idx="30">
                  <c:v>3.31</c:v>
                </c:pt>
                <c:pt idx="31">
                  <c:v>3.23</c:v>
                </c:pt>
                <c:pt idx="32">
                  <c:v>2.87</c:v>
                </c:pt>
                <c:pt idx="33">
                  <c:v>6.99</c:v>
                </c:pt>
                <c:pt idx="34">
                  <c:v>8.58</c:v>
                </c:pt>
                <c:pt idx="35">
                  <c:v>9.41</c:v>
                </c:pt>
                <c:pt idx="36">
                  <c:v>11.82</c:v>
                </c:pt>
                <c:pt idx="37">
                  <c:v>7.92</c:v>
                </c:pt>
                <c:pt idx="38">
                  <c:v>6.47</c:v>
                </c:pt>
                <c:pt idx="39">
                  <c:v>6.21</c:v>
                </c:pt>
                <c:pt idx="40">
                  <c:v>6.54</c:v>
                </c:pt>
                <c:pt idx="41">
                  <c:v>3.54</c:v>
                </c:pt>
                <c:pt idx="42">
                  <c:v>7.65</c:v>
                </c:pt>
                <c:pt idx="43">
                  <c:v>1.31</c:v>
                </c:pt>
                <c:pt idx="44">
                  <c:v>3.27</c:v>
                </c:pt>
              </c:numCache>
            </c:numRef>
          </c:val>
          <c:smooth val="0"/>
          <c:extLst>
            <c:ext xmlns:c16="http://schemas.microsoft.com/office/drawing/2014/chart" uri="{C3380CC4-5D6E-409C-BE32-E72D297353CC}">
              <c16:uniqueId val="{00000001-12DC-40F7-88D3-ADC68E6C172E}"/>
            </c:ext>
          </c:extLst>
        </c:ser>
        <c:dLbls>
          <c:showLegendKey val="0"/>
          <c:showVal val="0"/>
          <c:showCatName val="0"/>
          <c:showSerName val="0"/>
          <c:showPercent val="0"/>
          <c:showBubbleSize val="0"/>
        </c:dLbls>
        <c:smooth val="0"/>
        <c:axId val="-913205632"/>
        <c:axId val="-913189856"/>
      </c:lineChart>
      <c:catAx>
        <c:axId val="-91320563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9856"/>
        <c:crosses val="autoZero"/>
        <c:auto val="1"/>
        <c:lblAlgn val="ctr"/>
        <c:lblOffset val="100"/>
        <c:noMultiLvlLbl val="0"/>
      </c:catAx>
      <c:valAx>
        <c:axId val="-913189856"/>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20563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000" b="1" i="0" u="none" strike="noStrike" kern="1200" baseline="0">
                <a:solidFill>
                  <a:schemeClr val="tx2"/>
                </a:solidFill>
                <a:latin typeface="+mn-lt"/>
                <a:ea typeface="+mn-ea"/>
                <a:cs typeface="+mn-cs"/>
              </a:defRPr>
            </a:pPr>
            <a:r>
              <a:rPr lang="en-US" sz="1000">
                <a:latin typeface="Times New Roman" panose="02020603050405020304" charset="0"/>
                <a:cs typeface="Times New Roman" panose="02020603050405020304" charset="0"/>
              </a:rPr>
              <a:t>X,</a:t>
            </a:r>
            <a:r>
              <a:rPr lang="en-US" sz="1000" baseline="0">
                <a:latin typeface="Times New Roman" panose="02020603050405020304" charset="0"/>
                <a:cs typeface="Times New Roman" panose="02020603050405020304" charset="0"/>
              </a:rPr>
              <a:t> мм</a:t>
            </a:r>
            <a:endParaRPr lang="ru-RU" sz="1000">
              <a:latin typeface="Times New Roman" panose="02020603050405020304" charset="0"/>
              <a:cs typeface="Times New Roman" panose="02020603050405020304" charset="0"/>
            </a:endParaRPr>
          </a:p>
        </c:rich>
      </c:tx>
      <c:layout>
        <c:manualLayout>
          <c:xMode val="edge"/>
          <c:yMode val="edge"/>
          <c:x val="2.04920829097676E-2"/>
          <c:y val="1.47856086742238E-2"/>
        </c:manualLayout>
      </c:layout>
      <c:overlay val="0"/>
      <c:spPr>
        <a:noFill/>
        <a:ln>
          <a:noFill/>
        </a:ln>
        <a:effectLst/>
      </c:spPr>
    </c:title>
    <c:autoTitleDeleted val="0"/>
    <c:plotArea>
      <c:layout>
        <c:manualLayout>
          <c:layoutTarget val="inner"/>
          <c:xMode val="edge"/>
          <c:yMode val="edge"/>
          <c:x val="8.2025590551181096E-2"/>
          <c:y val="0.143935185185185"/>
          <c:w val="0.87630774278215195"/>
          <c:h val="0.77736111111111095"/>
        </c:manualLayout>
      </c:layout>
      <c:lineChart>
        <c:grouping val="standard"/>
        <c:varyColors val="0"/>
        <c:ser>
          <c:idx val="0"/>
          <c:order val="0"/>
          <c:spPr>
            <a:ln w="19050" cap="flat" cmpd="sng" algn="ctr">
              <a:solidFill>
                <a:srgbClr val="00B0F0"/>
              </a:solidFill>
              <a:prstDash val="solid"/>
              <a:miter lim="800000"/>
            </a:ln>
            <a:effectLst/>
          </c:spPr>
          <c:marker>
            <c:symbol val="none"/>
          </c:marker>
          <c:cat>
            <c:numRef>
              <c:f>'Астана осадки_1936-2016'!$A$47:$A$85</c:f>
              <c:numCache>
                <c:formatCode>General</c:formatCode>
                <c:ptCount val="3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numCache>
            </c:numRef>
          </c:cat>
          <c:val>
            <c:numRef>
              <c:f>'Астана осадки_1936-2016'!$R$47:$R$85</c:f>
              <c:numCache>
                <c:formatCode>0.0</c:formatCode>
                <c:ptCount val="39"/>
                <c:pt idx="0">
                  <c:v>22.4</c:v>
                </c:pt>
                <c:pt idx="1">
                  <c:v>-4.3</c:v>
                </c:pt>
                <c:pt idx="2">
                  <c:v>-10.3</c:v>
                </c:pt>
                <c:pt idx="3">
                  <c:v>-1.4</c:v>
                </c:pt>
                <c:pt idx="4">
                  <c:v>5.0999999999999899</c:v>
                </c:pt>
                <c:pt idx="5">
                  <c:v>-16.600000000000001</c:v>
                </c:pt>
                <c:pt idx="6">
                  <c:v>25.1</c:v>
                </c:pt>
                <c:pt idx="7">
                  <c:v>-19.399999999999999</c:v>
                </c:pt>
                <c:pt idx="8">
                  <c:v>21.9</c:v>
                </c:pt>
                <c:pt idx="9">
                  <c:v>0.19999999999999901</c:v>
                </c:pt>
                <c:pt idx="10">
                  <c:v>-13.8</c:v>
                </c:pt>
                <c:pt idx="11">
                  <c:v>-4.8</c:v>
                </c:pt>
                <c:pt idx="12">
                  <c:v>6.3</c:v>
                </c:pt>
                <c:pt idx="13">
                  <c:v>-11.8</c:v>
                </c:pt>
                <c:pt idx="14">
                  <c:v>-16.399999999999999</c:v>
                </c:pt>
                <c:pt idx="15">
                  <c:v>-6.1</c:v>
                </c:pt>
                <c:pt idx="16">
                  <c:v>-14.7</c:v>
                </c:pt>
                <c:pt idx="17">
                  <c:v>-4.3</c:v>
                </c:pt>
                <c:pt idx="18">
                  <c:v>-4.5999999999999996</c:v>
                </c:pt>
                <c:pt idx="19">
                  <c:v>-0.30000000000000099</c:v>
                </c:pt>
                <c:pt idx="20">
                  <c:v>-4.4000000000000004</c:v>
                </c:pt>
                <c:pt idx="21">
                  <c:v>24.6</c:v>
                </c:pt>
                <c:pt idx="22">
                  <c:v>-9.8000000000000007</c:v>
                </c:pt>
                <c:pt idx="23">
                  <c:v>8</c:v>
                </c:pt>
                <c:pt idx="24">
                  <c:v>-4</c:v>
                </c:pt>
                <c:pt idx="25">
                  <c:v>7.4</c:v>
                </c:pt>
                <c:pt idx="26">
                  <c:v>3</c:v>
                </c:pt>
                <c:pt idx="27">
                  <c:v>-0.69999999999999896</c:v>
                </c:pt>
                <c:pt idx="28">
                  <c:v>-10.9</c:v>
                </c:pt>
                <c:pt idx="29">
                  <c:v>-1.3</c:v>
                </c:pt>
                <c:pt idx="30">
                  <c:v>-17</c:v>
                </c:pt>
                <c:pt idx="31">
                  <c:v>-2</c:v>
                </c:pt>
                <c:pt idx="32">
                  <c:v>6.4</c:v>
                </c:pt>
                <c:pt idx="33">
                  <c:v>0.19999999999999599</c:v>
                </c:pt>
                <c:pt idx="34">
                  <c:v>3.8</c:v>
                </c:pt>
                <c:pt idx="35">
                  <c:v>11.4</c:v>
                </c:pt>
                <c:pt idx="36">
                  <c:v>6.4</c:v>
                </c:pt>
                <c:pt idx="37">
                  <c:v>28.4</c:v>
                </c:pt>
                <c:pt idx="38">
                  <c:v>-0.60000000000000098</c:v>
                </c:pt>
              </c:numCache>
            </c:numRef>
          </c:val>
          <c:smooth val="0"/>
          <c:extLst>
            <c:ext xmlns:c16="http://schemas.microsoft.com/office/drawing/2014/chart" uri="{C3380CC4-5D6E-409C-BE32-E72D297353CC}">
              <c16:uniqueId val="{00000000-E541-4405-921D-E8D8113F2C47}"/>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2.4504374453193301E-2"/>
                  <c:y val="-0.409656240886556"/>
                </c:manualLayout>
              </c:layout>
              <c:tx>
                <c:rich>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r>
                      <a:rPr lang="en-US" sz="800" baseline="0">
                        <a:latin typeface="Times New Roman" panose="02020603050405020304" charset="0"/>
                        <a:cs typeface="Times New Roman" panose="02020603050405020304" charset="0"/>
                      </a:rPr>
                      <a:t>y = 0.32x - 5.65</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0.50</a:t>
                    </a:r>
                  </a:p>
                  <a:p>
                    <a:pPr>
                      <a:defRPr lang="ru-RU" sz="900" b="0" i="0" u="none" strike="noStrike" kern="1200" baseline="0">
                        <a:solidFill>
                          <a:schemeClr val="tx2"/>
                        </a:solidFill>
                        <a:latin typeface="+mn-lt"/>
                        <a:ea typeface="+mn-ea"/>
                        <a:cs typeface="+mn-cs"/>
                      </a:defRPr>
                    </a:pPr>
                    <a:endParaRPr lang="en-US" sz="8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'Астана осадки_1936-2016'!$A$47:$A$85</c:f>
              <c:numCache>
                <c:formatCode>General</c:formatCode>
                <c:ptCount val="3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numCache>
            </c:numRef>
          </c:cat>
          <c:val>
            <c:numRef>
              <c:f>'Астана осадки_1936-2016'!$S$47:$S$85</c:f>
              <c:numCache>
                <c:formatCode>0.0</c:formatCode>
                <c:ptCount val="39"/>
                <c:pt idx="0">
                  <c:v>2.27</c:v>
                </c:pt>
                <c:pt idx="1">
                  <c:v>-1.35</c:v>
                </c:pt>
                <c:pt idx="2">
                  <c:v>-1.4</c:v>
                </c:pt>
                <c:pt idx="3">
                  <c:v>0.25999999999999901</c:v>
                </c:pt>
                <c:pt idx="4">
                  <c:v>-0.78000000000000103</c:v>
                </c:pt>
                <c:pt idx="5">
                  <c:v>-2.93</c:v>
                </c:pt>
                <c:pt idx="6">
                  <c:v>-1.88</c:v>
                </c:pt>
                <c:pt idx="7">
                  <c:v>-5.86</c:v>
                </c:pt>
                <c:pt idx="8">
                  <c:v>-4.3499999999999996</c:v>
                </c:pt>
                <c:pt idx="9">
                  <c:v>-7</c:v>
                </c:pt>
                <c:pt idx="10">
                  <c:v>-7.05</c:v>
                </c:pt>
                <c:pt idx="11">
                  <c:v>-6.11</c:v>
                </c:pt>
                <c:pt idx="12">
                  <c:v>-3.17</c:v>
                </c:pt>
                <c:pt idx="13">
                  <c:v>-4.78</c:v>
                </c:pt>
                <c:pt idx="14">
                  <c:v>-2.8</c:v>
                </c:pt>
                <c:pt idx="15">
                  <c:v>-1.56</c:v>
                </c:pt>
                <c:pt idx="16">
                  <c:v>-0.21000000000000099</c:v>
                </c:pt>
                <c:pt idx="17">
                  <c:v>1.56</c:v>
                </c:pt>
                <c:pt idx="18">
                  <c:v>1.92</c:v>
                </c:pt>
                <c:pt idx="19">
                  <c:v>1.29</c:v>
                </c:pt>
                <c:pt idx="20">
                  <c:v>1.19</c:v>
                </c:pt>
                <c:pt idx="21">
                  <c:v>-7.0000000000000298E-2</c:v>
                </c:pt>
                <c:pt idx="22">
                  <c:v>-2.73</c:v>
                </c:pt>
                <c:pt idx="23">
                  <c:v>-1.1100000000000001</c:v>
                </c:pt>
                <c:pt idx="24">
                  <c:v>-1.89</c:v>
                </c:pt>
                <c:pt idx="25">
                  <c:v>-1.1100000000000001</c:v>
                </c:pt>
                <c:pt idx="26">
                  <c:v>-0.71000000000000096</c:v>
                </c:pt>
                <c:pt idx="27">
                  <c:v>-0.37000000000000099</c:v>
                </c:pt>
                <c:pt idx="28">
                  <c:v>2.54</c:v>
                </c:pt>
                <c:pt idx="29">
                  <c:v>3.57</c:v>
                </c:pt>
                <c:pt idx="30">
                  <c:v>4.1111111111111098</c:v>
                </c:pt>
                <c:pt idx="31">
                  <c:v>6.75</c:v>
                </c:pt>
                <c:pt idx="32">
                  <c:v>8</c:v>
                </c:pt>
                <c:pt idx="33">
                  <c:v>8.2666666666666604</c:v>
                </c:pt>
                <c:pt idx="34">
                  <c:v>9.8800000000000008</c:v>
                </c:pt>
                <c:pt idx="35">
                  <c:v>11.4</c:v>
                </c:pt>
                <c:pt idx="36">
                  <c:v>11.4</c:v>
                </c:pt>
                <c:pt idx="37">
                  <c:v>13.9</c:v>
                </c:pt>
                <c:pt idx="38">
                  <c:v>-0.60000000000000098</c:v>
                </c:pt>
              </c:numCache>
            </c:numRef>
          </c:val>
          <c:smooth val="0"/>
          <c:extLst>
            <c:ext xmlns:c16="http://schemas.microsoft.com/office/drawing/2014/chart" uri="{C3380CC4-5D6E-409C-BE32-E72D297353CC}">
              <c16:uniqueId val="{00000001-E541-4405-921D-E8D8113F2C47}"/>
            </c:ext>
          </c:extLst>
        </c:ser>
        <c:dLbls>
          <c:showLegendKey val="0"/>
          <c:showVal val="0"/>
          <c:showCatName val="0"/>
          <c:showSerName val="0"/>
          <c:showPercent val="0"/>
          <c:showBubbleSize val="0"/>
        </c:dLbls>
        <c:smooth val="0"/>
        <c:axId val="-913203456"/>
        <c:axId val="-913178432"/>
      </c:lineChart>
      <c:catAx>
        <c:axId val="-9132034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78432"/>
        <c:crosses val="autoZero"/>
        <c:auto val="1"/>
        <c:lblAlgn val="ctr"/>
        <c:lblOffset val="100"/>
        <c:tickLblSkip val="2"/>
        <c:noMultiLvlLbl val="0"/>
      </c:catAx>
      <c:valAx>
        <c:axId val="-913178432"/>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20345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ru-RU"/>
              <a:t>Х, мм</a:t>
            </a:r>
          </a:p>
        </c:rich>
      </c:tx>
      <c:layout>
        <c:manualLayout>
          <c:xMode val="edge"/>
          <c:yMode val="edge"/>
          <c:x val="1.2937697303966E-2"/>
          <c:y val="3.5623409669211202E-2"/>
        </c:manualLayout>
      </c:layout>
      <c:overlay val="0"/>
      <c:spPr>
        <a:noFill/>
        <a:ln>
          <a:noFill/>
        </a:ln>
        <a:effectLst/>
      </c:spPr>
    </c:title>
    <c:autoTitleDeleted val="0"/>
    <c:plotArea>
      <c:layout/>
      <c:lineChart>
        <c:grouping val="standard"/>
        <c:varyColors val="0"/>
        <c:ser>
          <c:idx val="0"/>
          <c:order val="0"/>
          <c:spPr>
            <a:ln w="19050" cap="rnd" cmpd="sng" algn="ctr">
              <a:solidFill>
                <a:srgbClr val="00B0F0"/>
              </a:solidFill>
              <a:prstDash val="solid"/>
              <a:round/>
            </a:ln>
            <a:effectLst/>
          </c:spPr>
          <c:marker>
            <c:symbol val="none"/>
          </c:marker>
          <c:cat>
            <c:numRef>
              <c:f>'Астана осадки_1936-2016'!$A$2:$A$46</c:f>
              <c:numCache>
                <c:formatCode>General</c:formatCode>
                <c:ptCount val="45"/>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numCache>
            </c:numRef>
          </c:cat>
          <c:val>
            <c:numRef>
              <c:f>'Астана осадки_1936-2016'!$V$2:$V$46</c:f>
              <c:numCache>
                <c:formatCode>0.0</c:formatCode>
                <c:ptCount val="45"/>
                <c:pt idx="0">
                  <c:v>-9.3000000000000007</c:v>
                </c:pt>
                <c:pt idx="1">
                  <c:v>-8.8000000000000007</c:v>
                </c:pt>
                <c:pt idx="2">
                  <c:v>-5.7</c:v>
                </c:pt>
                <c:pt idx="3">
                  <c:v>2.2000000000000002</c:v>
                </c:pt>
                <c:pt idx="4">
                  <c:v>-15.6</c:v>
                </c:pt>
                <c:pt idx="5">
                  <c:v>-22.1</c:v>
                </c:pt>
                <c:pt idx="6">
                  <c:v>-10.8</c:v>
                </c:pt>
                <c:pt idx="7">
                  <c:v>-10.8</c:v>
                </c:pt>
                <c:pt idx="8">
                  <c:v>5.0999999999999899</c:v>
                </c:pt>
                <c:pt idx="9">
                  <c:v>53.2</c:v>
                </c:pt>
                <c:pt idx="10">
                  <c:v>-2.6</c:v>
                </c:pt>
                <c:pt idx="11">
                  <c:v>3</c:v>
                </c:pt>
                <c:pt idx="12">
                  <c:v>19.8</c:v>
                </c:pt>
                <c:pt idx="13">
                  <c:v>6.5</c:v>
                </c:pt>
                <c:pt idx="14">
                  <c:v>28.2</c:v>
                </c:pt>
                <c:pt idx="15">
                  <c:v>-13.6</c:v>
                </c:pt>
                <c:pt idx="16">
                  <c:v>-22.5</c:v>
                </c:pt>
                <c:pt idx="17">
                  <c:v>-17.3</c:v>
                </c:pt>
                <c:pt idx="18">
                  <c:v>2.9</c:v>
                </c:pt>
                <c:pt idx="19">
                  <c:v>-30.4</c:v>
                </c:pt>
                <c:pt idx="20">
                  <c:v>7.4000000000000101</c:v>
                </c:pt>
                <c:pt idx="21">
                  <c:v>-19</c:v>
                </c:pt>
                <c:pt idx="22">
                  <c:v>17.8</c:v>
                </c:pt>
                <c:pt idx="23">
                  <c:v>-13.7</c:v>
                </c:pt>
                <c:pt idx="24">
                  <c:v>21.5</c:v>
                </c:pt>
                <c:pt idx="25">
                  <c:v>-17.100000000000001</c:v>
                </c:pt>
                <c:pt idx="26">
                  <c:v>25.5</c:v>
                </c:pt>
                <c:pt idx="27">
                  <c:v>-17.600000000000001</c:v>
                </c:pt>
                <c:pt idx="28">
                  <c:v>0.100000000000005</c:v>
                </c:pt>
                <c:pt idx="29">
                  <c:v>-26.1</c:v>
                </c:pt>
                <c:pt idx="30">
                  <c:v>-6.9</c:v>
                </c:pt>
                <c:pt idx="31">
                  <c:v>0</c:v>
                </c:pt>
                <c:pt idx="32">
                  <c:v>21.5</c:v>
                </c:pt>
                <c:pt idx="33">
                  <c:v>11.3</c:v>
                </c:pt>
                <c:pt idx="34">
                  <c:v>0</c:v>
                </c:pt>
                <c:pt idx="35">
                  <c:v>29.4</c:v>
                </c:pt>
                <c:pt idx="36">
                  <c:v>0.39999999999999902</c:v>
                </c:pt>
                <c:pt idx="37">
                  <c:v>17</c:v>
                </c:pt>
                <c:pt idx="38">
                  <c:v>-8.6999999999999993</c:v>
                </c:pt>
                <c:pt idx="39">
                  <c:v>-0.39999999999999902</c:v>
                </c:pt>
                <c:pt idx="40">
                  <c:v>-20.3</c:v>
                </c:pt>
                <c:pt idx="41">
                  <c:v>-8.3000000000000096</c:v>
                </c:pt>
                <c:pt idx="42">
                  <c:v>18</c:v>
                </c:pt>
                <c:pt idx="43">
                  <c:v>12.6</c:v>
                </c:pt>
                <c:pt idx="44">
                  <c:v>6.0999999999999899</c:v>
                </c:pt>
              </c:numCache>
            </c:numRef>
          </c:val>
          <c:smooth val="0"/>
          <c:extLst>
            <c:ext xmlns:c16="http://schemas.microsoft.com/office/drawing/2014/chart" uri="{C3380CC4-5D6E-409C-BE32-E72D297353CC}">
              <c16:uniqueId val="{00000000-483E-4013-8595-5D2965DB01E3}"/>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2.76255468066492E-2"/>
                  <c:y val="-0.50257837561971397"/>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0.0</a:t>
                    </a:r>
                    <a:r>
                      <a:rPr lang="ru-RU" baseline="0"/>
                      <a:t>6</a:t>
                    </a:r>
                    <a:r>
                      <a:rPr lang="en-US" baseline="0"/>
                      <a:t>x - 0.37</a:t>
                    </a:r>
                    <a:br>
                      <a:rPr lang="en-US" baseline="0"/>
                    </a:br>
                    <a:r>
                      <a:rPr lang="en-US" baseline="0"/>
                      <a:t>R² = 0.04</a:t>
                    </a:r>
                    <a:endParaRPr lang="en-US"/>
                  </a:p>
                </c:rich>
              </c:tx>
              <c:numFmt formatCode="General" sourceLinked="0"/>
              <c:spPr>
                <a:noFill/>
                <a:ln>
                  <a:noFill/>
                </a:ln>
                <a:effectLst/>
              </c:spPr>
            </c:trendlineLbl>
          </c:trendline>
          <c:cat>
            <c:numRef>
              <c:f>'Астана осадки_1936-2016'!$A$2:$A$46</c:f>
              <c:numCache>
                <c:formatCode>General</c:formatCode>
                <c:ptCount val="45"/>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numCache>
            </c:numRef>
          </c:cat>
          <c:val>
            <c:numRef>
              <c:f>'Астана осадки_1936-2016'!$W$2:$W$46</c:f>
              <c:numCache>
                <c:formatCode>0.0</c:formatCode>
                <c:ptCount val="45"/>
                <c:pt idx="0">
                  <c:v>-2.2599999999999998</c:v>
                </c:pt>
                <c:pt idx="1">
                  <c:v>-1.59</c:v>
                </c:pt>
                <c:pt idx="2">
                  <c:v>-0.41000000000000297</c:v>
                </c:pt>
                <c:pt idx="3">
                  <c:v>2.14</c:v>
                </c:pt>
                <c:pt idx="4">
                  <c:v>2.57</c:v>
                </c:pt>
                <c:pt idx="5">
                  <c:v>6.95</c:v>
                </c:pt>
                <c:pt idx="6">
                  <c:v>7.8</c:v>
                </c:pt>
                <c:pt idx="7">
                  <c:v>6.63</c:v>
                </c:pt>
                <c:pt idx="8">
                  <c:v>5.98</c:v>
                </c:pt>
                <c:pt idx="9">
                  <c:v>5.76</c:v>
                </c:pt>
                <c:pt idx="10">
                  <c:v>-2.6</c:v>
                </c:pt>
                <c:pt idx="11">
                  <c:v>-1.6</c:v>
                </c:pt>
                <c:pt idx="12">
                  <c:v>-3.8</c:v>
                </c:pt>
                <c:pt idx="13">
                  <c:v>-4</c:v>
                </c:pt>
                <c:pt idx="14">
                  <c:v>-6.02</c:v>
                </c:pt>
                <c:pt idx="15">
                  <c:v>-6.69</c:v>
                </c:pt>
                <c:pt idx="16">
                  <c:v>-7.04</c:v>
                </c:pt>
                <c:pt idx="17">
                  <c:v>-2.2400000000000002</c:v>
                </c:pt>
                <c:pt idx="18">
                  <c:v>-2.27</c:v>
                </c:pt>
                <c:pt idx="19">
                  <c:v>-2.5499999999999998</c:v>
                </c:pt>
                <c:pt idx="20">
                  <c:v>-2.12</c:v>
                </c:pt>
                <c:pt idx="21">
                  <c:v>-3.55</c:v>
                </c:pt>
                <c:pt idx="22">
                  <c:v>-1.65</c:v>
                </c:pt>
                <c:pt idx="23">
                  <c:v>-1.28</c:v>
                </c:pt>
                <c:pt idx="24">
                  <c:v>1.22</c:v>
                </c:pt>
                <c:pt idx="25">
                  <c:v>-0.93</c:v>
                </c:pt>
                <c:pt idx="26">
                  <c:v>3.72</c:v>
                </c:pt>
                <c:pt idx="27">
                  <c:v>1.21</c:v>
                </c:pt>
                <c:pt idx="28">
                  <c:v>4.67</c:v>
                </c:pt>
                <c:pt idx="29">
                  <c:v>3.79</c:v>
                </c:pt>
                <c:pt idx="30">
                  <c:v>6.36</c:v>
                </c:pt>
                <c:pt idx="31">
                  <c:v>5.0199999999999996</c:v>
                </c:pt>
                <c:pt idx="32">
                  <c:v>4.1900000000000004</c:v>
                </c:pt>
                <c:pt idx="33">
                  <c:v>3.84</c:v>
                </c:pt>
                <c:pt idx="34">
                  <c:v>3.97</c:v>
                </c:pt>
                <c:pt idx="35">
                  <c:v>4.58</c:v>
                </c:pt>
                <c:pt idx="36">
                  <c:v>2.4500000000000002</c:v>
                </c:pt>
                <c:pt idx="37">
                  <c:v>1.19</c:v>
                </c:pt>
                <c:pt idx="38">
                  <c:v>2.2799999999999998</c:v>
                </c:pt>
                <c:pt idx="39">
                  <c:v>2.5499999999999998</c:v>
                </c:pt>
                <c:pt idx="40">
                  <c:v>0.19</c:v>
                </c:pt>
                <c:pt idx="41">
                  <c:v>2.2400000000000002</c:v>
                </c:pt>
                <c:pt idx="42">
                  <c:v>1.68</c:v>
                </c:pt>
                <c:pt idx="43">
                  <c:v>1.63</c:v>
                </c:pt>
                <c:pt idx="44">
                  <c:v>1.73</c:v>
                </c:pt>
              </c:numCache>
            </c:numRef>
          </c:val>
          <c:smooth val="0"/>
          <c:extLst>
            <c:ext xmlns:c16="http://schemas.microsoft.com/office/drawing/2014/chart" uri="{C3380CC4-5D6E-409C-BE32-E72D297353CC}">
              <c16:uniqueId val="{00000001-483E-4013-8595-5D2965DB01E3}"/>
            </c:ext>
          </c:extLst>
        </c:ser>
        <c:dLbls>
          <c:showLegendKey val="0"/>
          <c:showVal val="0"/>
          <c:showCatName val="0"/>
          <c:showSerName val="0"/>
          <c:showPercent val="0"/>
          <c:showBubbleSize val="0"/>
        </c:dLbls>
        <c:smooth val="0"/>
        <c:axId val="-913185504"/>
        <c:axId val="-913202368"/>
      </c:lineChart>
      <c:catAx>
        <c:axId val="-91318550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202368"/>
        <c:crosses val="autoZero"/>
        <c:auto val="1"/>
        <c:lblAlgn val="ctr"/>
        <c:lblOffset val="100"/>
        <c:noMultiLvlLbl val="0"/>
      </c:catAx>
      <c:valAx>
        <c:axId val="-913202368"/>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550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a:t>Q</a:t>
            </a:r>
            <a:r>
              <a:rPr lang="en-US" baseline="-25000"/>
              <a:t>max</a:t>
            </a:r>
            <a:r>
              <a:rPr lang="en-US"/>
              <a:t>, </a:t>
            </a:r>
            <a:r>
              <a:rPr lang="ru-RU"/>
              <a:t>м</a:t>
            </a:r>
            <a:r>
              <a:rPr lang="ru-RU" baseline="30000"/>
              <a:t>3</a:t>
            </a:r>
            <a:r>
              <a:rPr lang="ru-RU"/>
              <a:t>/с</a:t>
            </a:r>
          </a:p>
        </c:rich>
      </c:tx>
      <c:layout>
        <c:manualLayout>
          <c:xMode val="edge"/>
          <c:yMode val="edge"/>
          <c:x val="1.8123359580052901E-3"/>
          <c:y val="2.7777777777777801E-2"/>
        </c:manualLayout>
      </c:layout>
      <c:overlay val="0"/>
      <c:spPr>
        <a:noFill/>
        <a:ln>
          <a:noFill/>
        </a:ln>
        <a:effectLst/>
      </c:spPr>
      <c:txPr>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650521265947652"/>
                  <c:y val="-0.14005243227497816"/>
                </c:manualLayout>
              </c:layout>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ru-RU"/>
                      <a:t>y = 8.04x - 6.56</a:t>
                    </a:r>
                    <a:br>
                      <a:rPr lang="ru-RU"/>
                    </a:br>
                    <a:r>
                      <a:rPr lang="ru-RU"/>
                      <a:t>R² = 0.81</a:t>
                    </a:r>
                  </a:p>
                </c:rich>
              </c:tx>
              <c:numFmt formatCode="General" sourceLinked="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rendlineLbl>
          </c:trendline>
          <c:xVal>
            <c:numRef>
              <c:f>арш!$L$2:$L$31</c:f>
              <c:numCache>
                <c:formatCode>0.0</c:formatCode>
                <c:ptCount val="30"/>
                <c:pt idx="0">
                  <c:v>14</c:v>
                </c:pt>
                <c:pt idx="1">
                  <c:v>28</c:v>
                </c:pt>
                <c:pt idx="2">
                  <c:v>17</c:v>
                </c:pt>
                <c:pt idx="3">
                  <c:v>40</c:v>
                </c:pt>
                <c:pt idx="4">
                  <c:v>8.8000000000000007</c:v>
                </c:pt>
                <c:pt idx="5">
                  <c:v>9.5456256669827795</c:v>
                </c:pt>
                <c:pt idx="6">
                  <c:v>41.628936888888902</c:v>
                </c:pt>
                <c:pt idx="7">
                  <c:v>16.239924029629599</c:v>
                </c:pt>
                <c:pt idx="8">
                  <c:v>21.680426785185201</c:v>
                </c:pt>
                <c:pt idx="9">
                  <c:v>2.2000000000000002</c:v>
                </c:pt>
                <c:pt idx="10">
                  <c:v>1.6</c:v>
                </c:pt>
                <c:pt idx="11">
                  <c:v>8.8000000000000007</c:v>
                </c:pt>
                <c:pt idx="12">
                  <c:v>23</c:v>
                </c:pt>
                <c:pt idx="13">
                  <c:v>33.989081955555598</c:v>
                </c:pt>
                <c:pt idx="14">
                  <c:v>28</c:v>
                </c:pt>
                <c:pt idx="15">
                  <c:v>25</c:v>
                </c:pt>
                <c:pt idx="16">
                  <c:v>20</c:v>
                </c:pt>
                <c:pt idx="17">
                  <c:v>2.8</c:v>
                </c:pt>
                <c:pt idx="18">
                  <c:v>12</c:v>
                </c:pt>
                <c:pt idx="19">
                  <c:v>4.2</c:v>
                </c:pt>
                <c:pt idx="20">
                  <c:v>21</c:v>
                </c:pt>
                <c:pt idx="21">
                  <c:v>5.5</c:v>
                </c:pt>
                <c:pt idx="22">
                  <c:v>4.2</c:v>
                </c:pt>
                <c:pt idx="23">
                  <c:v>1.8</c:v>
                </c:pt>
                <c:pt idx="24">
                  <c:v>9.8000000000000007</c:v>
                </c:pt>
                <c:pt idx="25">
                  <c:v>18</c:v>
                </c:pt>
                <c:pt idx="26">
                  <c:v>7.9</c:v>
                </c:pt>
                <c:pt idx="27">
                  <c:v>16.180133397711302</c:v>
                </c:pt>
                <c:pt idx="28">
                  <c:v>7.6</c:v>
                </c:pt>
                <c:pt idx="29">
                  <c:v>8.8000000000000007</c:v>
                </c:pt>
              </c:numCache>
            </c:numRef>
          </c:xVal>
          <c:yVal>
            <c:numRef>
              <c:f>арш!$M$2:$M$31</c:f>
              <c:numCache>
                <c:formatCode>General</c:formatCode>
                <c:ptCount val="30"/>
                <c:pt idx="0">
                  <c:v>68.599999999999994</c:v>
                </c:pt>
                <c:pt idx="1">
                  <c:v>251</c:v>
                </c:pt>
                <c:pt idx="2">
                  <c:v>80</c:v>
                </c:pt>
                <c:pt idx="4">
                  <c:v>36.799999999999997</c:v>
                </c:pt>
                <c:pt idx="5">
                  <c:v>81.400000000000006</c:v>
                </c:pt>
                <c:pt idx="7">
                  <c:v>197</c:v>
                </c:pt>
                <c:pt idx="8">
                  <c:v>134</c:v>
                </c:pt>
                <c:pt idx="9">
                  <c:v>6.44</c:v>
                </c:pt>
                <c:pt idx="10">
                  <c:v>3.87</c:v>
                </c:pt>
                <c:pt idx="11">
                  <c:v>29.8</c:v>
                </c:pt>
                <c:pt idx="12">
                  <c:v>180</c:v>
                </c:pt>
                <c:pt idx="14">
                  <c:v>169</c:v>
                </c:pt>
                <c:pt idx="15">
                  <c:v>193</c:v>
                </c:pt>
                <c:pt idx="16">
                  <c:v>188</c:v>
                </c:pt>
                <c:pt idx="17">
                  <c:v>24.9</c:v>
                </c:pt>
                <c:pt idx="18">
                  <c:v>59.6</c:v>
                </c:pt>
                <c:pt idx="19">
                  <c:v>31.3</c:v>
                </c:pt>
                <c:pt idx="21">
                  <c:v>15</c:v>
                </c:pt>
                <c:pt idx="22">
                  <c:v>49</c:v>
                </c:pt>
                <c:pt idx="23">
                  <c:v>8.39</c:v>
                </c:pt>
                <c:pt idx="24">
                  <c:v>80</c:v>
                </c:pt>
                <c:pt idx="25">
                  <c:v>206</c:v>
                </c:pt>
                <c:pt idx="26">
                  <c:v>54.4</c:v>
                </c:pt>
                <c:pt idx="28">
                  <c:v>88.7</c:v>
                </c:pt>
              </c:numCache>
            </c:numRef>
          </c:yVal>
          <c:smooth val="0"/>
          <c:extLst>
            <c:ext xmlns:c16="http://schemas.microsoft.com/office/drawing/2014/chart" uri="{C3380CC4-5D6E-409C-BE32-E72D297353CC}">
              <c16:uniqueId val="{00000000-A255-421F-B473-0C0004A4A222}"/>
            </c:ext>
          </c:extLst>
        </c:ser>
        <c:dLbls>
          <c:showLegendKey val="0"/>
          <c:showVal val="0"/>
          <c:showCatName val="0"/>
          <c:showSerName val="0"/>
          <c:showPercent val="0"/>
          <c:showBubbleSize val="0"/>
        </c:dLbls>
        <c:axId val="-910691984"/>
        <c:axId val="-910689264"/>
      </c:scatterChart>
      <c:valAx>
        <c:axId val="-910691984"/>
        <c:scaling>
          <c:orientation val="minMax"/>
        </c:scaling>
        <c:delete val="0"/>
        <c:axPos val="b"/>
        <c:title>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h, мм</a:t>
                </a:r>
                <a:endParaRPr lang="ru-RU"/>
              </a:p>
            </c:rich>
          </c:tx>
          <c:overlay val="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89264"/>
        <c:crosses val="autoZero"/>
        <c:crossBetween val="midCat"/>
      </c:valAx>
      <c:valAx>
        <c:axId val="-91068926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919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sz="800">
          <a:latin typeface="Times New Roman" panose="02020603050405020304" charset="0"/>
          <a:cs typeface="Times New Roman" panose="02020603050405020304" charset="0"/>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000" b="1" i="0" u="none" strike="noStrike" kern="1200" baseline="0">
                <a:solidFill>
                  <a:schemeClr val="tx2"/>
                </a:solidFill>
                <a:latin typeface="+mn-lt"/>
                <a:ea typeface="+mn-ea"/>
                <a:cs typeface="+mn-cs"/>
              </a:defRPr>
            </a:pPr>
            <a:r>
              <a:rPr lang="ru-RU" sz="1000">
                <a:latin typeface="Times New Roman" panose="02020603050405020304" charset="0"/>
                <a:cs typeface="Times New Roman" panose="02020603050405020304" charset="0"/>
              </a:rPr>
              <a:t>Х,</a:t>
            </a:r>
            <a:r>
              <a:rPr lang="ru-RU" sz="1000" baseline="0">
                <a:latin typeface="Times New Roman" panose="02020603050405020304" charset="0"/>
                <a:cs typeface="Times New Roman" panose="02020603050405020304" charset="0"/>
              </a:rPr>
              <a:t> </a:t>
            </a:r>
            <a:r>
              <a:rPr lang="en-US" sz="1000" baseline="0">
                <a:latin typeface="Times New Roman" panose="02020603050405020304" charset="0"/>
                <a:cs typeface="Times New Roman" panose="02020603050405020304" charset="0"/>
              </a:rPr>
              <a:t>мм</a:t>
            </a:r>
            <a:endParaRPr lang="ru-RU" sz="1000">
              <a:latin typeface="Times New Roman" panose="02020603050405020304" charset="0"/>
              <a:cs typeface="Times New Roman" panose="02020603050405020304" charset="0"/>
            </a:endParaRPr>
          </a:p>
        </c:rich>
      </c:tx>
      <c:layout>
        <c:manualLayout>
          <c:xMode val="edge"/>
          <c:yMode val="edge"/>
          <c:x val="1.4722805353494001E-3"/>
          <c:y val="2.3691068467187899E-2"/>
        </c:manualLayout>
      </c:layout>
      <c:overlay val="0"/>
      <c:spPr>
        <a:noFill/>
        <a:ln>
          <a:noFill/>
        </a:ln>
        <a:effectLst/>
      </c:spPr>
    </c:title>
    <c:autoTitleDeleted val="0"/>
    <c:plotArea>
      <c:layout/>
      <c:lineChart>
        <c:grouping val="standard"/>
        <c:varyColors val="0"/>
        <c:ser>
          <c:idx val="0"/>
          <c:order val="0"/>
          <c:spPr>
            <a:ln w="19050" cap="rnd" cmpd="sng" algn="ctr">
              <a:solidFill>
                <a:srgbClr val="00B0F0"/>
              </a:solidFill>
              <a:prstDash val="solid"/>
              <a:round/>
            </a:ln>
            <a:effectLst/>
          </c:spPr>
          <c:marker>
            <c:symbol val="none"/>
          </c:marker>
          <c:cat>
            <c:numRef>
              <c:f>'Астана осадки_1936-2016'!$A$47:$A$85</c:f>
              <c:numCache>
                <c:formatCode>General</c:formatCode>
                <c:ptCount val="3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numCache>
            </c:numRef>
          </c:cat>
          <c:val>
            <c:numRef>
              <c:f>'Астана осадки_1936-2016'!$V$47:$V$85</c:f>
              <c:numCache>
                <c:formatCode>0.0</c:formatCode>
                <c:ptCount val="39"/>
                <c:pt idx="0">
                  <c:v>9.1</c:v>
                </c:pt>
                <c:pt idx="1">
                  <c:v>-11.2</c:v>
                </c:pt>
                <c:pt idx="2">
                  <c:v>28.9</c:v>
                </c:pt>
                <c:pt idx="3">
                  <c:v>-5</c:v>
                </c:pt>
                <c:pt idx="4">
                  <c:v>-23</c:v>
                </c:pt>
                <c:pt idx="5">
                  <c:v>1.2</c:v>
                </c:pt>
                <c:pt idx="6">
                  <c:v>-12.9</c:v>
                </c:pt>
                <c:pt idx="7">
                  <c:v>18.5</c:v>
                </c:pt>
                <c:pt idx="8">
                  <c:v>14.6</c:v>
                </c:pt>
                <c:pt idx="9">
                  <c:v>-24.2</c:v>
                </c:pt>
                <c:pt idx="10">
                  <c:v>-28.6</c:v>
                </c:pt>
                <c:pt idx="11">
                  <c:v>3.6</c:v>
                </c:pt>
                <c:pt idx="12">
                  <c:v>-19.100000000000001</c:v>
                </c:pt>
                <c:pt idx="13">
                  <c:v>-11.3</c:v>
                </c:pt>
                <c:pt idx="14">
                  <c:v>15.1</c:v>
                </c:pt>
                <c:pt idx="15">
                  <c:v>-14</c:v>
                </c:pt>
                <c:pt idx="16">
                  <c:v>19</c:v>
                </c:pt>
                <c:pt idx="17">
                  <c:v>-7.1</c:v>
                </c:pt>
                <c:pt idx="18">
                  <c:v>-12.3</c:v>
                </c:pt>
                <c:pt idx="19">
                  <c:v>49.5</c:v>
                </c:pt>
                <c:pt idx="20">
                  <c:v>-14</c:v>
                </c:pt>
                <c:pt idx="21">
                  <c:v>11.3</c:v>
                </c:pt>
                <c:pt idx="22">
                  <c:v>-6.9</c:v>
                </c:pt>
                <c:pt idx="23">
                  <c:v>-20.9</c:v>
                </c:pt>
                <c:pt idx="24">
                  <c:v>15.2</c:v>
                </c:pt>
                <c:pt idx="25">
                  <c:v>-5.3</c:v>
                </c:pt>
                <c:pt idx="26">
                  <c:v>17.3</c:v>
                </c:pt>
                <c:pt idx="27">
                  <c:v>19.5</c:v>
                </c:pt>
                <c:pt idx="28">
                  <c:v>17.5</c:v>
                </c:pt>
                <c:pt idx="29">
                  <c:v>-2.4</c:v>
                </c:pt>
                <c:pt idx="30">
                  <c:v>-17.399999999999999</c:v>
                </c:pt>
                <c:pt idx="31">
                  <c:v>-20.100000000000001</c:v>
                </c:pt>
                <c:pt idx="32">
                  <c:v>4.4000000000000004</c:v>
                </c:pt>
                <c:pt idx="33">
                  <c:v>-12.2</c:v>
                </c:pt>
                <c:pt idx="34">
                  <c:v>79.3</c:v>
                </c:pt>
                <c:pt idx="35">
                  <c:v>-21.9</c:v>
                </c:pt>
                <c:pt idx="36">
                  <c:v>-12.9</c:v>
                </c:pt>
                <c:pt idx="37">
                  <c:v>2.1</c:v>
                </c:pt>
                <c:pt idx="38">
                  <c:v>-21.9</c:v>
                </c:pt>
              </c:numCache>
            </c:numRef>
          </c:val>
          <c:smooth val="0"/>
          <c:extLst>
            <c:ext xmlns:c16="http://schemas.microsoft.com/office/drawing/2014/chart" uri="{C3380CC4-5D6E-409C-BE32-E72D297353CC}">
              <c16:uniqueId val="{00000000-7E6B-4591-A8B4-C9C45DF94397}"/>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5.9811832644037201E-2"/>
                  <c:y val="-0.63267725862625401"/>
                </c:manualLayout>
              </c:layout>
              <c:tx>
                <c:rich>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r>
                      <a:rPr lang="en-US" sz="800" baseline="0">
                        <a:latin typeface="Times New Roman" panose="02020603050405020304" charset="0"/>
                        <a:cs typeface="Times New Roman" panose="02020603050405020304" charset="0"/>
                      </a:rPr>
                      <a:t>y = -0.03x - 0.51</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0.00</a:t>
                    </a:r>
                    <a:r>
                      <a:rPr lang="ru-RU" sz="800" baseline="0">
                        <a:latin typeface="Times New Roman" panose="02020603050405020304" charset="0"/>
                        <a:cs typeface="Times New Roman" panose="02020603050405020304" charset="0"/>
                      </a:rPr>
                      <a:t>3</a:t>
                    </a:r>
                    <a:endParaRPr lang="en-US" sz="8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'Астана осадки_1936-2016'!$A$47:$A$85</c:f>
              <c:numCache>
                <c:formatCode>General</c:formatCode>
                <c:ptCount val="3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numCache>
            </c:numRef>
          </c:cat>
          <c:val>
            <c:numRef>
              <c:f>'Астана осадки_1936-2016'!$W$47:$W$85</c:f>
              <c:numCache>
                <c:formatCode>0.0</c:formatCode>
                <c:ptCount val="39"/>
                <c:pt idx="0">
                  <c:v>-0.4</c:v>
                </c:pt>
                <c:pt idx="1">
                  <c:v>-4.17</c:v>
                </c:pt>
                <c:pt idx="2">
                  <c:v>-2.69</c:v>
                </c:pt>
                <c:pt idx="3">
                  <c:v>-7.49</c:v>
                </c:pt>
                <c:pt idx="4">
                  <c:v>-8.1199999999999992</c:v>
                </c:pt>
                <c:pt idx="5">
                  <c:v>-4.3099999999999996</c:v>
                </c:pt>
                <c:pt idx="6">
                  <c:v>-5.83</c:v>
                </c:pt>
                <c:pt idx="7">
                  <c:v>-2.64</c:v>
                </c:pt>
                <c:pt idx="8">
                  <c:v>-5.2</c:v>
                </c:pt>
                <c:pt idx="9">
                  <c:v>-7.89</c:v>
                </c:pt>
                <c:pt idx="10">
                  <c:v>-0.51999999999999502</c:v>
                </c:pt>
                <c:pt idx="11">
                  <c:v>0.94000000000000306</c:v>
                </c:pt>
                <c:pt idx="12">
                  <c:v>1.71</c:v>
                </c:pt>
                <c:pt idx="13">
                  <c:v>2.93</c:v>
                </c:pt>
                <c:pt idx="14">
                  <c:v>1.97</c:v>
                </c:pt>
                <c:pt idx="15">
                  <c:v>1.98</c:v>
                </c:pt>
                <c:pt idx="16">
                  <c:v>2.85</c:v>
                </c:pt>
                <c:pt idx="17">
                  <c:v>2.68</c:v>
                </c:pt>
                <c:pt idx="18">
                  <c:v>5.34</c:v>
                </c:pt>
                <c:pt idx="19">
                  <c:v>8.32</c:v>
                </c:pt>
                <c:pt idx="20">
                  <c:v>3.13</c:v>
                </c:pt>
                <c:pt idx="21">
                  <c:v>2.79</c:v>
                </c:pt>
                <c:pt idx="22">
                  <c:v>-0.34999999999999798</c:v>
                </c:pt>
                <c:pt idx="23">
                  <c:v>0.78000000000000302</c:v>
                </c:pt>
                <c:pt idx="24">
                  <c:v>1.65</c:v>
                </c:pt>
                <c:pt idx="25">
                  <c:v>8.06</c:v>
                </c:pt>
                <c:pt idx="26">
                  <c:v>6.4</c:v>
                </c:pt>
                <c:pt idx="27">
                  <c:v>3.38</c:v>
                </c:pt>
                <c:pt idx="28">
                  <c:v>1.64</c:v>
                </c:pt>
                <c:pt idx="29">
                  <c:v>-2.2999999999999998</c:v>
                </c:pt>
                <c:pt idx="30">
                  <c:v>-2.2888888888888901</c:v>
                </c:pt>
                <c:pt idx="31">
                  <c:v>-0.39999999999999902</c:v>
                </c:pt>
                <c:pt idx="32">
                  <c:v>2.4142857142857199</c:v>
                </c:pt>
                <c:pt idx="33">
                  <c:v>2.0833333333333401</c:v>
                </c:pt>
                <c:pt idx="34">
                  <c:v>4.9400000000000004</c:v>
                </c:pt>
                <c:pt idx="35">
                  <c:v>-13.65</c:v>
                </c:pt>
                <c:pt idx="36">
                  <c:v>-10.9</c:v>
                </c:pt>
                <c:pt idx="37">
                  <c:v>-9.9</c:v>
                </c:pt>
                <c:pt idx="38">
                  <c:v>-21.9</c:v>
                </c:pt>
              </c:numCache>
            </c:numRef>
          </c:val>
          <c:smooth val="0"/>
          <c:extLst>
            <c:ext xmlns:c16="http://schemas.microsoft.com/office/drawing/2014/chart" uri="{C3380CC4-5D6E-409C-BE32-E72D297353CC}">
              <c16:uniqueId val="{00000001-7E6B-4591-A8B4-C9C45DF94397}"/>
            </c:ext>
          </c:extLst>
        </c:ser>
        <c:dLbls>
          <c:showLegendKey val="0"/>
          <c:showVal val="0"/>
          <c:showCatName val="0"/>
          <c:showSerName val="0"/>
          <c:showPercent val="0"/>
          <c:showBubbleSize val="0"/>
        </c:dLbls>
        <c:smooth val="0"/>
        <c:axId val="-913197472"/>
        <c:axId val="-913189312"/>
      </c:lineChart>
      <c:catAx>
        <c:axId val="-91319747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89312"/>
        <c:crosses val="autoZero"/>
        <c:auto val="1"/>
        <c:lblAlgn val="ctr"/>
        <c:lblOffset val="100"/>
        <c:tickLblSkip val="2"/>
        <c:noMultiLvlLbl val="0"/>
      </c:catAx>
      <c:valAx>
        <c:axId val="-913189312"/>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9747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ru-RU"/>
              <a:t>Х, мм</a:t>
            </a:r>
          </a:p>
        </c:rich>
      </c:tx>
      <c:layout>
        <c:manualLayout>
          <c:xMode val="edge"/>
          <c:yMode val="edge"/>
          <c:x val="2.4977439617800599E-2"/>
          <c:y val="3.2786885245901599E-2"/>
        </c:manualLayout>
      </c:layout>
      <c:overlay val="0"/>
      <c:spPr>
        <a:noFill/>
        <a:ln>
          <a:noFill/>
        </a:ln>
        <a:effectLst/>
      </c:spPr>
    </c:title>
    <c:autoTitleDeleted val="0"/>
    <c:plotArea>
      <c:layout>
        <c:manualLayout>
          <c:layoutTarget val="inner"/>
          <c:xMode val="edge"/>
          <c:yMode val="edge"/>
          <c:x val="0.15631800998350001"/>
          <c:y val="0.19434611602753199"/>
          <c:w val="0.79505245862834795"/>
          <c:h val="0.72699115044247797"/>
        </c:manualLayout>
      </c:layout>
      <c:lineChart>
        <c:grouping val="standard"/>
        <c:varyColors val="0"/>
        <c:ser>
          <c:idx val="0"/>
          <c:order val="0"/>
          <c:spPr>
            <a:ln w="19050" cap="rnd" cmpd="sng" algn="ctr">
              <a:solidFill>
                <a:srgbClr val="00B0F0"/>
              </a:solidFill>
              <a:prstDash val="solid"/>
              <a:round/>
            </a:ln>
            <a:effectLst/>
          </c:spPr>
          <c:marker>
            <c:symbol val="none"/>
          </c:marker>
          <c:cat>
            <c:numRef>
              <c:f>'Атбасар осадки_1936-2016'!$A$2:$A$48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'Атбасар осадки_1936-2016'!$R$2:$R$48</c:f>
              <c:numCache>
                <c:formatCode>0.0</c:formatCode>
                <c:ptCount val="47"/>
                <c:pt idx="0">
                  <c:v>17.5</c:v>
                </c:pt>
                <c:pt idx="1">
                  <c:v>-7.2</c:v>
                </c:pt>
                <c:pt idx="2">
                  <c:v>24.1</c:v>
                </c:pt>
                <c:pt idx="3">
                  <c:v>-6.3</c:v>
                </c:pt>
                <c:pt idx="4">
                  <c:v>-13</c:v>
                </c:pt>
                <c:pt idx="5">
                  <c:v>3.3</c:v>
                </c:pt>
                <c:pt idx="6">
                  <c:v>-1.1000000000000001</c:v>
                </c:pt>
                <c:pt idx="7">
                  <c:v>-1.7</c:v>
                </c:pt>
                <c:pt idx="8">
                  <c:v>-4.5999999999999996</c:v>
                </c:pt>
                <c:pt idx="9">
                  <c:v>9.6</c:v>
                </c:pt>
                <c:pt idx="10">
                  <c:v>-14.4</c:v>
                </c:pt>
                <c:pt idx="11">
                  <c:v>3.1</c:v>
                </c:pt>
                <c:pt idx="12">
                  <c:v>-11.2</c:v>
                </c:pt>
                <c:pt idx="13">
                  <c:v>10.3</c:v>
                </c:pt>
                <c:pt idx="14">
                  <c:v>-10.7</c:v>
                </c:pt>
                <c:pt idx="15">
                  <c:v>-16.100000000000001</c:v>
                </c:pt>
                <c:pt idx="16">
                  <c:v>-6.2</c:v>
                </c:pt>
                <c:pt idx="17">
                  <c:v>-11.7</c:v>
                </c:pt>
                <c:pt idx="18">
                  <c:v>-16.100000000000001</c:v>
                </c:pt>
                <c:pt idx="19">
                  <c:v>-10.6</c:v>
                </c:pt>
                <c:pt idx="20">
                  <c:v>6.2</c:v>
                </c:pt>
                <c:pt idx="21">
                  <c:v>-10.199999999999999</c:v>
                </c:pt>
                <c:pt idx="22">
                  <c:v>5.7</c:v>
                </c:pt>
                <c:pt idx="23">
                  <c:v>-12.5</c:v>
                </c:pt>
                <c:pt idx="24">
                  <c:v>-11.7</c:v>
                </c:pt>
                <c:pt idx="25">
                  <c:v>15.4</c:v>
                </c:pt>
                <c:pt idx="26">
                  <c:v>-15.9</c:v>
                </c:pt>
                <c:pt idx="27">
                  <c:v>-18.2</c:v>
                </c:pt>
                <c:pt idx="28">
                  <c:v>-3.7</c:v>
                </c:pt>
                <c:pt idx="29">
                  <c:v>-3.9</c:v>
                </c:pt>
                <c:pt idx="30">
                  <c:v>-7.6</c:v>
                </c:pt>
                <c:pt idx="31">
                  <c:v>-15.9</c:v>
                </c:pt>
                <c:pt idx="32">
                  <c:v>-1.2</c:v>
                </c:pt>
                <c:pt idx="33">
                  <c:v>-10.3</c:v>
                </c:pt>
                <c:pt idx="34">
                  <c:v>-6.1</c:v>
                </c:pt>
                <c:pt idx="35">
                  <c:v>14.6</c:v>
                </c:pt>
                <c:pt idx="36">
                  <c:v>2.9</c:v>
                </c:pt>
                <c:pt idx="37">
                  <c:v>-7.7</c:v>
                </c:pt>
                <c:pt idx="38">
                  <c:v>-1</c:v>
                </c:pt>
                <c:pt idx="39">
                  <c:v>-8</c:v>
                </c:pt>
                <c:pt idx="40">
                  <c:v>-10.5</c:v>
                </c:pt>
                <c:pt idx="41">
                  <c:v>0.70000000000000295</c:v>
                </c:pt>
                <c:pt idx="42">
                  <c:v>88.3</c:v>
                </c:pt>
                <c:pt idx="43">
                  <c:v>29.4</c:v>
                </c:pt>
                <c:pt idx="44">
                  <c:v>13.8</c:v>
                </c:pt>
                <c:pt idx="45">
                  <c:v>24.4</c:v>
                </c:pt>
                <c:pt idx="46">
                  <c:v>3.7</c:v>
                </c:pt>
              </c:numCache>
            </c:numRef>
          </c:val>
          <c:smooth val="0"/>
          <c:extLst>
            <c:ext xmlns:c16="http://schemas.microsoft.com/office/drawing/2014/chart" uri="{C3380CC4-5D6E-409C-BE32-E72D297353CC}">
              <c16:uniqueId val="{00000000-E7FB-4643-8D2B-A2134354C7EF}"/>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1.8824584426946601E-2"/>
                  <c:y val="-0.58113444152814198"/>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0.35x - 8.92</a:t>
                    </a:r>
                    <a:br>
                      <a:rPr lang="en-US" baseline="0"/>
                    </a:br>
                    <a:r>
                      <a:rPr lang="en-US" baseline="0"/>
                      <a:t>R² = 0.39</a:t>
                    </a:r>
                    <a:endParaRPr lang="en-US"/>
                  </a:p>
                </c:rich>
              </c:tx>
              <c:numFmt formatCode="General" sourceLinked="0"/>
              <c:spPr>
                <a:noFill/>
                <a:ln>
                  <a:noFill/>
                </a:ln>
                <a:effectLst/>
              </c:spPr>
            </c:trendlineLbl>
          </c:trendline>
          <c:cat>
            <c:numRef>
              <c:f>'Атбасар осадки_1936-2016'!$A$2:$A$48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'Атбасар осадки_1936-2016'!$S$2:$S$48</c:f>
              <c:numCache>
                <c:formatCode>0.0</c:formatCode>
                <c:ptCount val="47"/>
                <c:pt idx="0">
                  <c:v>2.06</c:v>
                </c:pt>
                <c:pt idx="1">
                  <c:v>-1.1299999999999999</c:v>
                </c:pt>
                <c:pt idx="2">
                  <c:v>-9.9999999999998798E-2</c:v>
                </c:pt>
                <c:pt idx="3">
                  <c:v>-3.63</c:v>
                </c:pt>
                <c:pt idx="4">
                  <c:v>-1.97</c:v>
                </c:pt>
                <c:pt idx="5">
                  <c:v>-1.74</c:v>
                </c:pt>
                <c:pt idx="6">
                  <c:v>-3.68</c:v>
                </c:pt>
                <c:pt idx="7">
                  <c:v>-4.1900000000000004</c:v>
                </c:pt>
                <c:pt idx="8">
                  <c:v>-5.19</c:v>
                </c:pt>
                <c:pt idx="9">
                  <c:v>-6.34</c:v>
                </c:pt>
                <c:pt idx="10">
                  <c:v>-8.36</c:v>
                </c:pt>
                <c:pt idx="11">
                  <c:v>-6.3</c:v>
                </c:pt>
                <c:pt idx="12">
                  <c:v>-7.63</c:v>
                </c:pt>
                <c:pt idx="13">
                  <c:v>-5.94</c:v>
                </c:pt>
                <c:pt idx="14">
                  <c:v>-8.2200000000000006</c:v>
                </c:pt>
                <c:pt idx="15">
                  <c:v>-8.32</c:v>
                </c:pt>
                <c:pt idx="16">
                  <c:v>-5.17</c:v>
                </c:pt>
                <c:pt idx="17">
                  <c:v>-6.14</c:v>
                </c:pt>
                <c:pt idx="18">
                  <c:v>-6.79</c:v>
                </c:pt>
                <c:pt idx="19">
                  <c:v>-5.55</c:v>
                </c:pt>
                <c:pt idx="20">
                  <c:v>-4.88</c:v>
                </c:pt>
                <c:pt idx="21">
                  <c:v>-6.26</c:v>
                </c:pt>
                <c:pt idx="22">
                  <c:v>-6.83</c:v>
                </c:pt>
                <c:pt idx="23">
                  <c:v>-7.52</c:v>
                </c:pt>
                <c:pt idx="24">
                  <c:v>-7.3</c:v>
                </c:pt>
                <c:pt idx="25">
                  <c:v>-6.74</c:v>
                </c:pt>
                <c:pt idx="26">
                  <c:v>-6.82</c:v>
                </c:pt>
                <c:pt idx="27">
                  <c:v>-4.9400000000000004</c:v>
                </c:pt>
                <c:pt idx="28">
                  <c:v>-3.89</c:v>
                </c:pt>
                <c:pt idx="29">
                  <c:v>-3.62</c:v>
                </c:pt>
                <c:pt idx="30">
                  <c:v>-4.03</c:v>
                </c:pt>
                <c:pt idx="31">
                  <c:v>-4.32</c:v>
                </c:pt>
                <c:pt idx="32">
                  <c:v>-2.66</c:v>
                </c:pt>
                <c:pt idx="33">
                  <c:v>6.29</c:v>
                </c:pt>
                <c:pt idx="34">
                  <c:v>10.26</c:v>
                </c:pt>
                <c:pt idx="35">
                  <c:v>12.25</c:v>
                </c:pt>
                <c:pt idx="36">
                  <c:v>13.23</c:v>
                </c:pt>
                <c:pt idx="37">
                  <c:v>13.31</c:v>
                </c:pt>
                <c:pt idx="38">
                  <c:v>12.8</c:v>
                </c:pt>
                <c:pt idx="39">
                  <c:v>12.2</c:v>
                </c:pt>
                <c:pt idx="40">
                  <c:v>14.94</c:v>
                </c:pt>
                <c:pt idx="41">
                  <c:v>14.63</c:v>
                </c:pt>
                <c:pt idx="42">
                  <c:v>16.34</c:v>
                </c:pt>
                <c:pt idx="43">
                  <c:v>6.47</c:v>
                </c:pt>
                <c:pt idx="44">
                  <c:v>4.28</c:v>
                </c:pt>
                <c:pt idx="45">
                  <c:v>3.29</c:v>
                </c:pt>
                <c:pt idx="46">
                  <c:v>-0.96999999999999897</c:v>
                </c:pt>
              </c:numCache>
            </c:numRef>
          </c:val>
          <c:smooth val="0"/>
          <c:extLst>
            <c:ext xmlns:c16="http://schemas.microsoft.com/office/drawing/2014/chart" uri="{C3380CC4-5D6E-409C-BE32-E72D297353CC}">
              <c16:uniqueId val="{00000001-E7FB-4643-8D2B-A2134354C7EF}"/>
            </c:ext>
          </c:extLst>
        </c:ser>
        <c:dLbls>
          <c:showLegendKey val="0"/>
          <c:showVal val="0"/>
          <c:showCatName val="0"/>
          <c:showSerName val="0"/>
          <c:showPercent val="0"/>
          <c:showBubbleSize val="0"/>
        </c:dLbls>
        <c:smooth val="0"/>
        <c:axId val="-913195296"/>
        <c:axId val="-913188768"/>
      </c:lineChart>
      <c:catAx>
        <c:axId val="-9131952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8768"/>
        <c:crosses val="autoZero"/>
        <c:auto val="1"/>
        <c:lblAlgn val="ctr"/>
        <c:lblOffset val="100"/>
        <c:noMultiLvlLbl val="0"/>
      </c:catAx>
      <c:valAx>
        <c:axId val="-913188768"/>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9529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r>
              <a:rPr lang="ru-RU" sz="1100">
                <a:latin typeface="Times New Roman" panose="02020603050405020304" charset="0"/>
                <a:cs typeface="Times New Roman" panose="02020603050405020304" charset="0"/>
              </a:rPr>
              <a:t>Х,</a:t>
            </a:r>
            <a:r>
              <a:rPr lang="ru-RU" sz="1100" baseline="0">
                <a:latin typeface="Times New Roman" panose="02020603050405020304" charset="0"/>
                <a:cs typeface="Times New Roman" panose="02020603050405020304" charset="0"/>
              </a:rPr>
              <a:t> мм</a:t>
            </a:r>
            <a:endParaRPr lang="ru-RU" sz="1100">
              <a:latin typeface="Times New Roman" panose="02020603050405020304" charset="0"/>
              <a:cs typeface="Times New Roman" panose="02020603050405020304" charset="0"/>
            </a:endParaRPr>
          </a:p>
        </c:rich>
      </c:tx>
      <c:layout>
        <c:manualLayout>
          <c:xMode val="edge"/>
          <c:yMode val="edge"/>
          <c:x val="1.8172782073344301E-2"/>
          <c:y val="0"/>
        </c:manualLayout>
      </c:layout>
      <c:overlay val="0"/>
      <c:spPr>
        <a:noFill/>
        <a:ln>
          <a:noFill/>
        </a:ln>
        <a:effectLst/>
      </c:spPr>
    </c:title>
    <c:autoTitleDeleted val="0"/>
    <c:plotArea>
      <c:layout>
        <c:manualLayout>
          <c:layoutTarget val="inner"/>
          <c:xMode val="edge"/>
          <c:yMode val="edge"/>
          <c:x val="0.144071160276284"/>
          <c:y val="0.12580577427821499"/>
          <c:w val="0.80869826866317496"/>
          <c:h val="0.81308311461067395"/>
        </c:manualLayout>
      </c:layout>
      <c:lineChart>
        <c:grouping val="standard"/>
        <c:varyColors val="0"/>
        <c:ser>
          <c:idx val="0"/>
          <c:order val="0"/>
          <c:spPr>
            <a:ln w="19050" cap="rnd" cmpd="sng" algn="ctr">
              <a:solidFill>
                <a:srgbClr val="00B0F0"/>
              </a:solidFill>
              <a:prstDash val="solid"/>
              <a:round/>
            </a:ln>
            <a:effectLst/>
          </c:spPr>
          <c:marker>
            <c:symbol val="none"/>
          </c:marker>
          <c:cat>
            <c:numRef>
              <c:f>'Атбасар осадки_1936-2016'!$A$49:$A$85</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'Атбасар осадки_1936-2016'!$R$49:$R$85</c:f>
              <c:numCache>
                <c:formatCode>0.0</c:formatCode>
                <c:ptCount val="37"/>
                <c:pt idx="0">
                  <c:v>-13.4</c:v>
                </c:pt>
                <c:pt idx="1">
                  <c:v>-7.6</c:v>
                </c:pt>
                <c:pt idx="2">
                  <c:v>18.8</c:v>
                </c:pt>
                <c:pt idx="3">
                  <c:v>-14.2</c:v>
                </c:pt>
                <c:pt idx="4">
                  <c:v>17.2</c:v>
                </c:pt>
                <c:pt idx="5">
                  <c:v>-11</c:v>
                </c:pt>
                <c:pt idx="6">
                  <c:v>6.9</c:v>
                </c:pt>
                <c:pt idx="7">
                  <c:v>3.3</c:v>
                </c:pt>
                <c:pt idx="8">
                  <c:v>-18.8</c:v>
                </c:pt>
                <c:pt idx="9">
                  <c:v>0.60000000000000098</c:v>
                </c:pt>
                <c:pt idx="10">
                  <c:v>18.399999999999999</c:v>
                </c:pt>
                <c:pt idx="11">
                  <c:v>-2.1</c:v>
                </c:pt>
                <c:pt idx="12">
                  <c:v>-16</c:v>
                </c:pt>
                <c:pt idx="13">
                  <c:v>21.5</c:v>
                </c:pt>
                <c:pt idx="14">
                  <c:v>-11.3</c:v>
                </c:pt>
                <c:pt idx="15">
                  <c:v>0.19999999999999901</c:v>
                </c:pt>
                <c:pt idx="16">
                  <c:v>0.100000000000001</c:v>
                </c:pt>
                <c:pt idx="17">
                  <c:v>-3.7</c:v>
                </c:pt>
                <c:pt idx="18">
                  <c:v>-11.6</c:v>
                </c:pt>
                <c:pt idx="19">
                  <c:v>0</c:v>
                </c:pt>
                <c:pt idx="20">
                  <c:v>-2.7</c:v>
                </c:pt>
                <c:pt idx="21">
                  <c:v>-0.100000000000001</c:v>
                </c:pt>
                <c:pt idx="22">
                  <c:v>-13.1</c:v>
                </c:pt>
                <c:pt idx="23">
                  <c:v>9.6999999999999993</c:v>
                </c:pt>
                <c:pt idx="24">
                  <c:v>-11.4</c:v>
                </c:pt>
                <c:pt idx="25">
                  <c:v>-13.6</c:v>
                </c:pt>
                <c:pt idx="26">
                  <c:v>8.2000000000000099</c:v>
                </c:pt>
                <c:pt idx="27">
                  <c:v>-9.9</c:v>
                </c:pt>
                <c:pt idx="28">
                  <c:v>-11.1</c:v>
                </c:pt>
                <c:pt idx="29">
                  <c:v>-11.1</c:v>
                </c:pt>
                <c:pt idx="30">
                  <c:v>28.7</c:v>
                </c:pt>
                <c:pt idx="31">
                  <c:v>-2.4</c:v>
                </c:pt>
                <c:pt idx="32">
                  <c:v>11.3</c:v>
                </c:pt>
                <c:pt idx="33">
                  <c:v>20.7</c:v>
                </c:pt>
                <c:pt idx="34">
                  <c:v>-0.30000000000000099</c:v>
                </c:pt>
                <c:pt idx="35">
                  <c:v>6.7</c:v>
                </c:pt>
                <c:pt idx="36">
                  <c:v>13.7</c:v>
                </c:pt>
              </c:numCache>
            </c:numRef>
          </c:val>
          <c:smooth val="0"/>
          <c:extLst>
            <c:ext xmlns:c16="http://schemas.microsoft.com/office/drawing/2014/chart" uri="{C3380CC4-5D6E-409C-BE32-E72D297353CC}">
              <c16:uniqueId val="{00000000-1E16-4305-B0CD-CA1C8B520D28}"/>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2.6995950843475901E-2"/>
                  <c:y val="-0.40728568190553149"/>
                </c:manualLayout>
              </c:layout>
              <c:tx>
                <c:rich>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r>
                      <a:rPr lang="en-US" sz="800" baseline="0">
                        <a:latin typeface="Times New Roman" panose="02020603050405020304" pitchFamily="18" charset="0"/>
                        <a:cs typeface="Times New Roman" panose="02020603050405020304" pitchFamily="18" charset="0"/>
                      </a:rPr>
                      <a:t>y = 0.32x - 4.68</a:t>
                    </a:r>
                    <a:br>
                      <a:rPr lang="en-US" sz="800" baseline="0">
                        <a:latin typeface="Times New Roman" panose="02020603050405020304" pitchFamily="18" charset="0"/>
                        <a:cs typeface="Times New Roman" panose="02020603050405020304" pitchFamily="18" charset="0"/>
                      </a:rPr>
                    </a:br>
                    <a:r>
                      <a:rPr lang="en-US" sz="800" baseline="0">
                        <a:latin typeface="Times New Roman" panose="02020603050405020304" pitchFamily="18" charset="0"/>
                        <a:cs typeface="Times New Roman" panose="02020603050405020304" pitchFamily="18" charset="0"/>
                      </a:rPr>
                      <a:t>R² = 0.4</a:t>
                    </a:r>
                    <a:r>
                      <a:rPr lang="ru-RU" sz="800" baseline="0">
                        <a:latin typeface="Times New Roman" panose="02020603050405020304" pitchFamily="18" charset="0"/>
                        <a:cs typeface="Times New Roman" panose="02020603050405020304" pitchFamily="18" charset="0"/>
                      </a:rPr>
                      <a:t>5</a:t>
                    </a:r>
                    <a:endParaRPr lang="en-US" sz="800">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cat>
            <c:numRef>
              <c:f>'Атбасар осадки_1936-2016'!$A$49:$A$85</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'Атбасар осадки_1936-2016'!$S$49:$S$85</c:f>
              <c:numCache>
                <c:formatCode>0.0</c:formatCode>
                <c:ptCount val="37"/>
                <c:pt idx="0">
                  <c:v>-1.82</c:v>
                </c:pt>
                <c:pt idx="1">
                  <c:v>1.36</c:v>
                </c:pt>
                <c:pt idx="2">
                  <c:v>1.91</c:v>
                </c:pt>
                <c:pt idx="3">
                  <c:v>-1.57</c:v>
                </c:pt>
                <c:pt idx="4">
                  <c:v>2</c:v>
                </c:pt>
                <c:pt idx="5">
                  <c:v>-0.84999999999999898</c:v>
                </c:pt>
                <c:pt idx="6">
                  <c:v>0.27000000000000102</c:v>
                </c:pt>
                <c:pt idx="7">
                  <c:v>-0.40999999999999898</c:v>
                </c:pt>
                <c:pt idx="8">
                  <c:v>-1.1100000000000001</c:v>
                </c:pt>
                <c:pt idx="9">
                  <c:v>-0.39</c:v>
                </c:pt>
                <c:pt idx="10">
                  <c:v>-0.45</c:v>
                </c:pt>
                <c:pt idx="11">
                  <c:v>-2.56</c:v>
                </c:pt>
                <c:pt idx="12">
                  <c:v>-2.36</c:v>
                </c:pt>
                <c:pt idx="13">
                  <c:v>-2.0699999999999998</c:v>
                </c:pt>
                <c:pt idx="14">
                  <c:v>-3.25</c:v>
                </c:pt>
                <c:pt idx="15">
                  <c:v>-3.26</c:v>
                </c:pt>
                <c:pt idx="16">
                  <c:v>-4.6399999999999997</c:v>
                </c:pt>
                <c:pt idx="17">
                  <c:v>-3.83</c:v>
                </c:pt>
                <c:pt idx="18">
                  <c:v>-4.45</c:v>
                </c:pt>
                <c:pt idx="19">
                  <c:v>-4.4000000000000004</c:v>
                </c:pt>
                <c:pt idx="20">
                  <c:v>-5.51</c:v>
                </c:pt>
                <c:pt idx="21">
                  <c:v>-2.37</c:v>
                </c:pt>
                <c:pt idx="22">
                  <c:v>-2.6</c:v>
                </c:pt>
                <c:pt idx="23">
                  <c:v>-0.160000000000001</c:v>
                </c:pt>
                <c:pt idx="24">
                  <c:v>0.94</c:v>
                </c:pt>
                <c:pt idx="25">
                  <c:v>2.0499999999999998</c:v>
                </c:pt>
                <c:pt idx="26">
                  <c:v>4.08</c:v>
                </c:pt>
                <c:pt idx="27">
                  <c:v>4.63</c:v>
                </c:pt>
                <c:pt idx="28">
                  <c:v>6.24444444444444</c:v>
                </c:pt>
                <c:pt idx="29">
                  <c:v>8.4124999999999996</c:v>
                </c:pt>
                <c:pt idx="30">
                  <c:v>11.2</c:v>
                </c:pt>
                <c:pt idx="31">
                  <c:v>8.2833333333333297</c:v>
                </c:pt>
                <c:pt idx="32">
                  <c:v>10.42</c:v>
                </c:pt>
                <c:pt idx="33">
                  <c:v>10.199999999999999</c:v>
                </c:pt>
                <c:pt idx="34">
                  <c:v>6.7</c:v>
                </c:pt>
                <c:pt idx="35">
                  <c:v>10.199999999999999</c:v>
                </c:pt>
                <c:pt idx="36">
                  <c:v>13.7</c:v>
                </c:pt>
              </c:numCache>
            </c:numRef>
          </c:val>
          <c:smooth val="0"/>
          <c:extLst>
            <c:ext xmlns:c16="http://schemas.microsoft.com/office/drawing/2014/chart" uri="{C3380CC4-5D6E-409C-BE32-E72D297353CC}">
              <c16:uniqueId val="{00000001-1E16-4305-B0CD-CA1C8B520D28}"/>
            </c:ext>
          </c:extLst>
        </c:ser>
        <c:dLbls>
          <c:showLegendKey val="0"/>
          <c:showVal val="0"/>
          <c:showCatName val="0"/>
          <c:showSerName val="0"/>
          <c:showPercent val="0"/>
          <c:showBubbleSize val="0"/>
        </c:dLbls>
        <c:smooth val="0"/>
        <c:axId val="-913200736"/>
        <c:axId val="-913176800"/>
      </c:lineChart>
      <c:catAx>
        <c:axId val="-91320073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76800"/>
        <c:crosses val="autoZero"/>
        <c:auto val="1"/>
        <c:lblAlgn val="ctr"/>
        <c:lblOffset val="100"/>
        <c:tickLblSkip val="2"/>
        <c:noMultiLvlLbl val="0"/>
      </c:catAx>
      <c:valAx>
        <c:axId val="-913176800"/>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20073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ru-RU"/>
              <a:t>Х, мм</a:t>
            </a:r>
          </a:p>
        </c:rich>
      </c:tx>
      <c:layout>
        <c:manualLayout>
          <c:xMode val="edge"/>
          <c:yMode val="edge"/>
          <c:x val="0"/>
          <c:y val="4.3140020540910602E-2"/>
        </c:manualLayout>
      </c:layout>
      <c:overlay val="0"/>
      <c:spPr>
        <a:noFill/>
        <a:ln>
          <a:noFill/>
        </a:ln>
        <a:effectLst/>
      </c:spPr>
    </c:title>
    <c:autoTitleDeleted val="0"/>
    <c:plotArea>
      <c:layout/>
      <c:lineChart>
        <c:grouping val="standard"/>
        <c:varyColors val="0"/>
        <c:ser>
          <c:idx val="0"/>
          <c:order val="0"/>
          <c:spPr>
            <a:ln w="19050" cap="rnd" cmpd="sng" algn="ctr">
              <a:solidFill>
                <a:srgbClr val="00B0F0"/>
              </a:solidFill>
              <a:prstDash val="solid"/>
              <a:round/>
            </a:ln>
            <a:effectLst/>
          </c:spPr>
          <c:marker>
            <c:symbol val="none"/>
          </c:marker>
          <c:cat>
            <c:numRef>
              <c:f>'Атбасар осадки_1936-2016'!$A$2:$A$48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'Атбасар осадки_1936-2016'!$V$2:$V$48</c:f>
              <c:numCache>
                <c:formatCode>0.0</c:formatCode>
                <c:ptCount val="47"/>
                <c:pt idx="0">
                  <c:v>-9.4</c:v>
                </c:pt>
                <c:pt idx="1">
                  <c:v>-2.0999999999999899</c:v>
                </c:pt>
                <c:pt idx="2">
                  <c:v>-18.899999999999999</c:v>
                </c:pt>
                <c:pt idx="3">
                  <c:v>21.2</c:v>
                </c:pt>
                <c:pt idx="4">
                  <c:v>14.2</c:v>
                </c:pt>
                <c:pt idx="5">
                  <c:v>-9.1999999999999993</c:v>
                </c:pt>
                <c:pt idx="6">
                  <c:v>15.1</c:v>
                </c:pt>
                <c:pt idx="7">
                  <c:v>26.5</c:v>
                </c:pt>
                <c:pt idx="8">
                  <c:v>19.100000000000001</c:v>
                </c:pt>
                <c:pt idx="9">
                  <c:v>10.3</c:v>
                </c:pt>
                <c:pt idx="10">
                  <c:v>-11.4</c:v>
                </c:pt>
                <c:pt idx="11">
                  <c:v>-1.2</c:v>
                </c:pt>
                <c:pt idx="12">
                  <c:v>8.3000000000000007</c:v>
                </c:pt>
                <c:pt idx="13">
                  <c:v>-25</c:v>
                </c:pt>
                <c:pt idx="14">
                  <c:v>7.2</c:v>
                </c:pt>
                <c:pt idx="15">
                  <c:v>-23.8</c:v>
                </c:pt>
                <c:pt idx="16">
                  <c:v>-23.4</c:v>
                </c:pt>
                <c:pt idx="17">
                  <c:v>-12.6</c:v>
                </c:pt>
                <c:pt idx="18">
                  <c:v>22.6</c:v>
                </c:pt>
                <c:pt idx="19">
                  <c:v>-25.3</c:v>
                </c:pt>
                <c:pt idx="20">
                  <c:v>-6.6</c:v>
                </c:pt>
                <c:pt idx="21">
                  <c:v>-11.1</c:v>
                </c:pt>
                <c:pt idx="22">
                  <c:v>11.4</c:v>
                </c:pt>
                <c:pt idx="23">
                  <c:v>-22.3</c:v>
                </c:pt>
                <c:pt idx="24">
                  <c:v>7.6</c:v>
                </c:pt>
                <c:pt idx="25">
                  <c:v>-4.5</c:v>
                </c:pt>
                <c:pt idx="26">
                  <c:v>33.200000000000003</c:v>
                </c:pt>
                <c:pt idx="27">
                  <c:v>-2.7</c:v>
                </c:pt>
                <c:pt idx="28">
                  <c:v>-5.6</c:v>
                </c:pt>
                <c:pt idx="29">
                  <c:v>-10.9</c:v>
                </c:pt>
                <c:pt idx="30">
                  <c:v>6.4</c:v>
                </c:pt>
                <c:pt idx="31">
                  <c:v>-0.79999999999999705</c:v>
                </c:pt>
                <c:pt idx="32">
                  <c:v>-20.7</c:v>
                </c:pt>
                <c:pt idx="33">
                  <c:v>17.399999999999999</c:v>
                </c:pt>
                <c:pt idx="34">
                  <c:v>-1.2</c:v>
                </c:pt>
                <c:pt idx="35">
                  <c:v>11.2</c:v>
                </c:pt>
                <c:pt idx="36">
                  <c:v>-15.7</c:v>
                </c:pt>
                <c:pt idx="37">
                  <c:v>0.100000000000001</c:v>
                </c:pt>
                <c:pt idx="38">
                  <c:v>-8.1999999999999993</c:v>
                </c:pt>
                <c:pt idx="39">
                  <c:v>-3.1</c:v>
                </c:pt>
                <c:pt idx="40">
                  <c:v>1.2000000000000099</c:v>
                </c:pt>
                <c:pt idx="41">
                  <c:v>0.19999999999999901</c:v>
                </c:pt>
                <c:pt idx="42">
                  <c:v>-7.1</c:v>
                </c:pt>
                <c:pt idx="43">
                  <c:v>11.4</c:v>
                </c:pt>
                <c:pt idx="44">
                  <c:v>-12.3</c:v>
                </c:pt>
                <c:pt idx="45">
                  <c:v>32.9</c:v>
                </c:pt>
                <c:pt idx="46">
                  <c:v>19.399999999999999</c:v>
                </c:pt>
              </c:numCache>
            </c:numRef>
          </c:val>
          <c:smooth val="0"/>
          <c:extLst>
            <c:ext xmlns:c16="http://schemas.microsoft.com/office/drawing/2014/chart" uri="{C3380CC4-5D6E-409C-BE32-E72D297353CC}">
              <c16:uniqueId val="{00000000-CE17-4E6C-8BF1-A7263FB5E0D0}"/>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3.84900845727617E-2"/>
                  <c:y val="-0.46948533607212101"/>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0.12x - 2.49</a:t>
                    </a:r>
                    <a:br>
                      <a:rPr lang="en-US" baseline="0"/>
                    </a:br>
                    <a:r>
                      <a:rPr lang="en-US" baseline="0"/>
                      <a:t>R² = 0.10</a:t>
                    </a:r>
                    <a:endParaRPr lang="en-US"/>
                  </a:p>
                </c:rich>
              </c:tx>
              <c:numFmt formatCode="General" sourceLinked="0"/>
              <c:spPr>
                <a:noFill/>
                <a:ln>
                  <a:noFill/>
                </a:ln>
                <a:effectLst/>
              </c:spPr>
            </c:trendlineLbl>
          </c:trendline>
          <c:cat>
            <c:numRef>
              <c:f>'Атбасар осадки_1936-2016'!$A$2:$A$48</c:f>
              <c:numCache>
                <c:formatCode>General</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'Атбасар осадки_1936-2016'!$W$2:$W$48</c:f>
              <c:numCache>
                <c:formatCode>0.0</c:formatCode>
                <c:ptCount val="47"/>
                <c:pt idx="0">
                  <c:v>6.68</c:v>
                </c:pt>
                <c:pt idx="1">
                  <c:v>6.48</c:v>
                </c:pt>
                <c:pt idx="2">
                  <c:v>6.57</c:v>
                </c:pt>
                <c:pt idx="3">
                  <c:v>9.2899999999999991</c:v>
                </c:pt>
                <c:pt idx="4">
                  <c:v>4.67</c:v>
                </c:pt>
                <c:pt idx="5">
                  <c:v>3.97</c:v>
                </c:pt>
                <c:pt idx="6">
                  <c:v>2.5099999999999998</c:v>
                </c:pt>
                <c:pt idx="7">
                  <c:v>-1.34</c:v>
                </c:pt>
                <c:pt idx="8">
                  <c:v>-5.25</c:v>
                </c:pt>
                <c:pt idx="9">
                  <c:v>-4.9000000000000004</c:v>
                </c:pt>
                <c:pt idx="10">
                  <c:v>-8.4600000000000009</c:v>
                </c:pt>
                <c:pt idx="11">
                  <c:v>-7.98</c:v>
                </c:pt>
                <c:pt idx="12">
                  <c:v>-8.9700000000000006</c:v>
                </c:pt>
                <c:pt idx="13">
                  <c:v>-8.66</c:v>
                </c:pt>
                <c:pt idx="14">
                  <c:v>-8.39</c:v>
                </c:pt>
                <c:pt idx="15">
                  <c:v>-8.35</c:v>
                </c:pt>
                <c:pt idx="16">
                  <c:v>-6.42</c:v>
                </c:pt>
                <c:pt idx="17">
                  <c:v>-0.76000000000000201</c:v>
                </c:pt>
                <c:pt idx="18">
                  <c:v>0.22999999999999801</c:v>
                </c:pt>
                <c:pt idx="19">
                  <c:v>-2.59</c:v>
                </c:pt>
                <c:pt idx="20">
                  <c:v>-1.1499999999999999</c:v>
                </c:pt>
                <c:pt idx="21">
                  <c:v>0.149999999999999</c:v>
                </c:pt>
                <c:pt idx="22">
                  <c:v>1.18</c:v>
                </c:pt>
                <c:pt idx="23">
                  <c:v>-2.0299999999999998</c:v>
                </c:pt>
                <c:pt idx="24">
                  <c:v>1.94</c:v>
                </c:pt>
                <c:pt idx="25">
                  <c:v>1.06</c:v>
                </c:pt>
                <c:pt idx="26">
                  <c:v>2.63</c:v>
                </c:pt>
                <c:pt idx="27">
                  <c:v>-2.2599999999999998</c:v>
                </c:pt>
                <c:pt idx="28">
                  <c:v>-1.98</c:v>
                </c:pt>
                <c:pt idx="29">
                  <c:v>-2.2400000000000002</c:v>
                </c:pt>
                <c:pt idx="30">
                  <c:v>-1.46</c:v>
                </c:pt>
                <c:pt idx="31">
                  <c:v>-1.98</c:v>
                </c:pt>
                <c:pt idx="32">
                  <c:v>-1.88</c:v>
                </c:pt>
                <c:pt idx="33">
                  <c:v>-0.51999999999999902</c:v>
                </c:pt>
                <c:pt idx="34">
                  <c:v>-1.1200000000000001</c:v>
                </c:pt>
                <c:pt idx="35">
                  <c:v>-2.23</c:v>
                </c:pt>
                <c:pt idx="36">
                  <c:v>-5.9999999999997999E-2</c:v>
                </c:pt>
                <c:pt idx="37">
                  <c:v>3.45</c:v>
                </c:pt>
                <c:pt idx="38">
                  <c:v>7.57</c:v>
                </c:pt>
                <c:pt idx="39">
                  <c:v>7.19</c:v>
                </c:pt>
                <c:pt idx="40">
                  <c:v>4.7699999999999996</c:v>
                </c:pt>
                <c:pt idx="41">
                  <c:v>4.97</c:v>
                </c:pt>
                <c:pt idx="42">
                  <c:v>5.42</c:v>
                </c:pt>
                <c:pt idx="43">
                  <c:v>8.2200000000000006</c:v>
                </c:pt>
                <c:pt idx="44">
                  <c:v>10.09</c:v>
                </c:pt>
                <c:pt idx="45">
                  <c:v>9.9499999999999993</c:v>
                </c:pt>
                <c:pt idx="46">
                  <c:v>3.9</c:v>
                </c:pt>
              </c:numCache>
            </c:numRef>
          </c:val>
          <c:smooth val="0"/>
          <c:extLst>
            <c:ext xmlns:c16="http://schemas.microsoft.com/office/drawing/2014/chart" uri="{C3380CC4-5D6E-409C-BE32-E72D297353CC}">
              <c16:uniqueId val="{00000001-CE17-4E6C-8BF1-A7263FB5E0D0}"/>
            </c:ext>
          </c:extLst>
        </c:ser>
        <c:dLbls>
          <c:showLegendKey val="0"/>
          <c:showVal val="0"/>
          <c:showCatName val="0"/>
          <c:showSerName val="0"/>
          <c:showPercent val="0"/>
          <c:showBubbleSize val="0"/>
        </c:dLbls>
        <c:smooth val="0"/>
        <c:axId val="-913176256"/>
        <c:axId val="-913182240"/>
      </c:lineChart>
      <c:catAx>
        <c:axId val="-9131762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2240"/>
        <c:crosses val="autoZero"/>
        <c:auto val="1"/>
        <c:lblAlgn val="ctr"/>
        <c:lblOffset val="100"/>
        <c:noMultiLvlLbl val="0"/>
      </c:catAx>
      <c:valAx>
        <c:axId val="-913182240"/>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7625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050" b="1" i="0" u="none" strike="noStrike" kern="1200" baseline="0">
                <a:solidFill>
                  <a:schemeClr val="tx2"/>
                </a:solidFill>
                <a:latin typeface="+mn-lt"/>
                <a:ea typeface="+mn-ea"/>
                <a:cs typeface="+mn-cs"/>
              </a:defRPr>
            </a:pPr>
            <a:r>
              <a:rPr lang="ru-RU" sz="1050">
                <a:latin typeface="Times New Roman" panose="02020603050405020304" charset="0"/>
                <a:cs typeface="Times New Roman" panose="02020603050405020304" charset="0"/>
              </a:rPr>
              <a:t>Х,</a:t>
            </a:r>
            <a:r>
              <a:rPr lang="ru-RU" sz="1050" baseline="0">
                <a:latin typeface="Times New Roman" panose="02020603050405020304" charset="0"/>
                <a:cs typeface="Times New Roman" panose="02020603050405020304" charset="0"/>
              </a:rPr>
              <a:t> мм</a:t>
            </a:r>
            <a:endParaRPr lang="ru-RU" sz="1050">
              <a:latin typeface="Times New Roman" panose="02020603050405020304" charset="0"/>
              <a:cs typeface="Times New Roman" panose="02020603050405020304" charset="0"/>
            </a:endParaRPr>
          </a:p>
        </c:rich>
      </c:tx>
      <c:layout>
        <c:manualLayout>
          <c:xMode val="edge"/>
          <c:yMode val="edge"/>
          <c:x val="1.01474407374526E-2"/>
          <c:y val="1.5806111696522698E-2"/>
        </c:manualLayout>
      </c:layout>
      <c:overlay val="0"/>
      <c:spPr>
        <a:noFill/>
        <a:ln>
          <a:noFill/>
        </a:ln>
        <a:effectLst/>
      </c:spPr>
    </c:title>
    <c:autoTitleDeleted val="0"/>
    <c:plotArea>
      <c:layout/>
      <c:lineChart>
        <c:grouping val="standard"/>
        <c:varyColors val="0"/>
        <c:ser>
          <c:idx val="0"/>
          <c:order val="0"/>
          <c:spPr>
            <a:ln w="19050" cap="rnd" cmpd="sng" algn="ctr">
              <a:solidFill>
                <a:srgbClr val="00B0F0"/>
              </a:solidFill>
              <a:prstDash val="solid"/>
              <a:round/>
            </a:ln>
            <a:effectLst/>
          </c:spPr>
          <c:marker>
            <c:symbol val="none"/>
          </c:marker>
          <c:cat>
            <c:numRef>
              <c:f>'Атбасар осадки_1936-2016'!$A$49:$A$85</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'Атбасар осадки_1936-2016'!$V$49:$V$85</c:f>
              <c:numCache>
                <c:formatCode>0.0</c:formatCode>
                <c:ptCount val="37"/>
                <c:pt idx="0">
                  <c:v>40.9</c:v>
                </c:pt>
                <c:pt idx="1">
                  <c:v>-12.4</c:v>
                </c:pt>
                <c:pt idx="2">
                  <c:v>-27.7</c:v>
                </c:pt>
                <c:pt idx="3">
                  <c:v>2.8</c:v>
                </c:pt>
                <c:pt idx="4">
                  <c:v>4.3</c:v>
                </c:pt>
                <c:pt idx="5">
                  <c:v>20.5</c:v>
                </c:pt>
                <c:pt idx="6">
                  <c:v>29.7</c:v>
                </c:pt>
                <c:pt idx="7">
                  <c:v>-14.1</c:v>
                </c:pt>
                <c:pt idx="8">
                  <c:v>-28</c:v>
                </c:pt>
                <c:pt idx="9">
                  <c:v>1.1000000000000001</c:v>
                </c:pt>
                <c:pt idx="10">
                  <c:v>1.7</c:v>
                </c:pt>
                <c:pt idx="11">
                  <c:v>2.5</c:v>
                </c:pt>
                <c:pt idx="12">
                  <c:v>0.90000000000000202</c:v>
                </c:pt>
                <c:pt idx="13">
                  <c:v>-19.899999999999999</c:v>
                </c:pt>
                <c:pt idx="14">
                  <c:v>13.4</c:v>
                </c:pt>
                <c:pt idx="15">
                  <c:v>-25.8</c:v>
                </c:pt>
                <c:pt idx="16">
                  <c:v>-2.2999999999999901</c:v>
                </c:pt>
                <c:pt idx="17">
                  <c:v>-6.2999999999999901</c:v>
                </c:pt>
                <c:pt idx="18">
                  <c:v>-17.399999999999999</c:v>
                </c:pt>
                <c:pt idx="19">
                  <c:v>-6.9</c:v>
                </c:pt>
                <c:pt idx="20">
                  <c:v>-5</c:v>
                </c:pt>
                <c:pt idx="21">
                  <c:v>-22.2</c:v>
                </c:pt>
                <c:pt idx="22">
                  <c:v>36</c:v>
                </c:pt>
                <c:pt idx="23">
                  <c:v>-2.7</c:v>
                </c:pt>
                <c:pt idx="24">
                  <c:v>-0.80000000000000104</c:v>
                </c:pt>
                <c:pt idx="25">
                  <c:v>-15.3</c:v>
                </c:pt>
                <c:pt idx="26">
                  <c:v>17.7</c:v>
                </c:pt>
                <c:pt idx="27">
                  <c:v>-25.2</c:v>
                </c:pt>
                <c:pt idx="28">
                  <c:v>-2.2999999999999998</c:v>
                </c:pt>
                <c:pt idx="29">
                  <c:v>15.6</c:v>
                </c:pt>
                <c:pt idx="30">
                  <c:v>1.5</c:v>
                </c:pt>
                <c:pt idx="31">
                  <c:v>-18.3</c:v>
                </c:pt>
                <c:pt idx="32">
                  <c:v>55.4</c:v>
                </c:pt>
                <c:pt idx="33">
                  <c:v>-5.5</c:v>
                </c:pt>
                <c:pt idx="34">
                  <c:v>21.5</c:v>
                </c:pt>
                <c:pt idx="35">
                  <c:v>16.5</c:v>
                </c:pt>
                <c:pt idx="36">
                  <c:v>-24.5</c:v>
                </c:pt>
              </c:numCache>
            </c:numRef>
          </c:val>
          <c:smooth val="0"/>
          <c:extLst>
            <c:ext xmlns:c16="http://schemas.microsoft.com/office/drawing/2014/chart" uri="{C3380CC4-5D6E-409C-BE32-E72D297353CC}">
              <c16:uniqueId val="{00000000-143B-45BF-885B-54E14C83A7A2}"/>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3.8193350831146097E-2"/>
                  <c:y val="-0.52261045494313196"/>
                </c:manualLayout>
              </c:layout>
              <c:tx>
                <c:rich>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r>
                      <a:rPr lang="en-US" sz="800" baseline="0">
                        <a:latin typeface="Times New Roman" panose="02020603050405020304" charset="0"/>
                        <a:cs typeface="Times New Roman" panose="02020603050405020304" charset="0"/>
                      </a:rPr>
                      <a:t>y = 0.16x - 3.90</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0.07</a:t>
                    </a:r>
                    <a:endParaRPr lang="en-US" sz="8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'Атбасар осадки_1936-2016'!$A$49:$A$85</c:f>
              <c:numCache>
                <c:formatCode>General</c:formatCode>
                <c:ptCount val="37"/>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numCache>
            </c:numRef>
          </c:cat>
          <c:val>
            <c:numRef>
              <c:f>'Атбасар осадки_1936-2016'!$W$49:$W$85</c:f>
              <c:numCache>
                <c:formatCode>0.0</c:formatCode>
                <c:ptCount val="37"/>
                <c:pt idx="0">
                  <c:v>1.71</c:v>
                </c:pt>
                <c:pt idx="1">
                  <c:v>-2.21</c:v>
                </c:pt>
                <c:pt idx="2">
                  <c:v>-0.72</c:v>
                </c:pt>
                <c:pt idx="3">
                  <c:v>2.14</c:v>
                </c:pt>
                <c:pt idx="4">
                  <c:v>-0.13</c:v>
                </c:pt>
                <c:pt idx="5">
                  <c:v>0.78</c:v>
                </c:pt>
                <c:pt idx="6">
                  <c:v>-3.85</c:v>
                </c:pt>
                <c:pt idx="7">
                  <c:v>-7.05</c:v>
                </c:pt>
                <c:pt idx="8">
                  <c:v>-6.27</c:v>
                </c:pt>
                <c:pt idx="9">
                  <c:v>-5.21</c:v>
                </c:pt>
                <c:pt idx="10">
                  <c:v>-6.01</c:v>
                </c:pt>
                <c:pt idx="11">
                  <c:v>-6.68</c:v>
                </c:pt>
                <c:pt idx="12">
                  <c:v>-9.15</c:v>
                </c:pt>
                <c:pt idx="13">
                  <c:v>-5.64</c:v>
                </c:pt>
                <c:pt idx="14">
                  <c:v>-3.92</c:v>
                </c:pt>
                <c:pt idx="15">
                  <c:v>-5.34</c:v>
                </c:pt>
                <c:pt idx="16">
                  <c:v>-4.29</c:v>
                </c:pt>
                <c:pt idx="17">
                  <c:v>-2.29</c:v>
                </c:pt>
                <c:pt idx="18">
                  <c:v>-4.18</c:v>
                </c:pt>
                <c:pt idx="19">
                  <c:v>-2.67</c:v>
                </c:pt>
                <c:pt idx="20">
                  <c:v>-0.41999999999999899</c:v>
                </c:pt>
                <c:pt idx="21">
                  <c:v>0.23000000000000101</c:v>
                </c:pt>
                <c:pt idx="22">
                  <c:v>0.62000000000000099</c:v>
                </c:pt>
                <c:pt idx="23">
                  <c:v>2.56</c:v>
                </c:pt>
                <c:pt idx="24">
                  <c:v>2.2799999999999998</c:v>
                </c:pt>
                <c:pt idx="25">
                  <c:v>4.51</c:v>
                </c:pt>
                <c:pt idx="26">
                  <c:v>7.69</c:v>
                </c:pt>
                <c:pt idx="27">
                  <c:v>3.47</c:v>
                </c:pt>
                <c:pt idx="28">
                  <c:v>6.6555555555555603</c:v>
                </c:pt>
                <c:pt idx="29">
                  <c:v>7.7750000000000004</c:v>
                </c:pt>
                <c:pt idx="30">
                  <c:v>6.6571428571428601</c:v>
                </c:pt>
                <c:pt idx="31">
                  <c:v>7.5166666666666702</c:v>
                </c:pt>
                <c:pt idx="32">
                  <c:v>12.68</c:v>
                </c:pt>
                <c:pt idx="33">
                  <c:v>2</c:v>
                </c:pt>
                <c:pt idx="34">
                  <c:v>4.5</c:v>
                </c:pt>
                <c:pt idx="35">
                  <c:v>-4</c:v>
                </c:pt>
                <c:pt idx="36">
                  <c:v>-24.5</c:v>
                </c:pt>
              </c:numCache>
            </c:numRef>
          </c:val>
          <c:smooth val="0"/>
          <c:extLst>
            <c:ext xmlns:c16="http://schemas.microsoft.com/office/drawing/2014/chart" uri="{C3380CC4-5D6E-409C-BE32-E72D297353CC}">
              <c16:uniqueId val="{00000001-143B-45BF-885B-54E14C83A7A2}"/>
            </c:ext>
          </c:extLst>
        </c:ser>
        <c:dLbls>
          <c:showLegendKey val="0"/>
          <c:showVal val="0"/>
          <c:showCatName val="0"/>
          <c:showSerName val="0"/>
          <c:showPercent val="0"/>
          <c:showBubbleSize val="0"/>
        </c:dLbls>
        <c:smooth val="0"/>
        <c:axId val="-913196928"/>
        <c:axId val="-913200192"/>
      </c:lineChart>
      <c:catAx>
        <c:axId val="-9131969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200192"/>
        <c:crosses val="autoZero"/>
        <c:auto val="1"/>
        <c:lblAlgn val="ctr"/>
        <c:lblOffset val="100"/>
        <c:noMultiLvlLbl val="0"/>
      </c:catAx>
      <c:valAx>
        <c:axId val="-913200192"/>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91319692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ru-RU"/>
              <a:t>Х, мм</a:t>
            </a:r>
          </a:p>
        </c:rich>
      </c:tx>
      <c:layout>
        <c:manualLayout>
          <c:xMode val="edge"/>
          <c:yMode val="edge"/>
          <c:x val="1.5312408865558499E-2"/>
          <c:y val="4.4321329639889197E-2"/>
        </c:manualLayout>
      </c:layout>
      <c:overlay val="0"/>
      <c:spPr>
        <a:noFill/>
        <a:ln>
          <a:noFill/>
        </a:ln>
        <a:effectLst/>
      </c:spPr>
    </c:title>
    <c:autoTitleDeleted val="0"/>
    <c:plotArea>
      <c:layout/>
      <c:lineChart>
        <c:grouping val="standard"/>
        <c:varyColors val="0"/>
        <c:ser>
          <c:idx val="0"/>
          <c:order val="0"/>
          <c:spPr>
            <a:ln w="19050" cap="rnd" cmpd="sng" algn="ctr">
              <a:solidFill>
                <a:srgbClr val="00B0F0"/>
              </a:solidFill>
              <a:prstDash val="solid"/>
              <a:round/>
            </a:ln>
            <a:effectLst/>
          </c:spPr>
          <c:marker>
            <c:symbol val="none"/>
          </c:marker>
          <c:cat>
            <c:numRef>
              <c:f>'Петр осадки_1936-2016'!$A$3:$A$49</c:f>
              <c:numCache>
                <c:formatCode>0</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'Петр осадки_1936-2016'!$R$3:$R$49</c:f>
              <c:numCache>
                <c:formatCode>0.0</c:formatCode>
                <c:ptCount val="47"/>
                <c:pt idx="0">
                  <c:v>-12.5</c:v>
                </c:pt>
                <c:pt idx="1">
                  <c:v>-4.9000000000000004</c:v>
                </c:pt>
                <c:pt idx="2">
                  <c:v>9.1999999999999993</c:v>
                </c:pt>
                <c:pt idx="3">
                  <c:v>2.3999999999999901</c:v>
                </c:pt>
                <c:pt idx="4">
                  <c:v>-14.9</c:v>
                </c:pt>
                <c:pt idx="5">
                  <c:v>11.6</c:v>
                </c:pt>
                <c:pt idx="6">
                  <c:v>3.6</c:v>
                </c:pt>
                <c:pt idx="7">
                  <c:v>8.6</c:v>
                </c:pt>
                <c:pt idx="8">
                  <c:v>-1.2</c:v>
                </c:pt>
                <c:pt idx="9">
                  <c:v>-4.3</c:v>
                </c:pt>
                <c:pt idx="10">
                  <c:v>-10.8</c:v>
                </c:pt>
                <c:pt idx="11">
                  <c:v>-5.0999999999999996</c:v>
                </c:pt>
                <c:pt idx="12">
                  <c:v>-11.1</c:v>
                </c:pt>
                <c:pt idx="13">
                  <c:v>-1</c:v>
                </c:pt>
                <c:pt idx="14">
                  <c:v>-0.80000000000000104</c:v>
                </c:pt>
                <c:pt idx="15">
                  <c:v>-11.5</c:v>
                </c:pt>
                <c:pt idx="16">
                  <c:v>29.2</c:v>
                </c:pt>
                <c:pt idx="17">
                  <c:v>-17.100000000000001</c:v>
                </c:pt>
                <c:pt idx="18">
                  <c:v>-4.5999999999999996</c:v>
                </c:pt>
                <c:pt idx="19">
                  <c:v>-6.5</c:v>
                </c:pt>
                <c:pt idx="20">
                  <c:v>5.9</c:v>
                </c:pt>
                <c:pt idx="21">
                  <c:v>2.6</c:v>
                </c:pt>
                <c:pt idx="22">
                  <c:v>-0.80000000000000104</c:v>
                </c:pt>
                <c:pt idx="23">
                  <c:v>-6.6</c:v>
                </c:pt>
                <c:pt idx="24">
                  <c:v>-14.5</c:v>
                </c:pt>
                <c:pt idx="25">
                  <c:v>10.1</c:v>
                </c:pt>
                <c:pt idx="26">
                  <c:v>-14.3</c:v>
                </c:pt>
                <c:pt idx="27">
                  <c:v>-16.3</c:v>
                </c:pt>
                <c:pt idx="28">
                  <c:v>5.6</c:v>
                </c:pt>
                <c:pt idx="29">
                  <c:v>-13</c:v>
                </c:pt>
                <c:pt idx="30">
                  <c:v>13.6</c:v>
                </c:pt>
                <c:pt idx="31">
                  <c:v>-17</c:v>
                </c:pt>
                <c:pt idx="32">
                  <c:v>11.5</c:v>
                </c:pt>
                <c:pt idx="33">
                  <c:v>19.8</c:v>
                </c:pt>
                <c:pt idx="34">
                  <c:v>-0.80000000000000104</c:v>
                </c:pt>
                <c:pt idx="35">
                  <c:v>5.3</c:v>
                </c:pt>
                <c:pt idx="36">
                  <c:v>29</c:v>
                </c:pt>
                <c:pt idx="37">
                  <c:v>-12.8</c:v>
                </c:pt>
                <c:pt idx="38">
                  <c:v>14.5</c:v>
                </c:pt>
                <c:pt idx="39">
                  <c:v>-3.1</c:v>
                </c:pt>
                <c:pt idx="40">
                  <c:v>-10.1</c:v>
                </c:pt>
                <c:pt idx="41">
                  <c:v>8.3000000000000007</c:v>
                </c:pt>
                <c:pt idx="42">
                  <c:v>2.8</c:v>
                </c:pt>
                <c:pt idx="43">
                  <c:v>-2.6</c:v>
                </c:pt>
                <c:pt idx="44">
                  <c:v>-4</c:v>
                </c:pt>
                <c:pt idx="45">
                  <c:v>24.4</c:v>
                </c:pt>
                <c:pt idx="46">
                  <c:v>2</c:v>
                </c:pt>
              </c:numCache>
            </c:numRef>
          </c:val>
          <c:smooth val="0"/>
          <c:extLst>
            <c:ext xmlns:c16="http://schemas.microsoft.com/office/drawing/2014/chart" uri="{C3380CC4-5D6E-409C-BE32-E72D297353CC}">
              <c16:uniqueId val="{00000000-53B3-4F9B-88BB-6709F8AE95D4}"/>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3.34426946631671E-3"/>
                  <c:y val="-0.54918416447943996"/>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0.11x - 2.91</a:t>
                    </a:r>
                    <a:br>
                      <a:rPr lang="en-US" baseline="0"/>
                    </a:br>
                    <a:r>
                      <a:rPr lang="en-US" baseline="0"/>
                      <a:t>R² = 0.2</a:t>
                    </a:r>
                    <a:r>
                      <a:rPr lang="ru-RU" baseline="0"/>
                      <a:t>5</a:t>
                    </a:r>
                    <a:endParaRPr lang="en-US"/>
                  </a:p>
                </c:rich>
              </c:tx>
              <c:numFmt formatCode="General" sourceLinked="0"/>
              <c:spPr>
                <a:noFill/>
                <a:ln>
                  <a:noFill/>
                </a:ln>
                <a:effectLst/>
              </c:spPr>
            </c:trendlineLbl>
          </c:trendline>
          <c:cat>
            <c:numRef>
              <c:f>'Петр осадки_1936-2016'!$A$3:$A$49</c:f>
              <c:numCache>
                <c:formatCode>0</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'Петр осадки_1936-2016'!$S$3:$S$49</c:f>
              <c:numCache>
                <c:formatCode>0.0</c:formatCode>
                <c:ptCount val="47"/>
                <c:pt idx="0">
                  <c:v>-0.24000000000000099</c:v>
                </c:pt>
                <c:pt idx="1">
                  <c:v>-7.00000000000012E-2</c:v>
                </c:pt>
                <c:pt idx="2">
                  <c:v>-9.0000000000001301E-2</c:v>
                </c:pt>
                <c:pt idx="3">
                  <c:v>-2.12</c:v>
                </c:pt>
                <c:pt idx="4">
                  <c:v>-2.46</c:v>
                </c:pt>
                <c:pt idx="5">
                  <c:v>-1.05</c:v>
                </c:pt>
                <c:pt idx="6">
                  <c:v>-3.36</c:v>
                </c:pt>
                <c:pt idx="7">
                  <c:v>-0.80000000000000104</c:v>
                </c:pt>
                <c:pt idx="8">
                  <c:v>-3.37</c:v>
                </c:pt>
                <c:pt idx="9">
                  <c:v>-3.71</c:v>
                </c:pt>
                <c:pt idx="10">
                  <c:v>-3.93</c:v>
                </c:pt>
                <c:pt idx="11">
                  <c:v>-2.2599999999999998</c:v>
                </c:pt>
                <c:pt idx="12">
                  <c:v>-1.49</c:v>
                </c:pt>
                <c:pt idx="13">
                  <c:v>-0.46000000000000102</c:v>
                </c:pt>
                <c:pt idx="14">
                  <c:v>-1.02</c:v>
                </c:pt>
                <c:pt idx="15">
                  <c:v>-2.39</c:v>
                </c:pt>
                <c:pt idx="16">
                  <c:v>-0.23000000000000101</c:v>
                </c:pt>
                <c:pt idx="17">
                  <c:v>-4.58</c:v>
                </c:pt>
                <c:pt idx="18">
                  <c:v>-4.5</c:v>
                </c:pt>
                <c:pt idx="19">
                  <c:v>-3.48</c:v>
                </c:pt>
                <c:pt idx="20">
                  <c:v>-4.13</c:v>
                </c:pt>
                <c:pt idx="21">
                  <c:v>-3.36</c:v>
                </c:pt>
                <c:pt idx="22">
                  <c:v>-5.32</c:v>
                </c:pt>
                <c:pt idx="23">
                  <c:v>-4.09</c:v>
                </c:pt>
                <c:pt idx="24">
                  <c:v>-1.45</c:v>
                </c:pt>
                <c:pt idx="25">
                  <c:v>-7.9999999999999405E-2</c:v>
                </c:pt>
                <c:pt idx="26">
                  <c:v>-0.55999999999999905</c:v>
                </c:pt>
                <c:pt idx="27">
                  <c:v>3.77</c:v>
                </c:pt>
                <c:pt idx="28">
                  <c:v>4.12</c:v>
                </c:pt>
                <c:pt idx="29">
                  <c:v>5.01</c:v>
                </c:pt>
                <c:pt idx="30">
                  <c:v>6</c:v>
                </c:pt>
                <c:pt idx="31">
                  <c:v>3.63</c:v>
                </c:pt>
                <c:pt idx="32">
                  <c:v>6.16</c:v>
                </c:pt>
                <c:pt idx="33">
                  <c:v>5.29</c:v>
                </c:pt>
                <c:pt idx="34">
                  <c:v>3.05</c:v>
                </c:pt>
                <c:pt idx="35">
                  <c:v>2.73</c:v>
                </c:pt>
                <c:pt idx="36">
                  <c:v>4.6399999999999997</c:v>
                </c:pt>
                <c:pt idx="37">
                  <c:v>1.94</c:v>
                </c:pt>
                <c:pt idx="38">
                  <c:v>2.63</c:v>
                </c:pt>
                <c:pt idx="39">
                  <c:v>1.23</c:v>
                </c:pt>
                <c:pt idx="40">
                  <c:v>2.95</c:v>
                </c:pt>
                <c:pt idx="41">
                  <c:v>1.83</c:v>
                </c:pt>
                <c:pt idx="42">
                  <c:v>0.92</c:v>
                </c:pt>
                <c:pt idx="43">
                  <c:v>0.4</c:v>
                </c:pt>
                <c:pt idx="44">
                  <c:v>0.79</c:v>
                </c:pt>
                <c:pt idx="45">
                  <c:v>0.1</c:v>
                </c:pt>
                <c:pt idx="46">
                  <c:v>-4.25</c:v>
                </c:pt>
              </c:numCache>
            </c:numRef>
          </c:val>
          <c:smooth val="0"/>
          <c:extLst>
            <c:ext xmlns:c16="http://schemas.microsoft.com/office/drawing/2014/chart" uri="{C3380CC4-5D6E-409C-BE32-E72D297353CC}">
              <c16:uniqueId val="{00000001-53B3-4F9B-88BB-6709F8AE95D4}"/>
            </c:ext>
          </c:extLst>
        </c:ser>
        <c:dLbls>
          <c:showLegendKey val="0"/>
          <c:showVal val="0"/>
          <c:showCatName val="0"/>
          <c:showSerName val="0"/>
          <c:showPercent val="0"/>
          <c:showBubbleSize val="0"/>
        </c:dLbls>
        <c:smooth val="0"/>
        <c:axId val="-913199648"/>
        <c:axId val="-913184960"/>
      </c:lineChart>
      <c:catAx>
        <c:axId val="-913199648"/>
        <c:scaling>
          <c:orientation val="minMax"/>
        </c:scaling>
        <c:delete val="0"/>
        <c:axPos val="b"/>
        <c:numFmt formatCode="0"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4960"/>
        <c:crosses val="autoZero"/>
        <c:auto val="1"/>
        <c:lblAlgn val="ctr"/>
        <c:lblOffset val="100"/>
        <c:noMultiLvlLbl val="0"/>
      </c:catAx>
      <c:valAx>
        <c:axId val="-913184960"/>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9964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050" b="0" i="0" u="none" strike="noStrike" kern="1200" spc="0" baseline="0">
                <a:solidFill>
                  <a:schemeClr val="tx1">
                    <a:lumMod val="65000"/>
                    <a:lumOff val="35000"/>
                  </a:schemeClr>
                </a:solidFill>
                <a:latin typeface="+mn-lt"/>
                <a:ea typeface="+mn-ea"/>
                <a:cs typeface="+mn-cs"/>
              </a:defRPr>
            </a:pPr>
            <a:r>
              <a:rPr lang="ru-RU" sz="1050">
                <a:latin typeface="Times New Roman" panose="02020603050405020304" charset="0"/>
                <a:cs typeface="Times New Roman" panose="02020603050405020304" charset="0"/>
              </a:rPr>
              <a:t>Х,</a:t>
            </a:r>
            <a:r>
              <a:rPr lang="ru-RU" sz="1050" baseline="0">
                <a:latin typeface="Times New Roman" panose="02020603050405020304" charset="0"/>
                <a:cs typeface="Times New Roman" panose="02020603050405020304" charset="0"/>
              </a:rPr>
              <a:t> мм</a:t>
            </a:r>
            <a:endParaRPr lang="ru-RU" sz="1050">
              <a:latin typeface="Times New Roman" panose="02020603050405020304" charset="0"/>
              <a:cs typeface="Times New Roman" panose="02020603050405020304" charset="0"/>
            </a:endParaRPr>
          </a:p>
        </c:rich>
      </c:tx>
      <c:layout>
        <c:manualLayout>
          <c:xMode val="edge"/>
          <c:yMode val="edge"/>
          <c:x val="1.13123359580053E-2"/>
          <c:y val="3.2407407407407399E-2"/>
        </c:manualLayout>
      </c:layout>
      <c:overlay val="0"/>
      <c:spPr>
        <a:noFill/>
        <a:ln>
          <a:noFill/>
        </a:ln>
        <a:effectLst/>
      </c:spPr>
    </c:title>
    <c:autoTitleDeleted val="0"/>
    <c:plotArea>
      <c:layout/>
      <c:lineChart>
        <c:grouping val="standard"/>
        <c:varyColors val="0"/>
        <c:ser>
          <c:idx val="0"/>
          <c:order val="0"/>
          <c:spPr>
            <a:ln w="19050" cap="rnd" cmpd="sng" algn="ctr">
              <a:solidFill>
                <a:srgbClr val="00B0F0"/>
              </a:solidFill>
              <a:prstDash val="solid"/>
              <a:round/>
            </a:ln>
            <a:effectLst/>
          </c:spPr>
          <c:marker>
            <c:symbol val="none"/>
          </c:marker>
          <c:cat>
            <c:numRef>
              <c:f>'Петр осадки_1936-2016'!$A$50:$A$85</c:f>
              <c:numCache>
                <c:formatCode>0</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numCache>
            </c:numRef>
          </c:cat>
          <c:val>
            <c:numRef>
              <c:f>'Петр осадки_1936-2016'!$R$50:$R$85</c:f>
              <c:numCache>
                <c:formatCode>0.0</c:formatCode>
                <c:ptCount val="36"/>
                <c:pt idx="0">
                  <c:v>-6.2</c:v>
                </c:pt>
                <c:pt idx="1">
                  <c:v>0.19999999999999901</c:v>
                </c:pt>
                <c:pt idx="2">
                  <c:v>13.8</c:v>
                </c:pt>
                <c:pt idx="3">
                  <c:v>-21.6</c:v>
                </c:pt>
                <c:pt idx="4">
                  <c:v>-1.1000000000000001</c:v>
                </c:pt>
                <c:pt idx="5">
                  <c:v>-2.7</c:v>
                </c:pt>
                <c:pt idx="6">
                  <c:v>1</c:v>
                </c:pt>
                <c:pt idx="7">
                  <c:v>-11.2</c:v>
                </c:pt>
                <c:pt idx="8">
                  <c:v>-19.399999999999999</c:v>
                </c:pt>
                <c:pt idx="9">
                  <c:v>-14.1</c:v>
                </c:pt>
                <c:pt idx="10">
                  <c:v>8.6999999999999993</c:v>
                </c:pt>
                <c:pt idx="11">
                  <c:v>-7.7</c:v>
                </c:pt>
                <c:pt idx="12">
                  <c:v>-18.8</c:v>
                </c:pt>
                <c:pt idx="13">
                  <c:v>17.5</c:v>
                </c:pt>
                <c:pt idx="14">
                  <c:v>-14.9</c:v>
                </c:pt>
                <c:pt idx="15">
                  <c:v>2.6</c:v>
                </c:pt>
                <c:pt idx="16">
                  <c:v>-6.9</c:v>
                </c:pt>
                <c:pt idx="17">
                  <c:v>-3.5</c:v>
                </c:pt>
                <c:pt idx="18">
                  <c:v>-6.5</c:v>
                </c:pt>
                <c:pt idx="19">
                  <c:v>1.1000000000000001</c:v>
                </c:pt>
                <c:pt idx="20">
                  <c:v>-8.6</c:v>
                </c:pt>
                <c:pt idx="21">
                  <c:v>-12.8</c:v>
                </c:pt>
                <c:pt idx="22">
                  <c:v>33.299999999999997</c:v>
                </c:pt>
                <c:pt idx="23">
                  <c:v>21.4</c:v>
                </c:pt>
                <c:pt idx="24">
                  <c:v>-6.2</c:v>
                </c:pt>
                <c:pt idx="25">
                  <c:v>9.3999999999999897</c:v>
                </c:pt>
                <c:pt idx="26">
                  <c:v>-9.6</c:v>
                </c:pt>
                <c:pt idx="27">
                  <c:v>25.9</c:v>
                </c:pt>
                <c:pt idx="28">
                  <c:v>-5.0999999999999996</c:v>
                </c:pt>
                <c:pt idx="29">
                  <c:v>23.9</c:v>
                </c:pt>
                <c:pt idx="30">
                  <c:v>3.9</c:v>
                </c:pt>
                <c:pt idx="31">
                  <c:v>11.9</c:v>
                </c:pt>
                <c:pt idx="32">
                  <c:v>-7.1</c:v>
                </c:pt>
                <c:pt idx="33">
                  <c:v>-1.1000000000000001</c:v>
                </c:pt>
                <c:pt idx="34">
                  <c:v>7.9</c:v>
                </c:pt>
                <c:pt idx="35">
                  <c:v>3.9</c:v>
                </c:pt>
              </c:numCache>
            </c:numRef>
          </c:val>
          <c:smooth val="0"/>
          <c:extLst>
            <c:ext xmlns:c16="http://schemas.microsoft.com/office/drawing/2014/chart" uri="{C3380CC4-5D6E-409C-BE32-E72D297353CC}">
              <c16:uniqueId val="{00000000-79CA-4B1C-872C-0770AB69F324}"/>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ot"/>
                <a:round/>
              </a:ln>
              <a:effectLst/>
            </c:spPr>
            <c:trendlineType val="linear"/>
            <c:dispRSqr val="1"/>
            <c:dispEq val="1"/>
            <c:trendlineLbl>
              <c:layout>
                <c:manualLayout>
                  <c:x val="2.5610673665791801E-2"/>
                  <c:y val="-0.46500145815106397"/>
                </c:manualLayout>
              </c:layout>
              <c:tx>
                <c:rich>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r>
                      <a:rPr lang="en-US" baseline="0"/>
                      <a:t>y = 0.41x - 6.68</a:t>
                    </a:r>
                    <a:br>
                      <a:rPr lang="en-US" baseline="0"/>
                    </a:br>
                    <a:r>
                      <a:rPr lang="en-US" baseline="0"/>
                      <a:t>R² = 0.6</a:t>
                    </a:r>
                    <a:r>
                      <a:rPr lang="ru-RU" baseline="0"/>
                      <a:t>6</a:t>
                    </a:r>
                    <a:endParaRPr lang="en-US"/>
                  </a:p>
                </c:rich>
              </c:tx>
              <c:numFmt formatCode="General" sourceLinked="0"/>
              <c:spPr>
                <a:noFill/>
                <a:ln>
                  <a:noFill/>
                </a:ln>
                <a:effectLst/>
              </c:spPr>
            </c:trendlineLbl>
          </c:trendline>
          <c:cat>
            <c:numRef>
              <c:f>'Петр осадки_1936-2016'!$A$50:$A$85</c:f>
              <c:numCache>
                <c:formatCode>0</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numCache>
            </c:numRef>
          </c:cat>
          <c:val>
            <c:numRef>
              <c:f>'Петр осадки_1936-2016'!$S$50:$S$85</c:f>
              <c:numCache>
                <c:formatCode>0.0</c:formatCode>
                <c:ptCount val="36"/>
                <c:pt idx="0">
                  <c:v>-6.13</c:v>
                </c:pt>
                <c:pt idx="1">
                  <c:v>-4.6399999999999997</c:v>
                </c:pt>
                <c:pt idx="2">
                  <c:v>-5.43</c:v>
                </c:pt>
                <c:pt idx="3">
                  <c:v>-8.69</c:v>
                </c:pt>
                <c:pt idx="4">
                  <c:v>-4.78</c:v>
                </c:pt>
                <c:pt idx="5">
                  <c:v>-6.16</c:v>
                </c:pt>
                <c:pt idx="6">
                  <c:v>-5.63</c:v>
                </c:pt>
                <c:pt idx="7">
                  <c:v>-6.42</c:v>
                </c:pt>
                <c:pt idx="8">
                  <c:v>-5.65</c:v>
                </c:pt>
                <c:pt idx="9">
                  <c:v>-4.3600000000000003</c:v>
                </c:pt>
                <c:pt idx="10">
                  <c:v>-2.84</c:v>
                </c:pt>
                <c:pt idx="11">
                  <c:v>-4.57</c:v>
                </c:pt>
                <c:pt idx="12">
                  <c:v>-5.08</c:v>
                </c:pt>
                <c:pt idx="13">
                  <c:v>0.12999999999999801</c:v>
                </c:pt>
                <c:pt idx="14">
                  <c:v>0.51999999999999802</c:v>
                </c:pt>
                <c:pt idx="15">
                  <c:v>1.39</c:v>
                </c:pt>
                <c:pt idx="16">
                  <c:v>2.0699999999999998</c:v>
                </c:pt>
                <c:pt idx="17">
                  <c:v>1.8</c:v>
                </c:pt>
                <c:pt idx="18">
                  <c:v>4.74</c:v>
                </c:pt>
                <c:pt idx="19">
                  <c:v>4.88</c:v>
                </c:pt>
                <c:pt idx="20">
                  <c:v>7.16</c:v>
                </c:pt>
                <c:pt idx="21">
                  <c:v>8.41</c:v>
                </c:pt>
                <c:pt idx="22">
                  <c:v>10.88</c:v>
                </c:pt>
                <c:pt idx="23">
                  <c:v>6.84</c:v>
                </c:pt>
                <c:pt idx="24">
                  <c:v>4.59</c:v>
                </c:pt>
                <c:pt idx="25">
                  <c:v>6</c:v>
                </c:pt>
                <c:pt idx="26">
                  <c:v>5.45</c:v>
                </c:pt>
                <c:pt idx="27">
                  <c:v>7.12222222222222</c:v>
                </c:pt>
                <c:pt idx="28">
                  <c:v>4.7750000000000004</c:v>
                </c:pt>
                <c:pt idx="29">
                  <c:v>6.1857142857142797</c:v>
                </c:pt>
                <c:pt idx="30">
                  <c:v>3.2333333333333298</c:v>
                </c:pt>
                <c:pt idx="31">
                  <c:v>3.1</c:v>
                </c:pt>
                <c:pt idx="32">
                  <c:v>0.89999999999999902</c:v>
                </c:pt>
                <c:pt idx="33">
                  <c:v>3.5666666666666602</c:v>
                </c:pt>
                <c:pt idx="34">
                  <c:v>5.9</c:v>
                </c:pt>
                <c:pt idx="35">
                  <c:v>3.9</c:v>
                </c:pt>
              </c:numCache>
            </c:numRef>
          </c:val>
          <c:smooth val="0"/>
          <c:extLst>
            <c:ext xmlns:c16="http://schemas.microsoft.com/office/drawing/2014/chart" uri="{C3380CC4-5D6E-409C-BE32-E72D297353CC}">
              <c16:uniqueId val="{00000001-79CA-4B1C-872C-0770AB69F324}"/>
            </c:ext>
          </c:extLst>
        </c:ser>
        <c:dLbls>
          <c:showLegendKey val="0"/>
          <c:showVal val="0"/>
          <c:showCatName val="0"/>
          <c:showSerName val="0"/>
          <c:showPercent val="0"/>
          <c:showBubbleSize val="0"/>
        </c:dLbls>
        <c:smooth val="0"/>
        <c:axId val="-913187680"/>
        <c:axId val="-913194752"/>
      </c:lineChart>
      <c:catAx>
        <c:axId val="-9131876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3194752"/>
        <c:crosses val="autoZero"/>
        <c:auto val="1"/>
        <c:lblAlgn val="ctr"/>
        <c:lblOffset val="100"/>
        <c:tickLblSkip val="2"/>
        <c:noMultiLvlLbl val="0"/>
      </c:catAx>
      <c:valAx>
        <c:axId val="-913194752"/>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318768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ru-RU"/>
              <a:t>Х, мм</a:t>
            </a:r>
          </a:p>
        </c:rich>
      </c:tx>
      <c:layout>
        <c:manualLayout>
          <c:xMode val="edge"/>
          <c:yMode val="edge"/>
          <c:x val="2.2570330117186101E-2"/>
          <c:y val="3.9436619718309897E-2"/>
        </c:manualLayout>
      </c:layout>
      <c:overlay val="0"/>
      <c:spPr>
        <a:noFill/>
        <a:ln>
          <a:noFill/>
        </a:ln>
        <a:effectLst/>
      </c:spPr>
    </c:title>
    <c:autoTitleDeleted val="0"/>
    <c:plotArea>
      <c:layout/>
      <c:lineChart>
        <c:grouping val="standard"/>
        <c:varyColors val="0"/>
        <c:ser>
          <c:idx val="0"/>
          <c:order val="0"/>
          <c:spPr>
            <a:ln w="19050" cap="rnd" cmpd="sng" algn="ctr">
              <a:solidFill>
                <a:srgbClr val="00B0F0"/>
              </a:solidFill>
              <a:prstDash val="solid"/>
              <a:round/>
            </a:ln>
            <a:effectLst/>
          </c:spPr>
          <c:marker>
            <c:symbol val="none"/>
          </c:marker>
          <c:cat>
            <c:numRef>
              <c:f>'Петр осадки_1936-2016'!$A$3:$A$49</c:f>
              <c:numCache>
                <c:formatCode>0</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'Петр осадки_1936-2016'!$V$3:$V$49</c:f>
              <c:numCache>
                <c:formatCode>0.0</c:formatCode>
                <c:ptCount val="47"/>
                <c:pt idx="0">
                  <c:v>-26.5</c:v>
                </c:pt>
                <c:pt idx="1">
                  <c:v>-2.4</c:v>
                </c:pt>
                <c:pt idx="2">
                  <c:v>-2.6</c:v>
                </c:pt>
                <c:pt idx="3">
                  <c:v>-13</c:v>
                </c:pt>
                <c:pt idx="4">
                  <c:v>29.7</c:v>
                </c:pt>
                <c:pt idx="5">
                  <c:v>15.7</c:v>
                </c:pt>
                <c:pt idx="6">
                  <c:v>-5.4</c:v>
                </c:pt>
                <c:pt idx="7">
                  <c:v>-4.5</c:v>
                </c:pt>
                <c:pt idx="8">
                  <c:v>11.4</c:v>
                </c:pt>
                <c:pt idx="9">
                  <c:v>6.9000000000000101</c:v>
                </c:pt>
                <c:pt idx="10">
                  <c:v>11.4</c:v>
                </c:pt>
                <c:pt idx="11">
                  <c:v>-7.5</c:v>
                </c:pt>
                <c:pt idx="12">
                  <c:v>-11</c:v>
                </c:pt>
                <c:pt idx="13">
                  <c:v>-12.4</c:v>
                </c:pt>
                <c:pt idx="14">
                  <c:v>17</c:v>
                </c:pt>
                <c:pt idx="15">
                  <c:v>8.6999999999999993</c:v>
                </c:pt>
                <c:pt idx="16">
                  <c:v>-16.399999999999999</c:v>
                </c:pt>
                <c:pt idx="17">
                  <c:v>61.8</c:v>
                </c:pt>
                <c:pt idx="18">
                  <c:v>0.30000000000000099</c:v>
                </c:pt>
                <c:pt idx="19">
                  <c:v>-27.3</c:v>
                </c:pt>
                <c:pt idx="20">
                  <c:v>-1.1000000000000001</c:v>
                </c:pt>
                <c:pt idx="21">
                  <c:v>-20.5</c:v>
                </c:pt>
                <c:pt idx="22">
                  <c:v>-9.3000000000000007</c:v>
                </c:pt>
                <c:pt idx="23">
                  <c:v>-29</c:v>
                </c:pt>
                <c:pt idx="24">
                  <c:v>20.9</c:v>
                </c:pt>
                <c:pt idx="25">
                  <c:v>-10.3</c:v>
                </c:pt>
                <c:pt idx="26">
                  <c:v>18</c:v>
                </c:pt>
                <c:pt idx="27">
                  <c:v>0.60000000000000098</c:v>
                </c:pt>
                <c:pt idx="28">
                  <c:v>-19.7</c:v>
                </c:pt>
                <c:pt idx="29">
                  <c:v>30.8</c:v>
                </c:pt>
                <c:pt idx="30">
                  <c:v>47.1</c:v>
                </c:pt>
                <c:pt idx="31">
                  <c:v>-11.7</c:v>
                </c:pt>
                <c:pt idx="32">
                  <c:v>-14.4</c:v>
                </c:pt>
                <c:pt idx="33">
                  <c:v>14.6</c:v>
                </c:pt>
                <c:pt idx="34">
                  <c:v>41.9</c:v>
                </c:pt>
                <c:pt idx="35">
                  <c:v>2.3999999999999901</c:v>
                </c:pt>
                <c:pt idx="36">
                  <c:v>-21.4</c:v>
                </c:pt>
                <c:pt idx="37">
                  <c:v>-5.2</c:v>
                </c:pt>
                <c:pt idx="38">
                  <c:v>-21.2</c:v>
                </c:pt>
                <c:pt idx="39">
                  <c:v>-13.9</c:v>
                </c:pt>
                <c:pt idx="40">
                  <c:v>4.3</c:v>
                </c:pt>
                <c:pt idx="41">
                  <c:v>-4.4000000000000004</c:v>
                </c:pt>
                <c:pt idx="42">
                  <c:v>-22.1</c:v>
                </c:pt>
                <c:pt idx="43">
                  <c:v>-4.3</c:v>
                </c:pt>
                <c:pt idx="44">
                  <c:v>-6.4</c:v>
                </c:pt>
                <c:pt idx="45">
                  <c:v>21.4</c:v>
                </c:pt>
                <c:pt idx="46">
                  <c:v>-21.5</c:v>
                </c:pt>
              </c:numCache>
            </c:numRef>
          </c:val>
          <c:smooth val="0"/>
          <c:extLst>
            <c:ext xmlns:c16="http://schemas.microsoft.com/office/drawing/2014/chart" uri="{C3380CC4-5D6E-409C-BE32-E72D297353CC}">
              <c16:uniqueId val="{00000000-8DF5-47C0-BE68-AD188CF6ADA7}"/>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5.5220509408154997E-2"/>
                  <c:y val="-0.56316646334701104"/>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baseline="0"/>
                      <a:t>y = -0.1</a:t>
                    </a:r>
                    <a:r>
                      <a:rPr lang="ru-RU" baseline="0"/>
                      <a:t>5</a:t>
                    </a:r>
                    <a:r>
                      <a:rPr lang="en-US" baseline="0"/>
                      <a:t>x + 3.7</a:t>
                    </a:r>
                    <a:r>
                      <a:rPr lang="ru-RU" baseline="0"/>
                      <a:t>8</a:t>
                    </a:r>
                    <a:r>
                      <a:rPr lang="en-US" baseline="0"/>
                      <a:t/>
                    </a:r>
                    <a:br>
                      <a:rPr lang="en-US" baseline="0"/>
                    </a:br>
                    <a:r>
                      <a:rPr lang="en-US" baseline="0"/>
                      <a:t>R² = 0.16</a:t>
                    </a:r>
                    <a:endParaRPr lang="en-US"/>
                  </a:p>
                </c:rich>
              </c:tx>
              <c:numFmt formatCode="General" sourceLinked="0"/>
              <c:spPr>
                <a:noFill/>
                <a:ln>
                  <a:noFill/>
                </a:ln>
                <a:effectLst/>
              </c:spPr>
            </c:trendlineLbl>
          </c:trendline>
          <c:cat>
            <c:numRef>
              <c:f>'Петр осадки_1936-2016'!$A$3:$A$49</c:f>
              <c:numCache>
                <c:formatCode>0</c:formatCode>
                <c:ptCount val="47"/>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numCache>
            </c:numRef>
          </c:cat>
          <c:val>
            <c:numRef>
              <c:f>'Петр осадки_1936-2016'!$W$3:$W$49</c:f>
              <c:numCache>
                <c:formatCode>0.0</c:formatCode>
                <c:ptCount val="47"/>
                <c:pt idx="0">
                  <c:v>0.93000000000000105</c:v>
                </c:pt>
                <c:pt idx="1">
                  <c:v>4.72</c:v>
                </c:pt>
                <c:pt idx="2">
                  <c:v>4.21</c:v>
                </c:pt>
                <c:pt idx="3">
                  <c:v>3.37</c:v>
                </c:pt>
                <c:pt idx="4">
                  <c:v>3.43</c:v>
                </c:pt>
                <c:pt idx="5">
                  <c:v>2.16</c:v>
                </c:pt>
                <c:pt idx="6">
                  <c:v>1.46</c:v>
                </c:pt>
                <c:pt idx="7">
                  <c:v>0.36000000000000099</c:v>
                </c:pt>
                <c:pt idx="8">
                  <c:v>6.99</c:v>
                </c:pt>
                <c:pt idx="9">
                  <c:v>5.88</c:v>
                </c:pt>
                <c:pt idx="10">
                  <c:v>2.46</c:v>
                </c:pt>
                <c:pt idx="11">
                  <c:v>1.21</c:v>
                </c:pt>
                <c:pt idx="12">
                  <c:v>-8.9999999999998803E-2</c:v>
                </c:pt>
                <c:pt idx="13">
                  <c:v>8.0000000000001098E-2</c:v>
                </c:pt>
                <c:pt idx="14">
                  <c:v>-1.58</c:v>
                </c:pt>
                <c:pt idx="15">
                  <c:v>-1.19</c:v>
                </c:pt>
                <c:pt idx="16">
                  <c:v>-3.09</c:v>
                </c:pt>
                <c:pt idx="17">
                  <c:v>0.35000000000000098</c:v>
                </c:pt>
                <c:pt idx="18">
                  <c:v>-5.77</c:v>
                </c:pt>
                <c:pt idx="19">
                  <c:v>-7.77</c:v>
                </c:pt>
                <c:pt idx="20">
                  <c:v>-1.96</c:v>
                </c:pt>
                <c:pt idx="21">
                  <c:v>2.86</c:v>
                </c:pt>
                <c:pt idx="22">
                  <c:v>3.74</c:v>
                </c:pt>
                <c:pt idx="23">
                  <c:v>3.23</c:v>
                </c:pt>
                <c:pt idx="24">
                  <c:v>7.59</c:v>
                </c:pt>
                <c:pt idx="25">
                  <c:v>9.69</c:v>
                </c:pt>
                <c:pt idx="26">
                  <c:v>10.96</c:v>
                </c:pt>
                <c:pt idx="27">
                  <c:v>7.02</c:v>
                </c:pt>
                <c:pt idx="28">
                  <c:v>6.44</c:v>
                </c:pt>
                <c:pt idx="29">
                  <c:v>6.29</c:v>
                </c:pt>
                <c:pt idx="30">
                  <c:v>1.82</c:v>
                </c:pt>
                <c:pt idx="31">
                  <c:v>-2.46</c:v>
                </c:pt>
                <c:pt idx="32">
                  <c:v>-1.73</c:v>
                </c:pt>
                <c:pt idx="33">
                  <c:v>-2.5</c:v>
                </c:pt>
                <c:pt idx="34">
                  <c:v>-4.3899999999999997</c:v>
                </c:pt>
                <c:pt idx="35">
                  <c:v>-9.2200000000000006</c:v>
                </c:pt>
                <c:pt idx="36">
                  <c:v>-7.32</c:v>
                </c:pt>
                <c:pt idx="37">
                  <c:v>-7.33</c:v>
                </c:pt>
                <c:pt idx="38">
                  <c:v>-7.37</c:v>
                </c:pt>
                <c:pt idx="39">
                  <c:v>-7.57</c:v>
                </c:pt>
                <c:pt idx="40">
                  <c:v>-6.54</c:v>
                </c:pt>
                <c:pt idx="41">
                  <c:v>-4.67</c:v>
                </c:pt>
                <c:pt idx="42">
                  <c:v>-1.87</c:v>
                </c:pt>
                <c:pt idx="43">
                  <c:v>-0.39999999999999902</c:v>
                </c:pt>
                <c:pt idx="44">
                  <c:v>0.110000000000002</c:v>
                </c:pt>
                <c:pt idx="45">
                  <c:v>2.79</c:v>
                </c:pt>
                <c:pt idx="46">
                  <c:v>-2.65</c:v>
                </c:pt>
              </c:numCache>
            </c:numRef>
          </c:val>
          <c:smooth val="0"/>
          <c:extLst>
            <c:ext xmlns:c16="http://schemas.microsoft.com/office/drawing/2014/chart" uri="{C3380CC4-5D6E-409C-BE32-E72D297353CC}">
              <c16:uniqueId val="{00000001-8DF5-47C0-BE68-AD188CF6ADA7}"/>
            </c:ext>
          </c:extLst>
        </c:ser>
        <c:dLbls>
          <c:showLegendKey val="0"/>
          <c:showVal val="0"/>
          <c:showCatName val="0"/>
          <c:showSerName val="0"/>
          <c:showPercent val="0"/>
          <c:showBubbleSize val="0"/>
        </c:dLbls>
        <c:smooth val="0"/>
        <c:axId val="-913184416"/>
        <c:axId val="-913181696"/>
      </c:lineChart>
      <c:catAx>
        <c:axId val="-913184416"/>
        <c:scaling>
          <c:orientation val="minMax"/>
        </c:scaling>
        <c:delete val="0"/>
        <c:axPos val="b"/>
        <c:numFmt formatCode="0" sourceLinked="1"/>
        <c:majorTickMark val="out"/>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1696"/>
        <c:crosses val="autoZero"/>
        <c:auto val="1"/>
        <c:lblAlgn val="ctr"/>
        <c:lblOffset val="100"/>
        <c:noMultiLvlLbl val="0"/>
      </c:catAx>
      <c:valAx>
        <c:axId val="-913181696"/>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8441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charset="0"/>
                <a:cs typeface="Times New Roman" panose="02020603050405020304" charset="0"/>
              </a:rPr>
              <a:t>Х,</a:t>
            </a:r>
            <a:r>
              <a:rPr lang="ru-RU" sz="1100" baseline="0">
                <a:latin typeface="Times New Roman" panose="02020603050405020304" charset="0"/>
                <a:cs typeface="Times New Roman" panose="02020603050405020304" charset="0"/>
              </a:rPr>
              <a:t> мм</a:t>
            </a:r>
            <a:endParaRPr lang="ru-RU" sz="1100">
              <a:latin typeface="Times New Roman" panose="02020603050405020304" charset="0"/>
              <a:cs typeface="Times New Roman" panose="02020603050405020304" charset="0"/>
            </a:endParaRPr>
          </a:p>
        </c:rich>
      </c:tx>
      <c:layout>
        <c:manualLayout>
          <c:xMode val="edge"/>
          <c:yMode val="edge"/>
          <c:x val="1.5031287648114299E-2"/>
          <c:y val="2.1762785636561501E-2"/>
        </c:manualLayout>
      </c:layout>
      <c:overlay val="0"/>
      <c:spPr>
        <a:noFill/>
        <a:ln>
          <a:noFill/>
        </a:ln>
        <a:effectLst/>
      </c:spPr>
    </c:title>
    <c:autoTitleDeleted val="0"/>
    <c:plotArea>
      <c:layout/>
      <c:lineChart>
        <c:grouping val="standard"/>
        <c:varyColors val="0"/>
        <c:ser>
          <c:idx val="0"/>
          <c:order val="0"/>
          <c:spPr>
            <a:ln w="19050" cap="rnd" cmpd="sng" algn="ctr">
              <a:solidFill>
                <a:srgbClr val="00B0F0"/>
              </a:solidFill>
              <a:prstDash val="solid"/>
              <a:round/>
            </a:ln>
            <a:effectLst/>
          </c:spPr>
          <c:marker>
            <c:symbol val="none"/>
          </c:marker>
          <c:cat>
            <c:numRef>
              <c:f>'Петр осадки_1936-2016'!$A$50:$A$85</c:f>
              <c:numCache>
                <c:formatCode>0</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numCache>
            </c:numRef>
          </c:cat>
          <c:val>
            <c:numRef>
              <c:f>'Петр осадки_1936-2016'!$V$50:$V$85</c:f>
              <c:numCache>
                <c:formatCode>0.0</c:formatCode>
                <c:ptCount val="36"/>
                <c:pt idx="0">
                  <c:v>-6.3</c:v>
                </c:pt>
                <c:pt idx="1">
                  <c:v>-23.9</c:v>
                </c:pt>
                <c:pt idx="2">
                  <c:v>-4.3</c:v>
                </c:pt>
                <c:pt idx="3">
                  <c:v>22.3</c:v>
                </c:pt>
                <c:pt idx="4">
                  <c:v>22.9</c:v>
                </c:pt>
                <c:pt idx="5">
                  <c:v>-8.1</c:v>
                </c:pt>
                <c:pt idx="6">
                  <c:v>9.9999999999994302E-2</c:v>
                </c:pt>
                <c:pt idx="7">
                  <c:v>19.7</c:v>
                </c:pt>
                <c:pt idx="8">
                  <c:v>-33.700000000000003</c:v>
                </c:pt>
                <c:pt idx="9">
                  <c:v>-9.1999999999999993</c:v>
                </c:pt>
                <c:pt idx="10">
                  <c:v>-14.5</c:v>
                </c:pt>
                <c:pt idx="11">
                  <c:v>2.1</c:v>
                </c:pt>
                <c:pt idx="12">
                  <c:v>13.9</c:v>
                </c:pt>
                <c:pt idx="13">
                  <c:v>-22.6</c:v>
                </c:pt>
                <c:pt idx="14">
                  <c:v>-2.1</c:v>
                </c:pt>
                <c:pt idx="15">
                  <c:v>-26.1</c:v>
                </c:pt>
                <c:pt idx="16">
                  <c:v>-1.50000000000001</c:v>
                </c:pt>
                <c:pt idx="17">
                  <c:v>20.3</c:v>
                </c:pt>
                <c:pt idx="18">
                  <c:v>-0.40000000000000602</c:v>
                </c:pt>
                <c:pt idx="19">
                  <c:v>0.30000000000000399</c:v>
                </c:pt>
                <c:pt idx="20">
                  <c:v>-0.100000000000001</c:v>
                </c:pt>
                <c:pt idx="21">
                  <c:v>-8.8000000000000007</c:v>
                </c:pt>
                <c:pt idx="22">
                  <c:v>-9</c:v>
                </c:pt>
                <c:pt idx="23">
                  <c:v>6.7999999999999901</c:v>
                </c:pt>
                <c:pt idx="24">
                  <c:v>19.399999999999999</c:v>
                </c:pt>
                <c:pt idx="25">
                  <c:v>24</c:v>
                </c:pt>
                <c:pt idx="26">
                  <c:v>-31</c:v>
                </c:pt>
                <c:pt idx="27">
                  <c:v>60.8</c:v>
                </c:pt>
                <c:pt idx="28">
                  <c:v>-3.2</c:v>
                </c:pt>
                <c:pt idx="29">
                  <c:v>-8.1999999999999993</c:v>
                </c:pt>
                <c:pt idx="30">
                  <c:v>-18.2</c:v>
                </c:pt>
                <c:pt idx="31">
                  <c:v>8.8000000000000007</c:v>
                </c:pt>
                <c:pt idx="32">
                  <c:v>-14.2</c:v>
                </c:pt>
                <c:pt idx="33">
                  <c:v>6.8</c:v>
                </c:pt>
                <c:pt idx="34">
                  <c:v>28.8</c:v>
                </c:pt>
                <c:pt idx="35">
                  <c:v>-13.2</c:v>
                </c:pt>
              </c:numCache>
            </c:numRef>
          </c:val>
          <c:smooth val="0"/>
          <c:extLst>
            <c:ext xmlns:c16="http://schemas.microsoft.com/office/drawing/2014/chart" uri="{C3380CC4-5D6E-409C-BE32-E72D297353CC}">
              <c16:uniqueId val="{00000000-995E-4260-93FF-BB4FACABDC4E}"/>
            </c:ext>
          </c:extLst>
        </c:ser>
        <c:ser>
          <c:idx val="1"/>
          <c:order val="1"/>
          <c:spPr>
            <a:ln w="12700" cap="rnd" cmpd="sng" algn="ctr">
              <a:solidFill>
                <a:schemeClr val="accent2"/>
              </a:solidFill>
              <a:prstDash val="solid"/>
              <a:round/>
            </a:ln>
            <a:effectLst/>
          </c:spPr>
          <c:marker>
            <c:symbol val="none"/>
          </c:marker>
          <c:trendline>
            <c:spPr>
              <a:ln w="19050" cap="rnd" cmpd="sng" algn="ctr">
                <a:solidFill>
                  <a:schemeClr val="accent2"/>
                </a:solidFill>
                <a:prstDash val="sysDot"/>
                <a:round/>
              </a:ln>
              <a:effectLst/>
            </c:spPr>
            <c:trendlineType val="linear"/>
            <c:dispRSqr val="1"/>
            <c:dispEq val="1"/>
            <c:trendlineLbl>
              <c:layout>
                <c:manualLayout>
                  <c:x val="4.0936789151356102E-2"/>
                  <c:y val="-0.57585520559930004"/>
                </c:manualLayout>
              </c:layout>
              <c:tx>
                <c:rich>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r>
                      <a:rPr lang="en-US" sz="800" baseline="0">
                        <a:latin typeface="Times New Roman" panose="02020603050405020304" charset="0"/>
                        <a:cs typeface="Times New Roman" panose="02020603050405020304" charset="0"/>
                      </a:rPr>
                      <a:t>y = 0.20x - 3.54</a:t>
                    </a:r>
                    <a:br>
                      <a:rPr lang="en-US" sz="800" baseline="0">
                        <a:latin typeface="Times New Roman" panose="02020603050405020304" charset="0"/>
                        <a:cs typeface="Times New Roman" panose="02020603050405020304" charset="0"/>
                      </a:rPr>
                    </a:br>
                    <a:r>
                      <a:rPr lang="en-US" sz="800" baseline="0">
                        <a:latin typeface="Times New Roman" panose="02020603050405020304" charset="0"/>
                        <a:cs typeface="Times New Roman" panose="02020603050405020304" charset="0"/>
                      </a:rPr>
                      <a:t>R² = 0.18</a:t>
                    </a:r>
                    <a:endParaRPr lang="en-US" sz="800">
                      <a:latin typeface="Times New Roman" panose="02020603050405020304" charset="0"/>
                      <a:cs typeface="Times New Roman" panose="02020603050405020304" charset="0"/>
                    </a:endParaRPr>
                  </a:p>
                </c:rich>
              </c:tx>
              <c:numFmt formatCode="General" sourceLinked="0"/>
              <c:spPr>
                <a:noFill/>
                <a:ln>
                  <a:noFill/>
                </a:ln>
                <a:effectLst/>
              </c:spPr>
            </c:trendlineLbl>
          </c:trendline>
          <c:cat>
            <c:numRef>
              <c:f>'Петр осадки_1936-2016'!$A$50:$A$85</c:f>
              <c:numCache>
                <c:formatCode>0</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numCache>
            </c:numRef>
          </c:cat>
          <c:val>
            <c:numRef>
              <c:f>'Петр осадки_1936-2016'!$W$50:$W$85</c:f>
              <c:numCache>
                <c:formatCode>0.0</c:formatCode>
                <c:ptCount val="36"/>
                <c:pt idx="0">
                  <c:v>-2.0499999999999998</c:v>
                </c:pt>
                <c:pt idx="1">
                  <c:v>-2.87</c:v>
                </c:pt>
                <c:pt idx="2">
                  <c:v>-0.27000000000000102</c:v>
                </c:pt>
                <c:pt idx="3">
                  <c:v>1.55</c:v>
                </c:pt>
                <c:pt idx="4">
                  <c:v>-2.94</c:v>
                </c:pt>
                <c:pt idx="5">
                  <c:v>-5.44</c:v>
                </c:pt>
                <c:pt idx="6">
                  <c:v>-7.24</c:v>
                </c:pt>
                <c:pt idx="7">
                  <c:v>-7.4</c:v>
                </c:pt>
                <c:pt idx="8">
                  <c:v>-7.34</c:v>
                </c:pt>
                <c:pt idx="9">
                  <c:v>-4.01</c:v>
                </c:pt>
                <c:pt idx="10">
                  <c:v>-3.06</c:v>
                </c:pt>
                <c:pt idx="11">
                  <c:v>-1.62</c:v>
                </c:pt>
                <c:pt idx="12">
                  <c:v>-2.71</c:v>
                </c:pt>
                <c:pt idx="13">
                  <c:v>-5</c:v>
                </c:pt>
                <c:pt idx="14">
                  <c:v>-2.06</c:v>
                </c:pt>
                <c:pt idx="15">
                  <c:v>8.9999999999997402E-2</c:v>
                </c:pt>
                <c:pt idx="16">
                  <c:v>5.0999999999999996</c:v>
                </c:pt>
                <c:pt idx="17">
                  <c:v>2.15</c:v>
                </c:pt>
                <c:pt idx="18">
                  <c:v>6.2</c:v>
                </c:pt>
                <c:pt idx="19">
                  <c:v>5.92</c:v>
                </c:pt>
                <c:pt idx="20">
                  <c:v>5.07</c:v>
                </c:pt>
                <c:pt idx="21">
                  <c:v>3.26</c:v>
                </c:pt>
                <c:pt idx="22">
                  <c:v>5.0199999999999996</c:v>
                </c:pt>
                <c:pt idx="23">
                  <c:v>4.5</c:v>
                </c:pt>
                <c:pt idx="24">
                  <c:v>4.5</c:v>
                </c:pt>
                <c:pt idx="25">
                  <c:v>5.44</c:v>
                </c:pt>
                <c:pt idx="26">
                  <c:v>1.72</c:v>
                </c:pt>
                <c:pt idx="27">
                  <c:v>5.3555555555555499</c:v>
                </c:pt>
                <c:pt idx="28">
                  <c:v>-1.575</c:v>
                </c:pt>
                <c:pt idx="29">
                  <c:v>-1.3428571428571501</c:v>
                </c:pt>
                <c:pt idx="30">
                  <c:v>-0.20000000000000301</c:v>
                </c:pt>
                <c:pt idx="31">
                  <c:v>3.4</c:v>
                </c:pt>
                <c:pt idx="32">
                  <c:v>2.0499999999999998</c:v>
                </c:pt>
                <c:pt idx="33">
                  <c:v>7.4666666666666597</c:v>
                </c:pt>
                <c:pt idx="34">
                  <c:v>7.8</c:v>
                </c:pt>
                <c:pt idx="35">
                  <c:v>-13.2</c:v>
                </c:pt>
              </c:numCache>
            </c:numRef>
          </c:val>
          <c:smooth val="0"/>
          <c:extLst>
            <c:ext xmlns:c16="http://schemas.microsoft.com/office/drawing/2014/chart" uri="{C3380CC4-5D6E-409C-BE32-E72D297353CC}">
              <c16:uniqueId val="{00000001-995E-4260-93FF-BB4FACABDC4E}"/>
            </c:ext>
          </c:extLst>
        </c:ser>
        <c:dLbls>
          <c:showLegendKey val="0"/>
          <c:showVal val="0"/>
          <c:showCatName val="0"/>
          <c:showSerName val="0"/>
          <c:showPercent val="0"/>
          <c:showBubbleSize val="0"/>
        </c:dLbls>
        <c:smooth val="0"/>
        <c:axId val="-913180608"/>
        <c:axId val="-913180064"/>
      </c:lineChart>
      <c:catAx>
        <c:axId val="-9131806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3180064"/>
        <c:crosses val="autoZero"/>
        <c:auto val="1"/>
        <c:lblAlgn val="ctr"/>
        <c:lblOffset val="100"/>
        <c:tickLblSkip val="2"/>
        <c:noMultiLvlLbl val="0"/>
      </c:catAx>
      <c:valAx>
        <c:axId val="-913180064"/>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1318060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ru-RU"/>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en-US" sz="800"/>
              <a:t>t, C</a:t>
            </a:r>
            <a:endParaRPr lang="ru-RU" sz="800"/>
          </a:p>
        </c:rich>
      </c:tx>
      <c:layout>
        <c:manualLayout>
          <c:xMode val="edge"/>
          <c:yMode val="edge"/>
          <c:x val="4.1330536024135301E-4"/>
          <c:y val="1.6339869281045801E-2"/>
        </c:manualLayout>
      </c:layout>
      <c:overlay val="0"/>
      <c:spPr>
        <a:noFill/>
        <a:ln>
          <a:noFill/>
        </a:ln>
        <a:effectLst/>
      </c:spPr>
    </c:title>
    <c:autoTitleDeleted val="0"/>
    <c:plotArea>
      <c:layout>
        <c:manualLayout>
          <c:layoutTarget val="inner"/>
          <c:xMode val="edge"/>
          <c:yMode val="edge"/>
          <c:x val="4.45822616654524E-2"/>
          <c:y val="0.138214150586455"/>
          <c:w val="0.92568901295364803"/>
          <c:h val="0.80881573968974696"/>
        </c:manualLayout>
      </c:layout>
      <c:barChart>
        <c:barDir val="col"/>
        <c:grouping val="clustered"/>
        <c:varyColors val="0"/>
        <c:ser>
          <c:idx val="0"/>
          <c:order val="0"/>
          <c:spPr>
            <a:solidFill>
              <a:srgbClr val="FF0000"/>
            </a:solidFill>
            <a:ln>
              <a:noFill/>
            </a:ln>
            <a:effectLst/>
          </c:spPr>
          <c:invertIfNegative val="1"/>
          <c:dPt>
            <c:idx val="18"/>
            <c:invertIfNegative val="1"/>
            <c:bubble3D val="0"/>
            <c:spPr>
              <a:solidFill>
                <a:srgbClr val="FF0000"/>
              </a:solidFill>
              <a:ln>
                <a:noFill/>
              </a:ln>
              <a:effectLst/>
            </c:spPr>
            <c:extLst>
              <c:ext xmlns:c16="http://schemas.microsoft.com/office/drawing/2014/chart" uri="{C3380CC4-5D6E-409C-BE32-E72D297353CC}">
                <c16:uniqueId val="{00000001-B869-4BE4-B13F-12DEBA4F2319}"/>
              </c:ext>
            </c:extLst>
          </c:dPt>
          <c:cat>
            <c:numRef>
              <c:f>'Астана_темп_1936-2019'!$A$2:$A$85</c:f>
              <c:numCache>
                <c:formatCode>General</c:formatCode>
                <c:ptCount val="84"/>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pt idx="81">
                  <c:v>2017</c:v>
                </c:pt>
                <c:pt idx="82">
                  <c:v>2018</c:v>
                </c:pt>
                <c:pt idx="83">
                  <c:v>2019</c:v>
                </c:pt>
              </c:numCache>
            </c:numRef>
          </c:cat>
          <c:val>
            <c:numRef>
              <c:f>'Астана_темп_1936-2019'!$O$2:$O$85</c:f>
              <c:numCache>
                <c:formatCode>0.0</c:formatCode>
                <c:ptCount val="84"/>
                <c:pt idx="0">
                  <c:v>-2.1143647262390299</c:v>
                </c:pt>
                <c:pt idx="1">
                  <c:v>-2.9792729134664602</c:v>
                </c:pt>
                <c:pt idx="2">
                  <c:v>-2.3954819508448502</c:v>
                </c:pt>
                <c:pt idx="3">
                  <c:v>-2.2095218894009201</c:v>
                </c:pt>
                <c:pt idx="4">
                  <c:v>-1.2109164503769601</c:v>
                </c:pt>
                <c:pt idx="5">
                  <c:v>-2.7928795442908299</c:v>
                </c:pt>
                <c:pt idx="6">
                  <c:v>-2.12627624167947</c:v>
                </c:pt>
                <c:pt idx="7">
                  <c:v>-2.87715501792115</c:v>
                </c:pt>
                <c:pt idx="8">
                  <c:v>-1.2083806080830599</c:v>
                </c:pt>
                <c:pt idx="9">
                  <c:v>-2.7205241935483899</c:v>
                </c:pt>
                <c:pt idx="10">
                  <c:v>-2.85936443932412</c:v>
                </c:pt>
                <c:pt idx="11">
                  <c:v>-2.4225172811059901</c:v>
                </c:pt>
                <c:pt idx="12">
                  <c:v>-1.4494771968854301</c:v>
                </c:pt>
                <c:pt idx="13">
                  <c:v>-2.9611104710701501</c:v>
                </c:pt>
                <c:pt idx="14">
                  <c:v>-3.1335771889400901</c:v>
                </c:pt>
                <c:pt idx="15">
                  <c:v>-1.7260567076292901</c:v>
                </c:pt>
                <c:pt idx="16">
                  <c:v>-2.7258602150537601</c:v>
                </c:pt>
                <c:pt idx="17">
                  <c:v>-1.5711392729134701</c:v>
                </c:pt>
                <c:pt idx="18">
                  <c:v>-3.85140040962622</c:v>
                </c:pt>
                <c:pt idx="19">
                  <c:v>-1.38233806963646</c:v>
                </c:pt>
                <c:pt idx="20">
                  <c:v>-2.1870325052527502</c:v>
                </c:pt>
                <c:pt idx="21">
                  <c:v>-2.0443477982590901</c:v>
                </c:pt>
                <c:pt idx="22">
                  <c:v>-2.5156099590373802</c:v>
                </c:pt>
                <c:pt idx="23">
                  <c:v>-2.38063172043011</c:v>
                </c:pt>
                <c:pt idx="24">
                  <c:v>-3.6591042516376202</c:v>
                </c:pt>
                <c:pt idx="25">
                  <c:v>-1.01516577060932</c:v>
                </c:pt>
                <c:pt idx="26">
                  <c:v>-0.13898489503328201</c:v>
                </c:pt>
                <c:pt idx="27">
                  <c:v>0.150100486431131</c:v>
                </c:pt>
                <c:pt idx="28">
                  <c:v>-1.9750250278086801</c:v>
                </c:pt>
                <c:pt idx="29">
                  <c:v>-0.26905849974398299</c:v>
                </c:pt>
                <c:pt idx="30">
                  <c:v>-2.1525230414746601</c:v>
                </c:pt>
                <c:pt idx="31">
                  <c:v>-0.65477662570404505</c:v>
                </c:pt>
                <c:pt idx="32">
                  <c:v>-1.6478018786305799</c:v>
                </c:pt>
                <c:pt idx="33">
                  <c:v>-3.7738018433179699</c:v>
                </c:pt>
                <c:pt idx="34">
                  <c:v>-1.8936559139784901</c:v>
                </c:pt>
                <c:pt idx="35">
                  <c:v>-0.66970238095238199</c:v>
                </c:pt>
                <c:pt idx="36">
                  <c:v>-3.2475778642936599</c:v>
                </c:pt>
                <c:pt idx="37">
                  <c:v>-1.1086341525857699</c:v>
                </c:pt>
                <c:pt idx="38">
                  <c:v>-1.8359363799283199</c:v>
                </c:pt>
                <c:pt idx="39">
                  <c:v>-0.28831797235023099</c:v>
                </c:pt>
                <c:pt idx="40">
                  <c:v>-2.8597481769867801</c:v>
                </c:pt>
                <c:pt idx="41">
                  <c:v>-0.80811379928315497</c:v>
                </c:pt>
                <c:pt idx="42">
                  <c:v>-0.57286546338965505</c:v>
                </c:pt>
                <c:pt idx="43">
                  <c:v>-1.4699161546338999</c:v>
                </c:pt>
                <c:pt idx="44">
                  <c:v>-1.30303670745272</c:v>
                </c:pt>
                <c:pt idx="45">
                  <c:v>0.18359447004608301</c:v>
                </c:pt>
                <c:pt idx="46">
                  <c:v>-6.5401305683562894E-2</c:v>
                </c:pt>
                <c:pt idx="47">
                  <c:v>1.00898361495136</c:v>
                </c:pt>
                <c:pt idx="48">
                  <c:v>-2.4475182301322498</c:v>
                </c:pt>
                <c:pt idx="49">
                  <c:v>0.26639296187683098</c:v>
                </c:pt>
                <c:pt idx="50">
                  <c:v>-1.4889912954429101</c:v>
                </c:pt>
                <c:pt idx="51">
                  <c:v>-1.7309703020993299</c:v>
                </c:pt>
                <c:pt idx="52">
                  <c:v>-0.18526171054257801</c:v>
                </c:pt>
                <c:pt idx="53">
                  <c:v>0.14560867895545401</c:v>
                </c:pt>
                <c:pt idx="54">
                  <c:v>-0.22410714285714201</c:v>
                </c:pt>
                <c:pt idx="55">
                  <c:v>0.24285138248847901</c:v>
                </c:pt>
                <c:pt idx="56">
                  <c:v>-1.1316802620195301</c:v>
                </c:pt>
                <c:pt idx="57">
                  <c:v>-2.1844252432155602</c:v>
                </c:pt>
                <c:pt idx="58">
                  <c:v>-0.82555043522785398</c:v>
                </c:pt>
                <c:pt idx="59">
                  <c:v>0.52790194572452798</c:v>
                </c:pt>
                <c:pt idx="60">
                  <c:v>-2.3082573229514298</c:v>
                </c:pt>
                <c:pt idx="61">
                  <c:v>0.67801203277009603</c:v>
                </c:pt>
                <c:pt idx="62">
                  <c:v>-0.43916602662570398</c:v>
                </c:pt>
                <c:pt idx="63">
                  <c:v>-0.111268561187916</c:v>
                </c:pt>
                <c:pt idx="64">
                  <c:v>-0.57889537758002596</c:v>
                </c:pt>
                <c:pt idx="65">
                  <c:v>0.30688556067588202</c:v>
                </c:pt>
                <c:pt idx="66">
                  <c:v>1.17937916026626</c:v>
                </c:pt>
                <c:pt idx="67">
                  <c:v>-0.25788722478238602</c:v>
                </c:pt>
                <c:pt idx="68">
                  <c:v>0.65105549375849803</c:v>
                </c:pt>
                <c:pt idx="69">
                  <c:v>0.49862391193036398</c:v>
                </c:pt>
                <c:pt idx="70">
                  <c:v>0.460888376856118</c:v>
                </c:pt>
                <c:pt idx="71">
                  <c:v>0.76042178699436902</c:v>
                </c:pt>
                <c:pt idx="72">
                  <c:v>0.78273575577802601</c:v>
                </c:pt>
                <c:pt idx="73">
                  <c:v>-0.28370135688684101</c:v>
                </c:pt>
                <c:pt idx="74">
                  <c:v>-0.20196300563236</c:v>
                </c:pt>
                <c:pt idx="75">
                  <c:v>-0.41010560675883201</c:v>
                </c:pt>
                <c:pt idx="76">
                  <c:v>-0.135135644543319</c:v>
                </c:pt>
                <c:pt idx="77">
                  <c:v>1.06439836149513</c:v>
                </c:pt>
                <c:pt idx="78">
                  <c:v>-0.51556707629288401</c:v>
                </c:pt>
                <c:pt idx="79">
                  <c:v>1.0144918074756799</c:v>
                </c:pt>
                <c:pt idx="80">
                  <c:v>0.80833333333333401</c:v>
                </c:pt>
                <c:pt idx="81">
                  <c:v>1.3916666666666699</c:v>
                </c:pt>
                <c:pt idx="82">
                  <c:v>-1.3</c:v>
                </c:pt>
                <c:pt idx="83">
                  <c:v>1.06666666666666</c:v>
                </c:pt>
              </c:numCache>
            </c:numRef>
          </c:val>
          <c:extLst>
            <c:ext xmlns:c14="http://schemas.microsoft.com/office/drawing/2007/8/2/chart" uri="{6F2FDCE9-48DA-4B69-8628-5D25D57E5C99}">
              <c14:invertSolidFillFmt>
                <c14:spPr xmlns:c14="http://schemas.microsoft.com/office/drawing/2007/8/2/chart">
                  <a:solidFill>
                    <a:srgbClr val="2E75B6"/>
                  </a:solidFill>
                  <a:ln>
                    <a:noFill/>
                  </a:ln>
                  <a:effectLst/>
                </c14:spPr>
              </c14:invertSolidFillFmt>
            </c:ext>
            <c:ext xmlns:c16="http://schemas.microsoft.com/office/drawing/2014/chart" uri="{C3380CC4-5D6E-409C-BE32-E72D297353CC}">
              <c16:uniqueId val="{00000002-B869-4BE4-B13F-12DEBA4F2319}"/>
            </c:ext>
          </c:extLst>
        </c:ser>
        <c:dLbls>
          <c:showLegendKey val="0"/>
          <c:showVal val="0"/>
          <c:showCatName val="0"/>
          <c:showSerName val="0"/>
          <c:showPercent val="0"/>
          <c:showBubbleSize val="0"/>
        </c:dLbls>
        <c:gapWidth val="115"/>
        <c:axId val="-913179520"/>
        <c:axId val="-847975680"/>
      </c:barChart>
      <c:lineChart>
        <c:grouping val="standard"/>
        <c:varyColors val="0"/>
        <c:ser>
          <c:idx val="1"/>
          <c:order val="1"/>
          <c:spPr>
            <a:ln w="3175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0"/>
            <c:dispEq val="0"/>
          </c:trendline>
          <c:trendline>
            <c:spPr>
              <a:ln w="19050" cap="rnd" cmpd="sng" algn="ctr">
                <a:solidFill>
                  <a:schemeClr val="accent2"/>
                </a:solidFill>
                <a:prstDash val="sysDash"/>
                <a:round/>
              </a:ln>
              <a:effectLst/>
            </c:spPr>
            <c:trendlineType val="linear"/>
            <c:dispRSqr val="1"/>
            <c:dispEq val="1"/>
            <c:trendlineLbl>
              <c:layout>
                <c:manualLayout>
                  <c:x val="-3.9511303648094749E-2"/>
                  <c:y val="-0.17134401567151045"/>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a:t>y = 0.04x - 2.66</a:t>
                    </a:r>
                    <a:br>
                      <a:rPr lang="en-US"/>
                    </a:br>
                    <a:r>
                      <a:rPr lang="en-US"/>
                      <a:t>R² = 0.94</a:t>
                    </a:r>
                  </a:p>
                </c:rich>
              </c:tx>
              <c:numFmt formatCode="General" sourceLinked="0"/>
              <c:spPr>
                <a:noFill/>
                <a:ln>
                  <a:noFill/>
                </a:ln>
                <a:effectLst/>
              </c:spPr>
            </c:trendlineLbl>
          </c:trendline>
          <c:val>
            <c:numRef>
              <c:f>'Астана_темп_1936-2019'!$P$2:$P$85</c:f>
              <c:numCache>
                <c:formatCode>0.0</c:formatCode>
                <c:ptCount val="84"/>
                <c:pt idx="0">
                  <c:v>-2.26347735358511</c:v>
                </c:pt>
                <c:pt idx="1">
                  <c:v>-2.33797732489362</c:v>
                </c:pt>
                <c:pt idx="2">
                  <c:v>-2.2823017616575698</c:v>
                </c:pt>
                <c:pt idx="3">
                  <c:v>-2.1877012862616301</c:v>
                </c:pt>
                <c:pt idx="4">
                  <c:v>-2.2628601444285499</c:v>
                </c:pt>
                <c:pt idx="5">
                  <c:v>-2.4551262182848701</c:v>
                </c:pt>
                <c:pt idx="6">
                  <c:v>-2.34844393461871</c:v>
                </c:pt>
                <c:pt idx="7">
                  <c:v>-2.4084023319561401</c:v>
                </c:pt>
                <c:pt idx="8">
                  <c:v>-2.27780075745537</c:v>
                </c:pt>
                <c:pt idx="9">
                  <c:v>-2.5421027376096901</c:v>
                </c:pt>
                <c:pt idx="10">
                  <c:v>-2.4082841252185001</c:v>
                </c:pt>
                <c:pt idx="11">
                  <c:v>-2.3410509318113601</c:v>
                </c:pt>
                <c:pt idx="12">
                  <c:v>-2.30323398352667</c:v>
                </c:pt>
                <c:pt idx="13">
                  <c:v>-2.4098472597418601</c:v>
                </c:pt>
                <c:pt idx="14">
                  <c:v>-2.35179938467786</c:v>
                </c:pt>
                <c:pt idx="15">
                  <c:v>-2.4043520909476102</c:v>
                </c:pt>
                <c:pt idx="16">
                  <c:v>-2.3332629972456198</c:v>
                </c:pt>
                <c:pt idx="17">
                  <c:v>-2.0745754652435702</c:v>
                </c:pt>
                <c:pt idx="18">
                  <c:v>-1.90245148930911</c:v>
                </c:pt>
                <c:pt idx="19">
                  <c:v>-1.7148139511273599</c:v>
                </c:pt>
                <c:pt idx="20">
                  <c:v>-1.6034859941381101</c:v>
                </c:pt>
                <c:pt idx="21">
                  <c:v>-1.6000350477603</c:v>
                </c:pt>
                <c:pt idx="22">
                  <c:v>-1.4610779305047901</c:v>
                </c:pt>
                <c:pt idx="23">
                  <c:v>-1.3742971224641101</c:v>
                </c:pt>
                <c:pt idx="24">
                  <c:v>-1.5136141347529</c:v>
                </c:pt>
                <c:pt idx="25">
                  <c:v>-1.3370693009869901</c:v>
                </c:pt>
                <c:pt idx="26">
                  <c:v>-1.3025229620212899</c:v>
                </c:pt>
                <c:pt idx="27">
                  <c:v>-1.6133822589473299</c:v>
                </c:pt>
                <c:pt idx="28">
                  <c:v>-1.73925572284902</c:v>
                </c:pt>
                <c:pt idx="29">
                  <c:v>-1.7253468580609801</c:v>
                </c:pt>
                <c:pt idx="30">
                  <c:v>-1.72727280532161</c:v>
                </c:pt>
                <c:pt idx="31">
                  <c:v>-1.7979953188728199</c:v>
                </c:pt>
                <c:pt idx="32">
                  <c:v>-1.8133290362307299</c:v>
                </c:pt>
                <c:pt idx="33">
                  <c:v>-1.70583539470664</c:v>
                </c:pt>
                <c:pt idx="34">
                  <c:v>-1.4754468258382301</c:v>
                </c:pt>
                <c:pt idx="35">
                  <c:v>-1.4163849051856601</c:v>
                </c:pt>
                <c:pt idx="36">
                  <c:v>-1.3310552200858099</c:v>
                </c:pt>
                <c:pt idx="37">
                  <c:v>-1.0128375642248</c:v>
                </c:pt>
                <c:pt idx="38">
                  <c:v>-0.80107578747108799</c:v>
                </c:pt>
                <c:pt idx="39">
                  <c:v>-0.86223397249148104</c:v>
                </c:pt>
                <c:pt idx="40">
                  <c:v>-0.80676287906877497</c:v>
                </c:pt>
                <c:pt idx="41">
                  <c:v>-0.669687190914388</c:v>
                </c:pt>
                <c:pt idx="42">
                  <c:v>-0.76197284119600595</c:v>
                </c:pt>
                <c:pt idx="43">
                  <c:v>-0.72321246591129795</c:v>
                </c:pt>
                <c:pt idx="44">
                  <c:v>-0.56165998255236305</c:v>
                </c:pt>
                <c:pt idx="45">
                  <c:v>-0.453767026092805</c:v>
                </c:pt>
                <c:pt idx="46">
                  <c:v>-0.44784133484856498</c:v>
                </c:pt>
                <c:pt idx="47">
                  <c:v>-0.55446923048216201</c:v>
                </c:pt>
                <c:pt idx="48">
                  <c:v>-0.87381011629885397</c:v>
                </c:pt>
                <c:pt idx="49">
                  <c:v>-0.71161333680841499</c:v>
                </c:pt>
                <c:pt idx="50">
                  <c:v>-0.68546243842364496</c:v>
                </c:pt>
                <c:pt idx="51">
                  <c:v>-0.76738904117449702</c:v>
                </c:pt>
                <c:pt idx="52">
                  <c:v>-0.52649080768755396</c:v>
                </c:pt>
                <c:pt idx="53">
                  <c:v>-0.55188123929586697</c:v>
                </c:pt>
                <c:pt idx="54">
                  <c:v>-0.57756896331020402</c:v>
                </c:pt>
                <c:pt idx="55">
                  <c:v>-0.61304778678249205</c:v>
                </c:pt>
                <c:pt idx="56">
                  <c:v>-0.60664436896375196</c:v>
                </c:pt>
                <c:pt idx="57">
                  <c:v>-0.37553842673517301</c:v>
                </c:pt>
                <c:pt idx="58">
                  <c:v>-0.182884624891855</c:v>
                </c:pt>
                <c:pt idx="59">
                  <c:v>-3.5224031993219801E-2</c:v>
                </c:pt>
                <c:pt idx="60">
                  <c:v>-3.8151835372636098E-2</c:v>
                </c:pt>
                <c:pt idx="61">
                  <c:v>0.238762734608118</c:v>
                </c:pt>
                <c:pt idx="62">
                  <c:v>0.247003710030546</c:v>
                </c:pt>
                <c:pt idx="63">
                  <c:v>0.36919388827091898</c:v>
                </c:pt>
                <c:pt idx="64">
                  <c:v>0.35195060870102601</c:v>
                </c:pt>
                <c:pt idx="65">
                  <c:v>0.38964384589579298</c:v>
                </c:pt>
                <c:pt idx="66">
                  <c:v>0.31794472915232103</c:v>
                </c:pt>
                <c:pt idx="67">
                  <c:v>0.18649324867136399</c:v>
                </c:pt>
                <c:pt idx="68">
                  <c:v>0.31872180729911598</c:v>
                </c:pt>
                <c:pt idx="69">
                  <c:v>0.20205955029397801</c:v>
                </c:pt>
                <c:pt idx="70">
                  <c:v>0.25364633984850898</c:v>
                </c:pt>
                <c:pt idx="71">
                  <c:v>0.28839083549623001</c:v>
                </c:pt>
                <c:pt idx="72">
                  <c:v>0.35151532346345998</c:v>
                </c:pt>
                <c:pt idx="73">
                  <c:v>0.14324174788565799</c:v>
                </c:pt>
                <c:pt idx="74">
                  <c:v>0.278278550241008</c:v>
                </c:pt>
                <c:pt idx="75">
                  <c:v>0.33163872311582698</c:v>
                </c:pt>
                <c:pt idx="76">
                  <c:v>0.42435676435015901</c:v>
                </c:pt>
                <c:pt idx="77">
                  <c:v>0.50428425133494204</c:v>
                </c:pt>
                <c:pt idx="78">
                  <c:v>0.410931899641576</c:v>
                </c:pt>
                <c:pt idx="79">
                  <c:v>0.59623169482846805</c:v>
                </c:pt>
                <c:pt idx="80">
                  <c:v>0.49166666666666597</c:v>
                </c:pt>
                <c:pt idx="81">
                  <c:v>0.38611111111111002</c:v>
                </c:pt>
                <c:pt idx="82">
                  <c:v>-0.116666666666668</c:v>
                </c:pt>
                <c:pt idx="83">
                  <c:v>1.06666666666666</c:v>
                </c:pt>
              </c:numCache>
            </c:numRef>
          </c:val>
          <c:smooth val="0"/>
          <c:extLst>
            <c:ext xmlns:c16="http://schemas.microsoft.com/office/drawing/2014/chart" uri="{C3380CC4-5D6E-409C-BE32-E72D297353CC}">
              <c16:uniqueId val="{00000003-B869-4BE4-B13F-12DEBA4F2319}"/>
            </c:ext>
          </c:extLst>
        </c:ser>
        <c:dLbls>
          <c:showLegendKey val="0"/>
          <c:showVal val="0"/>
          <c:showCatName val="0"/>
          <c:showSerName val="0"/>
          <c:showPercent val="0"/>
          <c:showBubbleSize val="0"/>
        </c:dLbls>
        <c:marker val="1"/>
        <c:smooth val="0"/>
        <c:axId val="-913179520"/>
        <c:axId val="-847975680"/>
      </c:lineChart>
      <c:catAx>
        <c:axId val="-913179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75680"/>
        <c:crosses val="autoZero"/>
        <c:auto val="1"/>
        <c:lblAlgn val="ctr"/>
        <c:lblOffset val="100"/>
        <c:tickLblSkip val="2"/>
        <c:noMultiLvlLbl val="0"/>
      </c:catAx>
      <c:valAx>
        <c:axId val="-847975680"/>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913179520"/>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a:t>Q</a:t>
            </a:r>
            <a:r>
              <a:rPr lang="en-US" baseline="-25000"/>
              <a:t>max</a:t>
            </a:r>
            <a:r>
              <a:rPr lang="en-US"/>
              <a:t> , м</a:t>
            </a:r>
            <a:r>
              <a:rPr lang="en-US" baseline="30000"/>
              <a:t>3</a:t>
            </a:r>
            <a:r>
              <a:rPr lang="en-US"/>
              <a:t>/с</a:t>
            </a:r>
            <a:endParaRPr lang="ru-RU"/>
          </a:p>
        </c:rich>
      </c:tx>
      <c:layout>
        <c:manualLayout>
          <c:xMode val="edge"/>
          <c:yMode val="edge"/>
          <c:x val="2.33333333333334E-3"/>
          <c:y val="2.7777777777777801E-2"/>
        </c:manualLayout>
      </c:layout>
      <c:overlay val="0"/>
      <c:spPr>
        <a:noFill/>
        <a:ln>
          <a:noFill/>
        </a:ln>
        <a:effectLst/>
      </c:spPr>
      <c:txPr>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0764299912131784"/>
                  <c:y val="-0.12663256093891062"/>
                </c:manualLayout>
              </c:layout>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y = 5.45x - 0.56</a:t>
                    </a:r>
                    <a:br>
                      <a:rPr lang="en-US"/>
                    </a:br>
                    <a:r>
                      <a:rPr lang="en-US"/>
                      <a:t>R² = 0.7</a:t>
                    </a:r>
                    <a:r>
                      <a:rPr lang="ru-RU"/>
                      <a:t>9</a:t>
                    </a:r>
                    <a:endParaRPr lang="en-US"/>
                  </a:p>
                </c:rich>
              </c:tx>
              <c:numFmt formatCode="General" sourceLinked="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rendlineLbl>
          </c:trendline>
          <c:xVal>
            <c:numRef>
              <c:f>'кол-окт'!$K$2:$K$38</c:f>
              <c:numCache>
                <c:formatCode>0.0</c:formatCode>
                <c:ptCount val="37"/>
                <c:pt idx="0">
                  <c:v>12</c:v>
                </c:pt>
                <c:pt idx="1">
                  <c:v>6.0378371794871804</c:v>
                </c:pt>
                <c:pt idx="2">
                  <c:v>45.135163782051301</c:v>
                </c:pt>
                <c:pt idx="3">
                  <c:v>2.5</c:v>
                </c:pt>
                <c:pt idx="4">
                  <c:v>19.7412566025641</c:v>
                </c:pt>
                <c:pt idx="5">
                  <c:v>1.6</c:v>
                </c:pt>
                <c:pt idx="6">
                  <c:v>0.9</c:v>
                </c:pt>
                <c:pt idx="7">
                  <c:v>6.3</c:v>
                </c:pt>
                <c:pt idx="8">
                  <c:v>13.044387788461499</c:v>
                </c:pt>
                <c:pt idx="9">
                  <c:v>33</c:v>
                </c:pt>
                <c:pt idx="10">
                  <c:v>30</c:v>
                </c:pt>
                <c:pt idx="11">
                  <c:v>23</c:v>
                </c:pt>
                <c:pt idx="12">
                  <c:v>8.8000000000000007</c:v>
                </c:pt>
                <c:pt idx="13">
                  <c:v>2.7651924499999998</c:v>
                </c:pt>
                <c:pt idx="14">
                  <c:v>1.27647958333333</c:v>
                </c:pt>
                <c:pt idx="15">
                  <c:v>1.6</c:v>
                </c:pt>
                <c:pt idx="16">
                  <c:v>4.2</c:v>
                </c:pt>
                <c:pt idx="17">
                  <c:v>19</c:v>
                </c:pt>
                <c:pt idx="18">
                  <c:v>8</c:v>
                </c:pt>
                <c:pt idx="19">
                  <c:v>6.6</c:v>
                </c:pt>
                <c:pt idx="20">
                  <c:v>6.3</c:v>
                </c:pt>
                <c:pt idx="21">
                  <c:v>22.346410207412301</c:v>
                </c:pt>
                <c:pt idx="22">
                  <c:v>8.9</c:v>
                </c:pt>
                <c:pt idx="23">
                  <c:v>48</c:v>
                </c:pt>
                <c:pt idx="24">
                  <c:v>30</c:v>
                </c:pt>
                <c:pt idx="25">
                  <c:v>36.618914423076902</c:v>
                </c:pt>
                <c:pt idx="26">
                  <c:v>32</c:v>
                </c:pt>
                <c:pt idx="27">
                  <c:v>11.7090615384615</c:v>
                </c:pt>
                <c:pt idx="28">
                  <c:v>41</c:v>
                </c:pt>
                <c:pt idx="29">
                  <c:v>13</c:v>
                </c:pt>
                <c:pt idx="30">
                  <c:v>2.1</c:v>
                </c:pt>
                <c:pt idx="31">
                  <c:v>30</c:v>
                </c:pt>
                <c:pt idx="32">
                  <c:v>6.3</c:v>
                </c:pt>
                <c:pt idx="33">
                  <c:v>11</c:v>
                </c:pt>
                <c:pt idx="34">
                  <c:v>13.315359358974399</c:v>
                </c:pt>
                <c:pt idx="35">
                  <c:v>30</c:v>
                </c:pt>
                <c:pt idx="36">
                  <c:v>1.1990591346153801</c:v>
                </c:pt>
              </c:numCache>
            </c:numRef>
          </c:xVal>
          <c:yVal>
            <c:numRef>
              <c:f>'кол-окт'!$L$2:$L$38</c:f>
              <c:numCache>
                <c:formatCode>General</c:formatCode>
                <c:ptCount val="37"/>
                <c:pt idx="0">
                  <c:v>78.8</c:v>
                </c:pt>
                <c:pt idx="3">
                  <c:v>21.9</c:v>
                </c:pt>
                <c:pt idx="5">
                  <c:v>7.03</c:v>
                </c:pt>
                <c:pt idx="6">
                  <c:v>6.47</c:v>
                </c:pt>
                <c:pt idx="7">
                  <c:v>24.1</c:v>
                </c:pt>
                <c:pt idx="9">
                  <c:v>170</c:v>
                </c:pt>
                <c:pt idx="11">
                  <c:v>239</c:v>
                </c:pt>
                <c:pt idx="12">
                  <c:v>48.4</c:v>
                </c:pt>
                <c:pt idx="13">
                  <c:v>11.4</c:v>
                </c:pt>
                <c:pt idx="14">
                  <c:v>15.5</c:v>
                </c:pt>
                <c:pt idx="15">
                  <c:v>7.65</c:v>
                </c:pt>
                <c:pt idx="16">
                  <c:v>11.3</c:v>
                </c:pt>
                <c:pt idx="17">
                  <c:v>142</c:v>
                </c:pt>
                <c:pt idx="18">
                  <c:v>33.4</c:v>
                </c:pt>
                <c:pt idx="19">
                  <c:v>28.6</c:v>
                </c:pt>
                <c:pt idx="20">
                  <c:v>16.8</c:v>
                </c:pt>
                <c:pt idx="22">
                  <c:v>24.8</c:v>
                </c:pt>
                <c:pt idx="23">
                  <c:v>259</c:v>
                </c:pt>
                <c:pt idx="26">
                  <c:v>236</c:v>
                </c:pt>
                <c:pt idx="27">
                  <c:v>15.2</c:v>
                </c:pt>
                <c:pt idx="28">
                  <c:v>173</c:v>
                </c:pt>
                <c:pt idx="29">
                  <c:v>55.2</c:v>
                </c:pt>
                <c:pt idx="30">
                  <c:v>5.92</c:v>
                </c:pt>
                <c:pt idx="31">
                  <c:v>58.5</c:v>
                </c:pt>
                <c:pt idx="32">
                  <c:v>26.4</c:v>
                </c:pt>
                <c:pt idx="33">
                  <c:v>67.900000000000006</c:v>
                </c:pt>
                <c:pt idx="34">
                  <c:v>105</c:v>
                </c:pt>
                <c:pt idx="35">
                  <c:v>193</c:v>
                </c:pt>
                <c:pt idx="36">
                  <c:v>9.2200000000000006</c:v>
                </c:pt>
              </c:numCache>
            </c:numRef>
          </c:yVal>
          <c:smooth val="0"/>
          <c:extLst>
            <c:ext xmlns:c16="http://schemas.microsoft.com/office/drawing/2014/chart" uri="{C3380CC4-5D6E-409C-BE32-E72D297353CC}">
              <c16:uniqueId val="{00000000-7115-422D-9F04-4D12AB3AF231}"/>
            </c:ext>
          </c:extLst>
        </c:ser>
        <c:dLbls>
          <c:showLegendKey val="0"/>
          <c:showVal val="0"/>
          <c:showCatName val="0"/>
          <c:showSerName val="0"/>
          <c:showPercent val="0"/>
          <c:showBubbleSize val="0"/>
        </c:dLbls>
        <c:axId val="-910665872"/>
        <c:axId val="-910665328"/>
      </c:scatterChart>
      <c:valAx>
        <c:axId val="-910665872"/>
        <c:scaling>
          <c:orientation val="minMax"/>
        </c:scaling>
        <c:delete val="0"/>
        <c:axPos val="b"/>
        <c:title>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h, мм</a:t>
                </a:r>
                <a:endParaRPr lang="ru-RU"/>
              </a:p>
            </c:rich>
          </c:tx>
          <c:overlay val="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65328"/>
        <c:crosses val="autoZero"/>
        <c:crossBetween val="midCat"/>
      </c:valAx>
      <c:valAx>
        <c:axId val="-91066532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658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sz="800">
          <a:latin typeface="Times New Roman" panose="02020603050405020304" charset="0"/>
          <a:cs typeface="Times New Roman" panose="02020603050405020304" charset="0"/>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en-US" sz="800"/>
              <a:t>Х, мм</a:t>
            </a:r>
            <a:endParaRPr lang="ru-RU" sz="800"/>
          </a:p>
        </c:rich>
      </c:tx>
      <c:layout>
        <c:manualLayout>
          <c:xMode val="edge"/>
          <c:yMode val="edge"/>
          <c:x val="5.4485851211918202E-3"/>
          <c:y val="1.9770660340055399E-2"/>
        </c:manualLayout>
      </c:layout>
      <c:overlay val="0"/>
      <c:spPr>
        <a:noFill/>
        <a:ln>
          <a:noFill/>
        </a:ln>
        <a:effectLst/>
      </c:spPr>
    </c:title>
    <c:autoTitleDeleted val="0"/>
    <c:plotArea>
      <c:layout>
        <c:manualLayout>
          <c:layoutTarget val="inner"/>
          <c:xMode val="edge"/>
          <c:yMode val="edge"/>
          <c:x val="0.16517518192132799"/>
          <c:y val="0.100824042656326"/>
          <c:w val="0.78715417885873695"/>
          <c:h val="0.84585555016965597"/>
        </c:manualLayout>
      </c:layout>
      <c:barChart>
        <c:barDir val="col"/>
        <c:grouping val="clustered"/>
        <c:varyColors val="0"/>
        <c:ser>
          <c:idx val="0"/>
          <c:order val="0"/>
          <c:spPr>
            <a:solidFill>
              <a:srgbClr val="FF0000"/>
            </a:solidFill>
            <a:ln>
              <a:noFill/>
            </a:ln>
            <a:effectLst/>
          </c:spPr>
          <c:invertIfNegative val="1"/>
          <c:cat>
            <c:numRef>
              <c:f>'Астана осадки_1936-2016'!$A$2:$A$85</c:f>
              <c:numCache>
                <c:formatCode>General</c:formatCode>
                <c:ptCount val="84"/>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pt idx="81">
                  <c:v>2017</c:v>
                </c:pt>
                <c:pt idx="82">
                  <c:v>2018</c:v>
                </c:pt>
                <c:pt idx="83">
                  <c:v>2019</c:v>
                </c:pt>
              </c:numCache>
            </c:numRef>
          </c:cat>
          <c:val>
            <c:numRef>
              <c:f>'Астана осадки_1936-2016'!$O$2:$O$85</c:f>
              <c:numCache>
                <c:formatCode>0.0</c:formatCode>
                <c:ptCount val="84"/>
                <c:pt idx="0">
                  <c:v>-147.30000000000001</c:v>
                </c:pt>
                <c:pt idx="1">
                  <c:v>-173.1</c:v>
                </c:pt>
                <c:pt idx="2">
                  <c:v>-95.7</c:v>
                </c:pt>
                <c:pt idx="3">
                  <c:v>-104</c:v>
                </c:pt>
                <c:pt idx="4">
                  <c:v>-105.7</c:v>
                </c:pt>
                <c:pt idx="5">
                  <c:v>-49.1</c:v>
                </c:pt>
                <c:pt idx="6">
                  <c:v>-96.2</c:v>
                </c:pt>
                <c:pt idx="7">
                  <c:v>-167.1</c:v>
                </c:pt>
                <c:pt idx="8">
                  <c:v>-73.400000000000006</c:v>
                </c:pt>
                <c:pt idx="9">
                  <c:v>-25.899999999999899</c:v>
                </c:pt>
                <c:pt idx="10">
                  <c:v>-56.1</c:v>
                </c:pt>
                <c:pt idx="11">
                  <c:v>-46.3</c:v>
                </c:pt>
                <c:pt idx="12">
                  <c:v>-63.5</c:v>
                </c:pt>
                <c:pt idx="13">
                  <c:v>-52.4</c:v>
                </c:pt>
                <c:pt idx="14">
                  <c:v>-150.30000000000001</c:v>
                </c:pt>
                <c:pt idx="15">
                  <c:v>-220</c:v>
                </c:pt>
                <c:pt idx="16">
                  <c:v>-88.6</c:v>
                </c:pt>
                <c:pt idx="17">
                  <c:v>-25.1</c:v>
                </c:pt>
                <c:pt idx="18">
                  <c:v>-30.5</c:v>
                </c:pt>
                <c:pt idx="19">
                  <c:v>-172.1</c:v>
                </c:pt>
                <c:pt idx="20">
                  <c:v>-91.4</c:v>
                </c:pt>
                <c:pt idx="21">
                  <c:v>-33</c:v>
                </c:pt>
                <c:pt idx="22">
                  <c:v>43.6</c:v>
                </c:pt>
                <c:pt idx="23">
                  <c:v>-56.3</c:v>
                </c:pt>
                <c:pt idx="24">
                  <c:v>37.9</c:v>
                </c:pt>
                <c:pt idx="25">
                  <c:v>9.5000000000000604</c:v>
                </c:pt>
                <c:pt idx="26">
                  <c:v>40.6</c:v>
                </c:pt>
                <c:pt idx="27">
                  <c:v>-25.599999999999898</c:v>
                </c:pt>
                <c:pt idx="28">
                  <c:v>-11</c:v>
                </c:pt>
                <c:pt idx="29">
                  <c:v>-97.4</c:v>
                </c:pt>
                <c:pt idx="30">
                  <c:v>-56.2</c:v>
                </c:pt>
                <c:pt idx="31">
                  <c:v>-0.100000000000023</c:v>
                </c:pt>
                <c:pt idx="32">
                  <c:v>-21.8</c:v>
                </c:pt>
                <c:pt idx="33">
                  <c:v>85.3</c:v>
                </c:pt>
                <c:pt idx="34">
                  <c:v>-45.4</c:v>
                </c:pt>
                <c:pt idx="35">
                  <c:v>-14.3000000000001</c:v>
                </c:pt>
                <c:pt idx="36">
                  <c:v>99.5</c:v>
                </c:pt>
                <c:pt idx="37">
                  <c:v>-13.7</c:v>
                </c:pt>
                <c:pt idx="38">
                  <c:v>-36.200000000000003</c:v>
                </c:pt>
                <c:pt idx="39">
                  <c:v>-103.1</c:v>
                </c:pt>
                <c:pt idx="40">
                  <c:v>-81.2</c:v>
                </c:pt>
                <c:pt idx="41">
                  <c:v>-85.1</c:v>
                </c:pt>
                <c:pt idx="42">
                  <c:v>-30</c:v>
                </c:pt>
                <c:pt idx="43">
                  <c:v>-13.1</c:v>
                </c:pt>
                <c:pt idx="44">
                  <c:v>-7.0000000000000604</c:v>
                </c:pt>
                <c:pt idx="45">
                  <c:v>-56.9</c:v>
                </c:pt>
                <c:pt idx="46">
                  <c:v>-55.4</c:v>
                </c:pt>
                <c:pt idx="47">
                  <c:v>-24.7</c:v>
                </c:pt>
                <c:pt idx="48">
                  <c:v>-18.100000000000001</c:v>
                </c:pt>
                <c:pt idx="49">
                  <c:v>-9.3000000000000096</c:v>
                </c:pt>
                <c:pt idx="50">
                  <c:v>-54.4</c:v>
                </c:pt>
                <c:pt idx="51">
                  <c:v>53.8</c:v>
                </c:pt>
                <c:pt idx="52">
                  <c:v>-78.3</c:v>
                </c:pt>
                <c:pt idx="53">
                  <c:v>-19.399999999999999</c:v>
                </c:pt>
                <c:pt idx="54">
                  <c:v>73.7</c:v>
                </c:pt>
                <c:pt idx="55">
                  <c:v>-100</c:v>
                </c:pt>
                <c:pt idx="56">
                  <c:v>3.0999999999999699</c:v>
                </c:pt>
                <c:pt idx="57">
                  <c:v>8.4999999999999396</c:v>
                </c:pt>
                <c:pt idx="58">
                  <c:v>51.8</c:v>
                </c:pt>
                <c:pt idx="59">
                  <c:v>28.7</c:v>
                </c:pt>
                <c:pt idx="60">
                  <c:v>-33.299999999999997</c:v>
                </c:pt>
                <c:pt idx="61">
                  <c:v>-106.1</c:v>
                </c:pt>
                <c:pt idx="62">
                  <c:v>-97.899999999999906</c:v>
                </c:pt>
                <c:pt idx="63">
                  <c:v>-11.4</c:v>
                </c:pt>
                <c:pt idx="64">
                  <c:v>-12</c:v>
                </c:pt>
                <c:pt idx="65">
                  <c:v>38.799999999999997</c:v>
                </c:pt>
                <c:pt idx="66">
                  <c:v>43.9</c:v>
                </c:pt>
                <c:pt idx="67">
                  <c:v>-17.2</c:v>
                </c:pt>
                <c:pt idx="68">
                  <c:v>27.6</c:v>
                </c:pt>
                <c:pt idx="69">
                  <c:v>-43.1</c:v>
                </c:pt>
                <c:pt idx="70">
                  <c:v>10.1</c:v>
                </c:pt>
                <c:pt idx="71">
                  <c:v>-29.4</c:v>
                </c:pt>
                <c:pt idx="72">
                  <c:v>30.3</c:v>
                </c:pt>
                <c:pt idx="73">
                  <c:v>13.9</c:v>
                </c:pt>
                <c:pt idx="74">
                  <c:v>-82.2</c:v>
                </c:pt>
                <c:pt idx="75">
                  <c:v>-14.2</c:v>
                </c:pt>
                <c:pt idx="76">
                  <c:v>-38.700000000000003</c:v>
                </c:pt>
                <c:pt idx="77">
                  <c:v>155.69999999999999</c:v>
                </c:pt>
                <c:pt idx="78">
                  <c:v>10.8000000000001</c:v>
                </c:pt>
                <c:pt idx="79">
                  <c:v>62.800000000000097</c:v>
                </c:pt>
                <c:pt idx="80">
                  <c:v>87</c:v>
                </c:pt>
                <c:pt idx="81">
                  <c:v>-76</c:v>
                </c:pt>
                <c:pt idx="82">
                  <c:v>98</c:v>
                </c:pt>
                <c:pt idx="83">
                  <c:v>-3</c:v>
                </c:pt>
              </c:numCache>
            </c:numRef>
          </c:val>
          <c:extLst>
            <c:ext xmlns:c14="http://schemas.microsoft.com/office/drawing/2007/8/2/chart" uri="{6F2FDCE9-48DA-4B69-8628-5D25D57E5C99}">
              <c14:invertSolidFillFmt>
                <c14:spPr xmlns:c14="http://schemas.microsoft.com/office/drawing/2007/8/2/chart">
                  <a:solidFill>
                    <a:srgbClr val="5B9BD5"/>
                  </a:solidFill>
                  <a:ln>
                    <a:noFill/>
                  </a:ln>
                  <a:effectLst/>
                </c14:spPr>
              </c14:invertSolidFillFmt>
            </c:ext>
            <c:ext xmlns:c16="http://schemas.microsoft.com/office/drawing/2014/chart" uri="{C3380CC4-5D6E-409C-BE32-E72D297353CC}">
              <c16:uniqueId val="{00000000-8F5A-4A8D-A3CB-13358DE83E91}"/>
            </c:ext>
          </c:extLst>
        </c:ser>
        <c:dLbls>
          <c:showLegendKey val="0"/>
          <c:showVal val="0"/>
          <c:showCatName val="0"/>
          <c:showSerName val="0"/>
          <c:showPercent val="0"/>
          <c:showBubbleSize val="0"/>
        </c:dLbls>
        <c:gapWidth val="100"/>
        <c:axId val="-847975136"/>
        <c:axId val="-847959360"/>
      </c:barChart>
      <c:lineChart>
        <c:grouping val="standard"/>
        <c:varyColors val="0"/>
        <c:ser>
          <c:idx val="1"/>
          <c:order val="1"/>
          <c:spPr>
            <a:ln w="3175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1.514097303384206E-2"/>
                  <c:y val="-0.31277132530028512"/>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a:t>y = 1.23x - 77.1</a:t>
                    </a:r>
                    <a:br>
                      <a:rPr lang="en-US"/>
                    </a:br>
                    <a:r>
                      <a:rPr lang="en-US"/>
                      <a:t>R² = 0.72</a:t>
                    </a:r>
                  </a:p>
                </c:rich>
              </c:tx>
              <c:numFmt formatCode="General" sourceLinked="0"/>
              <c:spPr>
                <a:noFill/>
                <a:ln>
                  <a:noFill/>
                </a:ln>
                <a:effectLst/>
              </c:spPr>
            </c:trendlineLbl>
          </c:trendline>
          <c:val>
            <c:numRef>
              <c:f>'Астана осадки_1936-2016'!$P$2:$P$85</c:f>
              <c:numCache>
                <c:formatCode>0.0</c:formatCode>
                <c:ptCount val="84"/>
                <c:pt idx="0">
                  <c:v>-103.75</c:v>
                </c:pt>
                <c:pt idx="1">
                  <c:v>-94.63</c:v>
                </c:pt>
                <c:pt idx="2">
                  <c:v>-81.95</c:v>
                </c:pt>
                <c:pt idx="3">
                  <c:v>-78.73</c:v>
                </c:pt>
                <c:pt idx="4">
                  <c:v>-73.569999999999993</c:v>
                </c:pt>
                <c:pt idx="5">
                  <c:v>-78.03</c:v>
                </c:pt>
                <c:pt idx="6">
                  <c:v>-95.12</c:v>
                </c:pt>
                <c:pt idx="7">
                  <c:v>-94.36</c:v>
                </c:pt>
                <c:pt idx="8">
                  <c:v>-80.16</c:v>
                </c:pt>
                <c:pt idx="9">
                  <c:v>-75.87</c:v>
                </c:pt>
                <c:pt idx="10">
                  <c:v>-90.49</c:v>
                </c:pt>
                <c:pt idx="11">
                  <c:v>-94.02</c:v>
                </c:pt>
                <c:pt idx="12">
                  <c:v>-92.69</c:v>
                </c:pt>
                <c:pt idx="13">
                  <c:v>-81.98</c:v>
                </c:pt>
                <c:pt idx="14">
                  <c:v>-82.37</c:v>
                </c:pt>
                <c:pt idx="15">
                  <c:v>-63.55</c:v>
                </c:pt>
                <c:pt idx="16">
                  <c:v>-40.6</c:v>
                </c:pt>
                <c:pt idx="17">
                  <c:v>-27.68</c:v>
                </c:pt>
                <c:pt idx="18">
                  <c:v>-27.73</c:v>
                </c:pt>
                <c:pt idx="19">
                  <c:v>-25.78</c:v>
                </c:pt>
                <c:pt idx="20">
                  <c:v>-18.309999999999999</c:v>
                </c:pt>
                <c:pt idx="21">
                  <c:v>-14.79</c:v>
                </c:pt>
                <c:pt idx="22">
                  <c:v>-11.5</c:v>
                </c:pt>
                <c:pt idx="23">
                  <c:v>-18.04</c:v>
                </c:pt>
                <c:pt idx="24">
                  <c:v>-3.88</c:v>
                </c:pt>
                <c:pt idx="25">
                  <c:v>-12.21</c:v>
                </c:pt>
                <c:pt idx="26">
                  <c:v>-14.59</c:v>
                </c:pt>
                <c:pt idx="27">
                  <c:v>-8.7000000000000099</c:v>
                </c:pt>
                <c:pt idx="28">
                  <c:v>-7.5100000000000202</c:v>
                </c:pt>
                <c:pt idx="29">
                  <c:v>-10.029999999999999</c:v>
                </c:pt>
                <c:pt idx="30">
                  <c:v>-10.6</c:v>
                </c:pt>
                <c:pt idx="31">
                  <c:v>-13.1</c:v>
                </c:pt>
                <c:pt idx="32">
                  <c:v>-21.6</c:v>
                </c:pt>
                <c:pt idx="33">
                  <c:v>-22.42</c:v>
                </c:pt>
                <c:pt idx="34">
                  <c:v>-32.26</c:v>
                </c:pt>
                <c:pt idx="35">
                  <c:v>-28.42</c:v>
                </c:pt>
                <c:pt idx="36">
                  <c:v>-32.68</c:v>
                </c:pt>
                <c:pt idx="37">
                  <c:v>-48.17</c:v>
                </c:pt>
                <c:pt idx="38">
                  <c:v>-49.27</c:v>
                </c:pt>
                <c:pt idx="39">
                  <c:v>-47.46</c:v>
                </c:pt>
                <c:pt idx="40">
                  <c:v>-38.08</c:v>
                </c:pt>
                <c:pt idx="41">
                  <c:v>-35.4</c:v>
                </c:pt>
                <c:pt idx="42">
                  <c:v>-21.51</c:v>
                </c:pt>
                <c:pt idx="43">
                  <c:v>-26.34</c:v>
                </c:pt>
                <c:pt idx="44">
                  <c:v>-26.97</c:v>
                </c:pt>
                <c:pt idx="45">
                  <c:v>-18.899999999999999</c:v>
                </c:pt>
                <c:pt idx="46">
                  <c:v>-23.21</c:v>
                </c:pt>
                <c:pt idx="47">
                  <c:v>-17.36</c:v>
                </c:pt>
                <c:pt idx="48">
                  <c:v>-14.04</c:v>
                </c:pt>
                <c:pt idx="49">
                  <c:v>-7.0500000000000096</c:v>
                </c:pt>
                <c:pt idx="50">
                  <c:v>-3.2500000000000102</c:v>
                </c:pt>
                <c:pt idx="51">
                  <c:v>-1.1400000000000099</c:v>
                </c:pt>
                <c:pt idx="52">
                  <c:v>-17.13</c:v>
                </c:pt>
                <c:pt idx="53">
                  <c:v>-19.09</c:v>
                </c:pt>
                <c:pt idx="54">
                  <c:v>-18.29</c:v>
                </c:pt>
                <c:pt idx="55">
                  <c:v>-26.86</c:v>
                </c:pt>
                <c:pt idx="56">
                  <c:v>-12.98</c:v>
                </c:pt>
                <c:pt idx="57">
                  <c:v>-8.9</c:v>
                </c:pt>
                <c:pt idx="58">
                  <c:v>-11.47</c:v>
                </c:pt>
                <c:pt idx="59">
                  <c:v>-13.89</c:v>
                </c:pt>
                <c:pt idx="60">
                  <c:v>-21.07</c:v>
                </c:pt>
                <c:pt idx="61">
                  <c:v>-16.73</c:v>
                </c:pt>
                <c:pt idx="62">
                  <c:v>-9.0600000000000094</c:v>
                </c:pt>
                <c:pt idx="63">
                  <c:v>3.75999999999999</c:v>
                </c:pt>
                <c:pt idx="64">
                  <c:v>6.2899999999999903</c:v>
                </c:pt>
                <c:pt idx="65">
                  <c:v>-0.73000000000000698</c:v>
                </c:pt>
                <c:pt idx="66">
                  <c:v>-6.03000000000001</c:v>
                </c:pt>
                <c:pt idx="67">
                  <c:v>-14.29</c:v>
                </c:pt>
                <c:pt idx="68">
                  <c:v>2.99999999999998</c:v>
                </c:pt>
                <c:pt idx="69">
                  <c:v>1.3199999999999901</c:v>
                </c:pt>
                <c:pt idx="70">
                  <c:v>11.91</c:v>
                </c:pt>
                <c:pt idx="71">
                  <c:v>19.600000000000001</c:v>
                </c:pt>
                <c:pt idx="72">
                  <c:v>14.94</c:v>
                </c:pt>
                <c:pt idx="73">
                  <c:v>21.71</c:v>
                </c:pt>
                <c:pt idx="74">
                  <c:v>20.02</c:v>
                </c:pt>
                <c:pt idx="75">
                  <c:v>31.377777777777801</c:v>
                </c:pt>
                <c:pt idx="76">
                  <c:v>37.075000000000003</c:v>
                </c:pt>
                <c:pt idx="77">
                  <c:v>47.9</c:v>
                </c:pt>
                <c:pt idx="78">
                  <c:v>29.933333333333401</c:v>
                </c:pt>
                <c:pt idx="79">
                  <c:v>33.76</c:v>
                </c:pt>
                <c:pt idx="80">
                  <c:v>26.5</c:v>
                </c:pt>
                <c:pt idx="81">
                  <c:v>6.3333333333333304</c:v>
                </c:pt>
                <c:pt idx="82">
                  <c:v>47.5</c:v>
                </c:pt>
                <c:pt idx="83">
                  <c:v>-3</c:v>
                </c:pt>
              </c:numCache>
            </c:numRef>
          </c:val>
          <c:smooth val="0"/>
          <c:extLst>
            <c:ext xmlns:c16="http://schemas.microsoft.com/office/drawing/2014/chart" uri="{C3380CC4-5D6E-409C-BE32-E72D297353CC}">
              <c16:uniqueId val="{00000001-8F5A-4A8D-A3CB-13358DE83E91}"/>
            </c:ext>
          </c:extLst>
        </c:ser>
        <c:dLbls>
          <c:showLegendKey val="0"/>
          <c:showVal val="0"/>
          <c:showCatName val="0"/>
          <c:showSerName val="0"/>
          <c:showPercent val="0"/>
          <c:showBubbleSize val="0"/>
        </c:dLbls>
        <c:marker val="1"/>
        <c:smooth val="0"/>
        <c:axId val="-847975136"/>
        <c:axId val="-847959360"/>
      </c:lineChart>
      <c:catAx>
        <c:axId val="-847975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59360"/>
        <c:crosses val="autoZero"/>
        <c:auto val="1"/>
        <c:lblAlgn val="ctr"/>
        <c:lblOffset val="100"/>
        <c:tickLblSkip val="2"/>
        <c:noMultiLvlLbl val="0"/>
      </c:catAx>
      <c:valAx>
        <c:axId val="-847959360"/>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7513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en-US" sz="800"/>
              <a:t>t, C</a:t>
            </a:r>
            <a:endParaRPr lang="ru-RU" sz="800"/>
          </a:p>
        </c:rich>
      </c:tx>
      <c:layout>
        <c:manualLayout>
          <c:xMode val="edge"/>
          <c:yMode val="edge"/>
          <c:x val="2.0335999666708199E-3"/>
          <c:y val="2.4301336573511498E-2"/>
        </c:manualLayout>
      </c:layout>
      <c:overlay val="0"/>
      <c:spPr>
        <a:noFill/>
        <a:ln>
          <a:noFill/>
        </a:ln>
        <a:effectLst/>
      </c:spPr>
    </c:title>
    <c:autoTitleDeleted val="0"/>
    <c:plotArea>
      <c:layout/>
      <c:barChart>
        <c:barDir val="col"/>
        <c:grouping val="clustered"/>
        <c:varyColors val="0"/>
        <c:ser>
          <c:idx val="0"/>
          <c:order val="0"/>
          <c:spPr>
            <a:solidFill>
              <a:srgbClr val="FF0000"/>
            </a:solidFill>
            <a:ln>
              <a:noFill/>
            </a:ln>
            <a:effectLst/>
          </c:spPr>
          <c:invertIfNegative val="1"/>
          <c:cat>
            <c:numRef>
              <c:f>'Атбасар_темп_1936-2019'!$A$2:$A$85</c:f>
              <c:numCache>
                <c:formatCode>General</c:formatCode>
                <c:ptCount val="84"/>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pt idx="81">
                  <c:v>2017</c:v>
                </c:pt>
                <c:pt idx="82">
                  <c:v>2018</c:v>
                </c:pt>
                <c:pt idx="83">
                  <c:v>2019</c:v>
                </c:pt>
              </c:numCache>
            </c:numRef>
          </c:cat>
          <c:val>
            <c:numRef>
              <c:f>'Атбасар_темп_1936-2019'!$O$2:$O$85</c:f>
              <c:numCache>
                <c:formatCode>0.0</c:formatCode>
                <c:ptCount val="84"/>
                <c:pt idx="0">
                  <c:v>-0.71958225188480995</c:v>
                </c:pt>
                <c:pt idx="1">
                  <c:v>-2.1039458525345598</c:v>
                </c:pt>
                <c:pt idx="2">
                  <c:v>-1.60022337429595</c:v>
                </c:pt>
                <c:pt idx="3">
                  <c:v>-1.86940476190476</c:v>
                </c:pt>
                <c:pt idx="4">
                  <c:v>-0.85023235693980803</c:v>
                </c:pt>
                <c:pt idx="5">
                  <c:v>-2.6671652585765502</c:v>
                </c:pt>
                <c:pt idx="6">
                  <c:v>-2.15055747567845</c:v>
                </c:pt>
                <c:pt idx="7">
                  <c:v>-2.09881528417819</c:v>
                </c:pt>
                <c:pt idx="8">
                  <c:v>-0.174234643430972</c:v>
                </c:pt>
                <c:pt idx="9">
                  <c:v>-2.4619463645673298</c:v>
                </c:pt>
                <c:pt idx="10">
                  <c:v>-2.1148201484895002</c:v>
                </c:pt>
                <c:pt idx="11">
                  <c:v>-0.15582041614299499</c:v>
                </c:pt>
                <c:pt idx="12">
                  <c:v>0.56754171301446099</c:v>
                </c:pt>
                <c:pt idx="13">
                  <c:v>-1.84642857142857</c:v>
                </c:pt>
                <c:pt idx="14">
                  <c:v>-2.7091129032258099</c:v>
                </c:pt>
                <c:pt idx="15">
                  <c:v>-1.0181464413722501</c:v>
                </c:pt>
                <c:pt idx="16">
                  <c:v>-1.6712816709924601</c:v>
                </c:pt>
                <c:pt idx="17">
                  <c:v>-1.1793913210445499</c:v>
                </c:pt>
                <c:pt idx="18">
                  <c:v>-3.05887864823349</c:v>
                </c:pt>
                <c:pt idx="19">
                  <c:v>-0.91285010240655395</c:v>
                </c:pt>
                <c:pt idx="20">
                  <c:v>-1.7339982696823599</c:v>
                </c:pt>
                <c:pt idx="21">
                  <c:v>-1.109383640553</c:v>
                </c:pt>
                <c:pt idx="22">
                  <c:v>-1.7893772401433701</c:v>
                </c:pt>
                <c:pt idx="23">
                  <c:v>-1.70348694316436</c:v>
                </c:pt>
                <c:pt idx="24">
                  <c:v>-2.6770884315906498</c:v>
                </c:pt>
                <c:pt idx="25">
                  <c:v>-0.25707181259600498</c:v>
                </c:pt>
                <c:pt idx="26">
                  <c:v>0.48697836661546401</c:v>
                </c:pt>
                <c:pt idx="27">
                  <c:v>0.48444572452637003</c:v>
                </c:pt>
                <c:pt idx="28">
                  <c:v>-1.7608475466567799</c:v>
                </c:pt>
                <c:pt idx="29">
                  <c:v>-6.3159882232462397E-2</c:v>
                </c:pt>
                <c:pt idx="30">
                  <c:v>-1.68824372759857</c:v>
                </c:pt>
                <c:pt idx="31">
                  <c:v>-0.32398681515617</c:v>
                </c:pt>
                <c:pt idx="32">
                  <c:v>-0.94963725126683995</c:v>
                </c:pt>
                <c:pt idx="33">
                  <c:v>-3.4261367127496198</c:v>
                </c:pt>
                <c:pt idx="34">
                  <c:v>-1.3583186123911899</c:v>
                </c:pt>
                <c:pt idx="35">
                  <c:v>-7.9350358422937806E-2</c:v>
                </c:pt>
                <c:pt idx="36">
                  <c:v>-2.4319092201211201</c:v>
                </c:pt>
                <c:pt idx="37">
                  <c:v>-0.85161930363543303</c:v>
                </c:pt>
                <c:pt idx="38">
                  <c:v>-1.1464016897081399</c:v>
                </c:pt>
                <c:pt idx="39">
                  <c:v>0.44711213517664999</c:v>
                </c:pt>
                <c:pt idx="40">
                  <c:v>-2.4976801384254101</c:v>
                </c:pt>
                <c:pt idx="41">
                  <c:v>-0.35933627752176101</c:v>
                </c:pt>
                <c:pt idx="42">
                  <c:v>-0.43293842805939597</c:v>
                </c:pt>
                <c:pt idx="43">
                  <c:v>-1.1815040962621599</c:v>
                </c:pt>
                <c:pt idx="44">
                  <c:v>-1.27010876282289</c:v>
                </c:pt>
                <c:pt idx="45">
                  <c:v>0.19686635944700401</c:v>
                </c:pt>
                <c:pt idx="46">
                  <c:v>6.8493343573986704E-2</c:v>
                </c:pt>
                <c:pt idx="47">
                  <c:v>1.3997196620583701</c:v>
                </c:pt>
                <c:pt idx="48">
                  <c:v>-1.92040229885058</c:v>
                </c:pt>
                <c:pt idx="49">
                  <c:v>-1.41816372247824</c:v>
                </c:pt>
                <c:pt idx="50">
                  <c:v>-1.1737557603686599</c:v>
                </c:pt>
                <c:pt idx="51">
                  <c:v>-1.29492703533026</c:v>
                </c:pt>
                <c:pt idx="52">
                  <c:v>0.17672012112223501</c:v>
                </c:pt>
                <c:pt idx="53">
                  <c:v>0.14762416794674901</c:v>
                </c:pt>
                <c:pt idx="54">
                  <c:v>0.33668970814132099</c:v>
                </c:pt>
                <c:pt idx="55">
                  <c:v>0.62248271889400897</c:v>
                </c:pt>
                <c:pt idx="56">
                  <c:v>-0.80927017673958701</c:v>
                </c:pt>
                <c:pt idx="57">
                  <c:v>-1.86631528417819</c:v>
                </c:pt>
                <c:pt idx="58">
                  <c:v>-1.07872055811572</c:v>
                </c:pt>
                <c:pt idx="59">
                  <c:v>0.94736943164362697</c:v>
                </c:pt>
                <c:pt idx="60">
                  <c:v>-2.25444351748857</c:v>
                </c:pt>
                <c:pt idx="61">
                  <c:v>0.81325396825396901</c:v>
                </c:pt>
                <c:pt idx="62">
                  <c:v>-0.348725038402456</c:v>
                </c:pt>
                <c:pt idx="63">
                  <c:v>1.55753968253975E-2</c:v>
                </c:pt>
                <c:pt idx="64">
                  <c:v>-0.30533308614510102</c:v>
                </c:pt>
                <c:pt idx="65">
                  <c:v>0.66878840245775795</c:v>
                </c:pt>
                <c:pt idx="66">
                  <c:v>1.29434331797235</c:v>
                </c:pt>
                <c:pt idx="67">
                  <c:v>-0.65800563236047105</c:v>
                </c:pt>
                <c:pt idx="68">
                  <c:v>0.83202107279693505</c:v>
                </c:pt>
                <c:pt idx="69">
                  <c:v>0.12558819764465001</c:v>
                </c:pt>
                <c:pt idx="70">
                  <c:v>0.56805683563748</c:v>
                </c:pt>
                <c:pt idx="71">
                  <c:v>0.67755056323604901</c:v>
                </c:pt>
                <c:pt idx="72">
                  <c:v>0.69811395377579899</c:v>
                </c:pt>
                <c:pt idx="73">
                  <c:v>-0.41187275985663202</c:v>
                </c:pt>
                <c:pt idx="74">
                  <c:v>0.16785266257040199</c:v>
                </c:pt>
                <c:pt idx="75">
                  <c:v>-1.2694214029697899</c:v>
                </c:pt>
                <c:pt idx="76">
                  <c:v>-0.231818069459893</c:v>
                </c:pt>
                <c:pt idx="77">
                  <c:v>0.75757168458781399</c:v>
                </c:pt>
                <c:pt idx="78">
                  <c:v>-0.68599142345110198</c:v>
                </c:pt>
                <c:pt idx="79">
                  <c:v>0.20412442396313299</c:v>
                </c:pt>
                <c:pt idx="80">
                  <c:v>0.3</c:v>
                </c:pt>
                <c:pt idx="81">
                  <c:v>2.8250000000000002</c:v>
                </c:pt>
                <c:pt idx="82">
                  <c:v>-1.56666666666667</c:v>
                </c:pt>
                <c:pt idx="83">
                  <c:v>0.391666666666667</c:v>
                </c:pt>
              </c:numCache>
            </c:numRef>
          </c:val>
          <c:extLst>
            <c:ext xmlns:c14="http://schemas.microsoft.com/office/drawing/2007/8/2/chart" uri="{6F2FDCE9-48DA-4B69-8628-5D25D57E5C99}">
              <c14:invertSolidFillFmt>
                <c14:spPr xmlns:c14="http://schemas.microsoft.com/office/drawing/2007/8/2/chart">
                  <a:solidFill>
                    <a:srgbClr val="5B9BD5"/>
                  </a:solidFill>
                  <a:ln>
                    <a:noFill/>
                  </a:ln>
                  <a:effectLst/>
                </c14:spPr>
              </c14:invertSolidFillFmt>
            </c:ext>
            <c:ext xmlns:c16="http://schemas.microsoft.com/office/drawing/2014/chart" uri="{C3380CC4-5D6E-409C-BE32-E72D297353CC}">
              <c16:uniqueId val="{00000000-8181-4FC0-B01A-F36D1350FCD1}"/>
            </c:ext>
          </c:extLst>
        </c:ser>
        <c:dLbls>
          <c:showLegendKey val="0"/>
          <c:showVal val="0"/>
          <c:showCatName val="0"/>
          <c:showSerName val="0"/>
          <c:showPercent val="0"/>
          <c:showBubbleSize val="0"/>
        </c:dLbls>
        <c:gapWidth val="100"/>
        <c:axId val="-847974592"/>
        <c:axId val="-847972416"/>
      </c:barChart>
      <c:lineChart>
        <c:grouping val="standard"/>
        <c:varyColors val="0"/>
        <c:ser>
          <c:idx val="1"/>
          <c:order val="1"/>
          <c:spPr>
            <a:ln w="3175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3.0998382538525797E-3"/>
                  <c:y val="-0.3882122587318369"/>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a:t>y = 0.03x - 1.75</a:t>
                    </a:r>
                    <a:br>
                      <a:rPr lang="en-US"/>
                    </a:br>
                    <a:r>
                      <a:rPr lang="en-US"/>
                      <a:t>R² = 0.89</a:t>
                    </a:r>
                  </a:p>
                </c:rich>
              </c:tx>
              <c:numFmt formatCode="General" sourceLinked="0"/>
              <c:spPr>
                <a:noFill/>
                <a:ln>
                  <a:noFill/>
                </a:ln>
                <a:effectLst/>
              </c:spPr>
            </c:trendlineLbl>
          </c:trendline>
          <c:cat>
            <c:numRef>
              <c:f>'Атбасар_темп_1936-2019'!$A$2:$A$85</c:f>
              <c:numCache>
                <c:formatCode>General</c:formatCode>
                <c:ptCount val="84"/>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pt idx="81">
                  <c:v>2017</c:v>
                </c:pt>
                <c:pt idx="82">
                  <c:v>2018</c:v>
                </c:pt>
                <c:pt idx="83">
                  <c:v>2019</c:v>
                </c:pt>
              </c:numCache>
            </c:numRef>
          </c:cat>
          <c:val>
            <c:numRef>
              <c:f>'Атбасар_темп_1936-2019'!$P$2:$P$85</c:f>
              <c:numCache>
                <c:formatCode>0.0</c:formatCode>
                <c:ptCount val="84"/>
                <c:pt idx="0">
                  <c:v>-1.6696107623991401</c:v>
                </c:pt>
                <c:pt idx="1">
                  <c:v>-1.80913455205961</c:v>
                </c:pt>
                <c:pt idx="2">
                  <c:v>-1.6143220084204499</c:v>
                </c:pt>
                <c:pt idx="3">
                  <c:v>-1.3975454996894101</c:v>
                </c:pt>
                <c:pt idx="4">
                  <c:v>-1.3952478806417901</c:v>
                </c:pt>
                <c:pt idx="5">
                  <c:v>-1.58113593527039</c:v>
                </c:pt>
                <c:pt idx="6">
                  <c:v>-1.41623405354996</c:v>
                </c:pt>
                <c:pt idx="7">
                  <c:v>-1.3683064730813601</c:v>
                </c:pt>
                <c:pt idx="8">
                  <c:v>-1.276364076768</c:v>
                </c:pt>
                <c:pt idx="9">
                  <c:v>-1.5648284772482499</c:v>
                </c:pt>
                <c:pt idx="10">
                  <c:v>-1.4099188510321701</c:v>
                </c:pt>
                <c:pt idx="11">
                  <c:v>-1.37183666315146</c:v>
                </c:pt>
                <c:pt idx="12">
                  <c:v>-1.4671929855924599</c:v>
                </c:pt>
                <c:pt idx="13">
                  <c:v>-1.70288488090824</c:v>
                </c:pt>
                <c:pt idx="14">
                  <c:v>-1.68859071808182</c:v>
                </c:pt>
                <c:pt idx="15">
                  <c:v>-1.6853882709182999</c:v>
                </c:pt>
                <c:pt idx="16">
                  <c:v>-1.60928080804068</c:v>
                </c:pt>
                <c:pt idx="17">
                  <c:v>-1.39345480427989</c:v>
                </c:pt>
                <c:pt idx="18">
                  <c:v>-1.2270710997228</c:v>
                </c:pt>
                <c:pt idx="19">
                  <c:v>-1.0972679895651201</c:v>
                </c:pt>
                <c:pt idx="20">
                  <c:v>-1.0122989675477201</c:v>
                </c:pt>
                <c:pt idx="21">
                  <c:v>-1.0077235133393401</c:v>
                </c:pt>
                <c:pt idx="22">
                  <c:v>-0.92918383079965405</c:v>
                </c:pt>
                <c:pt idx="23">
                  <c:v>-0.84520983191200105</c:v>
                </c:pt>
                <c:pt idx="24">
                  <c:v>-1.0174748088705301</c:v>
                </c:pt>
                <c:pt idx="25">
                  <c:v>-0.88559782695057998</c:v>
                </c:pt>
                <c:pt idx="26">
                  <c:v>-0.867825681533273</c:v>
                </c:pt>
                <c:pt idx="27">
                  <c:v>-1.1597144402069299</c:v>
                </c:pt>
                <c:pt idx="28">
                  <c:v>-1.2933209430231101</c:v>
                </c:pt>
                <c:pt idx="29">
                  <c:v>-1.2318763573282501</c:v>
                </c:pt>
                <c:pt idx="30">
                  <c:v>-1.1808491555873399</c:v>
                </c:pt>
                <c:pt idx="31">
                  <c:v>-1.26179279667002</c:v>
                </c:pt>
                <c:pt idx="32">
                  <c:v>-1.2653277429065799</c:v>
                </c:pt>
                <c:pt idx="33">
                  <c:v>-1.2136578605858399</c:v>
                </c:pt>
                <c:pt idx="34">
                  <c:v>-0.98919459893709005</c:v>
                </c:pt>
                <c:pt idx="35">
                  <c:v>-0.98037361398026002</c:v>
                </c:pt>
                <c:pt idx="36">
                  <c:v>-0.95275194219326598</c:v>
                </c:pt>
                <c:pt idx="37">
                  <c:v>-0.70271168582375498</c:v>
                </c:pt>
                <c:pt idx="38">
                  <c:v>-0.477577789254375</c:v>
                </c:pt>
                <c:pt idx="39">
                  <c:v>-0.554977850168618</c:v>
                </c:pt>
                <c:pt idx="40">
                  <c:v>-0.741505435934107</c:v>
                </c:pt>
                <c:pt idx="41">
                  <c:v>-0.609112998128432</c:v>
                </c:pt>
                <c:pt idx="42">
                  <c:v>-0.70267207390928199</c:v>
                </c:pt>
                <c:pt idx="43">
                  <c:v>-0.64170621899111902</c:v>
                </c:pt>
                <c:pt idx="44">
                  <c:v>-0.50879339257022804</c:v>
                </c:pt>
                <c:pt idx="45">
                  <c:v>-0.34811354547380702</c:v>
                </c:pt>
                <c:pt idx="46">
                  <c:v>-0.30555190952910699</c:v>
                </c:pt>
                <c:pt idx="47">
                  <c:v>-0.39332826156046402</c:v>
                </c:pt>
                <c:pt idx="48">
                  <c:v>-0.71993175618411998</c:v>
                </c:pt>
                <c:pt idx="49">
                  <c:v>-0.635763582110634</c:v>
                </c:pt>
                <c:pt idx="50">
                  <c:v>-0.399210266698448</c:v>
                </c:pt>
                <c:pt idx="51">
                  <c:v>-0.50727904241043797</c:v>
                </c:pt>
                <c:pt idx="52">
                  <c:v>-0.29646094205201501</c:v>
                </c:pt>
                <c:pt idx="53">
                  <c:v>-0.34900545800448401</c:v>
                </c:pt>
                <c:pt idx="54">
                  <c:v>-0.36221033511661899</c:v>
                </c:pt>
                <c:pt idx="55">
                  <c:v>-0.42641261454526203</c:v>
                </c:pt>
                <c:pt idx="56">
                  <c:v>-0.42178204618888698</c:v>
                </c:pt>
                <c:pt idx="57">
                  <c:v>-0.21142069671769301</c:v>
                </c:pt>
                <c:pt idx="58">
                  <c:v>-9.0589731535921397E-2</c:v>
                </c:pt>
                <c:pt idx="59">
                  <c:v>0.10048443155534401</c:v>
                </c:pt>
                <c:pt idx="60">
                  <c:v>1.8306308155446399E-2</c:v>
                </c:pt>
                <c:pt idx="61">
                  <c:v>0.30055634346805099</c:v>
                </c:pt>
                <c:pt idx="62">
                  <c:v>0.28698600296625898</c:v>
                </c:pt>
                <c:pt idx="63">
                  <c:v>0.39166990218408498</c:v>
                </c:pt>
                <c:pt idx="64">
                  <c:v>0.348925086515882</c:v>
                </c:pt>
                <c:pt idx="65">
                  <c:v>0.396243661387432</c:v>
                </c:pt>
                <c:pt idx="66">
                  <c:v>0.20242268084467699</c:v>
                </c:pt>
                <c:pt idx="67">
                  <c:v>4.9806542101453001E-2</c:v>
                </c:pt>
                <c:pt idx="68">
                  <c:v>0.19136427379628099</c:v>
                </c:pt>
                <c:pt idx="69">
                  <c:v>3.9563024171477799E-2</c:v>
                </c:pt>
                <c:pt idx="70">
                  <c:v>4.74166468033261E-2</c:v>
                </c:pt>
                <c:pt idx="71">
                  <c:v>2.0610963239578201E-2</c:v>
                </c:pt>
                <c:pt idx="72">
                  <c:v>0.235355906915973</c:v>
                </c:pt>
                <c:pt idx="73">
                  <c:v>8.8778448717266902E-3</c:v>
                </c:pt>
                <c:pt idx="74">
                  <c:v>8.9231787524056597E-2</c:v>
                </c:pt>
                <c:pt idx="75">
                  <c:v>8.0496134741129197E-2</c:v>
                </c:pt>
                <c:pt idx="76">
                  <c:v>0.24923582695499399</c:v>
                </c:pt>
                <c:pt idx="77">
                  <c:v>0.31795781215712099</c:v>
                </c:pt>
                <c:pt idx="78">
                  <c:v>0.24468883341867201</c:v>
                </c:pt>
                <c:pt idx="79">
                  <c:v>0.43082488479262698</c:v>
                </c:pt>
                <c:pt idx="80">
                  <c:v>0.48749999999999999</c:v>
                </c:pt>
                <c:pt idx="81">
                  <c:v>0.55000000000000004</c:v>
                </c:pt>
                <c:pt idx="82">
                  <c:v>-0.58750000000000002</c:v>
                </c:pt>
                <c:pt idx="83">
                  <c:v>0.391666666666667</c:v>
                </c:pt>
              </c:numCache>
            </c:numRef>
          </c:val>
          <c:smooth val="0"/>
          <c:extLst>
            <c:ext xmlns:c16="http://schemas.microsoft.com/office/drawing/2014/chart" uri="{C3380CC4-5D6E-409C-BE32-E72D297353CC}">
              <c16:uniqueId val="{00000001-8181-4FC0-B01A-F36D1350FCD1}"/>
            </c:ext>
          </c:extLst>
        </c:ser>
        <c:dLbls>
          <c:showLegendKey val="0"/>
          <c:showVal val="0"/>
          <c:showCatName val="0"/>
          <c:showSerName val="0"/>
          <c:showPercent val="0"/>
          <c:showBubbleSize val="0"/>
        </c:dLbls>
        <c:marker val="1"/>
        <c:smooth val="0"/>
        <c:axId val="-847974592"/>
        <c:axId val="-847972416"/>
      </c:lineChart>
      <c:catAx>
        <c:axId val="-847974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72416"/>
        <c:crosses val="autoZero"/>
        <c:auto val="1"/>
        <c:lblAlgn val="ctr"/>
        <c:lblOffset val="100"/>
        <c:tickLblSkip val="2"/>
        <c:noMultiLvlLbl val="0"/>
      </c:catAx>
      <c:valAx>
        <c:axId val="-847972416"/>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7459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ru-RU" sz="800"/>
              <a:t>Х, мм</a:t>
            </a:r>
          </a:p>
        </c:rich>
      </c:tx>
      <c:layout>
        <c:manualLayout>
          <c:xMode val="edge"/>
          <c:yMode val="edge"/>
          <c:x val="2.5837735044614899E-2"/>
          <c:y val="2.87012676393207E-2"/>
        </c:manualLayout>
      </c:layout>
      <c:overlay val="0"/>
      <c:spPr>
        <a:noFill/>
        <a:ln>
          <a:noFill/>
        </a:ln>
        <a:effectLst/>
      </c:spPr>
    </c:title>
    <c:autoTitleDeleted val="0"/>
    <c:plotArea>
      <c:layout/>
      <c:barChart>
        <c:barDir val="col"/>
        <c:grouping val="clustered"/>
        <c:varyColors val="0"/>
        <c:ser>
          <c:idx val="0"/>
          <c:order val="0"/>
          <c:spPr>
            <a:solidFill>
              <a:srgbClr val="FF0000"/>
            </a:solidFill>
            <a:ln>
              <a:noFill/>
            </a:ln>
            <a:effectLst/>
          </c:spPr>
          <c:invertIfNegative val="1"/>
          <c:cat>
            <c:numRef>
              <c:f>'Атбасар осадки_1936-2016'!$A$2:$A$85</c:f>
              <c:numCache>
                <c:formatCode>General</c:formatCode>
                <c:ptCount val="84"/>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pt idx="81">
                  <c:v>2017</c:v>
                </c:pt>
                <c:pt idx="82">
                  <c:v>2018</c:v>
                </c:pt>
                <c:pt idx="83">
                  <c:v>2019</c:v>
                </c:pt>
              </c:numCache>
            </c:numRef>
          </c:cat>
          <c:val>
            <c:numRef>
              <c:f>'Атбасар осадки_1936-2016'!$O$2:$O$85</c:f>
              <c:numCache>
                <c:formatCode>0.0</c:formatCode>
                <c:ptCount val="84"/>
                <c:pt idx="0">
                  <c:v>-96.5</c:v>
                </c:pt>
                <c:pt idx="1">
                  <c:v>-156.1</c:v>
                </c:pt>
                <c:pt idx="2">
                  <c:v>-31.7</c:v>
                </c:pt>
                <c:pt idx="3">
                  <c:v>-70.7</c:v>
                </c:pt>
                <c:pt idx="4">
                  <c:v>-116.1</c:v>
                </c:pt>
                <c:pt idx="5">
                  <c:v>-71</c:v>
                </c:pt>
                <c:pt idx="6">
                  <c:v>-61.2</c:v>
                </c:pt>
                <c:pt idx="7">
                  <c:v>-84.3</c:v>
                </c:pt>
                <c:pt idx="8">
                  <c:v>-119.7</c:v>
                </c:pt>
                <c:pt idx="9">
                  <c:v>-31.4</c:v>
                </c:pt>
                <c:pt idx="10">
                  <c:v>-4.6999999999999904</c:v>
                </c:pt>
                <c:pt idx="11">
                  <c:v>17.399999999999999</c:v>
                </c:pt>
                <c:pt idx="12">
                  <c:v>-126.8</c:v>
                </c:pt>
                <c:pt idx="13">
                  <c:v>-154.6</c:v>
                </c:pt>
                <c:pt idx="14">
                  <c:v>-100.6</c:v>
                </c:pt>
                <c:pt idx="15">
                  <c:v>-198.1</c:v>
                </c:pt>
                <c:pt idx="16">
                  <c:v>-111.6</c:v>
                </c:pt>
                <c:pt idx="17">
                  <c:v>-49.9</c:v>
                </c:pt>
                <c:pt idx="18">
                  <c:v>-90.1</c:v>
                </c:pt>
                <c:pt idx="19">
                  <c:v>-192.6</c:v>
                </c:pt>
                <c:pt idx="20">
                  <c:v>-102.4</c:v>
                </c:pt>
                <c:pt idx="21">
                  <c:v>-66</c:v>
                </c:pt>
                <c:pt idx="22">
                  <c:v>-99.4</c:v>
                </c:pt>
                <c:pt idx="23">
                  <c:v>-54.2</c:v>
                </c:pt>
                <c:pt idx="24">
                  <c:v>40.799999999999997</c:v>
                </c:pt>
                <c:pt idx="25">
                  <c:v>-68</c:v>
                </c:pt>
                <c:pt idx="26">
                  <c:v>-16.599999999999898</c:v>
                </c:pt>
                <c:pt idx="27">
                  <c:v>42.9</c:v>
                </c:pt>
                <c:pt idx="28">
                  <c:v>38.6</c:v>
                </c:pt>
                <c:pt idx="29">
                  <c:v>-107.8</c:v>
                </c:pt>
                <c:pt idx="30">
                  <c:v>-4.7000000000000499</c:v>
                </c:pt>
                <c:pt idx="31">
                  <c:v>-11.6</c:v>
                </c:pt>
                <c:pt idx="32">
                  <c:v>-152.19999999999999</c:v>
                </c:pt>
                <c:pt idx="33">
                  <c:v>95.6</c:v>
                </c:pt>
                <c:pt idx="34">
                  <c:v>-30.9</c:v>
                </c:pt>
                <c:pt idx="35">
                  <c:v>-7.5999999999999703</c:v>
                </c:pt>
                <c:pt idx="36">
                  <c:v>-28.8</c:v>
                </c:pt>
                <c:pt idx="37">
                  <c:v>-13.5</c:v>
                </c:pt>
                <c:pt idx="38">
                  <c:v>-60.6</c:v>
                </c:pt>
                <c:pt idx="39">
                  <c:v>2.39999999999992</c:v>
                </c:pt>
                <c:pt idx="40">
                  <c:v>-127.1</c:v>
                </c:pt>
                <c:pt idx="41">
                  <c:v>30.2</c:v>
                </c:pt>
                <c:pt idx="42">
                  <c:v>3.6000000000000201</c:v>
                </c:pt>
                <c:pt idx="43">
                  <c:v>37.299999999999997</c:v>
                </c:pt>
                <c:pt idx="44">
                  <c:v>-46.9</c:v>
                </c:pt>
                <c:pt idx="45">
                  <c:v>-16.499999999999901</c:v>
                </c:pt>
                <c:pt idx="46">
                  <c:v>-7.2999999999999501</c:v>
                </c:pt>
                <c:pt idx="47">
                  <c:v>4.3000000000000096</c:v>
                </c:pt>
                <c:pt idx="48">
                  <c:v>-29.5</c:v>
                </c:pt>
                <c:pt idx="49">
                  <c:v>21.8</c:v>
                </c:pt>
                <c:pt idx="50">
                  <c:v>-37.5</c:v>
                </c:pt>
                <c:pt idx="51">
                  <c:v>52.899999999999899</c:v>
                </c:pt>
                <c:pt idx="52">
                  <c:v>-34</c:v>
                </c:pt>
                <c:pt idx="53">
                  <c:v>5.6999999999999904</c:v>
                </c:pt>
                <c:pt idx="54">
                  <c:v>118.3</c:v>
                </c:pt>
                <c:pt idx="55">
                  <c:v>-66.8</c:v>
                </c:pt>
                <c:pt idx="56">
                  <c:v>-0.69999999999998896</c:v>
                </c:pt>
                <c:pt idx="57">
                  <c:v>95.3</c:v>
                </c:pt>
                <c:pt idx="58">
                  <c:v>31.7</c:v>
                </c:pt>
                <c:pt idx="59">
                  <c:v>20</c:v>
                </c:pt>
                <c:pt idx="60">
                  <c:v>-13.9</c:v>
                </c:pt>
                <c:pt idx="61">
                  <c:v>-74.5</c:v>
                </c:pt>
                <c:pt idx="62">
                  <c:v>-85</c:v>
                </c:pt>
                <c:pt idx="63">
                  <c:v>50.500000000000099</c:v>
                </c:pt>
                <c:pt idx="64">
                  <c:v>-42.2</c:v>
                </c:pt>
                <c:pt idx="65">
                  <c:v>137.1</c:v>
                </c:pt>
                <c:pt idx="66">
                  <c:v>-12.8</c:v>
                </c:pt>
                <c:pt idx="67">
                  <c:v>-9.1999999999999904</c:v>
                </c:pt>
                <c:pt idx="68">
                  <c:v>-78.5</c:v>
                </c:pt>
                <c:pt idx="69">
                  <c:v>12.999999999999901</c:v>
                </c:pt>
                <c:pt idx="70">
                  <c:v>4.1999999999999904</c:v>
                </c:pt>
                <c:pt idx="71">
                  <c:v>-69.8</c:v>
                </c:pt>
                <c:pt idx="72">
                  <c:v>-57.3</c:v>
                </c:pt>
                <c:pt idx="73">
                  <c:v>-21.8</c:v>
                </c:pt>
                <c:pt idx="74">
                  <c:v>-130.19999999999999</c:v>
                </c:pt>
                <c:pt idx="75">
                  <c:v>-28.1</c:v>
                </c:pt>
                <c:pt idx="76">
                  <c:v>-59.5</c:v>
                </c:pt>
                <c:pt idx="77">
                  <c:v>197.5</c:v>
                </c:pt>
                <c:pt idx="78">
                  <c:v>-16.600000000000001</c:v>
                </c:pt>
                <c:pt idx="79">
                  <c:v>88.2</c:v>
                </c:pt>
                <c:pt idx="80">
                  <c:v>67</c:v>
                </c:pt>
                <c:pt idx="81">
                  <c:v>-25</c:v>
                </c:pt>
                <c:pt idx="82">
                  <c:v>67</c:v>
                </c:pt>
                <c:pt idx="83">
                  <c:v>8</c:v>
                </c:pt>
              </c:numCache>
            </c:numRef>
          </c:val>
          <c:extLst>
            <c:ext xmlns:c14="http://schemas.microsoft.com/office/drawing/2007/8/2/chart" uri="{6F2FDCE9-48DA-4B69-8628-5D25D57E5C99}">
              <c14:invertSolidFillFmt>
                <c14:spPr xmlns:c14="http://schemas.microsoft.com/office/drawing/2007/8/2/chart">
                  <a:solidFill>
                    <a:srgbClr val="5B9BD5"/>
                  </a:solidFill>
                  <a:ln>
                    <a:noFill/>
                  </a:ln>
                  <a:effectLst/>
                </c14:spPr>
              </c14:invertSolidFillFmt>
            </c:ext>
            <c:ext xmlns:c16="http://schemas.microsoft.com/office/drawing/2014/chart" uri="{C3380CC4-5D6E-409C-BE32-E72D297353CC}">
              <c16:uniqueId val="{00000000-3F8F-46B7-B7D2-ACDA9F78EDD9}"/>
            </c:ext>
          </c:extLst>
        </c:ser>
        <c:dLbls>
          <c:showLegendKey val="0"/>
          <c:showVal val="0"/>
          <c:showCatName val="0"/>
          <c:showSerName val="0"/>
          <c:showPercent val="0"/>
          <c:showBubbleSize val="0"/>
        </c:dLbls>
        <c:gapWidth val="100"/>
        <c:axId val="-847980576"/>
        <c:axId val="-847969152"/>
      </c:barChart>
      <c:lineChart>
        <c:grouping val="standard"/>
        <c:varyColors val="0"/>
        <c:ser>
          <c:idx val="1"/>
          <c:order val="1"/>
          <c:spPr>
            <a:ln w="3175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1.7517739375831924E-3"/>
                  <c:y val="-0.38121837257785973"/>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a:t>y = 1.36x - 81.1</a:t>
                    </a:r>
                    <a:br>
                      <a:rPr lang="en-US"/>
                    </a:br>
                    <a:r>
                      <a:rPr lang="en-US"/>
                      <a:t>R² = 0.6</a:t>
                    </a:r>
                    <a:r>
                      <a:rPr lang="ru-RU"/>
                      <a:t>8</a:t>
                    </a:r>
                    <a:endParaRPr lang="en-US"/>
                  </a:p>
                </c:rich>
              </c:tx>
              <c:numFmt formatCode="General" sourceLinked="0"/>
              <c:spPr>
                <a:noFill/>
                <a:ln>
                  <a:noFill/>
                </a:ln>
                <a:effectLst/>
              </c:spPr>
            </c:trendlineLbl>
          </c:trendline>
          <c:val>
            <c:numRef>
              <c:f>'Атбасар осадки_1936-2016'!$P$2:$P$85</c:f>
              <c:numCache>
                <c:formatCode>0.0</c:formatCode>
                <c:ptCount val="84"/>
                <c:pt idx="0">
                  <c:v>-83.87</c:v>
                </c:pt>
                <c:pt idx="1">
                  <c:v>-74.69</c:v>
                </c:pt>
                <c:pt idx="2">
                  <c:v>-57.34</c:v>
                </c:pt>
                <c:pt idx="3">
                  <c:v>-66.849999999999994</c:v>
                </c:pt>
                <c:pt idx="4">
                  <c:v>-75.239999999999995</c:v>
                </c:pt>
                <c:pt idx="5">
                  <c:v>-73.69</c:v>
                </c:pt>
                <c:pt idx="6">
                  <c:v>-86.4</c:v>
                </c:pt>
                <c:pt idx="7">
                  <c:v>-91.44</c:v>
                </c:pt>
                <c:pt idx="8">
                  <c:v>-88</c:v>
                </c:pt>
                <c:pt idx="9">
                  <c:v>-85.04</c:v>
                </c:pt>
                <c:pt idx="10">
                  <c:v>-101.16</c:v>
                </c:pt>
                <c:pt idx="11">
                  <c:v>-110.93</c:v>
                </c:pt>
                <c:pt idx="12">
                  <c:v>-119.27</c:v>
                </c:pt>
                <c:pt idx="13">
                  <c:v>-116.53</c:v>
                </c:pt>
                <c:pt idx="14">
                  <c:v>-106.49</c:v>
                </c:pt>
                <c:pt idx="15">
                  <c:v>-92.35</c:v>
                </c:pt>
                <c:pt idx="16">
                  <c:v>-79.34</c:v>
                </c:pt>
                <c:pt idx="17">
                  <c:v>-69.84</c:v>
                </c:pt>
                <c:pt idx="18">
                  <c:v>-60.56</c:v>
                </c:pt>
                <c:pt idx="19">
                  <c:v>-47.69</c:v>
                </c:pt>
                <c:pt idx="20">
                  <c:v>-39.21</c:v>
                </c:pt>
                <c:pt idx="21">
                  <c:v>-29.44</c:v>
                </c:pt>
                <c:pt idx="22">
                  <c:v>-24</c:v>
                </c:pt>
                <c:pt idx="23">
                  <c:v>-29.28</c:v>
                </c:pt>
                <c:pt idx="24">
                  <c:v>-14.3</c:v>
                </c:pt>
                <c:pt idx="25">
                  <c:v>-21.47</c:v>
                </c:pt>
                <c:pt idx="26">
                  <c:v>-15.43</c:v>
                </c:pt>
                <c:pt idx="27">
                  <c:v>-16.649999999999999</c:v>
                </c:pt>
                <c:pt idx="28">
                  <c:v>-22.29</c:v>
                </c:pt>
                <c:pt idx="29">
                  <c:v>-32.21</c:v>
                </c:pt>
                <c:pt idx="30">
                  <c:v>-21.19</c:v>
                </c:pt>
                <c:pt idx="31">
                  <c:v>-33.43</c:v>
                </c:pt>
                <c:pt idx="32">
                  <c:v>-29.25</c:v>
                </c:pt>
                <c:pt idx="33">
                  <c:v>-13.67</c:v>
                </c:pt>
                <c:pt idx="34">
                  <c:v>-19.5</c:v>
                </c:pt>
                <c:pt idx="35">
                  <c:v>-21.1</c:v>
                </c:pt>
                <c:pt idx="36">
                  <c:v>-21.99</c:v>
                </c:pt>
                <c:pt idx="37">
                  <c:v>-19.84</c:v>
                </c:pt>
                <c:pt idx="38">
                  <c:v>-18.059999999999999</c:v>
                </c:pt>
                <c:pt idx="39">
                  <c:v>-14.95</c:v>
                </c:pt>
                <c:pt idx="40">
                  <c:v>-13.01</c:v>
                </c:pt>
                <c:pt idx="41">
                  <c:v>-4.0499999999999901</c:v>
                </c:pt>
                <c:pt idx="42">
                  <c:v>-1.78</c:v>
                </c:pt>
                <c:pt idx="43">
                  <c:v>-5.54</c:v>
                </c:pt>
                <c:pt idx="44">
                  <c:v>-8.7000000000000099</c:v>
                </c:pt>
                <c:pt idx="45">
                  <c:v>7.82</c:v>
                </c:pt>
                <c:pt idx="46">
                  <c:v>2.79</c:v>
                </c:pt>
                <c:pt idx="47">
                  <c:v>3.44999999999999</c:v>
                </c:pt>
                <c:pt idx="48">
                  <c:v>12.55</c:v>
                </c:pt>
                <c:pt idx="49">
                  <c:v>18.670000000000002</c:v>
                </c:pt>
                <c:pt idx="50">
                  <c:v>18.489999999999998</c:v>
                </c:pt>
                <c:pt idx="51">
                  <c:v>20.85</c:v>
                </c:pt>
                <c:pt idx="52">
                  <c:v>8.1100000000000207</c:v>
                </c:pt>
                <c:pt idx="53">
                  <c:v>3.0100000000000202</c:v>
                </c:pt>
                <c:pt idx="54">
                  <c:v>7.4900000000000198</c:v>
                </c:pt>
                <c:pt idx="55">
                  <c:v>-8.5599999999999792</c:v>
                </c:pt>
                <c:pt idx="56">
                  <c:v>11.83</c:v>
                </c:pt>
                <c:pt idx="57">
                  <c:v>10.62</c:v>
                </c:pt>
                <c:pt idx="58">
                  <c:v>0.170000000000013</c:v>
                </c:pt>
                <c:pt idx="59">
                  <c:v>-10.85</c:v>
                </c:pt>
                <c:pt idx="60">
                  <c:v>-11.55</c:v>
                </c:pt>
                <c:pt idx="61">
                  <c:v>-9.74</c:v>
                </c:pt>
                <c:pt idx="62">
                  <c:v>-9.27</c:v>
                </c:pt>
                <c:pt idx="63">
                  <c:v>-6.5</c:v>
                </c:pt>
                <c:pt idx="64">
                  <c:v>-13.73</c:v>
                </c:pt>
                <c:pt idx="65">
                  <c:v>-22.53</c:v>
                </c:pt>
                <c:pt idx="66">
                  <c:v>-39.049999999999997</c:v>
                </c:pt>
                <c:pt idx="67">
                  <c:v>-43.72</c:v>
                </c:pt>
                <c:pt idx="68">
                  <c:v>-23.05</c:v>
                </c:pt>
                <c:pt idx="69">
                  <c:v>-16.86</c:v>
                </c:pt>
                <c:pt idx="70">
                  <c:v>-9.34</c:v>
                </c:pt>
                <c:pt idx="71">
                  <c:v>-3.06</c:v>
                </c:pt>
                <c:pt idx="72">
                  <c:v>1.42</c:v>
                </c:pt>
                <c:pt idx="73">
                  <c:v>13.85</c:v>
                </c:pt>
                <c:pt idx="74">
                  <c:v>16.829999999999998</c:v>
                </c:pt>
                <c:pt idx="75">
                  <c:v>33.1666666666667</c:v>
                </c:pt>
                <c:pt idx="76">
                  <c:v>40.825000000000003</c:v>
                </c:pt>
                <c:pt idx="77">
                  <c:v>55.157142857142901</c:v>
                </c:pt>
                <c:pt idx="78">
                  <c:v>31.433333333333302</c:v>
                </c:pt>
                <c:pt idx="79">
                  <c:v>41.04</c:v>
                </c:pt>
                <c:pt idx="80">
                  <c:v>29.25</c:v>
                </c:pt>
                <c:pt idx="81">
                  <c:v>16.6666666666667</c:v>
                </c:pt>
                <c:pt idx="82">
                  <c:v>37.5</c:v>
                </c:pt>
                <c:pt idx="83">
                  <c:v>8</c:v>
                </c:pt>
              </c:numCache>
            </c:numRef>
          </c:val>
          <c:smooth val="0"/>
          <c:extLst>
            <c:ext xmlns:c16="http://schemas.microsoft.com/office/drawing/2014/chart" uri="{C3380CC4-5D6E-409C-BE32-E72D297353CC}">
              <c16:uniqueId val="{00000001-3F8F-46B7-B7D2-ACDA9F78EDD9}"/>
            </c:ext>
          </c:extLst>
        </c:ser>
        <c:dLbls>
          <c:showLegendKey val="0"/>
          <c:showVal val="0"/>
          <c:showCatName val="0"/>
          <c:showSerName val="0"/>
          <c:showPercent val="0"/>
          <c:showBubbleSize val="0"/>
        </c:dLbls>
        <c:marker val="1"/>
        <c:smooth val="0"/>
        <c:axId val="-847980576"/>
        <c:axId val="-847969152"/>
      </c:lineChart>
      <c:catAx>
        <c:axId val="-847980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69152"/>
        <c:crosses val="autoZero"/>
        <c:auto val="1"/>
        <c:lblAlgn val="ctr"/>
        <c:lblOffset val="100"/>
        <c:tickLblSkip val="2"/>
        <c:noMultiLvlLbl val="0"/>
      </c:catAx>
      <c:valAx>
        <c:axId val="-847969152"/>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8057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en-US"/>
              <a:t>t, C</a:t>
            </a:r>
            <a:endParaRPr lang="ru-RU"/>
          </a:p>
        </c:rich>
      </c:tx>
      <c:layout>
        <c:manualLayout>
          <c:xMode val="edge"/>
          <c:yMode val="edge"/>
          <c:x val="0"/>
          <c:y val="1.5238140964086801E-2"/>
        </c:manualLayout>
      </c:layout>
      <c:overlay val="0"/>
      <c:spPr>
        <a:noFill/>
        <a:ln>
          <a:noFill/>
        </a:ln>
        <a:effectLst/>
      </c:spPr>
    </c:title>
    <c:autoTitleDeleted val="0"/>
    <c:plotArea>
      <c:layout>
        <c:manualLayout>
          <c:layoutTarget val="inner"/>
          <c:xMode val="edge"/>
          <c:yMode val="edge"/>
          <c:x val="7.1414698162729703E-2"/>
          <c:y val="0.14678095238095201"/>
          <c:w val="0.904775778027747"/>
          <c:h val="0.80750476190476195"/>
        </c:manualLayout>
      </c:layout>
      <c:barChart>
        <c:barDir val="col"/>
        <c:grouping val="clustered"/>
        <c:varyColors val="0"/>
        <c:ser>
          <c:idx val="0"/>
          <c:order val="0"/>
          <c:spPr>
            <a:solidFill>
              <a:srgbClr val="FF0000"/>
            </a:solidFill>
            <a:ln>
              <a:noFill/>
            </a:ln>
            <a:effectLst/>
          </c:spPr>
          <c:invertIfNegative val="1"/>
          <c:cat>
            <c:numRef>
              <c:f>'Петр_темп_1936-2019'!$A$2:$A$84</c:f>
              <c:numCache>
                <c:formatCode>General</c:formatCode>
                <c:ptCount val="83"/>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2005</c:v>
                </c:pt>
                <c:pt idx="69">
                  <c:v>2006</c:v>
                </c:pt>
                <c:pt idx="70">
                  <c:v>2007</c:v>
                </c:pt>
                <c:pt idx="71">
                  <c:v>2008</c:v>
                </c:pt>
                <c:pt idx="72">
                  <c:v>2009</c:v>
                </c:pt>
                <c:pt idx="73">
                  <c:v>2010</c:v>
                </c:pt>
                <c:pt idx="74">
                  <c:v>2011</c:v>
                </c:pt>
                <c:pt idx="75">
                  <c:v>2012</c:v>
                </c:pt>
                <c:pt idx="76">
                  <c:v>2013</c:v>
                </c:pt>
                <c:pt idx="77">
                  <c:v>2014</c:v>
                </c:pt>
                <c:pt idx="78">
                  <c:v>2015</c:v>
                </c:pt>
                <c:pt idx="79">
                  <c:v>2016</c:v>
                </c:pt>
                <c:pt idx="80">
                  <c:v>2017</c:v>
                </c:pt>
                <c:pt idx="81">
                  <c:v>2018</c:v>
                </c:pt>
                <c:pt idx="82">
                  <c:v>2019</c:v>
                </c:pt>
              </c:numCache>
            </c:numRef>
          </c:cat>
          <c:val>
            <c:numRef>
              <c:f>'Петр_темп_1936-2019'!$O$2:$O$84</c:f>
              <c:numCache>
                <c:formatCode>0.0</c:formatCode>
                <c:ptCount val="83"/>
                <c:pt idx="0">
                  <c:v>-0.73217000370782304</c:v>
                </c:pt>
                <c:pt idx="1">
                  <c:v>-2.16511072708653</c:v>
                </c:pt>
                <c:pt idx="2">
                  <c:v>-1.89296530977983</c:v>
                </c:pt>
                <c:pt idx="3">
                  <c:v>-1.47994239631336</c:v>
                </c:pt>
                <c:pt idx="4">
                  <c:v>-1.8160891731553599</c:v>
                </c:pt>
                <c:pt idx="5">
                  <c:v>-3.8484338197644599</c:v>
                </c:pt>
                <c:pt idx="6">
                  <c:v>-2.1258730158730201</c:v>
                </c:pt>
                <c:pt idx="7">
                  <c:v>-1.93644585253456</c:v>
                </c:pt>
                <c:pt idx="8">
                  <c:v>-0.72853540971449804</c:v>
                </c:pt>
                <c:pt idx="9">
                  <c:v>-2.8914752944188402</c:v>
                </c:pt>
                <c:pt idx="10">
                  <c:v>-2.03872759856631</c:v>
                </c:pt>
                <c:pt idx="11">
                  <c:v>-1.7543516385048601</c:v>
                </c:pt>
                <c:pt idx="12">
                  <c:v>-0.77709090347299503</c:v>
                </c:pt>
                <c:pt idx="13">
                  <c:v>-1.3345833333333299</c:v>
                </c:pt>
                <c:pt idx="14">
                  <c:v>-2.3155024321556601</c:v>
                </c:pt>
                <c:pt idx="15">
                  <c:v>-0.97981886840757704</c:v>
                </c:pt>
                <c:pt idx="16">
                  <c:v>-2.1470284884439499</c:v>
                </c:pt>
                <c:pt idx="17">
                  <c:v>-1.7398105478750601</c:v>
                </c:pt>
                <c:pt idx="18">
                  <c:v>-3.2666615463389599</c:v>
                </c:pt>
                <c:pt idx="19">
                  <c:v>-1.73117319508449</c:v>
                </c:pt>
                <c:pt idx="20">
                  <c:v>-2.368780126066</c:v>
                </c:pt>
                <c:pt idx="21">
                  <c:v>-0.62965245775729795</c:v>
                </c:pt>
                <c:pt idx="22">
                  <c:v>-1.24285714285714</c:v>
                </c:pt>
                <c:pt idx="23">
                  <c:v>-1.58616167434716</c:v>
                </c:pt>
                <c:pt idx="24">
                  <c:v>-2.6083219008775198</c:v>
                </c:pt>
                <c:pt idx="25">
                  <c:v>-3.5599078341014098E-2</c:v>
                </c:pt>
                <c:pt idx="26">
                  <c:v>0.90181387608806896</c:v>
                </c:pt>
                <c:pt idx="27">
                  <c:v>-0.16517921146953399</c:v>
                </c:pt>
                <c:pt idx="28">
                  <c:v>-1.85654183660858</c:v>
                </c:pt>
                <c:pt idx="29">
                  <c:v>-1.9772145417306802E-2</c:v>
                </c:pt>
                <c:pt idx="30">
                  <c:v>-2.1300825652841802</c:v>
                </c:pt>
                <c:pt idx="31">
                  <c:v>-0.31230734767025098</c:v>
                </c:pt>
                <c:pt idx="32">
                  <c:v>-2.1179257817327901</c:v>
                </c:pt>
                <c:pt idx="33">
                  <c:v>-3.7556579621095798</c:v>
                </c:pt>
                <c:pt idx="34">
                  <c:v>-1.43761456733231</c:v>
                </c:pt>
                <c:pt idx="35">
                  <c:v>-0.38010176651305799</c:v>
                </c:pt>
                <c:pt idx="36">
                  <c:v>-2.57686441725374</c:v>
                </c:pt>
                <c:pt idx="37">
                  <c:v>-0.86905401945724603</c:v>
                </c:pt>
                <c:pt idx="38">
                  <c:v>-1.5369732462877601</c:v>
                </c:pt>
                <c:pt idx="39">
                  <c:v>-0.14147977470558101</c:v>
                </c:pt>
                <c:pt idx="40">
                  <c:v>-2.1541981831664798</c:v>
                </c:pt>
                <c:pt idx="41">
                  <c:v>-0.77756720430107495</c:v>
                </c:pt>
                <c:pt idx="42">
                  <c:v>-0.56796722990271498</c:v>
                </c:pt>
                <c:pt idx="43">
                  <c:v>-1.4600288018433201</c:v>
                </c:pt>
                <c:pt idx="44">
                  <c:v>-1.44520732913113</c:v>
                </c:pt>
                <c:pt idx="45">
                  <c:v>0.34475102406554098</c:v>
                </c:pt>
                <c:pt idx="46">
                  <c:v>7.3140681003584604E-2</c:v>
                </c:pt>
                <c:pt idx="47">
                  <c:v>1.3734056579621099</c:v>
                </c:pt>
                <c:pt idx="48">
                  <c:v>-2.0857443455691498</c:v>
                </c:pt>
                <c:pt idx="49">
                  <c:v>-1.9559181678536499</c:v>
                </c:pt>
                <c:pt idx="50">
                  <c:v>-1.59644777265745</c:v>
                </c:pt>
                <c:pt idx="51">
                  <c:v>-1.20660202252944</c:v>
                </c:pt>
                <c:pt idx="52">
                  <c:v>-7.1170127301939598E-2</c:v>
                </c:pt>
                <c:pt idx="53">
                  <c:v>9.8481822836663305E-2</c:v>
                </c:pt>
                <c:pt idx="54">
                  <c:v>0.82944060419867005</c:v>
                </c:pt>
                <c:pt idx="55">
                  <c:v>0.52623335893497303</c:v>
                </c:pt>
                <c:pt idx="56">
                  <c:v>-0.61616085774317197</c:v>
                </c:pt>
                <c:pt idx="57">
                  <c:v>-1.4599737583205299</c:v>
                </c:pt>
                <c:pt idx="58">
                  <c:v>-1.1232725294418799</c:v>
                </c:pt>
                <c:pt idx="59">
                  <c:v>1.21847478238607</c:v>
                </c:pt>
                <c:pt idx="60">
                  <c:v>-2.00045915214436</c:v>
                </c:pt>
                <c:pt idx="61">
                  <c:v>0.50287698412698401</c:v>
                </c:pt>
                <c:pt idx="62">
                  <c:v>-0.45835509472606401</c:v>
                </c:pt>
                <c:pt idx="63">
                  <c:v>1.9605094726064198E-2</c:v>
                </c:pt>
                <c:pt idx="64">
                  <c:v>-0.122900753924113</c:v>
                </c:pt>
                <c:pt idx="65">
                  <c:v>-0.574632616487456</c:v>
                </c:pt>
                <c:pt idx="66">
                  <c:v>0.259240911418331</c:v>
                </c:pt>
                <c:pt idx="67">
                  <c:v>5.7578084997436099E-3</c:v>
                </c:pt>
                <c:pt idx="68">
                  <c:v>0.128610471070148</c:v>
                </c:pt>
                <c:pt idx="69">
                  <c:v>-0.40989503328212901</c:v>
                </c:pt>
                <c:pt idx="70">
                  <c:v>0.78716525857654895</c:v>
                </c:pt>
                <c:pt idx="71">
                  <c:v>0.975598195525893</c:v>
                </c:pt>
                <c:pt idx="72">
                  <c:v>-0.42633832565284302</c:v>
                </c:pt>
                <c:pt idx="73">
                  <c:v>-0.27487391193036398</c:v>
                </c:pt>
                <c:pt idx="74">
                  <c:v>1.13636363636364</c:v>
                </c:pt>
                <c:pt idx="75">
                  <c:v>-0.28333333333333299</c:v>
                </c:pt>
                <c:pt idx="76">
                  <c:v>0.89166666666666605</c:v>
                </c:pt>
                <c:pt idx="77">
                  <c:v>-0.45000000000000101</c:v>
                </c:pt>
                <c:pt idx="78">
                  <c:v>0.49166666666666597</c:v>
                </c:pt>
                <c:pt idx="79">
                  <c:v>0.36666666666666597</c:v>
                </c:pt>
                <c:pt idx="80">
                  <c:v>0.61666666666666803</c:v>
                </c:pt>
                <c:pt idx="81">
                  <c:v>-1.125</c:v>
                </c:pt>
                <c:pt idx="82">
                  <c:v>0.80833333333333401</c:v>
                </c:pt>
              </c:numCache>
            </c:numRef>
          </c:val>
          <c:extLst>
            <c:ext xmlns:c14="http://schemas.microsoft.com/office/drawing/2007/8/2/chart" uri="{6F2FDCE9-48DA-4B69-8628-5D25D57E5C99}">
              <c14:invertSolidFillFmt>
                <c14:spPr xmlns:c14="http://schemas.microsoft.com/office/drawing/2007/8/2/chart">
                  <a:solidFill>
                    <a:srgbClr val="5B9BD5"/>
                  </a:solidFill>
                  <a:ln>
                    <a:noFill/>
                  </a:ln>
                  <a:effectLst/>
                </c14:spPr>
              </c14:invertSolidFillFmt>
            </c:ext>
            <c:ext xmlns:c16="http://schemas.microsoft.com/office/drawing/2014/chart" uri="{C3380CC4-5D6E-409C-BE32-E72D297353CC}">
              <c16:uniqueId val="{00000000-7686-49D8-8E97-C0FC7FC38FB3}"/>
            </c:ext>
          </c:extLst>
        </c:ser>
        <c:dLbls>
          <c:showLegendKey val="0"/>
          <c:showVal val="0"/>
          <c:showCatName val="0"/>
          <c:showSerName val="0"/>
          <c:showPercent val="0"/>
          <c:showBubbleSize val="0"/>
        </c:dLbls>
        <c:gapWidth val="100"/>
        <c:axId val="-847974048"/>
        <c:axId val="-847956640"/>
      </c:barChart>
      <c:lineChart>
        <c:grouping val="standard"/>
        <c:varyColors val="0"/>
        <c:ser>
          <c:idx val="1"/>
          <c:order val="1"/>
          <c:spPr>
            <a:ln w="3175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4.007655067833308E-2"/>
                  <c:y val="-0.2178185596434786"/>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a:t>y = 0.03x - 2.08</a:t>
                    </a:r>
                    <a:br>
                      <a:rPr lang="en-US"/>
                    </a:br>
                    <a:r>
                      <a:rPr lang="en-US"/>
                      <a:t>R² = 0.92</a:t>
                    </a:r>
                  </a:p>
                </c:rich>
              </c:tx>
              <c:numFmt formatCode="General" sourceLinked="0"/>
              <c:spPr>
                <a:noFill/>
                <a:ln>
                  <a:noFill/>
                </a:ln>
                <a:effectLst/>
              </c:spPr>
            </c:trendlineLbl>
          </c:trendline>
          <c:val>
            <c:numRef>
              <c:f>'Петр_темп_1936-2019'!$P$2:$P$84</c:f>
              <c:numCache>
                <c:formatCode>0.0</c:formatCode>
                <c:ptCount val="83"/>
                <c:pt idx="0">
                  <c:v>-1.9617041002348301</c:v>
                </c:pt>
                <c:pt idx="1">
                  <c:v>-2.0923598597206801</c:v>
                </c:pt>
                <c:pt idx="2">
                  <c:v>-2.0512839508625098</c:v>
                </c:pt>
                <c:pt idx="3">
                  <c:v>-1.93969651023183</c:v>
                </c:pt>
                <c:pt idx="4">
                  <c:v>-1.92516060393382</c:v>
                </c:pt>
                <c:pt idx="5">
                  <c:v>-1.9751019298338499</c:v>
                </c:pt>
                <c:pt idx="6">
                  <c:v>-1.6882404346981701</c:v>
                </c:pt>
                <c:pt idx="7">
                  <c:v>-1.69035598195526</c:v>
                </c:pt>
                <c:pt idx="8">
                  <c:v>-1.67069245148931</c:v>
                </c:pt>
                <c:pt idx="9">
                  <c:v>-1.9245050651517599</c:v>
                </c:pt>
                <c:pt idx="10">
                  <c:v>-1.8084748552183201</c:v>
                </c:pt>
                <c:pt idx="11">
                  <c:v>-1.8414801079682901</c:v>
                </c:pt>
                <c:pt idx="12">
                  <c:v>-1.7290101898935299</c:v>
                </c:pt>
                <c:pt idx="13">
                  <c:v>-1.7755868138319499</c:v>
                </c:pt>
                <c:pt idx="14">
                  <c:v>-1.80074464793333</c:v>
                </c:pt>
                <c:pt idx="15">
                  <c:v>-1.8300265948055201</c:v>
                </c:pt>
                <c:pt idx="16">
                  <c:v>-1.7356046157988601</c:v>
                </c:pt>
                <c:pt idx="17">
                  <c:v>-1.43072037934566</c:v>
                </c:pt>
                <c:pt idx="18">
                  <c:v>-1.2732572457050999</c:v>
                </c:pt>
                <c:pt idx="19">
                  <c:v>-1.1322452747320699</c:v>
                </c:pt>
                <c:pt idx="20">
                  <c:v>-0.96110516976534799</c:v>
                </c:pt>
                <c:pt idx="21">
                  <c:v>-0.93723541368716601</c:v>
                </c:pt>
                <c:pt idx="22">
                  <c:v>-0.90550090267846095</c:v>
                </c:pt>
                <c:pt idx="23">
                  <c:v>-0.99300776656602596</c:v>
                </c:pt>
                <c:pt idx="24">
                  <c:v>-1.20995739534227</c:v>
                </c:pt>
                <c:pt idx="25">
                  <c:v>-1.09288666198775</c:v>
                </c:pt>
                <c:pt idx="26">
                  <c:v>-1.1273369308049499</c:v>
                </c:pt>
                <c:pt idx="27">
                  <c:v>-1.47520476013913</c:v>
                </c:pt>
                <c:pt idx="28">
                  <c:v>-1.5455922409378999</c:v>
                </c:pt>
                <c:pt idx="29">
                  <c:v>-1.5136353819058199</c:v>
                </c:pt>
                <c:pt idx="30">
                  <c:v>-1.52580614483465</c:v>
                </c:pt>
                <c:pt idx="31">
                  <c:v>-1.5282177066228799</c:v>
                </c:pt>
                <c:pt idx="32">
                  <c:v>-1.5747436922859599</c:v>
                </c:pt>
                <c:pt idx="33">
                  <c:v>-1.4197478371029499</c:v>
                </c:pt>
                <c:pt idx="34">
                  <c:v>-1.19018492107633</c:v>
                </c:pt>
                <c:pt idx="35">
                  <c:v>-1.19094419725621</c:v>
                </c:pt>
                <c:pt idx="36">
                  <c:v>-1.11845891819835</c:v>
                </c:pt>
                <c:pt idx="37">
                  <c:v>-0.85345840837261799</c:v>
                </c:pt>
                <c:pt idx="38">
                  <c:v>-0.62921244063068305</c:v>
                </c:pt>
                <c:pt idx="39">
                  <c:v>-0.68408955055882203</c:v>
                </c:pt>
                <c:pt idx="40">
                  <c:v>-0.86553338987362904</c:v>
                </c:pt>
                <c:pt idx="41">
                  <c:v>-0.80975834882272602</c:v>
                </c:pt>
                <c:pt idx="42">
                  <c:v>-0.852661830645563</c:v>
                </c:pt>
                <c:pt idx="43">
                  <c:v>-0.802982120385485</c:v>
                </c:pt>
                <c:pt idx="44">
                  <c:v>-0.64713105791748704</c:v>
                </c:pt>
                <c:pt idx="45">
                  <c:v>-0.41966626458450701</c:v>
                </c:pt>
                <c:pt idx="46">
                  <c:v>-0.40151803109756301</c:v>
                </c:pt>
                <c:pt idx="47">
                  <c:v>-0.470448184972239</c:v>
                </c:pt>
                <c:pt idx="48">
                  <c:v>-0.75378612660050304</c:v>
                </c:pt>
                <c:pt idx="49">
                  <c:v>-0.65753894498777699</c:v>
                </c:pt>
                <c:pt idx="50">
                  <c:v>-0.34009964996380398</c:v>
                </c:pt>
                <c:pt idx="51">
                  <c:v>-0.38050078791249498</c:v>
                </c:pt>
                <c:pt idx="52">
                  <c:v>-0.209552887246852</c:v>
                </c:pt>
                <c:pt idx="53">
                  <c:v>-0.24827138398926499</c:v>
                </c:pt>
                <c:pt idx="54">
                  <c:v>-0.25615905680032502</c:v>
                </c:pt>
                <c:pt idx="55">
                  <c:v>-0.35139319261260299</c:v>
                </c:pt>
                <c:pt idx="56">
                  <c:v>-0.46147979015484603</c:v>
                </c:pt>
                <c:pt idx="57">
                  <c:v>-0.37393961323869501</c:v>
                </c:pt>
                <c:pt idx="58">
                  <c:v>-0.22736645655666801</c:v>
                </c:pt>
                <c:pt idx="59">
                  <c:v>-0.102178156505465</c:v>
                </c:pt>
                <c:pt idx="60">
                  <c:v>-0.26501513807228499</c:v>
                </c:pt>
                <c:pt idx="61">
                  <c:v>1.37473029998058E-2</c:v>
                </c:pt>
                <c:pt idx="62">
                  <c:v>6.1019424139696597E-2</c:v>
                </c:pt>
                <c:pt idx="63">
                  <c:v>6.4221101047018697E-2</c:v>
                </c:pt>
                <c:pt idx="64">
                  <c:v>3.47732003813759E-2</c:v>
                </c:pt>
                <c:pt idx="65">
                  <c:v>0.160699639410151</c:v>
                </c:pt>
                <c:pt idx="66">
                  <c:v>0.189829567725563</c:v>
                </c:pt>
                <c:pt idx="67">
                  <c:v>0.25307214325039701</c:v>
                </c:pt>
                <c:pt idx="68">
                  <c:v>0.20749636240042199</c:v>
                </c:pt>
                <c:pt idx="69">
                  <c:v>0.24380198196007399</c:v>
                </c:pt>
                <c:pt idx="70">
                  <c:v>0.32145815195495298</c:v>
                </c:pt>
                <c:pt idx="71">
                  <c:v>0.30440829276396503</c:v>
                </c:pt>
                <c:pt idx="72">
                  <c:v>9.4348473211376002E-2</c:v>
                </c:pt>
                <c:pt idx="73">
                  <c:v>0.21781563910999399</c:v>
                </c:pt>
                <c:pt idx="74">
                  <c:v>0.272558922558922</c:v>
                </c:pt>
                <c:pt idx="75">
                  <c:v>0.164583333333333</c:v>
                </c:pt>
                <c:pt idx="76">
                  <c:v>0.22857142857142801</c:v>
                </c:pt>
                <c:pt idx="77">
                  <c:v>0.118055555555555</c:v>
                </c:pt>
                <c:pt idx="78">
                  <c:v>0.23166666666666699</c:v>
                </c:pt>
                <c:pt idx="79">
                  <c:v>0.16666666666666699</c:v>
                </c:pt>
                <c:pt idx="80">
                  <c:v>0.100000000000001</c:v>
                </c:pt>
                <c:pt idx="81">
                  <c:v>-0.15833333333333299</c:v>
                </c:pt>
                <c:pt idx="82">
                  <c:v>0.80833333333333401</c:v>
                </c:pt>
              </c:numCache>
            </c:numRef>
          </c:val>
          <c:smooth val="0"/>
          <c:extLst>
            <c:ext xmlns:c16="http://schemas.microsoft.com/office/drawing/2014/chart" uri="{C3380CC4-5D6E-409C-BE32-E72D297353CC}">
              <c16:uniqueId val="{00000001-7686-49D8-8E97-C0FC7FC38FB3}"/>
            </c:ext>
          </c:extLst>
        </c:ser>
        <c:dLbls>
          <c:showLegendKey val="0"/>
          <c:showVal val="0"/>
          <c:showCatName val="0"/>
          <c:showSerName val="0"/>
          <c:showPercent val="0"/>
          <c:showBubbleSize val="0"/>
        </c:dLbls>
        <c:marker val="1"/>
        <c:smooth val="0"/>
        <c:axId val="-847974048"/>
        <c:axId val="-847956640"/>
      </c:lineChart>
      <c:catAx>
        <c:axId val="-8479740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56640"/>
        <c:crosses val="autoZero"/>
        <c:auto val="1"/>
        <c:lblAlgn val="ctr"/>
        <c:lblOffset val="100"/>
        <c:tickLblSkip val="2"/>
        <c:noMultiLvlLbl val="0"/>
      </c:catAx>
      <c:valAx>
        <c:axId val="-847956640"/>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7404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1" i="0" u="none" strike="noStrike" kern="1200" baseline="0">
                <a:solidFill>
                  <a:schemeClr val="tx2"/>
                </a:solidFill>
                <a:latin typeface="Times New Roman" panose="02020603050405020304" charset="0"/>
                <a:ea typeface="+mn-ea"/>
                <a:cs typeface="Times New Roman" panose="02020603050405020304" charset="0"/>
              </a:defRPr>
            </a:pPr>
            <a:r>
              <a:rPr lang="ru-RU" sz="800"/>
              <a:t>Х, мм</a:t>
            </a:r>
          </a:p>
        </c:rich>
      </c:tx>
      <c:layout>
        <c:manualLayout>
          <c:xMode val="edge"/>
          <c:yMode val="edge"/>
          <c:x val="2.7474517074254599E-2"/>
          <c:y val="2.6974951830443201E-2"/>
        </c:manualLayout>
      </c:layout>
      <c:overlay val="0"/>
      <c:spPr>
        <a:noFill/>
        <a:ln>
          <a:noFill/>
        </a:ln>
        <a:effectLst/>
      </c:spPr>
    </c:title>
    <c:autoTitleDeleted val="0"/>
    <c:plotArea>
      <c:layout/>
      <c:barChart>
        <c:barDir val="col"/>
        <c:grouping val="clustered"/>
        <c:varyColors val="0"/>
        <c:ser>
          <c:idx val="0"/>
          <c:order val="0"/>
          <c:spPr>
            <a:solidFill>
              <a:srgbClr val="FF0000"/>
            </a:solidFill>
            <a:ln>
              <a:noFill/>
            </a:ln>
            <a:effectLst/>
          </c:spPr>
          <c:invertIfNegative val="1"/>
          <c:cat>
            <c:numRef>
              <c:f>'Петр осадки_1936-2016'!$A$3:$A$85</c:f>
              <c:numCache>
                <c:formatCode>0</c:formatCode>
                <c:ptCount val="83"/>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2005</c:v>
                </c:pt>
                <c:pt idx="69">
                  <c:v>2006</c:v>
                </c:pt>
                <c:pt idx="70">
                  <c:v>2007</c:v>
                </c:pt>
                <c:pt idx="71">
                  <c:v>2008</c:v>
                </c:pt>
                <c:pt idx="72">
                  <c:v>2009</c:v>
                </c:pt>
                <c:pt idx="73">
                  <c:v>2010</c:v>
                </c:pt>
                <c:pt idx="74">
                  <c:v>2011</c:v>
                </c:pt>
                <c:pt idx="75">
                  <c:v>2012</c:v>
                </c:pt>
                <c:pt idx="76">
                  <c:v>2013</c:v>
                </c:pt>
                <c:pt idx="77">
                  <c:v>2014</c:v>
                </c:pt>
                <c:pt idx="78">
                  <c:v>2015</c:v>
                </c:pt>
                <c:pt idx="79">
                  <c:v>2016</c:v>
                </c:pt>
                <c:pt idx="80">
                  <c:v>2017</c:v>
                </c:pt>
                <c:pt idx="81">
                  <c:v>2018</c:v>
                </c:pt>
                <c:pt idx="82">
                  <c:v>2019</c:v>
                </c:pt>
              </c:numCache>
            </c:numRef>
          </c:cat>
          <c:val>
            <c:numRef>
              <c:f>'Петр осадки_1936-2016'!$O$3:$O$85</c:f>
              <c:numCache>
                <c:formatCode>0.0</c:formatCode>
                <c:ptCount val="83"/>
                <c:pt idx="0">
                  <c:v>-227.5</c:v>
                </c:pt>
                <c:pt idx="1">
                  <c:v>-192.2</c:v>
                </c:pt>
                <c:pt idx="2">
                  <c:v>-41.4</c:v>
                </c:pt>
                <c:pt idx="3">
                  <c:v>-126.3</c:v>
                </c:pt>
                <c:pt idx="4">
                  <c:v>-145.30000000000001</c:v>
                </c:pt>
                <c:pt idx="5">
                  <c:v>-132.1</c:v>
                </c:pt>
                <c:pt idx="6">
                  <c:v>38.9</c:v>
                </c:pt>
                <c:pt idx="7">
                  <c:v>-120.1</c:v>
                </c:pt>
                <c:pt idx="8">
                  <c:v>-127.8</c:v>
                </c:pt>
                <c:pt idx="9">
                  <c:v>-98.1</c:v>
                </c:pt>
                <c:pt idx="10">
                  <c:v>23.8</c:v>
                </c:pt>
                <c:pt idx="11">
                  <c:v>-52.3</c:v>
                </c:pt>
                <c:pt idx="12">
                  <c:v>-156.6</c:v>
                </c:pt>
                <c:pt idx="13">
                  <c:v>-146.9</c:v>
                </c:pt>
                <c:pt idx="14">
                  <c:v>0.100000000000023</c:v>
                </c:pt>
                <c:pt idx="15">
                  <c:v>-164</c:v>
                </c:pt>
                <c:pt idx="16">
                  <c:v>-163</c:v>
                </c:pt>
                <c:pt idx="17">
                  <c:v>-73.899999999999906</c:v>
                </c:pt>
                <c:pt idx="18">
                  <c:v>-33.299999999999997</c:v>
                </c:pt>
                <c:pt idx="19">
                  <c:v>-143.5</c:v>
                </c:pt>
                <c:pt idx="20">
                  <c:v>-37.699999999999903</c:v>
                </c:pt>
                <c:pt idx="21">
                  <c:v>-120.4</c:v>
                </c:pt>
                <c:pt idx="22">
                  <c:v>-99.2</c:v>
                </c:pt>
                <c:pt idx="23">
                  <c:v>-131.4</c:v>
                </c:pt>
                <c:pt idx="24">
                  <c:v>-86.4</c:v>
                </c:pt>
                <c:pt idx="25">
                  <c:v>-57.6</c:v>
                </c:pt>
                <c:pt idx="26">
                  <c:v>-75.899999999999906</c:v>
                </c:pt>
                <c:pt idx="27">
                  <c:v>-49.699999999999903</c:v>
                </c:pt>
                <c:pt idx="28">
                  <c:v>14.6</c:v>
                </c:pt>
                <c:pt idx="29">
                  <c:v>-135.9</c:v>
                </c:pt>
                <c:pt idx="30">
                  <c:v>93.4</c:v>
                </c:pt>
                <c:pt idx="31">
                  <c:v>-110.7</c:v>
                </c:pt>
                <c:pt idx="32">
                  <c:v>-25.3000000000001</c:v>
                </c:pt>
                <c:pt idx="33">
                  <c:v>25.3</c:v>
                </c:pt>
                <c:pt idx="34">
                  <c:v>17.7</c:v>
                </c:pt>
                <c:pt idx="35">
                  <c:v>19.7</c:v>
                </c:pt>
                <c:pt idx="36">
                  <c:v>-57.3</c:v>
                </c:pt>
                <c:pt idx="37">
                  <c:v>-32.699999999999903</c:v>
                </c:pt>
                <c:pt idx="38">
                  <c:v>-83.500000000000099</c:v>
                </c:pt>
                <c:pt idx="39">
                  <c:v>-124</c:v>
                </c:pt>
                <c:pt idx="40">
                  <c:v>-55.7</c:v>
                </c:pt>
                <c:pt idx="41">
                  <c:v>45.4</c:v>
                </c:pt>
                <c:pt idx="42">
                  <c:v>-132.4</c:v>
                </c:pt>
                <c:pt idx="43">
                  <c:v>49.6</c:v>
                </c:pt>
                <c:pt idx="44">
                  <c:v>-27.3</c:v>
                </c:pt>
                <c:pt idx="45">
                  <c:v>-117</c:v>
                </c:pt>
                <c:pt idx="46">
                  <c:v>-45.3</c:v>
                </c:pt>
                <c:pt idx="47">
                  <c:v>-76.999999999999901</c:v>
                </c:pt>
                <c:pt idx="48">
                  <c:v>-65.000000000000099</c:v>
                </c:pt>
                <c:pt idx="49">
                  <c:v>-5.3999999999999799</c:v>
                </c:pt>
                <c:pt idx="50">
                  <c:v>-1.50000000000006</c:v>
                </c:pt>
                <c:pt idx="51">
                  <c:v>28.2</c:v>
                </c:pt>
                <c:pt idx="52">
                  <c:v>16.999999999999901</c:v>
                </c:pt>
                <c:pt idx="53">
                  <c:v>2.2999999999999501</c:v>
                </c:pt>
                <c:pt idx="54">
                  <c:v>56.500000000000099</c:v>
                </c:pt>
                <c:pt idx="55">
                  <c:v>-135.30000000000001</c:v>
                </c:pt>
                <c:pt idx="56">
                  <c:v>-7.2000000000000499</c:v>
                </c:pt>
                <c:pt idx="57">
                  <c:v>78.8</c:v>
                </c:pt>
                <c:pt idx="58">
                  <c:v>202.8</c:v>
                </c:pt>
                <c:pt idx="59">
                  <c:v>-40.299999999999997</c:v>
                </c:pt>
                <c:pt idx="60">
                  <c:v>-4</c:v>
                </c:pt>
                <c:pt idx="61">
                  <c:v>-87.5</c:v>
                </c:pt>
                <c:pt idx="62">
                  <c:v>-90.9</c:v>
                </c:pt>
                <c:pt idx="63">
                  <c:v>-51.7</c:v>
                </c:pt>
                <c:pt idx="64">
                  <c:v>-18.600000000000001</c:v>
                </c:pt>
                <c:pt idx="65">
                  <c:v>177.6</c:v>
                </c:pt>
                <c:pt idx="66">
                  <c:v>27.7</c:v>
                </c:pt>
                <c:pt idx="67">
                  <c:v>-102.3</c:v>
                </c:pt>
                <c:pt idx="68">
                  <c:v>-69.599999999999994</c:v>
                </c:pt>
                <c:pt idx="69">
                  <c:v>31.6</c:v>
                </c:pt>
                <c:pt idx="70">
                  <c:v>24.6</c:v>
                </c:pt>
                <c:pt idx="71">
                  <c:v>-15.6</c:v>
                </c:pt>
                <c:pt idx="72">
                  <c:v>4.6999999999999904</c:v>
                </c:pt>
                <c:pt idx="73">
                  <c:v>-94.2</c:v>
                </c:pt>
                <c:pt idx="74">
                  <c:v>78</c:v>
                </c:pt>
                <c:pt idx="75">
                  <c:v>-13.3</c:v>
                </c:pt>
                <c:pt idx="76">
                  <c:v>21</c:v>
                </c:pt>
                <c:pt idx="77">
                  <c:v>4</c:v>
                </c:pt>
                <c:pt idx="78">
                  <c:v>162</c:v>
                </c:pt>
                <c:pt idx="79">
                  <c:v>31</c:v>
                </c:pt>
                <c:pt idx="80">
                  <c:v>-75</c:v>
                </c:pt>
                <c:pt idx="81">
                  <c:v>17</c:v>
                </c:pt>
                <c:pt idx="82">
                  <c:v>-66</c:v>
                </c:pt>
              </c:numCache>
            </c:numRef>
          </c:val>
          <c:extLst>
            <c:ext xmlns:c14="http://schemas.microsoft.com/office/drawing/2007/8/2/chart" uri="{6F2FDCE9-48DA-4B69-8628-5D25D57E5C99}">
              <c14:invertSolidFillFmt>
                <c14:spPr xmlns:c14="http://schemas.microsoft.com/office/drawing/2007/8/2/chart">
                  <a:solidFill>
                    <a:srgbClr val="5B9BD5"/>
                  </a:solidFill>
                  <a:ln>
                    <a:noFill/>
                  </a:ln>
                  <a:effectLst/>
                </c14:spPr>
              </c14:invertSolidFillFmt>
            </c:ext>
            <c:ext xmlns:c16="http://schemas.microsoft.com/office/drawing/2014/chart" uri="{C3380CC4-5D6E-409C-BE32-E72D297353CC}">
              <c16:uniqueId val="{00000000-2FFD-4DF9-A607-FD71E2C9E199}"/>
            </c:ext>
          </c:extLst>
        </c:ser>
        <c:dLbls>
          <c:showLegendKey val="0"/>
          <c:showVal val="0"/>
          <c:showCatName val="0"/>
          <c:showSerName val="0"/>
          <c:showPercent val="0"/>
          <c:showBubbleSize val="0"/>
        </c:dLbls>
        <c:gapWidth val="100"/>
        <c:axId val="-847984384"/>
        <c:axId val="-847967520"/>
      </c:barChart>
      <c:lineChart>
        <c:grouping val="standard"/>
        <c:varyColors val="0"/>
        <c:ser>
          <c:idx val="1"/>
          <c:order val="1"/>
          <c:spPr>
            <a:ln w="31750" cap="rnd" cmpd="sng" algn="ctr">
              <a:solidFill>
                <a:schemeClr val="accent2"/>
              </a:solidFill>
              <a:prstDash val="solid"/>
              <a:round/>
            </a:ln>
            <a:effectLst/>
          </c:spPr>
          <c:marker>
            <c:symbol val="none"/>
          </c:marker>
          <c:trendline>
            <c:spPr>
              <a:ln w="19050" cap="rnd" cmpd="sng" algn="ctr">
                <a:solidFill>
                  <a:schemeClr val="accent2"/>
                </a:solidFill>
                <a:prstDash val="sysDash"/>
                <a:round/>
              </a:ln>
              <a:effectLst/>
            </c:spPr>
            <c:trendlineType val="linear"/>
            <c:dispRSqr val="1"/>
            <c:dispEq val="1"/>
            <c:trendlineLbl>
              <c:layout>
                <c:manualLayout>
                  <c:x val="1.14616173737009E-2"/>
                  <c:y val="-0.39087583060381914"/>
                </c:manualLayout>
              </c:layout>
              <c:tx>
                <c:rich>
                  <a:bodyPr rot="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r>
                      <a:rPr lang="en-US"/>
                      <a:t>y = 1.36x - 92.9</a:t>
                    </a:r>
                    <a:br>
                      <a:rPr lang="en-US"/>
                    </a:br>
                    <a:r>
                      <a:rPr lang="en-US"/>
                      <a:t>R² = 0.6</a:t>
                    </a:r>
                    <a:r>
                      <a:rPr lang="ru-RU"/>
                      <a:t>9</a:t>
                    </a:r>
                    <a:endParaRPr lang="en-US"/>
                  </a:p>
                </c:rich>
              </c:tx>
              <c:numFmt formatCode="General" sourceLinked="0"/>
              <c:spPr>
                <a:noFill/>
                <a:ln>
                  <a:noFill/>
                </a:ln>
                <a:effectLst/>
              </c:spPr>
            </c:trendlineLbl>
          </c:trendline>
          <c:cat>
            <c:numRef>
              <c:f>'Петр осадки_1936-2016'!$A$3:$A$85</c:f>
              <c:numCache>
                <c:formatCode>0</c:formatCode>
                <c:ptCount val="83"/>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2005</c:v>
                </c:pt>
                <c:pt idx="69">
                  <c:v>2006</c:v>
                </c:pt>
                <c:pt idx="70">
                  <c:v>2007</c:v>
                </c:pt>
                <c:pt idx="71">
                  <c:v>2008</c:v>
                </c:pt>
                <c:pt idx="72">
                  <c:v>2009</c:v>
                </c:pt>
                <c:pt idx="73">
                  <c:v>2010</c:v>
                </c:pt>
                <c:pt idx="74">
                  <c:v>2011</c:v>
                </c:pt>
                <c:pt idx="75">
                  <c:v>2012</c:v>
                </c:pt>
                <c:pt idx="76">
                  <c:v>2013</c:v>
                </c:pt>
                <c:pt idx="77">
                  <c:v>2014</c:v>
                </c:pt>
                <c:pt idx="78">
                  <c:v>2015</c:v>
                </c:pt>
                <c:pt idx="79">
                  <c:v>2016</c:v>
                </c:pt>
                <c:pt idx="80">
                  <c:v>2017</c:v>
                </c:pt>
                <c:pt idx="81">
                  <c:v>2018</c:v>
                </c:pt>
                <c:pt idx="82">
                  <c:v>2019</c:v>
                </c:pt>
              </c:numCache>
            </c:numRef>
          </c:cat>
          <c:val>
            <c:numRef>
              <c:f>'Петр осадки_1936-2016'!$P$3:$P$85</c:f>
              <c:numCache>
                <c:formatCode>0.0</c:formatCode>
                <c:ptCount val="83"/>
                <c:pt idx="0">
                  <c:v>-117.19</c:v>
                </c:pt>
                <c:pt idx="1">
                  <c:v>-92.06</c:v>
                </c:pt>
                <c:pt idx="2">
                  <c:v>-78.069999999999993</c:v>
                </c:pt>
                <c:pt idx="3">
                  <c:v>-89.59</c:v>
                </c:pt>
                <c:pt idx="4">
                  <c:v>-91.65</c:v>
                </c:pt>
                <c:pt idx="5">
                  <c:v>-77.11</c:v>
                </c:pt>
                <c:pt idx="6">
                  <c:v>-80.3</c:v>
                </c:pt>
                <c:pt idx="7">
                  <c:v>-100.49</c:v>
                </c:pt>
                <c:pt idx="8">
                  <c:v>-95.87</c:v>
                </c:pt>
                <c:pt idx="9">
                  <c:v>-86.42</c:v>
                </c:pt>
                <c:pt idx="10">
                  <c:v>-90.96</c:v>
                </c:pt>
                <c:pt idx="11">
                  <c:v>-97.11</c:v>
                </c:pt>
                <c:pt idx="12">
                  <c:v>-103.92</c:v>
                </c:pt>
                <c:pt idx="13">
                  <c:v>-98.18</c:v>
                </c:pt>
                <c:pt idx="14">
                  <c:v>-96.63</c:v>
                </c:pt>
                <c:pt idx="15">
                  <c:v>-105.28</c:v>
                </c:pt>
                <c:pt idx="16">
                  <c:v>-94.64</c:v>
                </c:pt>
                <c:pt idx="17">
                  <c:v>-85.93</c:v>
                </c:pt>
                <c:pt idx="18">
                  <c:v>-83.51</c:v>
                </c:pt>
                <c:pt idx="19">
                  <c:v>-78.72</c:v>
                </c:pt>
                <c:pt idx="20">
                  <c:v>-77.959999999999994</c:v>
                </c:pt>
                <c:pt idx="21">
                  <c:v>-64.849999999999994</c:v>
                </c:pt>
                <c:pt idx="22">
                  <c:v>-63.88</c:v>
                </c:pt>
                <c:pt idx="23">
                  <c:v>-56.49</c:v>
                </c:pt>
                <c:pt idx="24">
                  <c:v>-40.82</c:v>
                </c:pt>
                <c:pt idx="25">
                  <c:v>-30.41</c:v>
                </c:pt>
                <c:pt idx="26">
                  <c:v>-22.68</c:v>
                </c:pt>
                <c:pt idx="27">
                  <c:v>-20.82</c:v>
                </c:pt>
                <c:pt idx="28">
                  <c:v>-19.12</c:v>
                </c:pt>
                <c:pt idx="29">
                  <c:v>-28.93</c:v>
                </c:pt>
                <c:pt idx="30">
                  <c:v>-27.74</c:v>
                </c:pt>
                <c:pt idx="31">
                  <c:v>-42.65</c:v>
                </c:pt>
                <c:pt idx="32">
                  <c:v>-27.04</c:v>
                </c:pt>
                <c:pt idx="33">
                  <c:v>-37.75</c:v>
                </c:pt>
                <c:pt idx="34">
                  <c:v>-35.32</c:v>
                </c:pt>
                <c:pt idx="35">
                  <c:v>-39.82</c:v>
                </c:pt>
                <c:pt idx="36">
                  <c:v>-53.49</c:v>
                </c:pt>
                <c:pt idx="37">
                  <c:v>-52.29</c:v>
                </c:pt>
                <c:pt idx="38">
                  <c:v>-56.72</c:v>
                </c:pt>
                <c:pt idx="39">
                  <c:v>-54.87</c:v>
                </c:pt>
                <c:pt idx="40">
                  <c:v>-43.01</c:v>
                </c:pt>
                <c:pt idx="41">
                  <c:v>-37.590000000000003</c:v>
                </c:pt>
                <c:pt idx="42">
                  <c:v>-39.31</c:v>
                </c:pt>
                <c:pt idx="43">
                  <c:v>-24.37</c:v>
                </c:pt>
                <c:pt idx="44">
                  <c:v>-29.1</c:v>
                </c:pt>
                <c:pt idx="45">
                  <c:v>-20.72</c:v>
                </c:pt>
                <c:pt idx="46">
                  <c:v>-22.55</c:v>
                </c:pt>
                <c:pt idx="47">
                  <c:v>-18.739999999999998</c:v>
                </c:pt>
                <c:pt idx="48">
                  <c:v>-3.1600000000000099</c:v>
                </c:pt>
                <c:pt idx="49">
                  <c:v>23.62</c:v>
                </c:pt>
                <c:pt idx="50">
                  <c:v>20.13</c:v>
                </c:pt>
                <c:pt idx="51">
                  <c:v>19.88</c:v>
                </c:pt>
                <c:pt idx="52">
                  <c:v>8.31</c:v>
                </c:pt>
                <c:pt idx="53">
                  <c:v>-2.48</c:v>
                </c:pt>
                <c:pt idx="54">
                  <c:v>-7.88</c:v>
                </c:pt>
                <c:pt idx="55">
                  <c:v>-15.39</c:v>
                </c:pt>
                <c:pt idx="56">
                  <c:v>15.9</c:v>
                </c:pt>
                <c:pt idx="57">
                  <c:v>19.39</c:v>
                </c:pt>
                <c:pt idx="58">
                  <c:v>1.28000000000001</c:v>
                </c:pt>
                <c:pt idx="59">
                  <c:v>-25.96</c:v>
                </c:pt>
                <c:pt idx="60">
                  <c:v>-18.77</c:v>
                </c:pt>
                <c:pt idx="61">
                  <c:v>-15.91</c:v>
                </c:pt>
                <c:pt idx="62">
                  <c:v>-8.7200000000000006</c:v>
                </c:pt>
                <c:pt idx="63">
                  <c:v>0.83999999999999797</c:v>
                </c:pt>
                <c:pt idx="64">
                  <c:v>-3.41</c:v>
                </c:pt>
                <c:pt idx="65">
                  <c:v>6.25</c:v>
                </c:pt>
                <c:pt idx="66">
                  <c:v>-12.84</c:v>
                </c:pt>
                <c:pt idx="67">
                  <c:v>-13.51</c:v>
                </c:pt>
                <c:pt idx="68">
                  <c:v>-2.8800000000000101</c:v>
                </c:pt>
                <c:pt idx="69">
                  <c:v>20.28</c:v>
                </c:pt>
                <c:pt idx="70">
                  <c:v>20.22</c:v>
                </c:pt>
                <c:pt idx="71">
                  <c:v>10.26</c:v>
                </c:pt>
                <c:pt idx="72">
                  <c:v>13.52</c:v>
                </c:pt>
                <c:pt idx="73">
                  <c:v>6.45</c:v>
                </c:pt>
                <c:pt idx="74">
                  <c:v>17.633333333333301</c:v>
                </c:pt>
                <c:pt idx="75">
                  <c:v>10.0875</c:v>
                </c:pt>
                <c:pt idx="76">
                  <c:v>13.4285714285714</c:v>
                </c:pt>
                <c:pt idx="77">
                  <c:v>12.1666666666667</c:v>
                </c:pt>
                <c:pt idx="78">
                  <c:v>13.8</c:v>
                </c:pt>
                <c:pt idx="79">
                  <c:v>-23.25</c:v>
                </c:pt>
                <c:pt idx="80">
                  <c:v>-41.3333333333333</c:v>
                </c:pt>
                <c:pt idx="81">
                  <c:v>-24.5</c:v>
                </c:pt>
                <c:pt idx="82">
                  <c:v>-66</c:v>
                </c:pt>
              </c:numCache>
            </c:numRef>
          </c:val>
          <c:smooth val="0"/>
          <c:extLst>
            <c:ext xmlns:c16="http://schemas.microsoft.com/office/drawing/2014/chart" uri="{C3380CC4-5D6E-409C-BE32-E72D297353CC}">
              <c16:uniqueId val="{00000001-2FFD-4DF9-A607-FD71E2C9E199}"/>
            </c:ext>
          </c:extLst>
        </c:ser>
        <c:dLbls>
          <c:showLegendKey val="0"/>
          <c:showVal val="0"/>
          <c:showCatName val="0"/>
          <c:showSerName val="0"/>
          <c:showPercent val="0"/>
          <c:showBubbleSize val="0"/>
        </c:dLbls>
        <c:marker val="1"/>
        <c:smooth val="0"/>
        <c:axId val="-847984384"/>
        <c:axId val="-847967520"/>
      </c:lineChart>
      <c:catAx>
        <c:axId val="-847984384"/>
        <c:scaling>
          <c:orientation val="minMax"/>
        </c:scaling>
        <c:delete val="0"/>
        <c:axPos val="b"/>
        <c:numFmt formatCode="0"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67520"/>
        <c:crosses val="autoZero"/>
        <c:auto val="1"/>
        <c:lblAlgn val="ctr"/>
        <c:lblOffset val="100"/>
        <c:tickLblSkip val="2"/>
        <c:noMultiLvlLbl val="0"/>
      </c:catAx>
      <c:valAx>
        <c:axId val="-847967520"/>
        <c:scaling>
          <c:orientation val="minMax"/>
        </c:scaling>
        <c:delete val="0"/>
        <c:axPos val="l"/>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800" b="0" i="0" u="none" strike="noStrike" kern="1200" baseline="0">
                <a:solidFill>
                  <a:schemeClr val="tx2"/>
                </a:solidFill>
                <a:latin typeface="Times New Roman" panose="02020603050405020304" charset="0"/>
                <a:ea typeface="+mn-ea"/>
                <a:cs typeface="Times New Roman" panose="02020603050405020304" charset="0"/>
              </a:defRPr>
            </a:pPr>
            <a:endParaRPr lang="ru-RU"/>
          </a:p>
        </c:txPr>
        <c:crossAx val="-84798438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a:t>Q</a:t>
            </a:r>
            <a:r>
              <a:rPr lang="en-US" baseline="-25000"/>
              <a:t>max</a:t>
            </a:r>
            <a:r>
              <a:rPr lang="en-US"/>
              <a:t> , м</a:t>
            </a:r>
            <a:r>
              <a:rPr lang="en-US" baseline="30000"/>
              <a:t>3</a:t>
            </a:r>
            <a:r>
              <a:rPr lang="en-US"/>
              <a:t> /с</a:t>
            </a:r>
            <a:endParaRPr lang="ru-RU"/>
          </a:p>
        </c:rich>
      </c:tx>
      <c:layout>
        <c:manualLayout>
          <c:xMode val="edge"/>
          <c:yMode val="edge"/>
          <c:x val="7.3678915135608402E-3"/>
          <c:y val="3.7037037037037E-2"/>
        </c:manualLayout>
      </c:layout>
      <c:overlay val="0"/>
      <c:spPr>
        <a:noFill/>
        <a:ln>
          <a:noFill/>
        </a:ln>
        <a:effectLst/>
      </c:spPr>
      <c:txPr>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7679843481886556"/>
                  <c:y val="-0.1532277744942899"/>
                </c:manualLayout>
              </c:layout>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ru-RU"/>
                      <a:t>y = 59.5x - 96.0</a:t>
                    </a:r>
                    <a:br>
                      <a:rPr lang="ru-RU"/>
                    </a:br>
                    <a:r>
                      <a:rPr lang="ru-RU"/>
                      <a:t>R² = 0.89</a:t>
                    </a:r>
                  </a:p>
                </c:rich>
              </c:tx>
              <c:numFmt formatCode="General" sourceLinked="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rendlineLbl>
          </c:trendline>
          <c:xVal>
            <c:numRef>
              <c:f>серг!$K$2:$K$47</c:f>
              <c:numCache>
                <c:formatCode>0.0</c:formatCode>
                <c:ptCount val="46"/>
                <c:pt idx="1">
                  <c:v>21</c:v>
                </c:pt>
                <c:pt idx="2">
                  <c:v>13</c:v>
                </c:pt>
                <c:pt idx="3">
                  <c:v>14</c:v>
                </c:pt>
                <c:pt idx="4" formatCode="0.00">
                  <c:v>2.4</c:v>
                </c:pt>
                <c:pt idx="5">
                  <c:v>6.5257500000000004</c:v>
                </c:pt>
                <c:pt idx="6">
                  <c:v>2.2154590000000001</c:v>
                </c:pt>
                <c:pt idx="7">
                  <c:v>13.887600000000001</c:v>
                </c:pt>
                <c:pt idx="8">
                  <c:v>11.577999999999999</c:v>
                </c:pt>
                <c:pt idx="9">
                  <c:v>18.07375</c:v>
                </c:pt>
                <c:pt idx="10">
                  <c:v>7.2474999999999996</c:v>
                </c:pt>
                <c:pt idx="11">
                  <c:v>3.9274499999999999</c:v>
                </c:pt>
                <c:pt idx="13">
                  <c:v>11.577999999999999</c:v>
                </c:pt>
                <c:pt idx="14">
                  <c:v>33.230499999999999</c:v>
                </c:pt>
                <c:pt idx="15">
                  <c:v>28.669039999999999</c:v>
                </c:pt>
                <c:pt idx="17">
                  <c:v>22.77956</c:v>
                </c:pt>
                <c:pt idx="18">
                  <c:v>11.260429999999999</c:v>
                </c:pt>
                <c:pt idx="19">
                  <c:v>26.705880000000001</c:v>
                </c:pt>
                <c:pt idx="20">
                  <c:v>19</c:v>
                </c:pt>
                <c:pt idx="21">
                  <c:v>3</c:v>
                </c:pt>
                <c:pt idx="22">
                  <c:v>22</c:v>
                </c:pt>
                <c:pt idx="23">
                  <c:v>25</c:v>
                </c:pt>
                <c:pt idx="24">
                  <c:v>16.54364</c:v>
                </c:pt>
                <c:pt idx="25">
                  <c:v>13</c:v>
                </c:pt>
                <c:pt idx="26">
                  <c:v>18</c:v>
                </c:pt>
                <c:pt idx="27">
                  <c:v>5.5</c:v>
                </c:pt>
                <c:pt idx="28">
                  <c:v>2.6</c:v>
                </c:pt>
                <c:pt idx="29">
                  <c:v>3.2</c:v>
                </c:pt>
                <c:pt idx="30">
                  <c:v>6.9299299999999997</c:v>
                </c:pt>
                <c:pt idx="31">
                  <c:v>32.4</c:v>
                </c:pt>
                <c:pt idx="32">
                  <c:v>6.6</c:v>
                </c:pt>
                <c:pt idx="33">
                  <c:v>9</c:v>
                </c:pt>
                <c:pt idx="34">
                  <c:v>26.2</c:v>
                </c:pt>
                <c:pt idx="35">
                  <c:v>3.85</c:v>
                </c:pt>
                <c:pt idx="36">
                  <c:v>30.6</c:v>
                </c:pt>
                <c:pt idx="37">
                  <c:v>4.53</c:v>
                </c:pt>
                <c:pt idx="38">
                  <c:v>3.47</c:v>
                </c:pt>
                <c:pt idx="39">
                  <c:v>2.87</c:v>
                </c:pt>
                <c:pt idx="40">
                  <c:v>3.01</c:v>
                </c:pt>
                <c:pt idx="41">
                  <c:v>7.89</c:v>
                </c:pt>
                <c:pt idx="42">
                  <c:v>8.1999999999999993</c:v>
                </c:pt>
                <c:pt idx="43">
                  <c:v>34</c:v>
                </c:pt>
                <c:pt idx="44">
                  <c:v>23</c:v>
                </c:pt>
                <c:pt idx="45">
                  <c:v>27</c:v>
                </c:pt>
              </c:numCache>
            </c:numRef>
          </c:xVal>
          <c:yVal>
            <c:numRef>
              <c:f>серг!$L$2:$L$47</c:f>
              <c:numCache>
                <c:formatCode>General</c:formatCode>
                <c:ptCount val="46"/>
                <c:pt idx="1">
                  <c:v>1080</c:v>
                </c:pt>
                <c:pt idx="2">
                  <c:v>544</c:v>
                </c:pt>
                <c:pt idx="3">
                  <c:v>1000</c:v>
                </c:pt>
                <c:pt idx="4">
                  <c:v>44.5</c:v>
                </c:pt>
                <c:pt idx="5">
                  <c:v>325</c:v>
                </c:pt>
                <c:pt idx="6">
                  <c:v>44.5</c:v>
                </c:pt>
                <c:pt idx="7">
                  <c:v>692</c:v>
                </c:pt>
                <c:pt idx="8">
                  <c:v>692</c:v>
                </c:pt>
                <c:pt idx="9">
                  <c:v>1660</c:v>
                </c:pt>
                <c:pt idx="10">
                  <c:v>496</c:v>
                </c:pt>
                <c:pt idx="11">
                  <c:v>128</c:v>
                </c:pt>
                <c:pt idx="13">
                  <c:v>686</c:v>
                </c:pt>
                <c:pt idx="17">
                  <c:v>1310</c:v>
                </c:pt>
                <c:pt idx="18">
                  <c:v>587</c:v>
                </c:pt>
                <c:pt idx="19">
                  <c:v>1560</c:v>
                </c:pt>
                <c:pt idx="20">
                  <c:v>1310</c:v>
                </c:pt>
                <c:pt idx="21">
                  <c:v>35.299999999999997</c:v>
                </c:pt>
                <c:pt idx="22">
                  <c:v>890</c:v>
                </c:pt>
                <c:pt idx="25">
                  <c:v>809</c:v>
                </c:pt>
                <c:pt idx="26">
                  <c:v>1310</c:v>
                </c:pt>
                <c:pt idx="27">
                  <c:v>214</c:v>
                </c:pt>
                <c:pt idx="28">
                  <c:v>25.9</c:v>
                </c:pt>
                <c:pt idx="29">
                  <c:v>18.2</c:v>
                </c:pt>
                <c:pt idx="30">
                  <c:v>304</c:v>
                </c:pt>
                <c:pt idx="31">
                  <c:v>1680</c:v>
                </c:pt>
                <c:pt idx="32">
                  <c:v>191</c:v>
                </c:pt>
                <c:pt idx="33">
                  <c:v>431</c:v>
                </c:pt>
                <c:pt idx="35">
                  <c:v>15.9</c:v>
                </c:pt>
                <c:pt idx="36">
                  <c:v>1888</c:v>
                </c:pt>
                <c:pt idx="37">
                  <c:v>61.4</c:v>
                </c:pt>
                <c:pt idx="38">
                  <c:v>13.6</c:v>
                </c:pt>
                <c:pt idx="39">
                  <c:v>12</c:v>
                </c:pt>
                <c:pt idx="40">
                  <c:v>13.4</c:v>
                </c:pt>
                <c:pt idx="41">
                  <c:v>461</c:v>
                </c:pt>
                <c:pt idx="42">
                  <c:v>135</c:v>
                </c:pt>
                <c:pt idx="43">
                  <c:v>1557</c:v>
                </c:pt>
                <c:pt idx="44">
                  <c:v>867</c:v>
                </c:pt>
                <c:pt idx="45">
                  <c:v>1570</c:v>
                </c:pt>
              </c:numCache>
            </c:numRef>
          </c:yVal>
          <c:smooth val="0"/>
          <c:extLst>
            <c:ext xmlns:c16="http://schemas.microsoft.com/office/drawing/2014/chart" uri="{C3380CC4-5D6E-409C-BE32-E72D297353CC}">
              <c16:uniqueId val="{00000000-BF4B-485D-9F1C-BD2F69E22A6E}"/>
            </c:ext>
          </c:extLst>
        </c:ser>
        <c:dLbls>
          <c:showLegendKey val="0"/>
          <c:showVal val="0"/>
          <c:showCatName val="0"/>
          <c:showSerName val="0"/>
          <c:showPercent val="0"/>
          <c:showBubbleSize val="0"/>
        </c:dLbls>
        <c:axId val="-910675664"/>
        <c:axId val="-910673488"/>
      </c:scatterChart>
      <c:valAx>
        <c:axId val="-910675664"/>
        <c:scaling>
          <c:orientation val="minMax"/>
        </c:scaling>
        <c:delete val="0"/>
        <c:axPos val="b"/>
        <c:title>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h, мм</a:t>
                </a:r>
                <a:endParaRPr lang="ru-RU"/>
              </a:p>
            </c:rich>
          </c:tx>
          <c:overlay val="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73488"/>
        <c:crosses val="autoZero"/>
        <c:crossBetween val="midCat"/>
      </c:valAx>
      <c:valAx>
        <c:axId val="-91067348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756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sz="800">
          <a:latin typeface="Times New Roman" panose="02020603050405020304" charset="0"/>
          <a:cs typeface="Times New Roman" panose="02020603050405020304"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a:t>Q</a:t>
            </a:r>
            <a:r>
              <a:rPr lang="en-US" baseline="-25000"/>
              <a:t>max</a:t>
            </a:r>
            <a:r>
              <a:rPr lang="en-US"/>
              <a:t> , м</a:t>
            </a:r>
            <a:r>
              <a:rPr lang="en-US" baseline="30000"/>
              <a:t>3</a:t>
            </a:r>
            <a:r>
              <a:rPr lang="en-US"/>
              <a:t>/с</a:t>
            </a:r>
            <a:endParaRPr lang="ru-RU"/>
          </a:p>
        </c:rich>
      </c:tx>
      <c:layout>
        <c:manualLayout>
          <c:xMode val="edge"/>
          <c:yMode val="edge"/>
          <c:x val="1.17344706911635E-3"/>
          <c:y val="2.8985507246376802E-2"/>
        </c:manualLayout>
      </c:layout>
      <c:overlay val="0"/>
      <c:spPr>
        <a:noFill/>
        <a:ln>
          <a:noFill/>
        </a:ln>
        <a:effectLst/>
      </c:spPr>
      <c:txPr>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8606144273973271"/>
                  <c:y val="-0.10610211706102117"/>
                </c:manualLayout>
              </c:layout>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y = 16.</a:t>
                    </a:r>
                    <a:r>
                      <a:rPr lang="ru-RU"/>
                      <a:t>7</a:t>
                    </a:r>
                    <a:r>
                      <a:rPr lang="en-US"/>
                      <a:t>x - 43.</a:t>
                    </a:r>
                    <a:r>
                      <a:rPr lang="ru-RU"/>
                      <a:t>7</a:t>
                    </a:r>
                    <a:r>
                      <a:rPr lang="en-US"/>
                      <a:t/>
                    </a:r>
                    <a:br>
                      <a:rPr lang="en-US"/>
                    </a:br>
                    <a:r>
                      <a:rPr lang="en-US"/>
                      <a:t>R² = 0.84</a:t>
                    </a:r>
                  </a:p>
                </c:rich>
              </c:tx>
              <c:numFmt formatCode="General" sourceLinked="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rendlineLbl>
          </c:trendline>
          <c:xVal>
            <c:numRef>
              <c:f>ЖабАт!$C$4:$C$27</c:f>
              <c:numCache>
                <c:formatCode>0.0</c:formatCode>
                <c:ptCount val="24"/>
                <c:pt idx="0">
                  <c:v>65.5</c:v>
                </c:pt>
                <c:pt idx="1">
                  <c:v>62.7</c:v>
                </c:pt>
                <c:pt idx="2">
                  <c:v>20.8</c:v>
                </c:pt>
                <c:pt idx="3">
                  <c:v>12.9</c:v>
                </c:pt>
                <c:pt idx="4">
                  <c:v>12</c:v>
                </c:pt>
                <c:pt idx="5">
                  <c:v>5.7</c:v>
                </c:pt>
                <c:pt idx="6">
                  <c:v>27.7</c:v>
                </c:pt>
                <c:pt idx="7">
                  <c:v>42.5</c:v>
                </c:pt>
                <c:pt idx="8">
                  <c:v>27.4</c:v>
                </c:pt>
                <c:pt idx="9">
                  <c:v>10.726414015189899</c:v>
                </c:pt>
                <c:pt idx="10">
                  <c:v>12</c:v>
                </c:pt>
                <c:pt idx="11">
                  <c:v>19</c:v>
                </c:pt>
                <c:pt idx="12">
                  <c:v>31</c:v>
                </c:pt>
                <c:pt idx="13">
                  <c:v>23.911602126582299</c:v>
                </c:pt>
                <c:pt idx="14">
                  <c:v>45</c:v>
                </c:pt>
                <c:pt idx="15">
                  <c:v>13</c:v>
                </c:pt>
                <c:pt idx="16">
                  <c:v>15</c:v>
                </c:pt>
                <c:pt idx="17">
                  <c:v>40.773163443038001</c:v>
                </c:pt>
                <c:pt idx="18">
                  <c:v>26</c:v>
                </c:pt>
                <c:pt idx="19">
                  <c:v>29</c:v>
                </c:pt>
                <c:pt idx="20">
                  <c:v>6.9</c:v>
                </c:pt>
                <c:pt idx="21">
                  <c:v>7.2</c:v>
                </c:pt>
                <c:pt idx="22">
                  <c:v>13</c:v>
                </c:pt>
                <c:pt idx="23">
                  <c:v>32</c:v>
                </c:pt>
              </c:numCache>
            </c:numRef>
          </c:xVal>
          <c:yVal>
            <c:numRef>
              <c:f>ЖабАт!$D$4:$D$27</c:f>
              <c:numCache>
                <c:formatCode>General</c:formatCode>
                <c:ptCount val="24"/>
                <c:pt idx="0" formatCode="#,##0">
                  <c:v>1050</c:v>
                </c:pt>
                <c:pt idx="1">
                  <c:v>880</c:v>
                </c:pt>
                <c:pt idx="2">
                  <c:v>267</c:v>
                </c:pt>
                <c:pt idx="3">
                  <c:v>136</c:v>
                </c:pt>
                <c:pt idx="4">
                  <c:v>284</c:v>
                </c:pt>
                <c:pt idx="5">
                  <c:v>45.3</c:v>
                </c:pt>
                <c:pt idx="6">
                  <c:v>557</c:v>
                </c:pt>
                <c:pt idx="7">
                  <c:v>752</c:v>
                </c:pt>
                <c:pt idx="8">
                  <c:v>584</c:v>
                </c:pt>
                <c:pt idx="9">
                  <c:v>90.5</c:v>
                </c:pt>
                <c:pt idx="10">
                  <c:v>109</c:v>
                </c:pt>
                <c:pt idx="11">
                  <c:v>174</c:v>
                </c:pt>
                <c:pt idx="12">
                  <c:v>416</c:v>
                </c:pt>
                <c:pt idx="13">
                  <c:v>424</c:v>
                </c:pt>
                <c:pt idx="14">
                  <c:v>415</c:v>
                </c:pt>
                <c:pt idx="15">
                  <c:v>150</c:v>
                </c:pt>
                <c:pt idx="16">
                  <c:v>90</c:v>
                </c:pt>
                <c:pt idx="17">
                  <c:v>940</c:v>
                </c:pt>
                <c:pt idx="18">
                  <c:v>344</c:v>
                </c:pt>
                <c:pt idx="19">
                  <c:v>536</c:v>
                </c:pt>
                <c:pt idx="20">
                  <c:v>57.6</c:v>
                </c:pt>
                <c:pt idx="21">
                  <c:v>69.2</c:v>
                </c:pt>
                <c:pt idx="22">
                  <c:v>123</c:v>
                </c:pt>
                <c:pt idx="23">
                  <c:v>484</c:v>
                </c:pt>
              </c:numCache>
            </c:numRef>
          </c:yVal>
          <c:smooth val="0"/>
          <c:extLst>
            <c:ext xmlns:c16="http://schemas.microsoft.com/office/drawing/2014/chart" uri="{C3380CC4-5D6E-409C-BE32-E72D297353CC}">
              <c16:uniqueId val="{00000000-4044-4809-BB20-27A4DEF5592B}"/>
            </c:ext>
          </c:extLst>
        </c:ser>
        <c:dLbls>
          <c:showLegendKey val="0"/>
          <c:showVal val="0"/>
          <c:showCatName val="0"/>
          <c:showSerName val="0"/>
          <c:showPercent val="0"/>
          <c:showBubbleSize val="0"/>
        </c:dLbls>
        <c:axId val="-910664240"/>
        <c:axId val="-910684912"/>
      </c:scatterChart>
      <c:valAx>
        <c:axId val="-910664240"/>
        <c:scaling>
          <c:orientation val="minMax"/>
        </c:scaling>
        <c:delete val="0"/>
        <c:axPos val="b"/>
        <c:title>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h, мм</a:t>
                </a:r>
                <a:endParaRPr lang="ru-RU"/>
              </a:p>
            </c:rich>
          </c:tx>
          <c:overlay val="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84912"/>
        <c:crosses val="autoZero"/>
        <c:crossBetween val="midCat"/>
      </c:valAx>
      <c:valAx>
        <c:axId val="-910684912"/>
        <c:scaling>
          <c:orientation val="minMax"/>
        </c:scaling>
        <c:delete val="0"/>
        <c:axPos val="l"/>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642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sz="800">
          <a:latin typeface="Times New Roman" panose="02020603050405020304" charset="0"/>
          <a:cs typeface="Times New Roman" panose="02020603050405020304"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a:t>Q</a:t>
            </a:r>
            <a:r>
              <a:rPr lang="en-US" baseline="-25000"/>
              <a:t>max</a:t>
            </a:r>
            <a:r>
              <a:rPr lang="en-US"/>
              <a:t>, </a:t>
            </a:r>
            <a:r>
              <a:rPr lang="ru-RU"/>
              <a:t>м</a:t>
            </a:r>
            <a:r>
              <a:rPr lang="ru-RU" baseline="30000"/>
              <a:t>3</a:t>
            </a:r>
            <a:r>
              <a:rPr lang="ru-RU"/>
              <a:t>/с</a:t>
            </a:r>
          </a:p>
        </c:rich>
      </c:tx>
      <c:layout>
        <c:manualLayout>
          <c:xMode val="edge"/>
          <c:yMode val="edge"/>
          <c:x val="2.29323762923161E-3"/>
          <c:y val="4.9813200498132003E-2"/>
        </c:manualLayout>
      </c:layout>
      <c:overlay val="0"/>
      <c:spPr>
        <a:noFill/>
        <a:ln>
          <a:noFill/>
        </a:ln>
        <a:effectLst/>
      </c:spPr>
      <c:txPr>
        <a:bodyPr rot="0" spcFirstLastPara="1" vertOverflow="ellipsis" vert="horz" wrap="square" anchor="ctr" anchorCtr="1"/>
        <a:lstStyle/>
        <a:p>
          <a:pPr>
            <a:defRPr lang="ru-RU" sz="96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8806803881768827"/>
                  <c:y val="-9.3648816936488175E-2"/>
                </c:manualLayout>
              </c:layout>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y = 6.54x - 18.1</a:t>
                    </a:r>
                    <a:br>
                      <a:rPr lang="en-US"/>
                    </a:br>
                    <a:r>
                      <a:rPr lang="en-US"/>
                      <a:t>R² = 0.81</a:t>
                    </a:r>
                  </a:p>
                </c:rich>
              </c:tx>
              <c:numFmt formatCode="General" sourceLinked="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rendlineLbl>
          </c:trendline>
          <c:xVal>
            <c:numRef>
              <c:f>ИмСок!$C$39:$C$53</c:f>
              <c:numCache>
                <c:formatCode>0.0</c:formatCode>
                <c:ptCount val="15"/>
                <c:pt idx="0">
                  <c:v>5.4</c:v>
                </c:pt>
                <c:pt idx="1">
                  <c:v>28</c:v>
                </c:pt>
                <c:pt idx="2">
                  <c:v>9.6391878754856997</c:v>
                </c:pt>
                <c:pt idx="3">
                  <c:v>23</c:v>
                </c:pt>
                <c:pt idx="4">
                  <c:v>7.3</c:v>
                </c:pt>
                <c:pt idx="5">
                  <c:v>39</c:v>
                </c:pt>
                <c:pt idx="6">
                  <c:v>35</c:v>
                </c:pt>
                <c:pt idx="7">
                  <c:v>15</c:v>
                </c:pt>
                <c:pt idx="8">
                  <c:v>35</c:v>
                </c:pt>
                <c:pt idx="9">
                  <c:v>25</c:v>
                </c:pt>
                <c:pt idx="10">
                  <c:v>5.0999999999999996</c:v>
                </c:pt>
                <c:pt idx="11">
                  <c:v>30</c:v>
                </c:pt>
                <c:pt idx="12">
                  <c:v>78</c:v>
                </c:pt>
                <c:pt idx="13">
                  <c:v>41.8</c:v>
                </c:pt>
                <c:pt idx="14">
                  <c:v>12.5450647863493</c:v>
                </c:pt>
              </c:numCache>
            </c:numRef>
          </c:xVal>
          <c:yVal>
            <c:numRef>
              <c:f>ИмСок!$D$39:$D$53</c:f>
              <c:numCache>
                <c:formatCode>General</c:formatCode>
                <c:ptCount val="15"/>
                <c:pt idx="0">
                  <c:v>21.9</c:v>
                </c:pt>
                <c:pt idx="1">
                  <c:v>140</c:v>
                </c:pt>
                <c:pt idx="2">
                  <c:v>70</c:v>
                </c:pt>
                <c:pt idx="3">
                  <c:v>178</c:v>
                </c:pt>
                <c:pt idx="4">
                  <c:v>29.9</c:v>
                </c:pt>
                <c:pt idx="5">
                  <c:v>230</c:v>
                </c:pt>
                <c:pt idx="6">
                  <c:v>389</c:v>
                </c:pt>
                <c:pt idx="7">
                  <c:v>28.9</c:v>
                </c:pt>
                <c:pt idx="8">
                  <c:v>113</c:v>
                </c:pt>
                <c:pt idx="9">
                  <c:v>133</c:v>
                </c:pt>
                <c:pt idx="10">
                  <c:v>13.6</c:v>
                </c:pt>
                <c:pt idx="11">
                  <c:v>142</c:v>
                </c:pt>
                <c:pt idx="12">
                  <c:v>502</c:v>
                </c:pt>
                <c:pt idx="13">
                  <c:v>211</c:v>
                </c:pt>
                <c:pt idx="14">
                  <c:v>77.8</c:v>
                </c:pt>
              </c:numCache>
            </c:numRef>
          </c:yVal>
          <c:smooth val="0"/>
          <c:extLst>
            <c:ext xmlns:c16="http://schemas.microsoft.com/office/drawing/2014/chart" uri="{C3380CC4-5D6E-409C-BE32-E72D297353CC}">
              <c16:uniqueId val="{00000000-5410-4BC2-BF4D-8C8F9BFFE728}"/>
            </c:ext>
          </c:extLst>
        </c:ser>
        <c:dLbls>
          <c:showLegendKey val="0"/>
          <c:showVal val="0"/>
          <c:showCatName val="0"/>
          <c:showSerName val="0"/>
          <c:showPercent val="0"/>
          <c:showBubbleSize val="0"/>
        </c:dLbls>
        <c:axId val="-910675120"/>
        <c:axId val="-910674032"/>
      </c:scatterChart>
      <c:valAx>
        <c:axId val="-910675120"/>
        <c:scaling>
          <c:orientation val="minMax"/>
        </c:scaling>
        <c:delete val="0"/>
        <c:axPos val="b"/>
        <c:title>
          <c:tx>
            <c:rich>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h</a:t>
                </a:r>
                <a:r>
                  <a:rPr lang="ru-RU"/>
                  <a:t>, мм</a:t>
                </a:r>
                <a:endParaRPr lang="en-US"/>
              </a:p>
            </c:rich>
          </c:tx>
          <c:overlay val="0"/>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74032"/>
        <c:crosses val="autoZero"/>
        <c:crossBetween val="midCat"/>
      </c:valAx>
      <c:valAx>
        <c:axId val="-91067403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106751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sz="800">
          <a:latin typeface="Times New Roman" panose="02020603050405020304" charset="0"/>
          <a:cs typeface="Times New Roman" panose="02020603050405020304"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692038495188095E-2"/>
          <c:y val="8.5629816272965897E-2"/>
          <c:w val="0.90175240594925599"/>
          <c:h val="0.32802687664041991"/>
        </c:manualLayout>
      </c:layout>
      <c:lineChart>
        <c:grouping val="standard"/>
        <c:varyColors val="0"/>
        <c:ser>
          <c:idx val="0"/>
          <c:order val="0"/>
          <c:tx>
            <c:strRef>
              <c:f>Бақыланған мәндер</c:f>
              <c:strCache>
                <c:ptCount val="1"/>
                <c:pt idx="0">
                  <c:v>Бақыланған мәндер</c:v>
                </c:pt>
              </c:strCache>
            </c:strRef>
          </c:tx>
          <c:spPr>
            <a:ln w="22225" cap="rnd" cmpd="sng" algn="ctr">
              <a:solidFill>
                <a:schemeClr val="accent1"/>
              </a:solidFill>
              <a:round/>
            </a:ln>
            <a:effectLst/>
          </c:spPr>
          <c:marker>
            <c:symbol val="none"/>
          </c:marker>
          <c:errBars>
            <c:errDir val="y"/>
            <c:errBarType val="both"/>
            <c:errValType val="stdErr"/>
            <c:noEndCap val="0"/>
            <c:spPr>
              <a:noFill/>
              <a:ln w="9525">
                <a:solidFill>
                  <a:schemeClr val="dk1">
                    <a:lumMod val="65000"/>
                    <a:lumOff val="35000"/>
                  </a:schemeClr>
                </a:solidFill>
              </a:ln>
              <a:effectLst/>
            </c:spPr>
          </c:errBars>
          <c:cat>
            <c:strRef>
              <c:f>погрешн_набл_воост!$B$4:$B$26</c:f>
              <c:strCache>
                <c:ptCount val="23"/>
                <c:pt idx="0">
                  <c:v>Есіл өз. – Приишимское селосы</c:v>
                </c:pt>
                <c:pt idx="1">
                  <c:v>Есіл өз. –Турген селосы</c:v>
                </c:pt>
                <c:pt idx="2">
                  <c:v>Есіл өз. –Волгодоновка селосы</c:v>
                </c:pt>
                <c:pt idx="3">
                  <c:v>Есіл өз. – Астана қаласы</c:v>
                </c:pt>
                <c:pt idx="4">
                  <c:v>Есіл өз. – Державинск қаласы</c:v>
                </c:pt>
                <c:pt idx="5">
                  <c:v>Есіл өз. – Каменный Карьер селосы</c:v>
                </c:pt>
                <c:pt idx="6">
                  <c:v>Есіл өз. – Токсан би (Западное) селосы</c:v>
                </c:pt>
                <c:pt idx="7">
                  <c:v>Есіл өз. –Марьевка селосы</c:v>
                </c:pt>
                <c:pt idx="8">
                  <c:v>Сергеев су қоймасы (Есіл өз.) –Сергеев қаласы</c:v>
                </c:pt>
                <c:pt idx="9">
                  <c:v>Есіл өз. – Петропавл қаласы</c:v>
                </c:pt>
                <c:pt idx="10">
                  <c:v>Есіл өз. – Долматов селосы</c:v>
                </c:pt>
                <c:pt idx="11">
                  <c:v>Шортанды өз. – Шортанды селосы</c:v>
                </c:pt>
                <c:pt idx="12">
                  <c:v>Моелды өз. – Николаев селосы</c:v>
                </c:pt>
                <c:pt idx="13">
                  <c:v>Колутон өз. – Октябрь п.</c:v>
                </c:pt>
                <c:pt idx="14">
                  <c:v>Колутон өз. – Калкутан селосы</c:v>
                </c:pt>
                <c:pt idx="15">
                  <c:v>Баксук өз. – Вознесенка селосы</c:v>
                </c:pt>
                <c:pt idx="16">
                  <c:v>Аршалы өз. – Буденнов п.</c:v>
                </c:pt>
                <c:pt idx="17">
                  <c:v>Жабай өз. – Балкашино селосы</c:v>
                </c:pt>
                <c:pt idx="18">
                  <c:v>Жабай өз. – Атбасар қаласы</c:v>
                </c:pt>
                <c:pt idx="19">
                  <c:v>Аққанбұрлық өз. – Ковыльное селосы</c:v>
                </c:pt>
                <c:pt idx="20">
                  <c:v>Аққанбұрлық өз. – Возвышенко селосы</c:v>
                </c:pt>
                <c:pt idx="21">
                  <c:v>Бабық-Бұрлық өз. – Гусаковка селосы</c:v>
                </c:pt>
                <c:pt idx="22">
                  <c:v>Иманбұрлұқ өз. – Соколовка селосы</c:v>
                </c:pt>
              </c:strCache>
            </c:strRef>
          </c:cat>
          <c:val>
            <c:numRef>
              <c:f>погрешн_набл_воост!$C$4:$C$26</c:f>
              <c:numCache>
                <c:formatCode>General</c:formatCode>
                <c:ptCount val="23"/>
                <c:pt idx="0">
                  <c:v>6.78</c:v>
                </c:pt>
                <c:pt idx="1">
                  <c:v>9.52</c:v>
                </c:pt>
                <c:pt idx="2">
                  <c:v>20.2</c:v>
                </c:pt>
                <c:pt idx="3">
                  <c:v>12.8</c:v>
                </c:pt>
                <c:pt idx="4">
                  <c:v>19.600000000000001</c:v>
                </c:pt>
                <c:pt idx="5">
                  <c:v>13.1</c:v>
                </c:pt>
                <c:pt idx="6">
                  <c:v>11.7</c:v>
                </c:pt>
                <c:pt idx="7">
                  <c:v>17.3</c:v>
                </c:pt>
                <c:pt idx="8">
                  <c:v>13.9</c:v>
                </c:pt>
                <c:pt idx="9">
                  <c:v>14.4</c:v>
                </c:pt>
                <c:pt idx="10">
                  <c:v>13.7</c:v>
                </c:pt>
                <c:pt idx="11">
                  <c:v>23.9</c:v>
                </c:pt>
                <c:pt idx="12">
                  <c:v>18.399999999999999</c:v>
                </c:pt>
                <c:pt idx="13">
                  <c:v>29.4</c:v>
                </c:pt>
                <c:pt idx="14">
                  <c:v>12.7</c:v>
                </c:pt>
                <c:pt idx="15">
                  <c:v>20.8</c:v>
                </c:pt>
                <c:pt idx="16">
                  <c:v>17.600000000000001</c:v>
                </c:pt>
                <c:pt idx="17">
                  <c:v>17.5</c:v>
                </c:pt>
                <c:pt idx="18">
                  <c:v>11</c:v>
                </c:pt>
                <c:pt idx="19">
                  <c:v>14.4</c:v>
                </c:pt>
                <c:pt idx="20">
                  <c:v>15.5</c:v>
                </c:pt>
                <c:pt idx="21">
                  <c:v>15.9</c:v>
                </c:pt>
                <c:pt idx="22">
                  <c:v>12.6</c:v>
                </c:pt>
              </c:numCache>
            </c:numRef>
          </c:val>
          <c:smooth val="0"/>
          <c:extLst>
            <c:ext xmlns:c16="http://schemas.microsoft.com/office/drawing/2014/chart" uri="{C3380CC4-5D6E-409C-BE32-E72D297353CC}">
              <c16:uniqueId val="{00000000-8EAE-4F7C-848D-2011F4936235}"/>
            </c:ext>
          </c:extLst>
        </c:ser>
        <c:ser>
          <c:idx val="1"/>
          <c:order val="1"/>
          <c:tx>
            <c:strRef>
              <c:f>Қалпына келтірілген мәндер</c:f>
              <c:strCache>
                <c:ptCount val="1"/>
                <c:pt idx="0">
                  <c:v>Қалпына келтірілген мәндер</c:v>
                </c:pt>
              </c:strCache>
            </c:strRef>
          </c:tx>
          <c:spPr>
            <a:ln w="22225" cap="rnd" cmpd="sng" algn="ctr">
              <a:solidFill>
                <a:schemeClr val="accent2"/>
              </a:solidFill>
              <a:round/>
            </a:ln>
            <a:effectLst/>
          </c:spPr>
          <c:marker>
            <c:symbol val="none"/>
          </c:marker>
          <c:errBars>
            <c:errDir val="y"/>
            <c:errBarType val="both"/>
            <c:errValType val="stdErr"/>
            <c:noEndCap val="0"/>
            <c:spPr>
              <a:noFill/>
              <a:ln w="9525">
                <a:solidFill>
                  <a:schemeClr val="dk1">
                    <a:lumMod val="65000"/>
                    <a:lumOff val="35000"/>
                  </a:schemeClr>
                </a:solidFill>
              </a:ln>
              <a:effectLst/>
            </c:spPr>
          </c:errBars>
          <c:val>
            <c:numRef>
              <c:f>погрешн_набл_воост!$E$4:$E$26</c:f>
              <c:numCache>
                <c:formatCode>General</c:formatCode>
                <c:ptCount val="23"/>
                <c:pt idx="0">
                  <c:v>10</c:v>
                </c:pt>
                <c:pt idx="1">
                  <c:v>7.95</c:v>
                </c:pt>
                <c:pt idx="2">
                  <c:v>14.5</c:v>
                </c:pt>
                <c:pt idx="3">
                  <c:v>13.3</c:v>
                </c:pt>
                <c:pt idx="4">
                  <c:v>9.6</c:v>
                </c:pt>
                <c:pt idx="5">
                  <c:v>10.8</c:v>
                </c:pt>
                <c:pt idx="6">
                  <c:v>10</c:v>
                </c:pt>
                <c:pt idx="7">
                  <c:v>5.67</c:v>
                </c:pt>
                <c:pt idx="8">
                  <c:v>10.9</c:v>
                </c:pt>
                <c:pt idx="9">
                  <c:v>12.7</c:v>
                </c:pt>
                <c:pt idx="10">
                  <c:v>9.9700000000000006</c:v>
                </c:pt>
                <c:pt idx="11">
                  <c:v>10</c:v>
                </c:pt>
                <c:pt idx="12">
                  <c:v>13</c:v>
                </c:pt>
                <c:pt idx="13">
                  <c:v>12.8</c:v>
                </c:pt>
                <c:pt idx="14">
                  <c:v>13</c:v>
                </c:pt>
                <c:pt idx="15">
                  <c:v>15</c:v>
                </c:pt>
                <c:pt idx="16">
                  <c:v>10.5</c:v>
                </c:pt>
                <c:pt idx="17">
                  <c:v>7.7</c:v>
                </c:pt>
                <c:pt idx="18">
                  <c:v>13</c:v>
                </c:pt>
                <c:pt idx="19">
                  <c:v>17</c:v>
                </c:pt>
                <c:pt idx="20">
                  <c:v>8.89</c:v>
                </c:pt>
                <c:pt idx="21">
                  <c:v>8.99</c:v>
                </c:pt>
                <c:pt idx="22">
                  <c:v>10.9</c:v>
                </c:pt>
              </c:numCache>
            </c:numRef>
          </c:val>
          <c:smooth val="0"/>
          <c:extLst>
            <c:ext xmlns:c16="http://schemas.microsoft.com/office/drawing/2014/chart" uri="{C3380CC4-5D6E-409C-BE32-E72D297353CC}">
              <c16:uniqueId val="{00000001-8EAE-4F7C-848D-2011F4936235}"/>
            </c:ext>
          </c:extLst>
        </c:ser>
        <c:dLbls>
          <c:showLegendKey val="0"/>
          <c:showVal val="0"/>
          <c:showCatName val="0"/>
          <c:showSerName val="0"/>
          <c:showPercent val="0"/>
          <c:showBubbleSize val="0"/>
        </c:dLbls>
        <c:smooth val="0"/>
        <c:axId val="-910644112"/>
        <c:axId val="-910640304"/>
      </c:lineChart>
      <c:catAx>
        <c:axId val="-910644112"/>
        <c:scaling>
          <c:orientation val="minMax"/>
        </c:scaling>
        <c:delete val="0"/>
        <c:axPos val="b"/>
        <c:title>
          <c:tx>
            <c:rich>
              <a:bodyPr rot="0" spcFirstLastPara="1" vertOverflow="ellipsis" vert="horz" wrap="square" anchor="ctr" anchorCtr="1"/>
              <a:lstStyle/>
              <a:p>
                <a:pPr>
                  <a:defRPr lang="ru-RU" sz="700" b="0" i="0" u="none" strike="noStrike" kern="1200" cap="all" baseline="0">
                    <a:solidFill>
                      <a:schemeClr val="dk1">
                        <a:lumMod val="65000"/>
                        <a:lumOff val="35000"/>
                      </a:schemeClr>
                    </a:solidFill>
                    <a:latin typeface="Times New Roman" panose="02020603050405020304" charset="0"/>
                    <a:ea typeface="+mn-ea"/>
                    <a:cs typeface="Times New Roman" panose="02020603050405020304" charset="0"/>
                  </a:defRPr>
                </a:pPr>
                <a:r>
                  <a:rPr lang="ru-RU"/>
                  <a:t>Бекеттер</a:t>
                </a:r>
              </a:p>
            </c:rich>
          </c:tx>
          <c:overlay val="0"/>
          <c:spPr>
            <a:noFill/>
            <a:ln>
              <a:noFill/>
            </a:ln>
            <a:effectLst/>
          </c:spPr>
          <c:txPr>
            <a:bodyPr rot="0" spcFirstLastPara="1" vertOverflow="ellipsis" vert="horz" wrap="square" anchor="ctr" anchorCtr="1"/>
            <a:lstStyle/>
            <a:p>
              <a:pPr>
                <a:defRPr lang="ru-RU" sz="700" b="0" i="0" u="none" strike="noStrike" kern="1200" cap="all" baseline="0">
                  <a:solidFill>
                    <a:schemeClr val="dk1">
                      <a:lumMod val="65000"/>
                      <a:lumOff val="35000"/>
                    </a:schemeClr>
                  </a:solidFill>
                  <a:latin typeface="Times New Roman" panose="02020603050405020304" charset="0"/>
                  <a:ea typeface="+mn-ea"/>
                  <a:cs typeface="Times New Roman" panose="02020603050405020304" charset="0"/>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700" b="0" i="0" u="none" strike="noStrike" kern="1200" spc="20" baseline="0">
                <a:solidFill>
                  <a:schemeClr val="dk1">
                    <a:lumMod val="65000"/>
                    <a:lumOff val="35000"/>
                  </a:schemeClr>
                </a:solidFill>
                <a:latin typeface="Times New Roman" panose="02020603050405020304" charset="0"/>
                <a:ea typeface="+mn-ea"/>
                <a:cs typeface="Times New Roman" panose="02020603050405020304" charset="0"/>
              </a:defRPr>
            </a:pPr>
            <a:endParaRPr lang="ru-RU"/>
          </a:p>
        </c:txPr>
        <c:crossAx val="-910640304"/>
        <c:crosses val="autoZero"/>
        <c:auto val="1"/>
        <c:lblAlgn val="ctr"/>
        <c:lblOffset val="100"/>
        <c:noMultiLvlLbl val="0"/>
      </c:catAx>
      <c:valAx>
        <c:axId val="-910640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700" b="0" i="0" u="none" strike="noStrike" kern="1200" spc="20" baseline="0">
                <a:solidFill>
                  <a:schemeClr val="dk1">
                    <a:lumMod val="65000"/>
                    <a:lumOff val="35000"/>
                  </a:schemeClr>
                </a:solidFill>
                <a:latin typeface="Times New Roman" panose="02020603050405020304" charset="0"/>
                <a:ea typeface="+mn-ea"/>
                <a:cs typeface="Times New Roman" panose="02020603050405020304" charset="0"/>
              </a:defRPr>
            </a:pPr>
            <a:endParaRPr lang="ru-RU"/>
          </a:p>
        </c:txPr>
        <c:crossAx val="-910644112"/>
        <c:crosses val="autoZero"/>
        <c:crossBetween val="between"/>
        <c:majorUnit val="4"/>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4.89313835770529E-2"/>
          <c:y val="0.93951026050551401"/>
          <c:w val="0.93030606248845804"/>
          <c:h val="5.7105720484293097E-2"/>
        </c:manualLayout>
      </c:layout>
      <c:overlay val="0"/>
      <c:spPr>
        <a:noFill/>
        <a:ln>
          <a:noFill/>
        </a:ln>
        <a:effectLst/>
      </c:spPr>
      <c:txPr>
        <a:bodyPr rot="0" spcFirstLastPara="1" vertOverflow="ellipsis" vert="horz" wrap="square" anchor="ctr" anchorCtr="1"/>
        <a:lstStyle/>
        <a:p>
          <a:pPr>
            <a:defRPr lang="ru-RU" sz="700" b="0"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lang="ru-RU" sz="700">
          <a:latin typeface="Times New Roman" panose="02020603050405020304" charset="0"/>
          <a:cs typeface="Times New Roman" panose="02020603050405020304" charset="0"/>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cdr:x>
      <cdr:y>0</cdr:y>
    </cdr:from>
    <cdr:to>
      <cdr:x>0.14135</cdr:x>
      <cdr:y>0.07488</cdr:y>
    </cdr:to>
    <cdr:pic>
      <cdr:nvPicPr>
        <cdr:cNvPr id="2" name="Изображение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46232" cy="28103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0.16571</cdr:x>
      <cdr:y>0.05682</cdr:y>
    </cdr:to>
    <cdr:pic>
      <cdr:nvPicPr>
        <cdr:cNvPr id="2" name="Изображение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88908" cy="20900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0.17602</cdr:x>
      <cdr:y>0.11557</cdr:y>
    </cdr:to>
    <cdr:pic>
      <cdr:nvPicPr>
        <cdr:cNvPr id="2" name="Изображение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04742" cy="317019"/>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0.18402</cdr:x>
      <cdr:y>0.10001</cdr:y>
    </cdr:to>
    <cdr:pic>
      <cdr:nvPicPr>
        <cdr:cNvPr id="2" name="Изображение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41321" cy="274344"/>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0.01231</cdr:x>
      <cdr:y>0.01654</cdr:y>
    </cdr:from>
    <cdr:to>
      <cdr:x>0.21613</cdr:x>
      <cdr:y>0.10951</cdr:y>
    </cdr:to>
    <cdr:pic>
      <cdr:nvPicPr>
        <cdr:cNvPr id="2" name="Изображение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00" y="50800"/>
          <a:ext cx="841321" cy="285487"/>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JrSM5zL8kk1Hqmv1lBjg1zhNEA==">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</go:docsCustomData>
</go:gDocsCustomXmlDataStorage>
</file>

<file path=customXml/item2.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FD135A-538F-4BAC-9119-FACDD2F1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136</Pages>
  <Words>43000</Words>
  <Characters>245104</Characters>
  <Application>Microsoft Office Word</Application>
  <DocSecurity>0</DocSecurity>
  <Lines>2042</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29</cp:revision>
  <dcterms:created xsi:type="dcterms:W3CDTF">2023-02-22T08:23:00Z</dcterms:created>
  <dcterms:modified xsi:type="dcterms:W3CDTF">2023-03-14T09:18:00Z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1049-11.2.0.11341</vt:lpwstr>
  </property>
  <property fmtid="{D5CDD505-2E9C-101B-9397-08002B2CF9AE}" pid="3" name="ICV">
    <vt:lpwstr>77E8A0E27DED4A3D9E5C37F6A9D72760</vt:lpwstr>
  </property>
</Properties>
</file>