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41EB47" w14:textId="77777777" w:rsidR="00977048" w:rsidRPr="00FA7D41" w:rsidRDefault="00977048" w:rsidP="00977048">
      <w:pPr>
        <w:widowControl w:val="0"/>
        <w:shd w:val="clear" w:color="auto" w:fill="FFFFFF"/>
        <w:autoSpaceDE w:val="0"/>
        <w:autoSpaceDN w:val="0"/>
        <w:adjustRightInd w:val="0"/>
        <w:spacing w:after="0" w:line="240" w:lineRule="auto"/>
        <w:ind w:firstLine="454"/>
        <w:jc w:val="center"/>
        <w:rPr>
          <w:rFonts w:ascii="Times New Roman" w:hAnsi="Times New Roman"/>
          <w:noProof/>
          <w:sz w:val="28"/>
          <w:szCs w:val="28"/>
          <w:lang w:val="kk-KZ" w:eastAsia="ru-RU"/>
        </w:rPr>
      </w:pPr>
      <w:bookmarkStart w:id="0" w:name="_GoBack"/>
      <w:bookmarkEnd w:id="0"/>
      <w:r w:rsidRPr="00FA7D41">
        <w:rPr>
          <w:rFonts w:ascii="Times New Roman" w:hAnsi="Times New Roman"/>
          <w:noProof/>
          <w:sz w:val="28"/>
          <w:szCs w:val="28"/>
          <w:lang w:val="kk-KZ" w:eastAsia="ru-RU"/>
        </w:rPr>
        <w:t>Академик Е.А.Бөкетов атындағы Қарағанды университеті</w:t>
      </w:r>
    </w:p>
    <w:p w14:paraId="7DEBE206"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5D4AFB36"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20942A59"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6F29691A"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22B2034F" w14:textId="77777777" w:rsidR="00977048" w:rsidRPr="00FA7D41" w:rsidRDefault="00977048" w:rsidP="00977048">
      <w:pPr>
        <w:spacing w:after="0" w:line="240" w:lineRule="auto"/>
        <w:ind w:firstLine="454"/>
        <w:rPr>
          <w:rFonts w:ascii="Times New Roman" w:hAnsi="Times New Roman"/>
          <w:caps/>
          <w:sz w:val="28"/>
          <w:szCs w:val="28"/>
          <w:lang w:val="kk-KZ" w:eastAsia="ru-RU"/>
        </w:rPr>
      </w:pPr>
      <w:r w:rsidRPr="00FA7D41">
        <w:rPr>
          <w:rFonts w:ascii="Times New Roman" w:hAnsi="Times New Roman"/>
          <w:sz w:val="28"/>
          <w:szCs w:val="28"/>
          <w:lang w:val="kk-KZ"/>
        </w:rPr>
        <w:t xml:space="preserve">УДК 621.7: </w:t>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t>Қолжазба құқығында</w:t>
      </w:r>
    </w:p>
    <w:p w14:paraId="2235A0BA"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7E63CDCB"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55DAD6DC"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4771A856"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6E53D317" w14:textId="77777777" w:rsidR="00977048" w:rsidRPr="00FA7D41" w:rsidRDefault="00977048" w:rsidP="00977048">
      <w:pPr>
        <w:spacing w:after="0" w:line="240" w:lineRule="auto"/>
        <w:ind w:firstLine="454"/>
        <w:jc w:val="center"/>
        <w:rPr>
          <w:rFonts w:ascii="Times New Roman" w:hAnsi="Times New Roman"/>
          <w:caps/>
          <w:sz w:val="28"/>
          <w:szCs w:val="28"/>
          <w:lang w:val="kk-KZ" w:eastAsia="ru-RU"/>
        </w:rPr>
      </w:pPr>
    </w:p>
    <w:p w14:paraId="20D6101E" w14:textId="77777777" w:rsidR="00977048" w:rsidRPr="00FA7D41" w:rsidRDefault="00977048" w:rsidP="00977048">
      <w:pPr>
        <w:spacing w:after="0" w:line="240" w:lineRule="auto"/>
        <w:ind w:firstLine="454"/>
        <w:jc w:val="center"/>
        <w:rPr>
          <w:rFonts w:ascii="Times New Roman" w:hAnsi="Times New Roman"/>
          <w:b/>
          <w:caps/>
          <w:sz w:val="28"/>
          <w:szCs w:val="28"/>
          <w:lang w:val="kk-KZ" w:eastAsia="ru-RU"/>
        </w:rPr>
      </w:pPr>
      <w:r w:rsidRPr="00FA7D41">
        <w:rPr>
          <w:rFonts w:ascii="Times New Roman" w:hAnsi="Times New Roman"/>
          <w:b/>
          <w:caps/>
          <w:sz w:val="28"/>
          <w:szCs w:val="28"/>
          <w:lang w:val="kk-KZ" w:eastAsia="ru-RU"/>
        </w:rPr>
        <w:t>НУСУПБЕКОВ УЛАН БЕКБОЛАТОВИЧ</w:t>
      </w:r>
    </w:p>
    <w:p w14:paraId="4F3524FE" w14:textId="77777777" w:rsidR="00977048" w:rsidRPr="00FA7D41" w:rsidRDefault="00977048" w:rsidP="00977048">
      <w:pPr>
        <w:spacing w:after="0" w:line="240" w:lineRule="auto"/>
        <w:ind w:firstLine="454"/>
        <w:jc w:val="center"/>
        <w:rPr>
          <w:rFonts w:ascii="Times New Roman" w:hAnsi="Times New Roman"/>
          <w:caps/>
          <w:sz w:val="28"/>
          <w:szCs w:val="28"/>
          <w:lang w:val="kk-KZ" w:eastAsia="ru-RU"/>
        </w:rPr>
      </w:pPr>
    </w:p>
    <w:p w14:paraId="44D8F2CC" w14:textId="77777777" w:rsidR="00977048" w:rsidRPr="00FA7D41" w:rsidRDefault="00977048" w:rsidP="00977048">
      <w:pPr>
        <w:spacing w:after="0" w:line="240" w:lineRule="auto"/>
        <w:ind w:firstLine="454"/>
        <w:jc w:val="center"/>
        <w:rPr>
          <w:rFonts w:ascii="Times New Roman" w:hAnsi="Times New Roman"/>
          <w:caps/>
          <w:sz w:val="28"/>
          <w:szCs w:val="28"/>
          <w:lang w:val="kk-KZ" w:eastAsia="ru-RU"/>
        </w:rPr>
      </w:pPr>
    </w:p>
    <w:p w14:paraId="51E763BC" w14:textId="77777777" w:rsidR="00977048" w:rsidRPr="00FA7D41" w:rsidRDefault="00977048" w:rsidP="00977048">
      <w:pPr>
        <w:tabs>
          <w:tab w:val="left" w:pos="567"/>
          <w:tab w:val="left" w:pos="993"/>
          <w:tab w:val="left" w:pos="1276"/>
          <w:tab w:val="left" w:pos="1418"/>
        </w:tabs>
        <w:spacing w:after="0" w:line="240" w:lineRule="auto"/>
        <w:ind w:firstLine="454"/>
        <w:contextualSpacing/>
        <w:jc w:val="center"/>
        <w:rPr>
          <w:rFonts w:ascii="Times New Roman" w:hAnsi="Times New Roman"/>
          <w:b/>
          <w:sz w:val="28"/>
          <w:szCs w:val="28"/>
          <w:lang w:val="kk-KZ"/>
        </w:rPr>
      </w:pPr>
      <w:r w:rsidRPr="00FA7D41">
        <w:rPr>
          <w:rFonts w:ascii="Times New Roman" w:hAnsi="Times New Roman"/>
          <w:b/>
          <w:sz w:val="28"/>
          <w:szCs w:val="28"/>
          <w:lang w:val="kk-KZ"/>
        </w:rPr>
        <w:t>Шикізаттан сұйық отын өнімін алудың электримпульстік технологиясын жобалау</w:t>
      </w:r>
    </w:p>
    <w:p w14:paraId="34EA0527"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10D48B8D"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44FA66A8" w14:textId="77777777" w:rsidR="004C6745" w:rsidRPr="00FA7D41" w:rsidRDefault="004C6745" w:rsidP="00977048">
      <w:pPr>
        <w:spacing w:after="0" w:line="240" w:lineRule="auto"/>
        <w:ind w:firstLine="454"/>
        <w:jc w:val="center"/>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8D05303 – Жылуфизика</w:t>
      </w:r>
      <w:r w:rsidR="008F2D35" w:rsidRPr="00FA7D41">
        <w:rPr>
          <w:rFonts w:ascii="Times New Roman" w:hAnsi="Times New Roman"/>
          <w:sz w:val="28"/>
          <w:szCs w:val="28"/>
          <w:shd w:val="clear" w:color="auto" w:fill="FFFFFF"/>
          <w:lang w:val="kk-KZ"/>
        </w:rPr>
        <w:t xml:space="preserve"> </w:t>
      </w:r>
      <w:r w:rsidRPr="00FA7D41">
        <w:rPr>
          <w:rFonts w:ascii="Times New Roman" w:hAnsi="Times New Roman"/>
          <w:sz w:val="28"/>
          <w:szCs w:val="28"/>
          <w:shd w:val="clear" w:color="auto" w:fill="FFFFFF"/>
          <w:lang w:val="kk-KZ"/>
        </w:rPr>
        <w:t>және</w:t>
      </w:r>
      <w:r w:rsidR="008F2D35" w:rsidRPr="00FA7D41">
        <w:rPr>
          <w:rFonts w:ascii="Times New Roman" w:hAnsi="Times New Roman"/>
          <w:sz w:val="28"/>
          <w:szCs w:val="28"/>
          <w:shd w:val="clear" w:color="auto" w:fill="FFFFFF"/>
          <w:lang w:val="kk-KZ"/>
        </w:rPr>
        <w:t xml:space="preserve"> </w:t>
      </w:r>
      <w:r w:rsidRPr="00FA7D41">
        <w:rPr>
          <w:rFonts w:ascii="Times New Roman" w:hAnsi="Times New Roman"/>
          <w:sz w:val="28"/>
          <w:szCs w:val="28"/>
          <w:shd w:val="clear" w:color="auto" w:fill="FFFFFF"/>
          <w:lang w:val="kk-KZ"/>
        </w:rPr>
        <w:t>теориялық</w:t>
      </w:r>
      <w:r w:rsidR="008F2D35" w:rsidRPr="00FA7D41">
        <w:rPr>
          <w:rFonts w:ascii="Times New Roman" w:hAnsi="Times New Roman"/>
          <w:sz w:val="28"/>
          <w:szCs w:val="28"/>
          <w:shd w:val="clear" w:color="auto" w:fill="FFFFFF"/>
          <w:lang w:val="kk-KZ"/>
        </w:rPr>
        <w:t xml:space="preserve"> </w:t>
      </w:r>
      <w:r w:rsidRPr="00FA7D41">
        <w:rPr>
          <w:rFonts w:ascii="Times New Roman" w:hAnsi="Times New Roman"/>
          <w:sz w:val="28"/>
          <w:szCs w:val="28"/>
          <w:shd w:val="clear" w:color="auto" w:fill="FFFFFF"/>
          <w:lang w:val="kk-KZ"/>
        </w:rPr>
        <w:t>жылутехника</w:t>
      </w:r>
    </w:p>
    <w:p w14:paraId="3B4F11C1" w14:textId="2AD7AD94" w:rsidR="00977048" w:rsidRPr="00FA7D41" w:rsidRDefault="00977048" w:rsidP="00977048">
      <w:pPr>
        <w:spacing w:after="0" w:line="240" w:lineRule="auto"/>
        <w:ind w:firstLine="454"/>
        <w:jc w:val="center"/>
        <w:rPr>
          <w:rFonts w:ascii="Times New Roman" w:hAnsi="Times New Roman"/>
          <w:caps/>
          <w:sz w:val="28"/>
          <w:szCs w:val="28"/>
          <w:lang w:val="kk-KZ" w:eastAsia="ru-RU"/>
        </w:rPr>
      </w:pPr>
    </w:p>
    <w:p w14:paraId="2F2ACABA" w14:textId="77777777" w:rsidR="0057657B" w:rsidRPr="00FA7D41" w:rsidRDefault="0057657B" w:rsidP="00977048">
      <w:pPr>
        <w:spacing w:after="0" w:line="240" w:lineRule="auto"/>
        <w:ind w:firstLine="454"/>
        <w:jc w:val="center"/>
        <w:rPr>
          <w:rFonts w:ascii="Times New Roman" w:hAnsi="Times New Roman"/>
          <w:caps/>
          <w:sz w:val="28"/>
          <w:szCs w:val="28"/>
          <w:lang w:val="kk-KZ" w:eastAsia="ru-RU"/>
        </w:rPr>
      </w:pPr>
    </w:p>
    <w:p w14:paraId="6368F965" w14:textId="77777777" w:rsidR="00977048" w:rsidRPr="00FA7D41" w:rsidRDefault="00977048" w:rsidP="00977048">
      <w:pPr>
        <w:spacing w:after="0" w:line="240" w:lineRule="auto"/>
        <w:ind w:firstLine="454"/>
        <w:jc w:val="center"/>
        <w:rPr>
          <w:rFonts w:ascii="Times New Roman" w:hAnsi="Times New Roman"/>
          <w:b/>
          <w:caps/>
          <w:sz w:val="28"/>
          <w:szCs w:val="28"/>
          <w:lang w:val="kk-KZ" w:eastAsia="ru-RU"/>
        </w:rPr>
      </w:pPr>
      <w:r w:rsidRPr="00FA7D41">
        <w:rPr>
          <w:rFonts w:ascii="Times New Roman" w:hAnsi="Times New Roman"/>
          <w:sz w:val="28"/>
          <w:szCs w:val="28"/>
          <w:lang w:val="kk-KZ"/>
        </w:rPr>
        <w:t>Философия докторы (PhD) дәрежесіналу үшін диссертация</w:t>
      </w:r>
    </w:p>
    <w:p w14:paraId="4D348131"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724D050C"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0FC78BCF" w14:textId="77777777" w:rsidR="00977048" w:rsidRPr="00FA7D41" w:rsidRDefault="00977048" w:rsidP="00977048">
      <w:pPr>
        <w:spacing w:after="0" w:line="240" w:lineRule="auto"/>
        <w:ind w:firstLine="454"/>
        <w:jc w:val="right"/>
        <w:rPr>
          <w:rFonts w:ascii="Times New Roman" w:hAnsi="Times New Roman"/>
          <w:caps/>
          <w:sz w:val="28"/>
          <w:szCs w:val="28"/>
          <w:lang w:val="kk-KZ" w:eastAsia="ru-RU"/>
        </w:rPr>
      </w:pPr>
    </w:p>
    <w:p w14:paraId="754B2DC8" w14:textId="77777777" w:rsidR="00977048" w:rsidRPr="00FA7D41" w:rsidRDefault="00977048" w:rsidP="00977048">
      <w:pPr>
        <w:spacing w:after="0" w:line="240" w:lineRule="auto"/>
        <w:ind w:firstLine="454"/>
        <w:jc w:val="right"/>
        <w:rPr>
          <w:rFonts w:ascii="Times New Roman" w:hAnsi="Times New Roman"/>
          <w:sz w:val="28"/>
          <w:szCs w:val="28"/>
          <w:lang w:val="kk-KZ"/>
        </w:rPr>
      </w:pPr>
      <w:r w:rsidRPr="00FA7D41">
        <w:rPr>
          <w:rFonts w:ascii="Times New Roman" w:hAnsi="Times New Roman"/>
          <w:sz w:val="28"/>
          <w:szCs w:val="28"/>
        </w:rPr>
        <w:t>Ғылыми</w:t>
      </w:r>
      <w:r w:rsidR="008F2D35" w:rsidRPr="00FA7D41">
        <w:rPr>
          <w:rFonts w:ascii="Times New Roman" w:hAnsi="Times New Roman"/>
          <w:sz w:val="28"/>
          <w:szCs w:val="28"/>
          <w:lang w:val="kk-KZ"/>
        </w:rPr>
        <w:t xml:space="preserve"> </w:t>
      </w:r>
      <w:r w:rsidRPr="00FA7D41">
        <w:rPr>
          <w:rFonts w:ascii="Times New Roman" w:hAnsi="Times New Roman"/>
          <w:sz w:val="28"/>
          <w:szCs w:val="28"/>
        </w:rPr>
        <w:t>кеңесші:</w:t>
      </w:r>
    </w:p>
    <w:p w14:paraId="60284A97" w14:textId="77777777" w:rsidR="00977048" w:rsidRPr="00FA7D41" w:rsidRDefault="00977048" w:rsidP="00977048">
      <w:pPr>
        <w:spacing w:after="0" w:line="240" w:lineRule="auto"/>
        <w:ind w:firstLine="454"/>
        <w:jc w:val="right"/>
        <w:rPr>
          <w:rFonts w:ascii="Times New Roman" w:hAnsi="Times New Roman"/>
          <w:sz w:val="28"/>
          <w:szCs w:val="28"/>
          <w:lang w:val="kk-KZ"/>
        </w:rPr>
      </w:pPr>
      <w:r w:rsidRPr="00FA7D41">
        <w:rPr>
          <w:rFonts w:ascii="Times New Roman" w:hAnsi="Times New Roman"/>
          <w:sz w:val="28"/>
          <w:szCs w:val="28"/>
          <w:lang w:val="kk-KZ"/>
        </w:rPr>
        <w:t xml:space="preserve">PhD докторы, </w:t>
      </w:r>
      <w:r w:rsidR="00C342FB" w:rsidRPr="00FA7D41">
        <w:rPr>
          <w:rFonts w:ascii="Times New Roman" w:hAnsi="Times New Roman"/>
          <w:sz w:val="28"/>
          <w:szCs w:val="28"/>
          <w:lang w:val="kk-KZ"/>
        </w:rPr>
        <w:t>профессор</w:t>
      </w:r>
    </w:p>
    <w:p w14:paraId="04C2634B" w14:textId="77777777" w:rsidR="00977048" w:rsidRPr="00FA7D41" w:rsidRDefault="00D82616" w:rsidP="00977048">
      <w:pPr>
        <w:spacing w:after="0" w:line="240" w:lineRule="auto"/>
        <w:ind w:firstLine="454"/>
        <w:jc w:val="right"/>
        <w:rPr>
          <w:rFonts w:ascii="Times New Roman" w:hAnsi="Times New Roman"/>
          <w:caps/>
          <w:sz w:val="28"/>
          <w:szCs w:val="28"/>
          <w:lang w:val="kk-KZ" w:eastAsia="ru-RU"/>
        </w:rPr>
      </w:pPr>
      <w:r w:rsidRPr="00FA7D41">
        <w:rPr>
          <w:rFonts w:ascii="Times New Roman" w:hAnsi="Times New Roman"/>
          <w:sz w:val="28"/>
          <w:szCs w:val="28"/>
          <w:lang w:val="kk-KZ"/>
        </w:rPr>
        <w:t>Хасенов Аянберген Ка</w:t>
      </w:r>
      <w:r w:rsidR="008F2D35" w:rsidRPr="00FA7D41">
        <w:rPr>
          <w:rFonts w:ascii="Times New Roman" w:hAnsi="Times New Roman"/>
          <w:sz w:val="28"/>
          <w:szCs w:val="28"/>
          <w:lang w:val="kk-KZ"/>
        </w:rPr>
        <w:t>и</w:t>
      </w:r>
      <w:r w:rsidRPr="00FA7D41">
        <w:rPr>
          <w:rFonts w:ascii="Times New Roman" w:hAnsi="Times New Roman"/>
          <w:sz w:val="28"/>
          <w:szCs w:val="28"/>
          <w:lang w:val="kk-KZ"/>
        </w:rPr>
        <w:t>рбекович</w:t>
      </w:r>
    </w:p>
    <w:p w14:paraId="3067DEF5" w14:textId="77777777" w:rsidR="00977048" w:rsidRPr="00FA7D41" w:rsidRDefault="00977048" w:rsidP="00977048">
      <w:pPr>
        <w:spacing w:after="0" w:line="240" w:lineRule="auto"/>
        <w:ind w:firstLine="454"/>
        <w:jc w:val="right"/>
        <w:rPr>
          <w:rFonts w:ascii="Times New Roman" w:hAnsi="Times New Roman"/>
          <w:caps/>
          <w:sz w:val="28"/>
          <w:szCs w:val="28"/>
          <w:lang w:val="kk-KZ" w:eastAsia="ru-RU"/>
        </w:rPr>
      </w:pPr>
    </w:p>
    <w:p w14:paraId="1BE12503" w14:textId="77777777" w:rsidR="00977048" w:rsidRPr="00FA7D41" w:rsidRDefault="00977048" w:rsidP="00977048">
      <w:pPr>
        <w:spacing w:after="0" w:line="240" w:lineRule="auto"/>
        <w:ind w:firstLine="454"/>
        <w:jc w:val="right"/>
        <w:rPr>
          <w:rFonts w:ascii="Times New Roman" w:hAnsi="Times New Roman"/>
          <w:caps/>
          <w:sz w:val="28"/>
          <w:szCs w:val="28"/>
          <w:lang w:val="kk-KZ" w:eastAsia="ru-RU"/>
        </w:rPr>
      </w:pPr>
    </w:p>
    <w:p w14:paraId="2755ACEC" w14:textId="77777777" w:rsidR="00977048" w:rsidRPr="00FA7D41" w:rsidRDefault="00977048" w:rsidP="00977048">
      <w:pPr>
        <w:spacing w:after="0" w:line="240" w:lineRule="auto"/>
        <w:ind w:firstLine="454"/>
        <w:jc w:val="right"/>
        <w:rPr>
          <w:rFonts w:ascii="Times New Roman" w:hAnsi="Times New Roman"/>
          <w:caps/>
          <w:sz w:val="28"/>
          <w:szCs w:val="28"/>
          <w:lang w:val="kk-KZ" w:eastAsia="ru-RU"/>
        </w:rPr>
      </w:pPr>
      <w:r w:rsidRPr="00FA7D41">
        <w:rPr>
          <w:rFonts w:ascii="Times New Roman" w:hAnsi="Times New Roman"/>
          <w:sz w:val="28"/>
          <w:szCs w:val="28"/>
          <w:lang w:val="kk-KZ"/>
        </w:rPr>
        <w:t>Шетелдік ғылыми кеңесші:</w:t>
      </w:r>
    </w:p>
    <w:p w14:paraId="1CD7A27E" w14:textId="4A126242" w:rsidR="00666966" w:rsidRPr="00FA7D41" w:rsidRDefault="00666966" w:rsidP="00666966">
      <w:pPr>
        <w:spacing w:after="0" w:line="240" w:lineRule="auto"/>
        <w:ind w:firstLine="454"/>
        <w:jc w:val="right"/>
        <w:rPr>
          <w:rFonts w:ascii="Times New Roman" w:hAnsi="Times New Roman"/>
          <w:sz w:val="28"/>
          <w:szCs w:val="28"/>
          <w:lang w:val="kk-KZ" w:eastAsia="ru-RU"/>
        </w:rPr>
      </w:pPr>
      <w:r w:rsidRPr="00FA7D41">
        <w:rPr>
          <w:rFonts w:ascii="Times New Roman" w:hAnsi="Times New Roman"/>
          <w:bCs/>
          <w:sz w:val="28"/>
          <w:szCs w:val="28"/>
          <w:lang w:val="kk-KZ" w:eastAsia="ru-RU"/>
        </w:rPr>
        <w:t>Оңтүстік-батыс</w:t>
      </w:r>
      <w:r w:rsidR="008F2D35" w:rsidRPr="00FA7D41">
        <w:rPr>
          <w:rFonts w:ascii="Times New Roman" w:hAnsi="Times New Roman"/>
          <w:bCs/>
          <w:sz w:val="28"/>
          <w:szCs w:val="28"/>
          <w:lang w:val="kk-KZ" w:eastAsia="ru-RU"/>
        </w:rPr>
        <w:t xml:space="preserve"> </w:t>
      </w:r>
      <w:r w:rsidRPr="00FA7D41">
        <w:rPr>
          <w:rFonts w:ascii="Times New Roman" w:hAnsi="Times New Roman"/>
          <w:bCs/>
          <w:sz w:val="28"/>
          <w:szCs w:val="28"/>
          <w:lang w:val="kk-KZ" w:eastAsia="ru-RU"/>
        </w:rPr>
        <w:t>Неофит Рилский университеті</w:t>
      </w:r>
      <w:r w:rsidR="0057657B" w:rsidRPr="00FA7D41">
        <w:rPr>
          <w:rFonts w:ascii="Times New Roman" w:hAnsi="Times New Roman"/>
          <w:bCs/>
          <w:sz w:val="28"/>
          <w:szCs w:val="28"/>
          <w:lang w:val="kk-KZ" w:eastAsia="ru-RU"/>
        </w:rPr>
        <w:t>ні</w:t>
      </w:r>
      <w:r w:rsidR="00C342FB" w:rsidRPr="00FA7D41">
        <w:rPr>
          <w:rFonts w:ascii="Times New Roman" w:hAnsi="Times New Roman"/>
          <w:bCs/>
          <w:sz w:val="28"/>
          <w:szCs w:val="28"/>
          <w:lang w:val="kk-KZ" w:eastAsia="ru-RU"/>
        </w:rPr>
        <w:t>ң</w:t>
      </w:r>
    </w:p>
    <w:p w14:paraId="17817D90" w14:textId="77777777" w:rsidR="00D36C5D" w:rsidRPr="00FA7D41" w:rsidRDefault="00666966" w:rsidP="00666966">
      <w:pPr>
        <w:spacing w:after="0" w:line="240" w:lineRule="auto"/>
        <w:ind w:firstLine="454"/>
        <w:jc w:val="right"/>
        <w:rPr>
          <w:rFonts w:ascii="Times New Roman" w:hAnsi="Times New Roman"/>
          <w:caps/>
          <w:sz w:val="28"/>
          <w:szCs w:val="28"/>
          <w:lang w:eastAsia="ru-RU"/>
        </w:rPr>
      </w:pPr>
      <w:r w:rsidRPr="00FA7D41">
        <w:rPr>
          <w:rFonts w:ascii="Times New Roman" w:hAnsi="Times New Roman"/>
          <w:bCs/>
          <w:sz w:val="28"/>
          <w:szCs w:val="28"/>
          <w:lang w:eastAsia="ru-RU"/>
        </w:rPr>
        <w:t>профессоры</w:t>
      </w:r>
      <w:r w:rsidR="00C342FB" w:rsidRPr="00FA7D41">
        <w:rPr>
          <w:rFonts w:ascii="Times New Roman" w:hAnsi="Times New Roman"/>
          <w:bCs/>
          <w:sz w:val="28"/>
          <w:szCs w:val="28"/>
          <w:lang w:eastAsia="ru-RU"/>
        </w:rPr>
        <w:t>, инженерия докторы</w:t>
      </w:r>
      <w:r w:rsidR="008F2D35" w:rsidRPr="00FA7D41">
        <w:rPr>
          <w:rFonts w:ascii="Times New Roman" w:hAnsi="Times New Roman"/>
          <w:bCs/>
          <w:sz w:val="28"/>
          <w:szCs w:val="28"/>
          <w:lang w:val="kk-KZ" w:eastAsia="ru-RU"/>
        </w:rPr>
        <w:t xml:space="preserve"> </w:t>
      </w:r>
      <w:r w:rsidR="00C342FB" w:rsidRPr="00FA7D41">
        <w:rPr>
          <w:rFonts w:ascii="Times New Roman" w:hAnsi="Times New Roman"/>
          <w:bCs/>
          <w:sz w:val="28"/>
          <w:szCs w:val="28"/>
          <w:lang w:val="en-US" w:eastAsia="ru-RU"/>
        </w:rPr>
        <w:t>C</w:t>
      </w:r>
      <w:r w:rsidR="00C342FB" w:rsidRPr="00FA7D41">
        <w:rPr>
          <w:rFonts w:ascii="Times New Roman" w:hAnsi="Times New Roman"/>
          <w:bCs/>
          <w:sz w:val="28"/>
          <w:szCs w:val="28"/>
          <w:lang w:eastAsia="ru-RU"/>
        </w:rPr>
        <w:t>тоев Митко</w:t>
      </w:r>
    </w:p>
    <w:p w14:paraId="5DBAC338" w14:textId="77777777" w:rsidR="00977048" w:rsidRPr="00FA7D41" w:rsidRDefault="00977048" w:rsidP="00977048">
      <w:pPr>
        <w:spacing w:after="0" w:line="240" w:lineRule="auto"/>
        <w:ind w:firstLine="454"/>
        <w:jc w:val="right"/>
        <w:rPr>
          <w:rFonts w:ascii="Times New Roman" w:hAnsi="Times New Roman"/>
          <w:caps/>
          <w:sz w:val="28"/>
          <w:szCs w:val="28"/>
          <w:lang w:eastAsia="ru-RU"/>
        </w:rPr>
      </w:pPr>
    </w:p>
    <w:p w14:paraId="60E0273D" w14:textId="77777777" w:rsidR="00977048" w:rsidRPr="00FA7D41" w:rsidRDefault="00977048" w:rsidP="00977048">
      <w:pPr>
        <w:spacing w:after="0" w:line="240" w:lineRule="auto"/>
        <w:ind w:firstLine="454"/>
        <w:jc w:val="right"/>
        <w:rPr>
          <w:rFonts w:ascii="Times New Roman" w:hAnsi="Times New Roman"/>
          <w:caps/>
          <w:sz w:val="28"/>
          <w:szCs w:val="28"/>
          <w:lang w:val="kk-KZ" w:eastAsia="ru-RU"/>
        </w:rPr>
      </w:pPr>
    </w:p>
    <w:p w14:paraId="124E3E95" w14:textId="77777777" w:rsidR="00977048" w:rsidRPr="00FA7D41" w:rsidRDefault="00977048" w:rsidP="00977048">
      <w:pPr>
        <w:spacing w:after="0" w:line="240" w:lineRule="auto"/>
        <w:ind w:firstLine="454"/>
        <w:jc w:val="right"/>
        <w:rPr>
          <w:rFonts w:ascii="Times New Roman" w:hAnsi="Times New Roman"/>
          <w:caps/>
          <w:sz w:val="28"/>
          <w:szCs w:val="28"/>
          <w:lang w:val="kk-KZ" w:eastAsia="ru-RU"/>
        </w:rPr>
      </w:pPr>
    </w:p>
    <w:p w14:paraId="5EC3916D"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0FAEDE63" w14:textId="77777777" w:rsidR="00977048" w:rsidRPr="00FA7D41" w:rsidRDefault="00977048" w:rsidP="00977048">
      <w:pPr>
        <w:spacing w:after="0" w:line="240" w:lineRule="auto"/>
        <w:ind w:firstLine="454"/>
        <w:jc w:val="both"/>
        <w:rPr>
          <w:rFonts w:ascii="Times New Roman" w:hAnsi="Times New Roman"/>
          <w:caps/>
          <w:sz w:val="28"/>
          <w:szCs w:val="28"/>
          <w:lang w:val="kk-KZ" w:eastAsia="ru-RU"/>
        </w:rPr>
      </w:pPr>
    </w:p>
    <w:p w14:paraId="429642FF" w14:textId="77777777" w:rsidR="00977048" w:rsidRPr="00FA7D41" w:rsidRDefault="00977048" w:rsidP="00977048">
      <w:pPr>
        <w:spacing w:after="0" w:line="240" w:lineRule="auto"/>
        <w:ind w:firstLine="454"/>
        <w:jc w:val="both"/>
        <w:rPr>
          <w:rFonts w:ascii="Times New Roman" w:hAnsi="Times New Roman"/>
          <w:sz w:val="28"/>
          <w:szCs w:val="28"/>
          <w:lang w:val="kk-KZ"/>
        </w:rPr>
      </w:pPr>
    </w:p>
    <w:p w14:paraId="199511F9" w14:textId="77777777" w:rsidR="00977048" w:rsidRPr="00FA7D41" w:rsidRDefault="00977048" w:rsidP="00977048">
      <w:pPr>
        <w:spacing w:after="0" w:line="240" w:lineRule="auto"/>
        <w:ind w:firstLine="454"/>
        <w:jc w:val="both"/>
        <w:rPr>
          <w:rFonts w:ascii="Times New Roman" w:hAnsi="Times New Roman"/>
          <w:sz w:val="28"/>
          <w:szCs w:val="28"/>
          <w:lang w:val="kk-KZ"/>
        </w:rPr>
      </w:pPr>
    </w:p>
    <w:p w14:paraId="06DF2F10" w14:textId="77777777" w:rsidR="00977048" w:rsidRPr="00FA7D41" w:rsidRDefault="00977048" w:rsidP="00977048">
      <w:pPr>
        <w:spacing w:after="0" w:line="240" w:lineRule="auto"/>
        <w:ind w:firstLine="454"/>
        <w:jc w:val="center"/>
        <w:rPr>
          <w:rFonts w:ascii="Times New Roman" w:hAnsi="Times New Roman"/>
          <w:sz w:val="28"/>
          <w:szCs w:val="28"/>
          <w:lang w:val="kk-KZ"/>
        </w:rPr>
      </w:pPr>
      <w:r w:rsidRPr="00FA7D41">
        <w:rPr>
          <w:rFonts w:ascii="Times New Roman" w:hAnsi="Times New Roman"/>
          <w:sz w:val="28"/>
          <w:szCs w:val="28"/>
          <w:lang w:val="kk-KZ"/>
        </w:rPr>
        <w:t>Қазақстан Республикасы</w:t>
      </w:r>
    </w:p>
    <w:p w14:paraId="3B1D35BB" w14:textId="11E36B81" w:rsidR="00977048" w:rsidRPr="00FA7D41" w:rsidRDefault="00977048" w:rsidP="00977048">
      <w:pPr>
        <w:spacing w:after="0" w:line="240" w:lineRule="auto"/>
        <w:ind w:firstLine="454"/>
        <w:jc w:val="center"/>
        <w:rPr>
          <w:rFonts w:ascii="Times New Roman" w:hAnsi="Times New Roman"/>
          <w:caps/>
          <w:sz w:val="28"/>
          <w:szCs w:val="28"/>
          <w:lang w:val="kk-KZ" w:eastAsia="ru-RU"/>
        </w:rPr>
      </w:pPr>
      <w:r w:rsidRPr="00FA7D41">
        <w:rPr>
          <w:rFonts w:ascii="Times New Roman" w:hAnsi="Times New Roman"/>
          <w:sz w:val="28"/>
          <w:szCs w:val="28"/>
          <w:lang w:val="kk-KZ"/>
        </w:rPr>
        <w:t>Қарағанды, 202</w:t>
      </w:r>
      <w:r w:rsidR="00C342FB" w:rsidRPr="00FA7D41">
        <w:rPr>
          <w:rFonts w:ascii="Times New Roman" w:hAnsi="Times New Roman"/>
          <w:sz w:val="28"/>
          <w:szCs w:val="28"/>
          <w:lang w:val="kk-KZ"/>
        </w:rPr>
        <w:t>5</w:t>
      </w:r>
    </w:p>
    <w:p w14:paraId="6AA31442" w14:textId="5C9FED55" w:rsidR="00977048" w:rsidRPr="00FA7D41" w:rsidRDefault="0057657B" w:rsidP="00977048">
      <w:pPr>
        <w:spacing w:after="0" w:line="240" w:lineRule="auto"/>
        <w:ind w:firstLine="454"/>
        <w:jc w:val="center"/>
        <w:rPr>
          <w:rFonts w:ascii="Times New Roman" w:hAnsi="Times New Roman"/>
          <w:b/>
          <w:caps/>
          <w:sz w:val="28"/>
          <w:szCs w:val="28"/>
          <w:lang w:val="kk-KZ" w:eastAsia="ru-RU"/>
        </w:rPr>
      </w:pPr>
      <w:r w:rsidRPr="00FA7D41">
        <w:rPr>
          <w:rFonts w:ascii="Times New Roman" w:hAnsi="Times New Roman"/>
          <w:noProof/>
          <w:sz w:val="28"/>
          <w:szCs w:val="28"/>
          <w:lang w:eastAsia="ru-RU"/>
        </w:rPr>
        <mc:AlternateContent>
          <mc:Choice Requires="wps">
            <w:drawing>
              <wp:anchor distT="0" distB="0" distL="114300" distR="114300" simplePos="0" relativeHeight="251660288" behindDoc="0" locked="0" layoutInCell="1" allowOverlap="1" wp14:anchorId="5F433C74" wp14:editId="4EC4E148">
                <wp:simplePos x="0" y="0"/>
                <wp:positionH relativeFrom="column">
                  <wp:posOffset>2894966</wp:posOffset>
                </wp:positionH>
                <wp:positionV relativeFrom="paragraph">
                  <wp:posOffset>33655</wp:posOffset>
                </wp:positionV>
                <wp:extent cx="419100" cy="419100"/>
                <wp:effectExtent l="0" t="0" r="0" b="0"/>
                <wp:wrapNone/>
                <wp:docPr id="7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419100"/>
                        </a:xfrm>
                        <a:prstGeom prst="rect">
                          <a:avLst/>
                        </a:prstGeom>
                        <a:solidFill>
                          <a:srgbClr val="FFFFFF"/>
                        </a:solidFill>
                        <a:ln>
                          <a:noFill/>
                        </a:ln>
                      </wps:spPr>
                      <wps:txbx>
                        <w:txbxContent>
                          <w:p w14:paraId="5218C83F" w14:textId="77777777" w:rsidR="00CB45C3" w:rsidRDefault="00CB45C3" w:rsidP="0097704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type w14:anchorId="5F433C74" id="_x0000_t202" coordsize="21600,21600" o:spt="202" path="m,l,21600r21600,l21600,xe">
                <v:stroke joinstyle="miter"/>
                <v:path gradientshapeok="t" o:connecttype="rect"/>
              </v:shapetype>
              <v:shape id="Text Box 12" o:spid="_x0000_s1026" type="#_x0000_t202" style="position:absolute;left:0;text-align:left;margin-left:227.95pt;margin-top:2.65pt;width:33pt;height:3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bzrAQIAAPADAAAOAAAAZHJzL2Uyb0RvYy54bWysU9tu2zAMfR+wfxD0vtgO0nU14hRdigwD&#10;ugvQ7gNkWbaFyaJGKbGzrx8lp2nQvQ3TgyCK1CHPIbW+nQbDDgq9BlvxYpFzpqyERtuu4j+edu8+&#10;cOaDsI0wYFXFj8rz283bN+vRlWoJPZhGISMQ68vRVbwPwZVZ5mWvBuEX4JQlZws4iEAmdlmDYiT0&#10;wWTLPH+fjYCNQ5DKe7q9n518k/DbVsnwrW29CsxUnGoLace013HPNmtRdihcr+WpDPEPVQxCW0p6&#10;hroXQbA96r+gBi0RPLRhIWHIoG21VIkDsSnyV2wee+FU4kLieHeWyf8/WPn18B2Zbip+fcWZFQP1&#10;6ElNgX2EiRXLqM/ofElhj44Cw0T31OfE1bsHkD89s7Dthe3UHSKMvRIN1VfEl9nF0xnHR5B6/AIN&#10;5RH7AAloanGI4pEcjNCpT8dzb2Itki5XxU2Rk0eS63SOGUT5/NihD58UDCweKo7U+gQuDg8+zKHP&#10;ITGXB6ObnTYmGdjVW4PsIGhMdmml+l+FGRuDLcRnM2K8SSwjsZlimOqJnJF6Dc2R+CLMY0ffhA49&#10;4G/ORhq5ivtfe4GKM/PZkmY3xWoVZzQZq6vrJRl46akvPcJKgqp44Gw+bsM813uHuusp09wlC3ek&#10;c6uTBi9VneqmsUoqnr5AnNtLO0W9fNTNHwAAAP//AwBQSwMEFAAGAAgAAAAhAH0yjJHdAAAACAEA&#10;AA8AAABkcnMvZG93bnJldi54bWxMj8FOwzAQRO9I/IO1SFwQddLWDQ1xKkACcW3pB2zibRIR21Hs&#10;Nunfs5zgOJrRzJtiN9teXGgMnXca0kUCglztTecaDcev98cnECGiM9h7RxquFGBX3t4UmBs/uT1d&#10;DrERXOJCjhraGIdcylC3ZDEs/ECOvZMfLUaWYyPNiBOX214uk2QjLXaOF1oc6K2l+vtwthpOn9OD&#10;2k7VRzxm+/XmFbus8let7+/ml2cQkeb4F4ZffEaHkpkqf3YmiF7DWqktRzWoFQj21TJlXWnI0hXI&#10;spD/D5Q/AAAA//8DAFBLAQItABQABgAIAAAAIQC2gziS/gAAAOEBAAATAAAAAAAAAAAAAAAAAAAA&#10;AABbQ29udGVudF9UeXBlc10ueG1sUEsBAi0AFAAGAAgAAAAhADj9If/WAAAAlAEAAAsAAAAAAAAA&#10;AAAAAAAALwEAAF9yZWxzLy5yZWxzUEsBAi0AFAAGAAgAAAAhAN81vOsBAgAA8AMAAA4AAAAAAAAA&#10;AAAAAAAALgIAAGRycy9lMm9Eb2MueG1sUEsBAi0AFAAGAAgAAAAhAH0yjJHdAAAACAEAAA8AAAAA&#10;AAAAAAAAAAAAWwQAAGRycy9kb3ducmV2LnhtbFBLBQYAAAAABAAEAPMAAABlBQAAAAA=&#10;" stroked="f">
                <v:textbox>
                  <w:txbxContent>
                    <w:p w14:paraId="5218C83F" w14:textId="77777777" w:rsidR="00CB45C3" w:rsidRDefault="00CB45C3" w:rsidP="00977048"/>
                  </w:txbxContent>
                </v:textbox>
              </v:shape>
            </w:pict>
          </mc:Fallback>
        </mc:AlternateContent>
      </w:r>
    </w:p>
    <w:p w14:paraId="01613D9C" w14:textId="77777777" w:rsidR="00C4168B" w:rsidRPr="00FA7D41" w:rsidRDefault="00C4168B" w:rsidP="00C4168B">
      <w:pPr>
        <w:spacing w:after="0" w:line="240" w:lineRule="auto"/>
        <w:ind w:firstLine="454"/>
        <w:jc w:val="center"/>
        <w:rPr>
          <w:rFonts w:ascii="Times New Roman" w:hAnsi="Times New Roman"/>
          <w:b/>
          <w:caps/>
          <w:sz w:val="28"/>
          <w:szCs w:val="28"/>
          <w:lang w:val="kk-KZ" w:eastAsia="ru-RU"/>
        </w:rPr>
      </w:pPr>
      <w:bookmarkStart w:id="1" w:name="_Hlk197969746"/>
      <w:r w:rsidRPr="00FA7D41">
        <w:rPr>
          <w:rFonts w:ascii="Times New Roman" w:hAnsi="Times New Roman"/>
          <w:b/>
          <w:caps/>
          <w:sz w:val="28"/>
          <w:szCs w:val="28"/>
          <w:lang w:val="kk-KZ" w:eastAsia="ru-RU"/>
        </w:rPr>
        <w:lastRenderedPageBreak/>
        <w:t>МАЗМҰНЫ</w:t>
      </w:r>
    </w:p>
    <w:p w14:paraId="0A853BBA" w14:textId="77777777" w:rsidR="00C4168B" w:rsidRPr="00FA7D41" w:rsidRDefault="00C4168B" w:rsidP="00C4168B">
      <w:pPr>
        <w:spacing w:after="0" w:line="240" w:lineRule="auto"/>
        <w:ind w:firstLine="454"/>
        <w:jc w:val="center"/>
        <w:rPr>
          <w:rFonts w:ascii="Times New Roman" w:hAnsi="Times New Roman"/>
          <w:b/>
          <w:caps/>
          <w:sz w:val="28"/>
          <w:szCs w:val="28"/>
          <w:lang w:val="kk-KZ" w:eastAsia="ru-RU"/>
        </w:rPr>
      </w:pPr>
    </w:p>
    <w:tbl>
      <w:tblPr>
        <w:tblW w:w="9747"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1E0" w:firstRow="1" w:lastRow="1" w:firstColumn="1" w:lastColumn="1" w:noHBand="0" w:noVBand="0"/>
      </w:tblPr>
      <w:tblGrid>
        <w:gridCol w:w="959"/>
        <w:gridCol w:w="7938"/>
        <w:gridCol w:w="850"/>
      </w:tblGrid>
      <w:tr w:rsidR="00C4168B" w:rsidRPr="00FA7D41" w14:paraId="3BBE06ED" w14:textId="77777777" w:rsidTr="008F2D35">
        <w:trPr>
          <w:trHeight w:val="339"/>
        </w:trPr>
        <w:tc>
          <w:tcPr>
            <w:tcW w:w="959" w:type="dxa"/>
          </w:tcPr>
          <w:p w14:paraId="34510EF0" w14:textId="77777777" w:rsidR="00C4168B" w:rsidRPr="00FA7D41" w:rsidRDefault="00C4168B" w:rsidP="008F2D35">
            <w:pPr>
              <w:pStyle w:val="a8"/>
              <w:jc w:val="center"/>
              <w:rPr>
                <w:rFonts w:ascii="Times New Roman" w:hAnsi="Times New Roman"/>
                <w:sz w:val="28"/>
                <w:szCs w:val="28"/>
                <w:lang w:val="kk-KZ"/>
              </w:rPr>
            </w:pPr>
          </w:p>
        </w:tc>
        <w:tc>
          <w:tcPr>
            <w:tcW w:w="7938" w:type="dxa"/>
          </w:tcPr>
          <w:p w14:paraId="24B6CD4A" w14:textId="4CFB7775" w:rsidR="00C4168B" w:rsidRPr="00FA7D41" w:rsidRDefault="00C4168B" w:rsidP="008F2D35">
            <w:pPr>
              <w:pStyle w:val="a8"/>
              <w:rPr>
                <w:rFonts w:ascii="Times New Roman" w:hAnsi="Times New Roman"/>
                <w:sz w:val="28"/>
                <w:szCs w:val="28"/>
                <w:lang w:val="kk-KZ"/>
              </w:rPr>
            </w:pPr>
            <w:r w:rsidRPr="00FA7D41">
              <w:rPr>
                <w:rFonts w:ascii="Times New Roman" w:hAnsi="Times New Roman"/>
                <w:b/>
                <w:caps/>
                <w:sz w:val="28"/>
                <w:szCs w:val="28"/>
                <w:lang w:val="sr-Cyrl-CS" w:eastAsia="ru-RU"/>
              </w:rPr>
              <w:t>АНЫҚТАМАЛАР, КӨРСЕТКІШТЕР МЕН ҚЫСҚАРТУЛАР</w:t>
            </w:r>
          </w:p>
        </w:tc>
        <w:tc>
          <w:tcPr>
            <w:tcW w:w="850" w:type="dxa"/>
          </w:tcPr>
          <w:p w14:paraId="13EE65A4" w14:textId="77777777" w:rsidR="00C4168B" w:rsidRPr="00FA7D41" w:rsidRDefault="00C4168B" w:rsidP="008F2D35">
            <w:pPr>
              <w:spacing w:after="0" w:line="240" w:lineRule="auto"/>
              <w:contextualSpacing/>
              <w:jc w:val="center"/>
              <w:rPr>
                <w:rFonts w:ascii="Times New Roman" w:hAnsi="Times New Roman"/>
                <w:caps/>
                <w:sz w:val="28"/>
                <w:szCs w:val="28"/>
                <w:lang w:val="en-US"/>
              </w:rPr>
            </w:pPr>
            <w:r w:rsidRPr="00FA7D41">
              <w:rPr>
                <w:rFonts w:ascii="Times New Roman" w:hAnsi="Times New Roman"/>
                <w:caps/>
                <w:sz w:val="28"/>
                <w:szCs w:val="28"/>
                <w:lang w:val="kk-KZ"/>
              </w:rPr>
              <w:t>4</w:t>
            </w:r>
          </w:p>
        </w:tc>
      </w:tr>
      <w:tr w:rsidR="00C4168B" w:rsidRPr="00FA7D41" w14:paraId="08D3A7D2" w14:textId="77777777" w:rsidTr="008F2D35">
        <w:tc>
          <w:tcPr>
            <w:tcW w:w="959" w:type="dxa"/>
          </w:tcPr>
          <w:p w14:paraId="041C9917" w14:textId="77777777" w:rsidR="00C4168B" w:rsidRPr="00FA7D41" w:rsidRDefault="00C4168B" w:rsidP="008F2D35">
            <w:pPr>
              <w:pStyle w:val="a8"/>
              <w:jc w:val="center"/>
              <w:rPr>
                <w:rFonts w:ascii="Times New Roman" w:hAnsi="Times New Roman"/>
                <w:sz w:val="28"/>
                <w:szCs w:val="28"/>
                <w:lang w:val="kk-KZ"/>
              </w:rPr>
            </w:pPr>
          </w:p>
        </w:tc>
        <w:tc>
          <w:tcPr>
            <w:tcW w:w="7938" w:type="dxa"/>
          </w:tcPr>
          <w:p w14:paraId="5829C133" w14:textId="77777777" w:rsidR="00C4168B" w:rsidRPr="00FA7D41" w:rsidRDefault="00C4168B" w:rsidP="008F2D35">
            <w:pPr>
              <w:pStyle w:val="a8"/>
              <w:rPr>
                <w:rFonts w:ascii="Times New Roman" w:hAnsi="Times New Roman"/>
                <w:b/>
                <w:sz w:val="28"/>
                <w:szCs w:val="28"/>
                <w:lang w:val="kk-KZ"/>
              </w:rPr>
            </w:pPr>
            <w:r w:rsidRPr="00FA7D41">
              <w:rPr>
                <w:rFonts w:ascii="Times New Roman" w:hAnsi="Times New Roman"/>
                <w:b/>
                <w:sz w:val="28"/>
                <w:szCs w:val="28"/>
                <w:lang w:val="kk-KZ"/>
              </w:rPr>
              <w:t>КІРІСПЕ</w:t>
            </w:r>
          </w:p>
        </w:tc>
        <w:tc>
          <w:tcPr>
            <w:tcW w:w="850" w:type="dxa"/>
          </w:tcPr>
          <w:p w14:paraId="54E5A40F" w14:textId="77777777" w:rsidR="00C4168B" w:rsidRPr="00FA7D41" w:rsidRDefault="00C4168B" w:rsidP="008F2D35">
            <w:pPr>
              <w:spacing w:after="0" w:line="240" w:lineRule="auto"/>
              <w:contextualSpacing/>
              <w:jc w:val="center"/>
              <w:rPr>
                <w:rFonts w:ascii="Times New Roman" w:hAnsi="Times New Roman"/>
                <w:caps/>
                <w:sz w:val="28"/>
                <w:szCs w:val="28"/>
                <w:lang w:val="en-US"/>
              </w:rPr>
            </w:pPr>
            <w:r w:rsidRPr="00FA7D41">
              <w:rPr>
                <w:rFonts w:ascii="Times New Roman" w:hAnsi="Times New Roman"/>
                <w:caps/>
                <w:sz w:val="28"/>
                <w:szCs w:val="28"/>
                <w:lang w:val="kk-KZ"/>
              </w:rPr>
              <w:t>5</w:t>
            </w:r>
          </w:p>
        </w:tc>
      </w:tr>
      <w:tr w:rsidR="00C4168B" w:rsidRPr="00FA7D41" w14:paraId="5A40242D" w14:textId="77777777" w:rsidTr="008F2D35">
        <w:tc>
          <w:tcPr>
            <w:tcW w:w="959" w:type="dxa"/>
          </w:tcPr>
          <w:p w14:paraId="3AD9EAFF"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1</w:t>
            </w:r>
          </w:p>
        </w:tc>
        <w:tc>
          <w:tcPr>
            <w:tcW w:w="7938" w:type="dxa"/>
          </w:tcPr>
          <w:p w14:paraId="55190BF5" w14:textId="77777777" w:rsidR="00C4168B" w:rsidRPr="00FA7D41" w:rsidRDefault="00C4168B" w:rsidP="008F2D35">
            <w:pPr>
              <w:spacing w:after="0" w:line="240" w:lineRule="auto"/>
              <w:jc w:val="both"/>
              <w:rPr>
                <w:rFonts w:ascii="Times New Roman" w:hAnsi="Times New Roman"/>
                <w:sz w:val="28"/>
                <w:szCs w:val="28"/>
                <w:lang w:val="kk-KZ"/>
              </w:rPr>
            </w:pPr>
            <w:r w:rsidRPr="00FA7D41">
              <w:rPr>
                <w:rFonts w:ascii="Times New Roman" w:hAnsi="Times New Roman"/>
                <w:b/>
                <w:sz w:val="28"/>
                <w:szCs w:val="28"/>
                <w:lang w:val="kk-KZ"/>
              </w:rPr>
              <w:t xml:space="preserve">КӨМІР ОТЫНЫН ӨНДІРУДІҢ ҚАЗІРГІ ЗАМАНҒЫ ӘДІСТЕРІН ТАЛДАУ </w:t>
            </w:r>
          </w:p>
        </w:tc>
        <w:tc>
          <w:tcPr>
            <w:tcW w:w="850" w:type="dxa"/>
          </w:tcPr>
          <w:p w14:paraId="3CEC8F3E" w14:textId="77777777" w:rsidR="00C4168B" w:rsidRPr="00FA7D41" w:rsidRDefault="00C4168B" w:rsidP="008F2D35">
            <w:pPr>
              <w:spacing w:after="0" w:line="240" w:lineRule="auto"/>
              <w:contextualSpacing/>
              <w:jc w:val="center"/>
              <w:rPr>
                <w:rFonts w:ascii="Times New Roman" w:hAnsi="Times New Roman"/>
                <w:caps/>
                <w:sz w:val="28"/>
                <w:szCs w:val="28"/>
              </w:rPr>
            </w:pPr>
            <w:r w:rsidRPr="00FA7D41">
              <w:rPr>
                <w:rFonts w:ascii="Times New Roman" w:hAnsi="Times New Roman"/>
                <w:caps/>
                <w:sz w:val="28"/>
                <w:szCs w:val="28"/>
              </w:rPr>
              <w:t>9</w:t>
            </w:r>
          </w:p>
        </w:tc>
      </w:tr>
      <w:tr w:rsidR="00C4168B" w:rsidRPr="00FA7D41" w14:paraId="579DA8CC" w14:textId="77777777" w:rsidTr="008F2D35">
        <w:tc>
          <w:tcPr>
            <w:tcW w:w="959" w:type="dxa"/>
          </w:tcPr>
          <w:p w14:paraId="69B8A657"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1.1</w:t>
            </w:r>
          </w:p>
        </w:tc>
        <w:tc>
          <w:tcPr>
            <w:tcW w:w="7938" w:type="dxa"/>
          </w:tcPr>
          <w:p w14:paraId="6BD24932" w14:textId="77777777" w:rsidR="00C4168B" w:rsidRPr="00FA7D41" w:rsidRDefault="00C4168B" w:rsidP="008F2D35">
            <w:pPr>
              <w:pStyle w:val="a8"/>
              <w:ind w:right="1593"/>
              <w:rPr>
                <w:rFonts w:ascii="Times New Roman" w:hAnsi="Times New Roman"/>
                <w:sz w:val="28"/>
                <w:szCs w:val="28"/>
                <w:lang w:val="kk-KZ"/>
              </w:rPr>
            </w:pPr>
            <w:r w:rsidRPr="00FA7D41">
              <w:rPr>
                <w:rFonts w:ascii="Times New Roman" w:hAnsi="Times New Roman"/>
                <w:bCs/>
                <w:sz w:val="28"/>
                <w:szCs w:val="28"/>
                <w:lang w:val="kk-KZ"/>
              </w:rPr>
              <w:t>Көмір- су отыны (КСО</w:t>
            </w:r>
            <w:r w:rsidRPr="00FA7D41">
              <w:rPr>
                <w:rFonts w:ascii="Times New Roman" w:hAnsi="Times New Roman"/>
                <w:sz w:val="28"/>
                <w:szCs w:val="28"/>
                <w:lang w:val="kk-KZ"/>
              </w:rPr>
              <w:t>)</w:t>
            </w:r>
          </w:p>
        </w:tc>
        <w:tc>
          <w:tcPr>
            <w:tcW w:w="850" w:type="dxa"/>
          </w:tcPr>
          <w:p w14:paraId="7D4EEB16"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9</w:t>
            </w:r>
          </w:p>
        </w:tc>
      </w:tr>
      <w:tr w:rsidR="00C4168B" w:rsidRPr="00FA7D41" w14:paraId="765F94FC" w14:textId="77777777" w:rsidTr="008F2D35">
        <w:tc>
          <w:tcPr>
            <w:tcW w:w="959" w:type="dxa"/>
          </w:tcPr>
          <w:p w14:paraId="5661730C"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iCs/>
                <w:sz w:val="28"/>
                <w:szCs w:val="28"/>
                <w:lang w:val="kk-KZ"/>
              </w:rPr>
              <w:t>1.1.1</w:t>
            </w:r>
          </w:p>
        </w:tc>
        <w:tc>
          <w:tcPr>
            <w:tcW w:w="7938" w:type="dxa"/>
          </w:tcPr>
          <w:p w14:paraId="73878480" w14:textId="77777777" w:rsidR="00C4168B" w:rsidRPr="00FA7D41" w:rsidRDefault="00C4168B" w:rsidP="008F2D35">
            <w:pPr>
              <w:pStyle w:val="a8"/>
              <w:ind w:right="-109"/>
              <w:jc w:val="both"/>
              <w:rPr>
                <w:rFonts w:ascii="Times New Roman" w:hAnsi="Times New Roman"/>
                <w:sz w:val="28"/>
                <w:szCs w:val="28"/>
                <w:lang w:val="kk-KZ"/>
              </w:rPr>
            </w:pPr>
            <w:r w:rsidRPr="00FA7D41">
              <w:rPr>
                <w:rFonts w:ascii="Times New Roman" w:hAnsi="Times New Roman"/>
                <w:iCs/>
                <w:sz w:val="28"/>
                <w:szCs w:val="28"/>
                <w:lang w:val="kk-KZ"/>
              </w:rPr>
              <w:t>Көмір-су отынын дайындаудың механикалық әдістері</w:t>
            </w:r>
          </w:p>
        </w:tc>
        <w:tc>
          <w:tcPr>
            <w:tcW w:w="850" w:type="dxa"/>
          </w:tcPr>
          <w:p w14:paraId="30F306FB"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10</w:t>
            </w:r>
          </w:p>
        </w:tc>
      </w:tr>
      <w:tr w:rsidR="00C4168B" w:rsidRPr="00FA7D41" w14:paraId="691B69C7" w14:textId="77777777" w:rsidTr="008F2D35">
        <w:tc>
          <w:tcPr>
            <w:tcW w:w="959" w:type="dxa"/>
          </w:tcPr>
          <w:p w14:paraId="4BE38487" w14:textId="77777777" w:rsidR="00C4168B" w:rsidRPr="00FA7D41" w:rsidRDefault="00C4168B" w:rsidP="008F2D35">
            <w:pPr>
              <w:pStyle w:val="a8"/>
              <w:jc w:val="center"/>
              <w:rPr>
                <w:rFonts w:ascii="Times New Roman" w:hAnsi="Times New Roman"/>
                <w:bCs/>
                <w:iCs/>
                <w:sz w:val="28"/>
                <w:szCs w:val="28"/>
                <w:lang w:val="kk-KZ"/>
              </w:rPr>
            </w:pPr>
            <w:r w:rsidRPr="00FA7D41">
              <w:rPr>
                <w:rFonts w:ascii="Times New Roman" w:hAnsi="Times New Roman"/>
                <w:bCs/>
                <w:sz w:val="28"/>
                <w:szCs w:val="28"/>
                <w:lang w:val="kk-KZ"/>
              </w:rPr>
              <w:t>1.1.2</w:t>
            </w:r>
          </w:p>
        </w:tc>
        <w:tc>
          <w:tcPr>
            <w:tcW w:w="7938" w:type="dxa"/>
          </w:tcPr>
          <w:p w14:paraId="726007FB" w14:textId="77777777" w:rsidR="00C4168B" w:rsidRPr="00FA7D41" w:rsidRDefault="00C4168B" w:rsidP="008F2D35">
            <w:pPr>
              <w:pStyle w:val="25"/>
              <w:spacing w:after="0" w:line="240" w:lineRule="auto"/>
              <w:jc w:val="both"/>
              <w:rPr>
                <w:bCs/>
                <w:iCs/>
                <w:sz w:val="28"/>
                <w:szCs w:val="28"/>
                <w:lang w:val="kk-KZ"/>
              </w:rPr>
            </w:pPr>
            <w:r w:rsidRPr="00FA7D41">
              <w:rPr>
                <w:bCs/>
                <w:sz w:val="28"/>
                <w:szCs w:val="28"/>
                <w:lang w:val="kk-KZ"/>
              </w:rPr>
              <w:t>Жанармай жағуға арналған кейбір оттық құрылғылардың түрлері</w:t>
            </w:r>
          </w:p>
        </w:tc>
        <w:tc>
          <w:tcPr>
            <w:tcW w:w="850" w:type="dxa"/>
          </w:tcPr>
          <w:p w14:paraId="691F1953"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11</w:t>
            </w:r>
          </w:p>
        </w:tc>
      </w:tr>
      <w:tr w:rsidR="00C4168B" w:rsidRPr="00FA7D41" w14:paraId="5C1E3333" w14:textId="77777777" w:rsidTr="008F2D35">
        <w:tc>
          <w:tcPr>
            <w:tcW w:w="959" w:type="dxa"/>
          </w:tcPr>
          <w:p w14:paraId="5BB5F552"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1.1.3</w:t>
            </w:r>
          </w:p>
        </w:tc>
        <w:tc>
          <w:tcPr>
            <w:tcW w:w="7938" w:type="dxa"/>
          </w:tcPr>
          <w:p w14:paraId="6E91388E" w14:textId="77777777" w:rsidR="00C4168B" w:rsidRPr="00FA7D41" w:rsidRDefault="00C4168B" w:rsidP="008F2D35">
            <w:pPr>
              <w:spacing w:after="0" w:line="240" w:lineRule="auto"/>
              <w:jc w:val="both"/>
              <w:rPr>
                <w:rFonts w:ascii="Times New Roman" w:hAnsi="Times New Roman"/>
                <w:sz w:val="28"/>
                <w:szCs w:val="28"/>
                <w:lang w:val="kk-KZ"/>
              </w:rPr>
            </w:pPr>
            <w:bookmarkStart w:id="2" w:name="_Hlk160811523"/>
            <w:r w:rsidRPr="00FA7D41">
              <w:rPr>
                <w:rFonts w:ascii="Times New Roman" w:hAnsi="Times New Roman"/>
                <w:sz w:val="28"/>
                <w:szCs w:val="28"/>
                <w:lang w:val="kk-KZ"/>
              </w:rPr>
              <w:t xml:space="preserve">Көмір- су суспензияның (КСС) </w:t>
            </w:r>
            <w:bookmarkEnd w:id="2"/>
            <w:r w:rsidRPr="00FA7D41">
              <w:rPr>
                <w:rFonts w:ascii="Times New Roman" w:hAnsi="Times New Roman"/>
                <w:sz w:val="28"/>
                <w:szCs w:val="28"/>
                <w:lang w:val="kk-KZ"/>
              </w:rPr>
              <w:t>негізгі реологиялық қасиеттері</w:t>
            </w:r>
          </w:p>
        </w:tc>
        <w:tc>
          <w:tcPr>
            <w:tcW w:w="850" w:type="dxa"/>
          </w:tcPr>
          <w:p w14:paraId="5433A3C2"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13</w:t>
            </w:r>
          </w:p>
        </w:tc>
      </w:tr>
      <w:tr w:rsidR="00C4168B" w:rsidRPr="00FA7D41" w14:paraId="1CF7150E" w14:textId="77777777" w:rsidTr="008F2D35">
        <w:trPr>
          <w:trHeight w:val="262"/>
        </w:trPr>
        <w:tc>
          <w:tcPr>
            <w:tcW w:w="959" w:type="dxa"/>
          </w:tcPr>
          <w:p w14:paraId="0D9F10AF"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1.2</w:t>
            </w:r>
          </w:p>
        </w:tc>
        <w:tc>
          <w:tcPr>
            <w:tcW w:w="7938" w:type="dxa"/>
          </w:tcPr>
          <w:p w14:paraId="2A4FC54B" w14:textId="77777777" w:rsidR="00C4168B" w:rsidRPr="00FA7D41" w:rsidRDefault="00C4168B" w:rsidP="008F2D35">
            <w:pPr>
              <w:pStyle w:val="a8"/>
              <w:ind w:right="34"/>
              <w:rPr>
                <w:rFonts w:ascii="Times New Roman" w:hAnsi="Times New Roman"/>
                <w:sz w:val="28"/>
                <w:szCs w:val="28"/>
                <w:lang w:val="kk-KZ"/>
              </w:rPr>
            </w:pPr>
            <w:bookmarkStart w:id="3" w:name="_Hlk160811571"/>
            <w:r w:rsidRPr="00FA7D41">
              <w:rPr>
                <w:rFonts w:ascii="Times New Roman" w:hAnsi="Times New Roman"/>
                <w:sz w:val="28"/>
                <w:szCs w:val="28"/>
                <w:lang w:val="kk-KZ"/>
              </w:rPr>
              <w:t xml:space="preserve">Көмір- су суспензияның (КСС) </w:t>
            </w:r>
            <w:bookmarkEnd w:id="3"/>
            <w:r w:rsidRPr="00FA7D41">
              <w:rPr>
                <w:rFonts w:ascii="Times New Roman" w:hAnsi="Times New Roman"/>
                <w:sz w:val="28"/>
                <w:szCs w:val="28"/>
                <w:lang w:val="kk-KZ"/>
              </w:rPr>
              <w:t>қолданудың экологияға әсері. Белгілі технологиялар, әдістер</w:t>
            </w:r>
          </w:p>
        </w:tc>
        <w:tc>
          <w:tcPr>
            <w:tcW w:w="850" w:type="dxa"/>
          </w:tcPr>
          <w:p w14:paraId="51509F2B" w14:textId="77777777" w:rsidR="00C4168B" w:rsidRPr="00FA7D41" w:rsidRDefault="00C4168B" w:rsidP="008F2D35">
            <w:pPr>
              <w:tabs>
                <w:tab w:val="left" w:pos="390"/>
                <w:tab w:val="left" w:pos="531"/>
              </w:tabs>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16</w:t>
            </w:r>
          </w:p>
        </w:tc>
      </w:tr>
      <w:tr w:rsidR="00C4168B" w:rsidRPr="00FA7D41" w14:paraId="0DE29F82" w14:textId="77777777" w:rsidTr="008F2D35">
        <w:tc>
          <w:tcPr>
            <w:tcW w:w="959" w:type="dxa"/>
          </w:tcPr>
          <w:p w14:paraId="4DEF8B28"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1.3</w:t>
            </w:r>
          </w:p>
        </w:tc>
        <w:tc>
          <w:tcPr>
            <w:tcW w:w="7938" w:type="dxa"/>
          </w:tcPr>
          <w:p w14:paraId="79BA6BE6" w14:textId="77777777" w:rsidR="00C4168B" w:rsidRPr="00FA7D41" w:rsidRDefault="00C4168B" w:rsidP="008F2D35">
            <w:pPr>
              <w:spacing w:after="0" w:line="240" w:lineRule="auto"/>
              <w:rPr>
                <w:rFonts w:ascii="Times New Roman" w:hAnsi="Times New Roman"/>
                <w:sz w:val="28"/>
                <w:szCs w:val="28"/>
                <w:lang w:val="kk-KZ"/>
              </w:rPr>
            </w:pPr>
            <w:r w:rsidRPr="00FA7D41">
              <w:rPr>
                <w:rFonts w:ascii="Times New Roman" w:hAnsi="Times New Roman"/>
                <w:sz w:val="28"/>
                <w:szCs w:val="28"/>
                <w:lang w:val="kk-KZ"/>
              </w:rPr>
              <w:t>Көмір- су отынның жануының физикалық қасиеттері</w:t>
            </w:r>
          </w:p>
        </w:tc>
        <w:tc>
          <w:tcPr>
            <w:tcW w:w="850" w:type="dxa"/>
          </w:tcPr>
          <w:p w14:paraId="7FCA45BF"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17</w:t>
            </w:r>
          </w:p>
        </w:tc>
      </w:tr>
      <w:tr w:rsidR="00C4168B" w:rsidRPr="00FA7D41" w14:paraId="4DDFBB0C" w14:textId="77777777" w:rsidTr="008F2D35">
        <w:tc>
          <w:tcPr>
            <w:tcW w:w="959" w:type="dxa"/>
          </w:tcPr>
          <w:p w14:paraId="4A0E0017"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1.4</w:t>
            </w:r>
          </w:p>
        </w:tc>
        <w:tc>
          <w:tcPr>
            <w:tcW w:w="7938" w:type="dxa"/>
          </w:tcPr>
          <w:p w14:paraId="16263F3C" w14:textId="77777777" w:rsidR="00C4168B" w:rsidRPr="00FA7D41" w:rsidRDefault="00C4168B" w:rsidP="008F2D35">
            <w:pPr>
              <w:pStyle w:val="af"/>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Жасанды сұйық композиттік отынды (ЖСКО) дайындау және оны циклондық алдын ала оттықтарда жағу тәсілдері</w:t>
            </w:r>
          </w:p>
        </w:tc>
        <w:tc>
          <w:tcPr>
            <w:tcW w:w="850" w:type="dxa"/>
          </w:tcPr>
          <w:p w14:paraId="5454A235"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21</w:t>
            </w:r>
          </w:p>
        </w:tc>
      </w:tr>
      <w:tr w:rsidR="00C4168B" w:rsidRPr="00FA7D41" w14:paraId="346D3E7C" w14:textId="77777777" w:rsidTr="008F2D35">
        <w:tc>
          <w:tcPr>
            <w:tcW w:w="959" w:type="dxa"/>
          </w:tcPr>
          <w:p w14:paraId="1B179580"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1.5</w:t>
            </w:r>
          </w:p>
        </w:tc>
        <w:tc>
          <w:tcPr>
            <w:tcW w:w="7938" w:type="dxa"/>
          </w:tcPr>
          <w:p w14:paraId="72CF16AE" w14:textId="77777777" w:rsidR="00C4168B" w:rsidRPr="00FA7D41" w:rsidRDefault="00C4168B" w:rsidP="008F2D35">
            <w:pPr>
              <w:spacing w:after="0" w:line="240" w:lineRule="auto"/>
              <w:rPr>
                <w:rFonts w:ascii="Times New Roman" w:hAnsi="Times New Roman"/>
                <w:sz w:val="28"/>
                <w:szCs w:val="28"/>
                <w:lang w:val="kk-KZ"/>
              </w:rPr>
            </w:pPr>
            <w:r w:rsidRPr="00FA7D41">
              <w:rPr>
                <w:rFonts w:ascii="Times New Roman" w:hAnsi="Times New Roman"/>
                <w:sz w:val="28"/>
                <w:szCs w:val="28"/>
                <w:lang w:val="kk-KZ"/>
              </w:rPr>
              <w:t xml:space="preserve">Көмір-су суспензиясын (КСС) дайындау үшін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эффектіні (ЭГЭ) пайдалану</w:t>
            </w:r>
          </w:p>
        </w:tc>
        <w:tc>
          <w:tcPr>
            <w:tcW w:w="850" w:type="dxa"/>
          </w:tcPr>
          <w:p w14:paraId="0DA6007C"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24</w:t>
            </w:r>
          </w:p>
        </w:tc>
      </w:tr>
      <w:tr w:rsidR="00C4168B" w:rsidRPr="00FA7D41" w14:paraId="5149B2A6" w14:textId="77777777" w:rsidTr="008F2D35">
        <w:tc>
          <w:tcPr>
            <w:tcW w:w="959" w:type="dxa"/>
          </w:tcPr>
          <w:p w14:paraId="5E02DFAE"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1.6</w:t>
            </w:r>
          </w:p>
        </w:tc>
        <w:tc>
          <w:tcPr>
            <w:tcW w:w="7938" w:type="dxa"/>
          </w:tcPr>
          <w:p w14:paraId="2F4BFEBD" w14:textId="77777777" w:rsidR="00C4168B" w:rsidRPr="00FA7D41" w:rsidRDefault="00C4168B" w:rsidP="008F2D35">
            <w:pPr>
              <w:spacing w:after="0" w:line="240" w:lineRule="auto"/>
              <w:jc w:val="both"/>
              <w:rPr>
                <w:rFonts w:ascii="Times New Roman" w:hAnsi="Times New Roman"/>
                <w:bCs/>
                <w:sz w:val="28"/>
                <w:szCs w:val="28"/>
                <w:lang w:val="kk-KZ"/>
              </w:rPr>
            </w:pPr>
            <w:r w:rsidRPr="00FA7D41">
              <w:rPr>
                <w:rFonts w:ascii="Times New Roman" w:hAnsi="Times New Roman"/>
                <w:bCs/>
                <w:sz w:val="28"/>
                <w:szCs w:val="28"/>
                <w:lang w:val="kk-KZ"/>
              </w:rPr>
              <w:t>Пластификат- реагенттердің көмір-су отынының қасиеттеріне әсері</w:t>
            </w:r>
          </w:p>
        </w:tc>
        <w:tc>
          <w:tcPr>
            <w:tcW w:w="850" w:type="dxa"/>
          </w:tcPr>
          <w:p w14:paraId="11785B0D"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26</w:t>
            </w:r>
          </w:p>
        </w:tc>
      </w:tr>
      <w:tr w:rsidR="00C4168B" w:rsidRPr="00FA7D41" w14:paraId="4BEC27CA" w14:textId="77777777" w:rsidTr="008F2D35">
        <w:tc>
          <w:tcPr>
            <w:tcW w:w="959" w:type="dxa"/>
          </w:tcPr>
          <w:p w14:paraId="13577B99"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1.7</w:t>
            </w:r>
          </w:p>
        </w:tc>
        <w:tc>
          <w:tcPr>
            <w:tcW w:w="7938" w:type="dxa"/>
          </w:tcPr>
          <w:p w14:paraId="1E2D68A3" w14:textId="77777777" w:rsidR="00C4168B" w:rsidRPr="00FA7D41" w:rsidRDefault="00C4168B" w:rsidP="008F2D35">
            <w:pPr>
              <w:pStyle w:val="a8"/>
              <w:ind w:firstLine="34"/>
              <w:jc w:val="both"/>
              <w:rPr>
                <w:rFonts w:ascii="Times New Roman" w:hAnsi="Times New Roman"/>
                <w:b/>
                <w:bCs/>
                <w:sz w:val="28"/>
                <w:szCs w:val="28"/>
                <w:lang w:val="kk-KZ"/>
              </w:rPr>
            </w:pPr>
            <w:r w:rsidRPr="00FA7D41">
              <w:rPr>
                <w:rStyle w:val="fontstyle01"/>
                <w:rFonts w:ascii="Times New Roman" w:eastAsiaTheme="majorEastAsia" w:hAnsi="Times New Roman"/>
                <w:b w:val="0"/>
                <w:bCs w:val="0"/>
                <w:color w:val="auto"/>
                <w:sz w:val="28"/>
                <w:szCs w:val="28"/>
                <w:lang w:val="kk-KZ"/>
              </w:rPr>
              <w:t>Электримпульстік разряд алуға мүмкіндік беретін жоғары вольтты генераторлар</w:t>
            </w:r>
          </w:p>
        </w:tc>
        <w:tc>
          <w:tcPr>
            <w:tcW w:w="850" w:type="dxa"/>
          </w:tcPr>
          <w:p w14:paraId="4F13F6B4"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29</w:t>
            </w:r>
          </w:p>
        </w:tc>
      </w:tr>
      <w:tr w:rsidR="00C4168B" w:rsidRPr="00FA7D41" w14:paraId="2DAD3C86" w14:textId="77777777" w:rsidTr="008F2D35">
        <w:tc>
          <w:tcPr>
            <w:tcW w:w="959" w:type="dxa"/>
          </w:tcPr>
          <w:p w14:paraId="3DBF4667"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1.8</w:t>
            </w:r>
          </w:p>
        </w:tc>
        <w:tc>
          <w:tcPr>
            <w:tcW w:w="7938" w:type="dxa"/>
          </w:tcPr>
          <w:p w14:paraId="6DFCA4F9" w14:textId="77777777" w:rsidR="00C4168B" w:rsidRPr="00FA7D41" w:rsidRDefault="00C4168B" w:rsidP="008F2D35">
            <w:pPr>
              <w:spacing w:after="0" w:line="240" w:lineRule="auto"/>
              <w:rPr>
                <w:rFonts w:ascii="Times New Roman" w:hAnsi="Times New Roman"/>
                <w:sz w:val="28"/>
                <w:szCs w:val="28"/>
                <w:lang w:val="kk-KZ"/>
              </w:rPr>
            </w:pPr>
            <w:r w:rsidRPr="00FA7D41">
              <w:rPr>
                <w:rFonts w:ascii="Times New Roman" w:hAnsi="Times New Roman"/>
                <w:sz w:val="28"/>
                <w:szCs w:val="28"/>
                <w:lang w:val="kk-KZ" w:eastAsia="ru-RU"/>
              </w:rPr>
              <w:t>Ғылыми зерттеу жұмысының мақсаты мен міндеттерінің қойылымы</w:t>
            </w:r>
          </w:p>
        </w:tc>
        <w:tc>
          <w:tcPr>
            <w:tcW w:w="850" w:type="dxa"/>
          </w:tcPr>
          <w:p w14:paraId="1051D035"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34</w:t>
            </w:r>
          </w:p>
        </w:tc>
      </w:tr>
      <w:tr w:rsidR="00C4168B" w:rsidRPr="00FA7D41" w14:paraId="492B16BE" w14:textId="77777777" w:rsidTr="008F2D35">
        <w:tc>
          <w:tcPr>
            <w:tcW w:w="959" w:type="dxa"/>
          </w:tcPr>
          <w:p w14:paraId="69F7AE27" w14:textId="77777777" w:rsidR="00C4168B" w:rsidRPr="00FA7D41" w:rsidRDefault="00C4168B" w:rsidP="008F2D35">
            <w:pPr>
              <w:pStyle w:val="a8"/>
              <w:jc w:val="center"/>
              <w:rPr>
                <w:rFonts w:ascii="Times New Roman" w:hAnsi="Times New Roman"/>
                <w:b/>
                <w:sz w:val="28"/>
                <w:szCs w:val="28"/>
                <w:lang w:val="kk-KZ"/>
              </w:rPr>
            </w:pPr>
            <w:r w:rsidRPr="00FA7D41">
              <w:rPr>
                <w:rFonts w:ascii="Times New Roman" w:hAnsi="Times New Roman"/>
                <w:b/>
                <w:sz w:val="28"/>
                <w:szCs w:val="28"/>
                <w:lang w:val="kk-KZ"/>
              </w:rPr>
              <w:t>2</w:t>
            </w:r>
          </w:p>
        </w:tc>
        <w:tc>
          <w:tcPr>
            <w:tcW w:w="7938" w:type="dxa"/>
          </w:tcPr>
          <w:p w14:paraId="5DE10753" w14:textId="77777777" w:rsidR="00C4168B" w:rsidRPr="00FA7D41" w:rsidRDefault="00C4168B" w:rsidP="008F2D35">
            <w:pPr>
              <w:spacing w:after="0" w:line="240" w:lineRule="auto"/>
              <w:rPr>
                <w:rFonts w:ascii="Times New Roman" w:hAnsi="Times New Roman"/>
                <w:b/>
                <w:sz w:val="28"/>
                <w:szCs w:val="28"/>
                <w:lang w:val="kk-KZ" w:eastAsia="ru-RU"/>
              </w:rPr>
            </w:pPr>
            <w:r w:rsidRPr="00FA7D41">
              <w:rPr>
                <w:rFonts w:ascii="Times New Roman" w:hAnsi="Times New Roman"/>
                <w:b/>
                <w:sz w:val="28"/>
                <w:szCs w:val="28"/>
                <w:lang w:val="kk-KZ"/>
              </w:rPr>
              <w:t>ТӘЖІРИБЕЛІК ЭЛЕКТРОГИДРОИМПУЛЬСТІК ТЕХНОЛОГИЯНЫ ЖАСАУ ЖӘНЕ ШИКІЗАТТЫ ҰНТАҚТАУҒА ПАЙДАЛАНУ.  ЗЕРТТЕУ ӘДІСТЕМЕЛЕРІ</w:t>
            </w:r>
          </w:p>
        </w:tc>
        <w:tc>
          <w:tcPr>
            <w:tcW w:w="850" w:type="dxa"/>
          </w:tcPr>
          <w:p w14:paraId="1CE2F058"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35</w:t>
            </w:r>
          </w:p>
        </w:tc>
      </w:tr>
      <w:tr w:rsidR="00C4168B" w:rsidRPr="00FA7D41" w14:paraId="2C371101" w14:textId="77777777" w:rsidTr="008F2D35">
        <w:tc>
          <w:tcPr>
            <w:tcW w:w="959" w:type="dxa"/>
          </w:tcPr>
          <w:p w14:paraId="15144866"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2.1</w:t>
            </w:r>
          </w:p>
        </w:tc>
        <w:tc>
          <w:tcPr>
            <w:tcW w:w="7938" w:type="dxa"/>
          </w:tcPr>
          <w:p w14:paraId="462A2E92" w14:textId="77777777" w:rsidR="00C4168B" w:rsidRPr="00FA7D41" w:rsidRDefault="00C4168B" w:rsidP="008F2D35">
            <w:pPr>
              <w:spacing w:after="0" w:line="240" w:lineRule="auto"/>
              <w:rPr>
                <w:rFonts w:ascii="Times New Roman" w:hAnsi="Times New Roman"/>
                <w:sz w:val="28"/>
                <w:szCs w:val="28"/>
                <w:lang w:val="kk-KZ" w:eastAsia="ru-RU"/>
              </w:rPr>
            </w:pPr>
            <w:r w:rsidRPr="00FA7D41">
              <w:rPr>
                <w:rFonts w:ascii="Times New Roman" w:hAnsi="Times New Roman"/>
                <w:sz w:val="28"/>
                <w:szCs w:val="28"/>
                <w:lang w:val="kk-KZ"/>
              </w:rPr>
              <w:t>Жоғары вольтты зерттеу құрылғысы</w:t>
            </w:r>
          </w:p>
        </w:tc>
        <w:tc>
          <w:tcPr>
            <w:tcW w:w="850" w:type="dxa"/>
          </w:tcPr>
          <w:p w14:paraId="5B4975BF"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35</w:t>
            </w:r>
          </w:p>
        </w:tc>
      </w:tr>
      <w:tr w:rsidR="00C4168B" w:rsidRPr="00FA7D41" w14:paraId="0B23AE3A" w14:textId="77777777" w:rsidTr="008F2D35">
        <w:trPr>
          <w:trHeight w:val="237"/>
        </w:trPr>
        <w:tc>
          <w:tcPr>
            <w:tcW w:w="959" w:type="dxa"/>
          </w:tcPr>
          <w:p w14:paraId="57942D6D"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2.2</w:t>
            </w:r>
          </w:p>
        </w:tc>
        <w:tc>
          <w:tcPr>
            <w:tcW w:w="7938" w:type="dxa"/>
          </w:tcPr>
          <w:p w14:paraId="6A9F952C" w14:textId="77777777" w:rsidR="00C4168B" w:rsidRPr="00FA7D41" w:rsidRDefault="00C4168B" w:rsidP="008F2D35">
            <w:pPr>
              <w:pStyle w:val="a8"/>
              <w:rPr>
                <w:rFonts w:ascii="Times New Roman" w:hAnsi="Times New Roman"/>
                <w:sz w:val="28"/>
                <w:szCs w:val="28"/>
                <w:lang w:val="kk-KZ"/>
              </w:rPr>
            </w:pPr>
            <w:r w:rsidRPr="00FA7D41">
              <w:rPr>
                <w:rFonts w:ascii="Times New Roman" w:hAnsi="Times New Roman"/>
                <w:sz w:val="28"/>
                <w:szCs w:val="28"/>
                <w:lang w:val="kk-KZ"/>
              </w:rPr>
              <w:t>Ұсату (ұнтақтау) ұяшықтары</w:t>
            </w:r>
          </w:p>
        </w:tc>
        <w:tc>
          <w:tcPr>
            <w:tcW w:w="850" w:type="dxa"/>
          </w:tcPr>
          <w:p w14:paraId="072AAC61" w14:textId="77777777" w:rsidR="00C4168B" w:rsidRPr="00FA7D41" w:rsidRDefault="00C4168B" w:rsidP="008F2D35">
            <w:pPr>
              <w:spacing w:after="0" w:line="240" w:lineRule="auto"/>
              <w:contextualSpacing/>
              <w:jc w:val="center"/>
              <w:rPr>
                <w:rFonts w:ascii="Times New Roman" w:hAnsi="Times New Roman"/>
                <w:sz w:val="28"/>
                <w:szCs w:val="28"/>
                <w:lang w:val="kk-KZ"/>
              </w:rPr>
            </w:pPr>
            <w:r w:rsidRPr="00FA7D41">
              <w:rPr>
                <w:rFonts w:ascii="Times New Roman" w:hAnsi="Times New Roman"/>
                <w:sz w:val="28"/>
                <w:szCs w:val="28"/>
                <w:lang w:val="kk-KZ"/>
              </w:rPr>
              <w:t>36</w:t>
            </w:r>
          </w:p>
        </w:tc>
      </w:tr>
      <w:tr w:rsidR="00C4168B" w:rsidRPr="00FA7D41" w14:paraId="123CD551" w14:textId="77777777" w:rsidTr="008F2D35">
        <w:tc>
          <w:tcPr>
            <w:tcW w:w="959" w:type="dxa"/>
          </w:tcPr>
          <w:p w14:paraId="72DFA841" w14:textId="77777777" w:rsidR="00C4168B" w:rsidRPr="00FA7D41" w:rsidRDefault="00C4168B" w:rsidP="008F2D35">
            <w:pPr>
              <w:pStyle w:val="a8"/>
              <w:jc w:val="center"/>
              <w:rPr>
                <w:rFonts w:ascii="Times New Roman" w:hAnsi="Times New Roman"/>
                <w:sz w:val="28"/>
                <w:szCs w:val="28"/>
                <w:lang w:val="kk-KZ"/>
              </w:rPr>
            </w:pPr>
            <w:r w:rsidRPr="00FA7D41">
              <w:rPr>
                <w:rFonts w:ascii="Times New Roman" w:hAnsi="Times New Roman"/>
                <w:sz w:val="28"/>
                <w:szCs w:val="28"/>
                <w:lang w:val="kk-KZ"/>
              </w:rPr>
              <w:t>2.3</w:t>
            </w:r>
          </w:p>
        </w:tc>
        <w:tc>
          <w:tcPr>
            <w:tcW w:w="7938" w:type="dxa"/>
          </w:tcPr>
          <w:p w14:paraId="0946C6DE" w14:textId="77777777" w:rsidR="00C4168B" w:rsidRPr="00FA7D41" w:rsidRDefault="00C4168B" w:rsidP="008F2D35">
            <w:pPr>
              <w:pStyle w:val="a8"/>
              <w:rPr>
                <w:rFonts w:ascii="Times New Roman" w:hAnsi="Times New Roman"/>
                <w:sz w:val="28"/>
                <w:szCs w:val="28"/>
                <w:lang w:val="kk-KZ"/>
              </w:rPr>
            </w:pPr>
            <w:r w:rsidRPr="00FA7D41">
              <w:rPr>
                <w:rFonts w:ascii="Times New Roman" w:hAnsi="Times New Roman"/>
                <w:sz w:val="28"/>
                <w:szCs w:val="28"/>
                <w:lang w:val="kk-KZ"/>
              </w:rPr>
              <w:t>Көмірлерді әртүрлі әдістермен үгіту нәтижелері</w:t>
            </w:r>
          </w:p>
        </w:tc>
        <w:tc>
          <w:tcPr>
            <w:tcW w:w="850" w:type="dxa"/>
          </w:tcPr>
          <w:p w14:paraId="7B47F2DC" w14:textId="77777777" w:rsidR="00C4168B" w:rsidRPr="00FA7D41" w:rsidRDefault="00C4168B" w:rsidP="008F2D35">
            <w:pPr>
              <w:spacing w:after="0" w:line="240" w:lineRule="auto"/>
              <w:contextualSpacing/>
              <w:jc w:val="center"/>
              <w:rPr>
                <w:rFonts w:ascii="Times New Roman" w:hAnsi="Times New Roman"/>
                <w:caps/>
                <w:sz w:val="28"/>
                <w:szCs w:val="28"/>
                <w:lang w:val="kk-KZ"/>
              </w:rPr>
            </w:pPr>
            <w:r w:rsidRPr="00FA7D41">
              <w:rPr>
                <w:rFonts w:ascii="Times New Roman" w:hAnsi="Times New Roman"/>
                <w:caps/>
                <w:sz w:val="28"/>
                <w:szCs w:val="28"/>
                <w:lang w:val="kk-KZ"/>
              </w:rPr>
              <w:t>38</w:t>
            </w:r>
          </w:p>
        </w:tc>
      </w:tr>
      <w:tr w:rsidR="00C4168B" w:rsidRPr="00FA7D41" w14:paraId="6993EEB9" w14:textId="77777777" w:rsidTr="008F2D35">
        <w:tc>
          <w:tcPr>
            <w:tcW w:w="959" w:type="dxa"/>
          </w:tcPr>
          <w:p w14:paraId="42D02D69"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2.4</w:t>
            </w:r>
          </w:p>
        </w:tc>
        <w:tc>
          <w:tcPr>
            <w:tcW w:w="7938" w:type="dxa"/>
          </w:tcPr>
          <w:p w14:paraId="476AFCB2" w14:textId="77777777" w:rsidR="00C4168B" w:rsidRPr="00FA7D41" w:rsidRDefault="00C4168B" w:rsidP="008F2D35">
            <w:p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 xml:space="preserve">Көмір-су суспензиясын үздіксіз алуға арналған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әдіс</w:t>
            </w:r>
          </w:p>
        </w:tc>
        <w:tc>
          <w:tcPr>
            <w:tcW w:w="850" w:type="dxa"/>
          </w:tcPr>
          <w:p w14:paraId="6E6D138D"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43</w:t>
            </w:r>
          </w:p>
        </w:tc>
      </w:tr>
      <w:tr w:rsidR="00C4168B" w:rsidRPr="00FA7D41" w14:paraId="7C383ADC" w14:textId="77777777" w:rsidTr="008F2D35">
        <w:tc>
          <w:tcPr>
            <w:tcW w:w="959" w:type="dxa"/>
          </w:tcPr>
          <w:p w14:paraId="6B3A1BA0"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2.5</w:t>
            </w:r>
          </w:p>
        </w:tc>
        <w:tc>
          <w:tcPr>
            <w:tcW w:w="7938" w:type="dxa"/>
          </w:tcPr>
          <w:p w14:paraId="2F42C2F6" w14:textId="77777777" w:rsidR="00C4168B" w:rsidRPr="00FA7D41" w:rsidRDefault="00C4168B" w:rsidP="008F2D35">
            <w:pPr>
              <w:pStyle w:val="a8"/>
              <w:rPr>
                <w:rFonts w:ascii="Times New Roman" w:hAnsi="Times New Roman"/>
                <w:sz w:val="28"/>
                <w:szCs w:val="28"/>
                <w:lang w:val="kk-KZ"/>
              </w:rPr>
            </w:pPr>
            <w:r w:rsidRPr="00FA7D41">
              <w:rPr>
                <w:rFonts w:ascii="Times New Roman" w:hAnsi="Times New Roman"/>
                <w:sz w:val="28"/>
                <w:szCs w:val="28"/>
                <w:lang w:val="kk-KZ"/>
              </w:rPr>
              <w:t xml:space="preserve">Ұнтақтау процесіне ауалық ұшқындық разрядтаушының әсері </w:t>
            </w:r>
          </w:p>
        </w:tc>
        <w:tc>
          <w:tcPr>
            <w:tcW w:w="850" w:type="dxa"/>
          </w:tcPr>
          <w:p w14:paraId="2F3E1855"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44</w:t>
            </w:r>
          </w:p>
        </w:tc>
      </w:tr>
      <w:tr w:rsidR="00C4168B" w:rsidRPr="00FA7D41" w14:paraId="36C01406" w14:textId="77777777" w:rsidTr="008F2D35">
        <w:tc>
          <w:tcPr>
            <w:tcW w:w="959" w:type="dxa"/>
          </w:tcPr>
          <w:p w14:paraId="1436FCCA"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2.6</w:t>
            </w:r>
          </w:p>
        </w:tc>
        <w:tc>
          <w:tcPr>
            <w:tcW w:w="7938" w:type="dxa"/>
          </w:tcPr>
          <w:p w14:paraId="1C8C9665" w14:textId="77777777" w:rsidR="00C4168B" w:rsidRPr="00FA7D41" w:rsidRDefault="00C4168B" w:rsidP="008F2D35">
            <w:p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Екінші бөлім бойынша қорытынды</w:t>
            </w:r>
          </w:p>
        </w:tc>
        <w:tc>
          <w:tcPr>
            <w:tcW w:w="850" w:type="dxa"/>
          </w:tcPr>
          <w:p w14:paraId="58725F55"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47</w:t>
            </w:r>
          </w:p>
        </w:tc>
      </w:tr>
      <w:tr w:rsidR="00C4168B" w:rsidRPr="00FA7D41" w14:paraId="78C27CDF" w14:textId="77777777" w:rsidTr="008F2D35">
        <w:tc>
          <w:tcPr>
            <w:tcW w:w="959" w:type="dxa"/>
          </w:tcPr>
          <w:p w14:paraId="01CD0359"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3</w:t>
            </w:r>
          </w:p>
        </w:tc>
        <w:tc>
          <w:tcPr>
            <w:tcW w:w="7938" w:type="dxa"/>
          </w:tcPr>
          <w:p w14:paraId="310626A7" w14:textId="77777777" w:rsidR="00C4168B" w:rsidRPr="00FA7D41" w:rsidRDefault="00C4168B" w:rsidP="008F2D35">
            <w:pPr>
              <w:spacing w:after="0" w:line="240" w:lineRule="auto"/>
              <w:contextualSpacing/>
              <w:jc w:val="both"/>
              <w:rPr>
                <w:rFonts w:ascii="Times New Roman" w:hAnsi="Times New Roman"/>
                <w:b/>
                <w:sz w:val="28"/>
                <w:szCs w:val="28"/>
                <w:lang w:val="kk-KZ"/>
              </w:rPr>
            </w:pPr>
            <w:r w:rsidRPr="00FA7D41">
              <w:rPr>
                <w:rFonts w:ascii="Times New Roman" w:hAnsi="Times New Roman"/>
                <w:b/>
                <w:sz w:val="28"/>
                <w:szCs w:val="28"/>
                <w:lang w:val="kk-KZ"/>
              </w:rPr>
              <w:t>АЛЫНҒАН ЗЕРТТЕУ НӘТИЖЕЛЕРІН ТАЛДАУ</w:t>
            </w:r>
          </w:p>
        </w:tc>
        <w:tc>
          <w:tcPr>
            <w:tcW w:w="850" w:type="dxa"/>
          </w:tcPr>
          <w:p w14:paraId="5405ACC9"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49</w:t>
            </w:r>
          </w:p>
        </w:tc>
      </w:tr>
      <w:tr w:rsidR="00C4168B" w:rsidRPr="00FA7D41" w14:paraId="511AA8AE" w14:textId="77777777" w:rsidTr="008F2D35">
        <w:trPr>
          <w:trHeight w:val="699"/>
        </w:trPr>
        <w:tc>
          <w:tcPr>
            <w:tcW w:w="959" w:type="dxa"/>
          </w:tcPr>
          <w:p w14:paraId="583D7FC1"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3.1</w:t>
            </w:r>
          </w:p>
        </w:tc>
        <w:tc>
          <w:tcPr>
            <w:tcW w:w="7938" w:type="dxa"/>
          </w:tcPr>
          <w:p w14:paraId="4A5AFBFC" w14:textId="77777777" w:rsidR="00C4168B" w:rsidRPr="00FA7D41" w:rsidRDefault="00C4168B" w:rsidP="008F2D35">
            <w:pPr>
              <w:spacing w:after="0" w:line="240" w:lineRule="auto"/>
              <w:contextualSpacing/>
              <w:mirrorIndents/>
              <w:jc w:val="both"/>
              <w:rPr>
                <w:rFonts w:ascii="Times New Roman" w:hAnsi="Times New Roman"/>
                <w:sz w:val="28"/>
                <w:szCs w:val="28"/>
                <w:lang w:val="kk-KZ"/>
              </w:rPr>
            </w:pPr>
            <w:r w:rsidRPr="00FA7D41">
              <w:rPr>
                <w:rFonts w:ascii="Times New Roman" w:hAnsi="Times New Roman"/>
                <w:sz w:val="28"/>
                <w:szCs w:val="28"/>
                <w:lang w:val="kk-KZ"/>
              </w:rPr>
              <w:t>Электродтар аралығында көмірдің ұсақталуының тәуелділік деңгейлері</w:t>
            </w:r>
          </w:p>
        </w:tc>
        <w:tc>
          <w:tcPr>
            <w:tcW w:w="850" w:type="dxa"/>
          </w:tcPr>
          <w:p w14:paraId="1F81C977"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49</w:t>
            </w:r>
          </w:p>
        </w:tc>
      </w:tr>
      <w:tr w:rsidR="00C4168B" w:rsidRPr="00FA7D41" w14:paraId="6154AF4E" w14:textId="77777777" w:rsidTr="008F2D35">
        <w:tc>
          <w:tcPr>
            <w:tcW w:w="959" w:type="dxa"/>
          </w:tcPr>
          <w:p w14:paraId="06C5FBDF" w14:textId="77777777" w:rsidR="00C4168B" w:rsidRPr="00FA7D41" w:rsidRDefault="00C4168B" w:rsidP="008F2D35">
            <w:pPr>
              <w:spacing w:after="0" w:line="240" w:lineRule="auto"/>
              <w:jc w:val="center"/>
              <w:rPr>
                <w:rFonts w:ascii="Times New Roman" w:hAnsi="Times New Roman"/>
                <w:noProof/>
                <w:sz w:val="28"/>
                <w:szCs w:val="28"/>
                <w:lang w:eastAsia="ru-RU"/>
              </w:rPr>
            </w:pPr>
            <w:r w:rsidRPr="00FA7D41">
              <w:rPr>
                <w:rFonts w:ascii="Times New Roman" w:hAnsi="Times New Roman"/>
                <w:noProof/>
                <w:sz w:val="28"/>
                <w:szCs w:val="28"/>
                <w:lang w:eastAsia="ru-RU"/>
              </w:rPr>
              <w:t>3.2</w:t>
            </w:r>
          </w:p>
        </w:tc>
        <w:tc>
          <w:tcPr>
            <w:tcW w:w="7938" w:type="dxa"/>
          </w:tcPr>
          <w:p w14:paraId="745C599F" w14:textId="77777777" w:rsidR="00C4168B" w:rsidRPr="00FA7D41" w:rsidRDefault="00C4168B" w:rsidP="008F2D35">
            <w:p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Кузнецк көмір кеніші және Шұбаркөл өндірісі көмірінің массалық үлесін анықтау нәтижелері</w:t>
            </w:r>
          </w:p>
        </w:tc>
        <w:tc>
          <w:tcPr>
            <w:tcW w:w="850" w:type="dxa"/>
          </w:tcPr>
          <w:p w14:paraId="15E73122"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52</w:t>
            </w:r>
          </w:p>
        </w:tc>
      </w:tr>
      <w:tr w:rsidR="00C4168B" w:rsidRPr="00FA7D41" w14:paraId="48DEC279" w14:textId="77777777" w:rsidTr="008F2D35">
        <w:tc>
          <w:tcPr>
            <w:tcW w:w="959" w:type="dxa"/>
          </w:tcPr>
          <w:p w14:paraId="08D627E5"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3.3</w:t>
            </w:r>
          </w:p>
        </w:tc>
        <w:tc>
          <w:tcPr>
            <w:tcW w:w="7938" w:type="dxa"/>
          </w:tcPr>
          <w:p w14:paraId="1AC52687" w14:textId="31D74B90" w:rsidR="00C4168B" w:rsidRPr="00FA7D41" w:rsidRDefault="00C4168B" w:rsidP="008F2D35">
            <w:pPr>
              <w:spacing w:after="0" w:line="240" w:lineRule="auto"/>
              <w:jc w:val="both"/>
              <w:rPr>
                <w:rFonts w:ascii="Times New Roman" w:hAnsi="Times New Roman"/>
                <w:sz w:val="28"/>
                <w:szCs w:val="28"/>
                <w:lang w:val="kk-KZ"/>
              </w:rPr>
            </w:pPr>
            <w:r w:rsidRPr="00FA7D41">
              <w:rPr>
                <w:rFonts w:ascii="Times New Roman" w:hAnsi="Times New Roman"/>
                <w:sz w:val="28"/>
                <w:szCs w:val="28"/>
                <w:shd w:val="clear" w:color="auto" w:fill="FFFFFF"/>
                <w:lang w:val="kk-KZ"/>
              </w:rPr>
              <w:t xml:space="preserve">Шұбаркөл мен Қарағанды КҚО көмір үлгілерінің </w:t>
            </w:r>
            <w:r w:rsidR="00773729" w:rsidRPr="00FA7D41">
              <w:rPr>
                <w:rFonts w:ascii="Times New Roman" w:hAnsi="Times New Roman"/>
                <w:sz w:val="28"/>
                <w:szCs w:val="28"/>
                <w:shd w:val="clear" w:color="auto" w:fill="FFFFFF"/>
                <w:lang w:val="kk-KZ"/>
              </w:rPr>
              <w:t xml:space="preserve">өлшемдерін </w:t>
            </w:r>
            <w:r w:rsidRPr="00FA7D41">
              <w:rPr>
                <w:rFonts w:ascii="Times New Roman" w:hAnsi="Times New Roman"/>
                <w:sz w:val="28"/>
                <w:szCs w:val="28"/>
                <w:shd w:val="clear" w:color="auto" w:fill="FFFFFF"/>
                <w:lang w:val="kk-KZ"/>
              </w:rPr>
              <w:t>анықтау</w:t>
            </w:r>
          </w:p>
        </w:tc>
        <w:tc>
          <w:tcPr>
            <w:tcW w:w="850" w:type="dxa"/>
          </w:tcPr>
          <w:p w14:paraId="1863D493" w14:textId="77777777" w:rsidR="00C4168B" w:rsidRPr="00FA7D41" w:rsidRDefault="00C4168B" w:rsidP="008F2D35">
            <w:pPr>
              <w:spacing w:after="0" w:line="240" w:lineRule="auto"/>
              <w:jc w:val="center"/>
              <w:rPr>
                <w:rFonts w:ascii="Times New Roman" w:hAnsi="Times New Roman"/>
                <w:sz w:val="28"/>
                <w:szCs w:val="28"/>
              </w:rPr>
            </w:pPr>
            <w:r w:rsidRPr="00FA7D41">
              <w:rPr>
                <w:rFonts w:ascii="Times New Roman" w:hAnsi="Times New Roman"/>
                <w:sz w:val="28"/>
                <w:szCs w:val="28"/>
              </w:rPr>
              <w:t>55</w:t>
            </w:r>
          </w:p>
        </w:tc>
      </w:tr>
      <w:tr w:rsidR="00C4168B" w:rsidRPr="00FA7D41" w14:paraId="5FC30D19" w14:textId="77777777" w:rsidTr="008F2D35">
        <w:tc>
          <w:tcPr>
            <w:tcW w:w="959" w:type="dxa"/>
          </w:tcPr>
          <w:p w14:paraId="24D78934" w14:textId="77777777" w:rsidR="00C4168B" w:rsidRPr="00FA7D41" w:rsidRDefault="00C4168B" w:rsidP="008F2D35">
            <w:pPr>
              <w:spacing w:after="0" w:line="240" w:lineRule="auto"/>
              <w:jc w:val="center"/>
              <w:rPr>
                <w:rFonts w:ascii="Times New Roman" w:hAnsi="Times New Roman"/>
                <w:noProof/>
                <w:sz w:val="28"/>
                <w:szCs w:val="28"/>
                <w:lang w:val="kk-KZ" w:eastAsia="ru-RU"/>
              </w:rPr>
            </w:pPr>
          </w:p>
        </w:tc>
        <w:tc>
          <w:tcPr>
            <w:tcW w:w="7938" w:type="dxa"/>
          </w:tcPr>
          <w:p w14:paraId="7BB76348" w14:textId="77777777" w:rsidR="00C4168B" w:rsidRPr="00FA7D41" w:rsidRDefault="00C4168B" w:rsidP="008F2D35">
            <w:pPr>
              <w:spacing w:after="0" w:line="240" w:lineRule="auto"/>
              <w:jc w:val="both"/>
              <w:rPr>
                <w:rFonts w:ascii="Times New Roman" w:hAnsi="Times New Roman"/>
                <w:sz w:val="28"/>
                <w:szCs w:val="28"/>
                <w:lang w:val="kk-KZ"/>
              </w:rPr>
            </w:pPr>
          </w:p>
        </w:tc>
        <w:tc>
          <w:tcPr>
            <w:tcW w:w="850" w:type="dxa"/>
          </w:tcPr>
          <w:p w14:paraId="4568C7BA" w14:textId="77777777" w:rsidR="00C4168B" w:rsidRPr="00FA7D41" w:rsidRDefault="00C4168B" w:rsidP="008F2D35">
            <w:pPr>
              <w:spacing w:after="0" w:line="240" w:lineRule="auto"/>
              <w:jc w:val="center"/>
              <w:rPr>
                <w:rFonts w:ascii="Times New Roman" w:hAnsi="Times New Roman"/>
                <w:sz w:val="28"/>
                <w:szCs w:val="28"/>
                <w:lang w:val="kk-KZ"/>
              </w:rPr>
            </w:pPr>
          </w:p>
        </w:tc>
      </w:tr>
      <w:tr w:rsidR="00C4168B" w:rsidRPr="00FA7D41" w14:paraId="5FD2BE39" w14:textId="77777777" w:rsidTr="008F2D35">
        <w:tc>
          <w:tcPr>
            <w:tcW w:w="959" w:type="dxa"/>
          </w:tcPr>
          <w:p w14:paraId="58DA72D0"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3.4</w:t>
            </w:r>
          </w:p>
        </w:tc>
        <w:tc>
          <w:tcPr>
            <w:tcW w:w="7938" w:type="dxa"/>
          </w:tcPr>
          <w:p w14:paraId="4F7383A2" w14:textId="77777777" w:rsidR="00C4168B" w:rsidRPr="00FA7D41" w:rsidRDefault="00635BAC" w:rsidP="008F2D35">
            <w:p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Электримпульстік</w:t>
            </w:r>
            <w:r w:rsidR="00C4168B" w:rsidRPr="00FA7D41">
              <w:rPr>
                <w:rFonts w:ascii="Times New Roman" w:hAnsi="Times New Roman"/>
                <w:sz w:val="28"/>
                <w:szCs w:val="28"/>
                <w:lang w:val="kk-KZ"/>
              </w:rPr>
              <w:t xml:space="preserve"> қондырғының жұмыс электродының тиімді жұмыс істеуін бағалау</w:t>
            </w:r>
          </w:p>
        </w:tc>
        <w:tc>
          <w:tcPr>
            <w:tcW w:w="850" w:type="dxa"/>
          </w:tcPr>
          <w:p w14:paraId="1D8DB12D"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60</w:t>
            </w:r>
          </w:p>
        </w:tc>
      </w:tr>
      <w:tr w:rsidR="00C4168B" w:rsidRPr="00FA7D41" w14:paraId="7D024301" w14:textId="77777777" w:rsidTr="008F2D35">
        <w:tc>
          <w:tcPr>
            <w:tcW w:w="959" w:type="dxa"/>
          </w:tcPr>
          <w:p w14:paraId="32D8775C"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3.5</w:t>
            </w:r>
          </w:p>
        </w:tc>
        <w:tc>
          <w:tcPr>
            <w:tcW w:w="7938" w:type="dxa"/>
          </w:tcPr>
          <w:p w14:paraId="3567D86B" w14:textId="77777777" w:rsidR="00C4168B" w:rsidRPr="00FA7D41" w:rsidRDefault="00635BAC" w:rsidP="008F2D35">
            <w:pPr>
              <w:spacing w:after="0" w:line="240" w:lineRule="auto"/>
              <w:jc w:val="both"/>
              <w:rPr>
                <w:rFonts w:ascii="Times New Roman" w:hAnsi="Times New Roman"/>
                <w:sz w:val="28"/>
                <w:szCs w:val="28"/>
                <w:lang w:val="kk-KZ"/>
              </w:rPr>
            </w:pPr>
            <w:r w:rsidRPr="00FA7D41">
              <w:rPr>
                <w:rFonts w:ascii="Times New Roman" w:hAnsi="Times New Roman"/>
                <w:bCs/>
                <w:sz w:val="28"/>
                <w:lang w:val="kk-KZ"/>
              </w:rPr>
              <w:t>Электримпульстік</w:t>
            </w:r>
            <w:r w:rsidR="00C4168B" w:rsidRPr="00FA7D41">
              <w:rPr>
                <w:rFonts w:ascii="Times New Roman" w:hAnsi="Times New Roman"/>
                <w:bCs/>
                <w:sz w:val="28"/>
                <w:lang w:val="kk-KZ"/>
              </w:rPr>
              <w:t xml:space="preserve"> соққы санының көмірдің бастапқы фракцияларының ұсақталу сипатына әсері</w:t>
            </w:r>
          </w:p>
        </w:tc>
        <w:tc>
          <w:tcPr>
            <w:tcW w:w="850" w:type="dxa"/>
          </w:tcPr>
          <w:p w14:paraId="6BE64C19"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65</w:t>
            </w:r>
          </w:p>
        </w:tc>
      </w:tr>
      <w:tr w:rsidR="00C4168B" w:rsidRPr="00FA7D41" w14:paraId="159D5AD6" w14:textId="77777777" w:rsidTr="008F2D35">
        <w:tc>
          <w:tcPr>
            <w:tcW w:w="959" w:type="dxa"/>
          </w:tcPr>
          <w:p w14:paraId="5AD17B2B"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3.6</w:t>
            </w:r>
          </w:p>
        </w:tc>
        <w:tc>
          <w:tcPr>
            <w:tcW w:w="7938" w:type="dxa"/>
          </w:tcPr>
          <w:p w14:paraId="316EF990" w14:textId="77777777" w:rsidR="00C4168B" w:rsidRPr="00FA7D41" w:rsidRDefault="00C4168B" w:rsidP="008F2D35">
            <w:pPr>
              <w:pStyle w:val="af"/>
              <w:spacing w:after="0" w:line="240" w:lineRule="auto"/>
              <w:jc w:val="both"/>
              <w:rPr>
                <w:rFonts w:ascii="Times New Roman" w:hAnsi="Times New Roman"/>
                <w:sz w:val="28"/>
                <w:lang w:val="kk-KZ"/>
              </w:rPr>
            </w:pPr>
            <w:r w:rsidRPr="00FA7D41">
              <w:rPr>
                <w:rFonts w:ascii="Times New Roman" w:hAnsi="Times New Roman"/>
                <w:sz w:val="28"/>
                <w:szCs w:val="28"/>
                <w:lang w:val="kk-KZ"/>
              </w:rPr>
              <w:t xml:space="preserve">Диаметрлері кішкентайкөмірден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әдіспен төменгі деңгейдегі ұнтақ алу әдісі</w:t>
            </w:r>
          </w:p>
        </w:tc>
        <w:tc>
          <w:tcPr>
            <w:tcW w:w="850" w:type="dxa"/>
          </w:tcPr>
          <w:p w14:paraId="0968D418"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67</w:t>
            </w:r>
          </w:p>
        </w:tc>
      </w:tr>
      <w:tr w:rsidR="00C4168B" w:rsidRPr="00FA7D41" w14:paraId="0D7E5C12" w14:textId="77777777" w:rsidTr="008F2D35">
        <w:tc>
          <w:tcPr>
            <w:tcW w:w="959" w:type="dxa"/>
          </w:tcPr>
          <w:p w14:paraId="50B28D79"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3.7</w:t>
            </w:r>
          </w:p>
        </w:tc>
        <w:tc>
          <w:tcPr>
            <w:tcW w:w="7938" w:type="dxa"/>
          </w:tcPr>
          <w:p w14:paraId="6CEA2A9A" w14:textId="77777777" w:rsidR="00C4168B" w:rsidRPr="00FA7D41" w:rsidRDefault="00C4168B" w:rsidP="008F2D35">
            <w:pPr>
              <w:spacing w:after="0" w:line="240" w:lineRule="auto"/>
              <w:jc w:val="both"/>
              <w:rPr>
                <w:rFonts w:ascii="Times New Roman" w:hAnsi="Times New Roman"/>
                <w:sz w:val="28"/>
                <w:szCs w:val="28"/>
                <w:lang w:val="kk-KZ"/>
              </w:rPr>
            </w:pPr>
            <w:bookmarkStart w:id="4" w:name="_Hlk139928774"/>
            <w:r w:rsidRPr="00FA7D41">
              <w:rPr>
                <w:rFonts w:ascii="Times New Roman" w:hAnsi="Times New Roman"/>
                <w:sz w:val="28"/>
                <w:szCs w:val="28"/>
                <w:lang w:val="kk-KZ"/>
              </w:rPr>
              <w:t>Бөлім бойынша қорытынды</w:t>
            </w:r>
            <w:bookmarkEnd w:id="4"/>
          </w:p>
        </w:tc>
        <w:tc>
          <w:tcPr>
            <w:tcW w:w="850" w:type="dxa"/>
          </w:tcPr>
          <w:p w14:paraId="6E71595E"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70</w:t>
            </w:r>
          </w:p>
        </w:tc>
      </w:tr>
      <w:tr w:rsidR="00C4168B" w:rsidRPr="003C2513" w14:paraId="451BDA1A" w14:textId="77777777" w:rsidTr="008F2D35">
        <w:tc>
          <w:tcPr>
            <w:tcW w:w="959" w:type="dxa"/>
          </w:tcPr>
          <w:p w14:paraId="439EC7D3" w14:textId="77777777" w:rsidR="00C4168B" w:rsidRPr="00FA7D41" w:rsidRDefault="00C4168B" w:rsidP="008F2D35">
            <w:pPr>
              <w:spacing w:after="0" w:line="240" w:lineRule="auto"/>
              <w:jc w:val="center"/>
              <w:rPr>
                <w:rFonts w:ascii="Times New Roman" w:hAnsi="Times New Roman"/>
                <w:b/>
                <w:bCs/>
                <w:noProof/>
                <w:sz w:val="28"/>
                <w:szCs w:val="28"/>
                <w:lang w:val="kk-KZ" w:eastAsia="ru-RU"/>
              </w:rPr>
            </w:pPr>
            <w:r w:rsidRPr="00FA7D41">
              <w:rPr>
                <w:rFonts w:ascii="Times New Roman" w:hAnsi="Times New Roman"/>
                <w:b/>
                <w:bCs/>
                <w:noProof/>
                <w:sz w:val="28"/>
                <w:szCs w:val="28"/>
                <w:lang w:val="kk-KZ" w:eastAsia="ru-RU"/>
              </w:rPr>
              <w:t>4</w:t>
            </w:r>
          </w:p>
        </w:tc>
        <w:tc>
          <w:tcPr>
            <w:tcW w:w="7938" w:type="dxa"/>
          </w:tcPr>
          <w:p w14:paraId="3D64C6B7" w14:textId="77777777" w:rsidR="00C4168B" w:rsidRPr="00FA7D41" w:rsidRDefault="00C4168B" w:rsidP="008F2D35">
            <w:pPr>
              <w:spacing w:after="0" w:line="240" w:lineRule="auto"/>
              <w:jc w:val="both"/>
              <w:rPr>
                <w:rFonts w:ascii="Times New Roman" w:hAnsi="Times New Roman"/>
                <w:b/>
                <w:bCs/>
                <w:sz w:val="28"/>
                <w:szCs w:val="28"/>
                <w:lang w:val="kk-KZ"/>
              </w:rPr>
            </w:pPr>
            <w:r w:rsidRPr="00FA7D41">
              <w:rPr>
                <w:rFonts w:ascii="Times New Roman" w:hAnsi="Times New Roman"/>
                <w:b/>
                <w:bCs/>
                <w:sz w:val="28"/>
                <w:szCs w:val="28"/>
                <w:lang w:val="kk-KZ"/>
              </w:rPr>
              <w:t xml:space="preserve">КӨМІР-СУ ОТЫНДЫ </w:t>
            </w:r>
            <w:r w:rsidRPr="00FA7D41">
              <w:rPr>
                <w:rFonts w:ascii="Times New Roman" w:hAnsi="Times New Roman"/>
                <w:b/>
                <w:bCs/>
                <w:snapToGrid w:val="0"/>
                <w:sz w:val="28"/>
                <w:szCs w:val="28"/>
                <w:lang w:val="kk-KZ"/>
              </w:rPr>
              <w:t xml:space="preserve">ОТЫНДЫ ЖАҒУДЫҢ КЕЙБІР ТЕХНОЛОГИЯСЫ </w:t>
            </w:r>
          </w:p>
        </w:tc>
        <w:tc>
          <w:tcPr>
            <w:tcW w:w="850" w:type="dxa"/>
          </w:tcPr>
          <w:p w14:paraId="5E2824E2" w14:textId="77777777" w:rsidR="00C4168B" w:rsidRPr="00FA7D41" w:rsidRDefault="00C4168B" w:rsidP="008F2D35">
            <w:pPr>
              <w:spacing w:after="0" w:line="240" w:lineRule="auto"/>
              <w:jc w:val="center"/>
              <w:rPr>
                <w:rFonts w:ascii="Times New Roman" w:hAnsi="Times New Roman"/>
                <w:sz w:val="28"/>
                <w:szCs w:val="28"/>
                <w:lang w:val="kk-KZ"/>
              </w:rPr>
            </w:pPr>
          </w:p>
        </w:tc>
      </w:tr>
      <w:tr w:rsidR="00C4168B" w:rsidRPr="00FA7D41" w14:paraId="2E72C631" w14:textId="77777777" w:rsidTr="008F2D35">
        <w:tc>
          <w:tcPr>
            <w:tcW w:w="959" w:type="dxa"/>
          </w:tcPr>
          <w:p w14:paraId="588AF5C7" w14:textId="77777777" w:rsidR="00C4168B" w:rsidRPr="00FA7D41" w:rsidRDefault="00C4168B" w:rsidP="008F2D35">
            <w:pPr>
              <w:spacing w:after="0" w:line="240" w:lineRule="auto"/>
              <w:jc w:val="center"/>
              <w:rPr>
                <w:rFonts w:ascii="Times New Roman" w:hAnsi="Times New Roman"/>
                <w:b/>
                <w:bCs/>
                <w:noProof/>
                <w:sz w:val="28"/>
                <w:szCs w:val="28"/>
                <w:lang w:val="kk-KZ" w:eastAsia="ru-RU"/>
              </w:rPr>
            </w:pPr>
            <w:r w:rsidRPr="00FA7D41">
              <w:rPr>
                <w:rFonts w:ascii="Times New Roman" w:hAnsi="Times New Roman"/>
                <w:noProof/>
                <w:sz w:val="28"/>
                <w:szCs w:val="28"/>
                <w:lang w:val="kk-KZ" w:eastAsia="ru-RU"/>
              </w:rPr>
              <w:t>4.1</w:t>
            </w:r>
          </w:p>
        </w:tc>
        <w:tc>
          <w:tcPr>
            <w:tcW w:w="7938" w:type="dxa"/>
          </w:tcPr>
          <w:p w14:paraId="6603C76E" w14:textId="77777777" w:rsidR="00C4168B" w:rsidRPr="00FA7D41" w:rsidRDefault="00C4168B" w:rsidP="008F2D35">
            <w:pPr>
              <w:spacing w:after="0" w:line="240" w:lineRule="auto"/>
              <w:jc w:val="both"/>
              <w:rPr>
                <w:rFonts w:ascii="Times New Roman" w:hAnsi="Times New Roman"/>
                <w:b/>
                <w:bCs/>
                <w:sz w:val="28"/>
                <w:szCs w:val="28"/>
                <w:lang w:val="kk-KZ"/>
              </w:rPr>
            </w:pPr>
            <w:r w:rsidRPr="00FA7D41">
              <w:rPr>
                <w:rFonts w:ascii="Times New Roman" w:hAnsi="Times New Roman"/>
                <w:sz w:val="28"/>
                <w:szCs w:val="28"/>
                <w:lang w:val="kk-KZ"/>
              </w:rPr>
              <w:t>Сулы-көмірлі отынды үрдісін компьютерлік бағдарламаны пайдаланып, сандық моделдеу</w:t>
            </w:r>
          </w:p>
        </w:tc>
        <w:tc>
          <w:tcPr>
            <w:tcW w:w="850" w:type="dxa"/>
          </w:tcPr>
          <w:p w14:paraId="3A06B5A1"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48</w:t>
            </w:r>
          </w:p>
        </w:tc>
      </w:tr>
      <w:tr w:rsidR="00C4168B" w:rsidRPr="00FA7D41" w14:paraId="6AF806C7" w14:textId="77777777" w:rsidTr="008F2D35">
        <w:tc>
          <w:tcPr>
            <w:tcW w:w="959" w:type="dxa"/>
          </w:tcPr>
          <w:p w14:paraId="042A2470"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4.2</w:t>
            </w:r>
          </w:p>
        </w:tc>
        <w:tc>
          <w:tcPr>
            <w:tcW w:w="7938" w:type="dxa"/>
          </w:tcPr>
          <w:p w14:paraId="5FC49FF9" w14:textId="77777777" w:rsidR="00C4168B" w:rsidRPr="00FA7D41" w:rsidRDefault="00C4168B" w:rsidP="008F2D35">
            <w:pPr>
              <w:pStyle w:val="MDPI31text"/>
              <w:widowControl w:val="0"/>
              <w:spacing w:line="240" w:lineRule="auto"/>
              <w:ind w:left="0" w:firstLine="0"/>
              <w:rPr>
                <w:rFonts w:ascii="Times New Roman" w:hAnsi="Times New Roman"/>
                <w:bCs/>
                <w:color w:val="auto"/>
                <w:sz w:val="28"/>
                <w:szCs w:val="28"/>
                <w:lang w:val="kk-KZ"/>
              </w:rPr>
            </w:pPr>
            <w:r w:rsidRPr="00FA7D41">
              <w:rPr>
                <w:rFonts w:ascii="Times New Roman" w:hAnsi="Times New Roman"/>
                <w:bCs/>
                <w:snapToGrid/>
                <w:color w:val="auto"/>
                <w:sz w:val="28"/>
                <w:szCs w:val="28"/>
                <w:lang w:val="kk-KZ" w:eastAsia="en-US" w:bidi="ar-SA"/>
              </w:rPr>
              <w:t>Көмір-су отынын үздіксіз дайындауға арналған зертханалық құрылғы</w:t>
            </w:r>
          </w:p>
        </w:tc>
        <w:tc>
          <w:tcPr>
            <w:tcW w:w="850" w:type="dxa"/>
          </w:tcPr>
          <w:p w14:paraId="1539F1A5"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79</w:t>
            </w:r>
          </w:p>
        </w:tc>
      </w:tr>
      <w:tr w:rsidR="00C4168B" w:rsidRPr="00FA7D41" w14:paraId="795A06D3" w14:textId="77777777" w:rsidTr="008F2D35">
        <w:tc>
          <w:tcPr>
            <w:tcW w:w="959" w:type="dxa"/>
          </w:tcPr>
          <w:p w14:paraId="4828F734"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4.3</w:t>
            </w:r>
          </w:p>
        </w:tc>
        <w:tc>
          <w:tcPr>
            <w:tcW w:w="7938" w:type="dxa"/>
          </w:tcPr>
          <w:p w14:paraId="66A069EB" w14:textId="77777777" w:rsidR="00C4168B" w:rsidRPr="00FA7D41" w:rsidRDefault="00C4168B" w:rsidP="008F2D35">
            <w:pPr>
              <w:spacing w:after="0" w:line="240" w:lineRule="auto"/>
              <w:jc w:val="both"/>
              <w:rPr>
                <w:rFonts w:ascii="Times New Roman" w:hAnsi="Times New Roman"/>
                <w:sz w:val="28"/>
                <w:szCs w:val="28"/>
                <w:lang w:val="kk-KZ"/>
              </w:rPr>
            </w:pPr>
            <w:r w:rsidRPr="00FA7D41">
              <w:rPr>
                <w:rFonts w:ascii="Times New Roman" w:hAnsi="Times New Roman"/>
                <w:bCs/>
                <w:snapToGrid w:val="0"/>
                <w:sz w:val="28"/>
                <w:szCs w:val="28"/>
                <w:lang w:val="kk-KZ"/>
              </w:rPr>
              <w:t>Отынды жағудың технологиялық сүлбесі</w:t>
            </w:r>
          </w:p>
        </w:tc>
        <w:tc>
          <w:tcPr>
            <w:tcW w:w="850" w:type="dxa"/>
          </w:tcPr>
          <w:p w14:paraId="330C4905"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81</w:t>
            </w:r>
          </w:p>
        </w:tc>
      </w:tr>
      <w:tr w:rsidR="00C4168B" w:rsidRPr="00FA7D41" w14:paraId="22716684" w14:textId="77777777" w:rsidTr="008F2D35">
        <w:tc>
          <w:tcPr>
            <w:tcW w:w="959" w:type="dxa"/>
          </w:tcPr>
          <w:p w14:paraId="0DC4CDD5" w14:textId="77777777" w:rsidR="00C4168B" w:rsidRPr="00FA7D41" w:rsidRDefault="00C4168B" w:rsidP="008F2D35">
            <w:pPr>
              <w:spacing w:after="0" w:line="240" w:lineRule="auto"/>
              <w:jc w:val="center"/>
              <w:rPr>
                <w:rFonts w:ascii="Times New Roman" w:hAnsi="Times New Roman"/>
                <w:noProof/>
                <w:sz w:val="28"/>
                <w:szCs w:val="28"/>
                <w:lang w:val="kk-KZ" w:eastAsia="ru-RU"/>
              </w:rPr>
            </w:pPr>
            <w:r w:rsidRPr="00FA7D41">
              <w:rPr>
                <w:rFonts w:ascii="Times New Roman" w:hAnsi="Times New Roman"/>
                <w:noProof/>
                <w:sz w:val="28"/>
                <w:szCs w:val="28"/>
                <w:lang w:val="kk-KZ" w:eastAsia="ru-RU"/>
              </w:rPr>
              <w:t>4.4</w:t>
            </w:r>
          </w:p>
        </w:tc>
        <w:tc>
          <w:tcPr>
            <w:tcW w:w="7938" w:type="dxa"/>
          </w:tcPr>
          <w:p w14:paraId="52191D8C" w14:textId="77777777" w:rsidR="00C4168B" w:rsidRPr="00FA7D41" w:rsidRDefault="00C4168B" w:rsidP="008F2D35">
            <w:pPr>
              <w:spacing w:after="0" w:line="240" w:lineRule="auto"/>
              <w:contextualSpacing/>
              <w:jc w:val="both"/>
              <w:rPr>
                <w:rFonts w:ascii="Times New Roman" w:hAnsi="Times New Roman"/>
                <w:sz w:val="28"/>
                <w:szCs w:val="28"/>
                <w:lang w:val="kk-KZ"/>
              </w:rPr>
            </w:pPr>
            <w:r w:rsidRPr="00FA7D41">
              <w:rPr>
                <w:rFonts w:ascii="Times New Roman" w:hAnsi="Times New Roman"/>
                <w:sz w:val="28"/>
                <w:szCs w:val="28"/>
                <w:lang w:val="kk-KZ"/>
              </w:rPr>
              <w:t>Цилиндрлік радиалды айналымды бүрку құрылғысы арқылы көмір–су отынын жағу технологиясы</w:t>
            </w:r>
          </w:p>
        </w:tc>
        <w:tc>
          <w:tcPr>
            <w:tcW w:w="850" w:type="dxa"/>
          </w:tcPr>
          <w:p w14:paraId="288F7467"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84</w:t>
            </w:r>
          </w:p>
        </w:tc>
      </w:tr>
      <w:tr w:rsidR="00C4168B" w:rsidRPr="00FA7D41" w14:paraId="069B383F" w14:textId="77777777" w:rsidTr="008F2D35">
        <w:tc>
          <w:tcPr>
            <w:tcW w:w="959" w:type="dxa"/>
          </w:tcPr>
          <w:p w14:paraId="73769A49" w14:textId="77777777" w:rsidR="00C4168B" w:rsidRPr="00FA7D41" w:rsidRDefault="00C4168B" w:rsidP="008F2D35">
            <w:pPr>
              <w:spacing w:after="0" w:line="240" w:lineRule="auto"/>
              <w:jc w:val="center"/>
              <w:rPr>
                <w:rFonts w:ascii="Times New Roman" w:hAnsi="Times New Roman"/>
                <w:noProof/>
                <w:sz w:val="28"/>
                <w:szCs w:val="28"/>
                <w:lang w:eastAsia="ru-RU"/>
              </w:rPr>
            </w:pPr>
            <w:r w:rsidRPr="00FA7D41">
              <w:rPr>
                <w:rFonts w:ascii="Times New Roman" w:hAnsi="Times New Roman"/>
                <w:noProof/>
                <w:sz w:val="28"/>
                <w:szCs w:val="28"/>
                <w:lang w:eastAsia="ru-RU"/>
              </w:rPr>
              <w:t>4.5</w:t>
            </w:r>
          </w:p>
        </w:tc>
        <w:tc>
          <w:tcPr>
            <w:tcW w:w="7938" w:type="dxa"/>
          </w:tcPr>
          <w:p w14:paraId="2809D589" w14:textId="77777777" w:rsidR="00C4168B" w:rsidRPr="00FA7D41" w:rsidRDefault="00C4168B" w:rsidP="008F2D35">
            <w:pPr>
              <w:spacing w:after="0" w:line="240" w:lineRule="auto"/>
              <w:contextualSpacing/>
              <w:jc w:val="both"/>
              <w:rPr>
                <w:rFonts w:ascii="Times New Roman" w:hAnsi="Times New Roman"/>
                <w:b/>
                <w:sz w:val="28"/>
                <w:szCs w:val="28"/>
                <w:lang w:val="kk-KZ"/>
              </w:rPr>
            </w:pPr>
            <w:r w:rsidRPr="00FA7D41">
              <w:rPr>
                <w:rFonts w:ascii="Times New Roman" w:hAnsi="Times New Roman"/>
                <w:sz w:val="28"/>
                <w:szCs w:val="28"/>
                <w:lang w:val="kk-KZ"/>
              </w:rPr>
              <w:t>Бөлім бойынша қорытынды</w:t>
            </w:r>
          </w:p>
        </w:tc>
        <w:tc>
          <w:tcPr>
            <w:tcW w:w="850" w:type="dxa"/>
          </w:tcPr>
          <w:p w14:paraId="1C51BBB8"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88</w:t>
            </w:r>
          </w:p>
        </w:tc>
      </w:tr>
      <w:tr w:rsidR="00C4168B" w:rsidRPr="00FA7D41" w14:paraId="7D3FA408" w14:textId="77777777" w:rsidTr="008F2D35">
        <w:trPr>
          <w:trHeight w:val="379"/>
        </w:trPr>
        <w:tc>
          <w:tcPr>
            <w:tcW w:w="959" w:type="dxa"/>
          </w:tcPr>
          <w:p w14:paraId="0BC9776C" w14:textId="77777777" w:rsidR="00C4168B" w:rsidRPr="00FA7D41" w:rsidRDefault="00C4168B" w:rsidP="008F2D35">
            <w:pPr>
              <w:shd w:val="clear" w:color="auto" w:fill="FFFFFF"/>
              <w:spacing w:after="0" w:line="240" w:lineRule="auto"/>
              <w:jc w:val="center"/>
              <w:rPr>
                <w:rFonts w:ascii="Times New Roman" w:hAnsi="Times New Roman"/>
                <w:sz w:val="28"/>
                <w:szCs w:val="28"/>
                <w:lang w:val="kk-KZ"/>
              </w:rPr>
            </w:pPr>
          </w:p>
        </w:tc>
        <w:tc>
          <w:tcPr>
            <w:tcW w:w="7938" w:type="dxa"/>
          </w:tcPr>
          <w:p w14:paraId="4AF715FE" w14:textId="77777777" w:rsidR="00C4168B" w:rsidRPr="00FA7D41" w:rsidRDefault="00C4168B" w:rsidP="008F2D35">
            <w:pPr>
              <w:shd w:val="clear" w:color="auto" w:fill="FFFFFF"/>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Қорытынды</w:t>
            </w:r>
          </w:p>
        </w:tc>
        <w:tc>
          <w:tcPr>
            <w:tcW w:w="850" w:type="dxa"/>
          </w:tcPr>
          <w:p w14:paraId="04138E1D" w14:textId="77777777" w:rsidR="00C4168B" w:rsidRPr="00FA7D41" w:rsidRDefault="00C4168B" w:rsidP="008F2D35">
            <w:pPr>
              <w:spacing w:after="0" w:line="240" w:lineRule="auto"/>
              <w:jc w:val="center"/>
              <w:rPr>
                <w:rFonts w:ascii="Times New Roman" w:hAnsi="Times New Roman"/>
                <w:sz w:val="28"/>
                <w:szCs w:val="28"/>
              </w:rPr>
            </w:pPr>
            <w:r w:rsidRPr="00FA7D41">
              <w:rPr>
                <w:rFonts w:ascii="Times New Roman" w:hAnsi="Times New Roman"/>
                <w:sz w:val="28"/>
                <w:szCs w:val="28"/>
              </w:rPr>
              <w:t>89</w:t>
            </w:r>
          </w:p>
        </w:tc>
      </w:tr>
      <w:tr w:rsidR="00C4168B" w:rsidRPr="00FA7D41" w14:paraId="2693E901" w14:textId="77777777" w:rsidTr="008F2D35">
        <w:trPr>
          <w:trHeight w:val="379"/>
        </w:trPr>
        <w:tc>
          <w:tcPr>
            <w:tcW w:w="959" w:type="dxa"/>
          </w:tcPr>
          <w:p w14:paraId="0D84BB46" w14:textId="77777777" w:rsidR="00C4168B" w:rsidRPr="00FA7D41" w:rsidRDefault="00C4168B" w:rsidP="008F2D35">
            <w:pPr>
              <w:shd w:val="clear" w:color="auto" w:fill="FFFFFF"/>
              <w:spacing w:after="0" w:line="240" w:lineRule="auto"/>
              <w:jc w:val="center"/>
              <w:rPr>
                <w:rFonts w:ascii="Times New Roman" w:hAnsi="Times New Roman"/>
                <w:sz w:val="28"/>
                <w:szCs w:val="28"/>
                <w:lang w:val="kk-KZ"/>
              </w:rPr>
            </w:pPr>
          </w:p>
        </w:tc>
        <w:tc>
          <w:tcPr>
            <w:tcW w:w="7938" w:type="dxa"/>
          </w:tcPr>
          <w:p w14:paraId="3811235A" w14:textId="77777777" w:rsidR="00C4168B" w:rsidRPr="00FA7D41" w:rsidRDefault="00C4168B" w:rsidP="008F2D35">
            <w:pPr>
              <w:spacing w:after="0" w:line="240" w:lineRule="auto"/>
              <w:rPr>
                <w:rFonts w:ascii="Times New Roman" w:hAnsi="Times New Roman"/>
                <w:sz w:val="28"/>
                <w:szCs w:val="28"/>
                <w:lang w:val="kk-KZ"/>
              </w:rPr>
            </w:pPr>
            <w:r w:rsidRPr="00FA7D41">
              <w:rPr>
                <w:rFonts w:ascii="Times New Roman" w:hAnsi="Times New Roman"/>
                <w:b/>
                <w:sz w:val="28"/>
                <w:szCs w:val="28"/>
              </w:rPr>
              <w:t>Пайдалан</w:t>
            </w:r>
            <w:r w:rsidRPr="00FA7D41">
              <w:rPr>
                <w:rFonts w:ascii="Times New Roman" w:hAnsi="Times New Roman"/>
                <w:b/>
                <w:sz w:val="28"/>
                <w:szCs w:val="28"/>
                <w:lang w:val="kk-KZ"/>
              </w:rPr>
              <w:t>ған әдебиеттер тізімі</w:t>
            </w:r>
          </w:p>
        </w:tc>
        <w:tc>
          <w:tcPr>
            <w:tcW w:w="850" w:type="dxa"/>
          </w:tcPr>
          <w:p w14:paraId="04861302" w14:textId="77777777" w:rsidR="00C4168B" w:rsidRPr="00FA7D41" w:rsidRDefault="00C4168B" w:rsidP="008F2D35">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92</w:t>
            </w:r>
          </w:p>
        </w:tc>
      </w:tr>
      <w:tr w:rsidR="00C4168B" w:rsidRPr="00FA7D41" w14:paraId="20AE2D02" w14:textId="77777777" w:rsidTr="008F2D35">
        <w:trPr>
          <w:trHeight w:val="379"/>
        </w:trPr>
        <w:tc>
          <w:tcPr>
            <w:tcW w:w="959" w:type="dxa"/>
          </w:tcPr>
          <w:p w14:paraId="135E8476" w14:textId="77777777" w:rsidR="00C4168B" w:rsidRPr="00FA7D41" w:rsidRDefault="00C4168B" w:rsidP="008F2D35">
            <w:pPr>
              <w:shd w:val="clear" w:color="auto" w:fill="FFFFFF"/>
              <w:spacing w:after="0" w:line="240" w:lineRule="auto"/>
              <w:jc w:val="center"/>
              <w:rPr>
                <w:rFonts w:ascii="Times New Roman" w:hAnsi="Times New Roman"/>
                <w:sz w:val="28"/>
                <w:szCs w:val="28"/>
                <w:lang w:val="kk-KZ"/>
              </w:rPr>
            </w:pPr>
          </w:p>
        </w:tc>
        <w:tc>
          <w:tcPr>
            <w:tcW w:w="7938" w:type="dxa"/>
          </w:tcPr>
          <w:p w14:paraId="2C0C6614" w14:textId="77777777" w:rsidR="00C4168B" w:rsidRPr="00FA7D41" w:rsidRDefault="00C4168B" w:rsidP="008F2D35">
            <w:pPr>
              <w:shd w:val="clear" w:color="auto" w:fill="FFFFFF"/>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Қосымша</w:t>
            </w:r>
          </w:p>
        </w:tc>
        <w:tc>
          <w:tcPr>
            <w:tcW w:w="850" w:type="dxa"/>
          </w:tcPr>
          <w:p w14:paraId="72B4E47B" w14:textId="77777777" w:rsidR="00C4168B" w:rsidRPr="00FA7D41" w:rsidRDefault="00C4168B" w:rsidP="008F2D35">
            <w:pPr>
              <w:spacing w:after="0" w:line="240" w:lineRule="auto"/>
              <w:jc w:val="center"/>
              <w:rPr>
                <w:rFonts w:ascii="Times New Roman" w:hAnsi="Times New Roman"/>
                <w:sz w:val="28"/>
                <w:szCs w:val="28"/>
              </w:rPr>
            </w:pPr>
          </w:p>
        </w:tc>
      </w:tr>
    </w:tbl>
    <w:p w14:paraId="550175F9" w14:textId="77777777" w:rsidR="00C4168B" w:rsidRPr="00FA7D41" w:rsidRDefault="00C4168B" w:rsidP="00C4168B">
      <w:pPr>
        <w:spacing w:after="0" w:line="240" w:lineRule="auto"/>
        <w:ind w:firstLine="454"/>
        <w:rPr>
          <w:rFonts w:ascii="Times New Roman" w:hAnsi="Times New Roman"/>
          <w:sz w:val="28"/>
          <w:szCs w:val="28"/>
          <w:lang w:val="kk-KZ"/>
        </w:rPr>
      </w:pPr>
    </w:p>
    <w:p w14:paraId="3417BFE7" w14:textId="77777777" w:rsidR="00C4168B" w:rsidRPr="00FA7D41" w:rsidRDefault="00C4168B" w:rsidP="00C4168B">
      <w:pPr>
        <w:spacing w:after="0" w:line="240" w:lineRule="auto"/>
        <w:ind w:firstLine="454"/>
        <w:rPr>
          <w:rFonts w:ascii="Times New Roman" w:hAnsi="Times New Roman"/>
          <w:sz w:val="28"/>
          <w:szCs w:val="28"/>
          <w:lang w:val="kk-KZ"/>
        </w:rPr>
      </w:pPr>
    </w:p>
    <w:p w14:paraId="0E29D0B8" w14:textId="77777777" w:rsidR="00C4168B" w:rsidRPr="00FA7D41" w:rsidRDefault="00C4168B" w:rsidP="00C4168B">
      <w:pPr>
        <w:spacing w:after="0" w:line="240" w:lineRule="auto"/>
        <w:ind w:firstLine="454"/>
        <w:rPr>
          <w:rFonts w:ascii="Times New Roman" w:hAnsi="Times New Roman"/>
          <w:sz w:val="28"/>
          <w:szCs w:val="28"/>
          <w:lang w:val="kk-KZ"/>
        </w:rPr>
      </w:pPr>
    </w:p>
    <w:p w14:paraId="7538E77A" w14:textId="77777777" w:rsidR="00C4168B" w:rsidRPr="00FA7D41" w:rsidRDefault="00C4168B" w:rsidP="00C4168B">
      <w:pPr>
        <w:spacing w:after="0" w:line="240" w:lineRule="auto"/>
        <w:ind w:firstLine="454"/>
        <w:jc w:val="center"/>
        <w:rPr>
          <w:rFonts w:ascii="Times New Roman" w:hAnsi="Times New Roman"/>
          <w:b/>
          <w:caps/>
          <w:sz w:val="28"/>
          <w:szCs w:val="28"/>
          <w:lang w:val="kk-KZ" w:eastAsia="ru-RU"/>
        </w:rPr>
      </w:pPr>
    </w:p>
    <w:p w14:paraId="23151BD9" w14:textId="77777777" w:rsidR="00C4168B" w:rsidRPr="00FA7D41" w:rsidRDefault="00C4168B" w:rsidP="00C4168B">
      <w:pPr>
        <w:spacing w:after="0" w:line="240" w:lineRule="auto"/>
        <w:ind w:firstLine="454"/>
        <w:jc w:val="center"/>
        <w:rPr>
          <w:rFonts w:ascii="Times New Roman" w:hAnsi="Times New Roman"/>
          <w:b/>
          <w:caps/>
          <w:sz w:val="28"/>
          <w:szCs w:val="28"/>
          <w:lang w:val="kk-KZ" w:eastAsia="ru-RU"/>
        </w:rPr>
      </w:pPr>
    </w:p>
    <w:p w14:paraId="7BDA164A" w14:textId="77777777" w:rsidR="00F5623A" w:rsidRPr="00FA7D41" w:rsidRDefault="00F5623A" w:rsidP="00F5623A">
      <w:pPr>
        <w:spacing w:after="0" w:line="240" w:lineRule="auto"/>
        <w:ind w:firstLine="454"/>
        <w:rPr>
          <w:rFonts w:ascii="Times New Roman" w:hAnsi="Times New Roman"/>
          <w:sz w:val="28"/>
          <w:szCs w:val="28"/>
          <w:lang w:val="kk-KZ"/>
        </w:rPr>
      </w:pPr>
    </w:p>
    <w:p w14:paraId="78961981" w14:textId="77777777" w:rsidR="00C4168B" w:rsidRPr="00FA7D41" w:rsidRDefault="00C4168B" w:rsidP="00F5623A">
      <w:pPr>
        <w:spacing w:after="0" w:line="240" w:lineRule="auto"/>
        <w:ind w:firstLine="454"/>
        <w:rPr>
          <w:rFonts w:ascii="Times New Roman" w:hAnsi="Times New Roman"/>
          <w:sz w:val="28"/>
          <w:szCs w:val="28"/>
          <w:lang w:val="kk-KZ"/>
        </w:rPr>
      </w:pPr>
    </w:p>
    <w:p w14:paraId="315D572F" w14:textId="77777777" w:rsidR="00C4168B" w:rsidRPr="00FA7D41" w:rsidRDefault="00C4168B" w:rsidP="00F5623A">
      <w:pPr>
        <w:spacing w:after="0" w:line="240" w:lineRule="auto"/>
        <w:ind w:firstLine="454"/>
        <w:rPr>
          <w:rFonts w:ascii="Times New Roman" w:hAnsi="Times New Roman"/>
          <w:sz w:val="28"/>
          <w:szCs w:val="28"/>
          <w:lang w:val="kk-KZ"/>
        </w:rPr>
      </w:pPr>
    </w:p>
    <w:p w14:paraId="64E68083" w14:textId="77777777" w:rsidR="00C4168B" w:rsidRPr="00FA7D41" w:rsidRDefault="00C4168B" w:rsidP="00F5623A">
      <w:pPr>
        <w:spacing w:after="0" w:line="240" w:lineRule="auto"/>
        <w:ind w:firstLine="454"/>
        <w:rPr>
          <w:rFonts w:ascii="Times New Roman" w:hAnsi="Times New Roman"/>
          <w:sz w:val="28"/>
          <w:szCs w:val="28"/>
          <w:lang w:val="kk-KZ"/>
        </w:rPr>
      </w:pPr>
    </w:p>
    <w:p w14:paraId="79DD04A4" w14:textId="77777777" w:rsidR="00C4168B" w:rsidRPr="00FA7D41" w:rsidRDefault="00C4168B" w:rsidP="00F5623A">
      <w:pPr>
        <w:spacing w:after="0" w:line="240" w:lineRule="auto"/>
        <w:ind w:firstLine="454"/>
        <w:rPr>
          <w:rFonts w:ascii="Times New Roman" w:hAnsi="Times New Roman"/>
          <w:sz w:val="28"/>
          <w:szCs w:val="28"/>
          <w:lang w:val="kk-KZ"/>
        </w:rPr>
      </w:pPr>
    </w:p>
    <w:p w14:paraId="2F080CBA" w14:textId="77777777" w:rsidR="00C4168B" w:rsidRPr="00FA7D41" w:rsidRDefault="00C4168B" w:rsidP="00F5623A">
      <w:pPr>
        <w:spacing w:after="0" w:line="240" w:lineRule="auto"/>
        <w:ind w:firstLine="454"/>
        <w:rPr>
          <w:rFonts w:ascii="Times New Roman" w:hAnsi="Times New Roman"/>
          <w:sz w:val="28"/>
          <w:szCs w:val="28"/>
          <w:lang w:val="kk-KZ"/>
        </w:rPr>
      </w:pPr>
    </w:p>
    <w:p w14:paraId="62DD0CDE" w14:textId="77777777" w:rsidR="00C4168B" w:rsidRPr="00FA7D41" w:rsidRDefault="00C4168B" w:rsidP="00F5623A">
      <w:pPr>
        <w:spacing w:after="0" w:line="240" w:lineRule="auto"/>
        <w:ind w:firstLine="454"/>
        <w:rPr>
          <w:rFonts w:ascii="Times New Roman" w:hAnsi="Times New Roman"/>
          <w:sz w:val="28"/>
          <w:szCs w:val="28"/>
          <w:lang w:val="kk-KZ"/>
        </w:rPr>
      </w:pPr>
    </w:p>
    <w:p w14:paraId="55437D8F" w14:textId="77777777" w:rsidR="00C4168B" w:rsidRPr="00FA7D41" w:rsidRDefault="00C4168B" w:rsidP="00F5623A">
      <w:pPr>
        <w:spacing w:after="0" w:line="240" w:lineRule="auto"/>
        <w:ind w:firstLine="454"/>
        <w:rPr>
          <w:rFonts w:ascii="Times New Roman" w:hAnsi="Times New Roman"/>
          <w:sz w:val="28"/>
          <w:szCs w:val="28"/>
          <w:lang w:val="kk-KZ"/>
        </w:rPr>
      </w:pPr>
    </w:p>
    <w:p w14:paraId="1934B9C8" w14:textId="77777777" w:rsidR="00C4168B" w:rsidRPr="00FA7D41" w:rsidRDefault="00C4168B" w:rsidP="00F5623A">
      <w:pPr>
        <w:spacing w:after="0" w:line="240" w:lineRule="auto"/>
        <w:ind w:firstLine="454"/>
        <w:rPr>
          <w:rFonts w:ascii="Times New Roman" w:hAnsi="Times New Roman"/>
          <w:sz w:val="28"/>
          <w:szCs w:val="28"/>
          <w:lang w:val="kk-KZ"/>
        </w:rPr>
      </w:pPr>
    </w:p>
    <w:p w14:paraId="16C7F78A" w14:textId="0A87653A" w:rsidR="00C4168B" w:rsidRPr="00FA7D41" w:rsidRDefault="00C4168B" w:rsidP="00F5623A">
      <w:pPr>
        <w:spacing w:after="0" w:line="240" w:lineRule="auto"/>
        <w:ind w:firstLine="454"/>
        <w:rPr>
          <w:rFonts w:ascii="Times New Roman" w:hAnsi="Times New Roman"/>
          <w:sz w:val="28"/>
          <w:szCs w:val="28"/>
          <w:lang w:val="kk-KZ"/>
        </w:rPr>
      </w:pPr>
    </w:p>
    <w:p w14:paraId="07431F71" w14:textId="3519DC76" w:rsidR="009F5C38" w:rsidRPr="00FA7D41" w:rsidRDefault="009F5C38" w:rsidP="00F5623A">
      <w:pPr>
        <w:spacing w:after="0" w:line="240" w:lineRule="auto"/>
        <w:ind w:firstLine="454"/>
        <w:rPr>
          <w:rFonts w:ascii="Times New Roman" w:hAnsi="Times New Roman"/>
          <w:sz w:val="28"/>
          <w:szCs w:val="28"/>
          <w:lang w:val="kk-KZ"/>
        </w:rPr>
      </w:pPr>
    </w:p>
    <w:p w14:paraId="3C2B6D5D" w14:textId="77777777" w:rsidR="009F5C38" w:rsidRPr="00FA7D41" w:rsidRDefault="009F5C38" w:rsidP="00F5623A">
      <w:pPr>
        <w:spacing w:after="0" w:line="240" w:lineRule="auto"/>
        <w:ind w:firstLine="454"/>
        <w:rPr>
          <w:rFonts w:ascii="Times New Roman" w:hAnsi="Times New Roman"/>
          <w:sz w:val="28"/>
          <w:szCs w:val="28"/>
          <w:lang w:val="kk-KZ"/>
        </w:rPr>
      </w:pPr>
    </w:p>
    <w:p w14:paraId="1070205C" w14:textId="77777777" w:rsidR="00C4168B" w:rsidRPr="00FA7D41" w:rsidRDefault="00C4168B" w:rsidP="00F5623A">
      <w:pPr>
        <w:spacing w:after="0" w:line="240" w:lineRule="auto"/>
        <w:ind w:firstLine="454"/>
        <w:rPr>
          <w:rFonts w:ascii="Times New Roman" w:hAnsi="Times New Roman"/>
          <w:sz w:val="28"/>
          <w:szCs w:val="28"/>
          <w:lang w:val="kk-KZ"/>
        </w:rPr>
      </w:pPr>
    </w:p>
    <w:bookmarkEnd w:id="1"/>
    <w:p w14:paraId="389617E1" w14:textId="77777777" w:rsidR="00F5623A" w:rsidRPr="00FA7D41" w:rsidRDefault="00F5623A" w:rsidP="00F5623A">
      <w:pPr>
        <w:spacing w:after="0" w:line="240" w:lineRule="auto"/>
        <w:ind w:firstLine="454"/>
        <w:rPr>
          <w:rFonts w:ascii="Times New Roman" w:hAnsi="Times New Roman"/>
          <w:sz w:val="28"/>
          <w:szCs w:val="28"/>
          <w:lang w:val="kk-KZ"/>
        </w:rPr>
      </w:pPr>
    </w:p>
    <w:p w14:paraId="711EDDE4" w14:textId="77777777" w:rsidR="00F5623A" w:rsidRPr="00FA7D41" w:rsidRDefault="00F5623A" w:rsidP="00F5623A">
      <w:pPr>
        <w:spacing w:after="0" w:line="240" w:lineRule="auto"/>
        <w:ind w:firstLine="454"/>
        <w:rPr>
          <w:rFonts w:ascii="Times New Roman" w:hAnsi="Times New Roman"/>
          <w:sz w:val="28"/>
          <w:szCs w:val="28"/>
          <w:lang w:val="kk-KZ"/>
        </w:rPr>
      </w:pPr>
    </w:p>
    <w:p w14:paraId="483354C9" w14:textId="77777777" w:rsidR="00F5623A" w:rsidRPr="00FA7D41" w:rsidRDefault="00F5623A" w:rsidP="00F5623A">
      <w:pPr>
        <w:spacing w:after="0" w:line="240" w:lineRule="auto"/>
        <w:ind w:firstLine="454"/>
        <w:rPr>
          <w:rFonts w:ascii="Times New Roman" w:hAnsi="Times New Roman"/>
          <w:sz w:val="28"/>
          <w:szCs w:val="28"/>
          <w:lang w:val="kk-KZ"/>
        </w:rPr>
      </w:pPr>
    </w:p>
    <w:p w14:paraId="74487EA7" w14:textId="77777777" w:rsidR="00C34DFC" w:rsidRPr="00FA7D41" w:rsidRDefault="00C34DFC" w:rsidP="00C34DFC">
      <w:pPr>
        <w:spacing w:after="0" w:line="240" w:lineRule="auto"/>
        <w:ind w:firstLine="454"/>
        <w:jc w:val="center"/>
        <w:rPr>
          <w:rFonts w:ascii="Times New Roman" w:hAnsi="Times New Roman"/>
          <w:b/>
          <w:caps/>
          <w:sz w:val="28"/>
          <w:szCs w:val="28"/>
          <w:lang w:val="sr-Cyrl-CS" w:eastAsia="ru-RU"/>
        </w:rPr>
      </w:pPr>
      <w:r w:rsidRPr="00FA7D41">
        <w:rPr>
          <w:rFonts w:ascii="Times New Roman" w:hAnsi="Times New Roman"/>
          <w:b/>
          <w:caps/>
          <w:sz w:val="28"/>
          <w:szCs w:val="28"/>
          <w:lang w:val="sr-Cyrl-CS" w:eastAsia="ru-RU"/>
        </w:rPr>
        <w:t>АНЫҚТАМАЛАР, КӨРСЕТКІШТЕР МЕН ҚЫСҚАРТУЛАР</w:t>
      </w:r>
    </w:p>
    <w:p w14:paraId="1C2FD27E" w14:textId="77777777" w:rsidR="00C34DFC" w:rsidRPr="00FA7D41" w:rsidRDefault="00C34DFC" w:rsidP="00C34DFC">
      <w:pPr>
        <w:spacing w:after="0" w:line="240" w:lineRule="auto"/>
        <w:jc w:val="center"/>
        <w:rPr>
          <w:rFonts w:ascii="Times New Roman" w:hAnsi="Times New Roman"/>
          <w:b/>
          <w:caps/>
          <w:sz w:val="28"/>
          <w:szCs w:val="28"/>
          <w:lang w:val="sr-Cyrl-CS" w:eastAsia="ru-RU"/>
        </w:rPr>
      </w:pPr>
    </w:p>
    <w:p w14:paraId="71AAEF22" w14:textId="77777777" w:rsidR="00C34DFC" w:rsidRPr="00FA7D41" w:rsidRDefault="00C34DFC" w:rsidP="00C34DFC">
      <w:pPr>
        <w:spacing w:after="0" w:line="240" w:lineRule="auto"/>
        <w:jc w:val="center"/>
        <w:rPr>
          <w:rFonts w:ascii="Times New Roman" w:hAnsi="Times New Roman"/>
          <w:b/>
          <w:caps/>
          <w:sz w:val="28"/>
          <w:szCs w:val="28"/>
          <w:lang w:val="sr-Cyrl-CS" w:eastAsia="ru-RU"/>
        </w:rPr>
      </w:pPr>
    </w:p>
    <w:p w14:paraId="45A4D081" w14:textId="77777777" w:rsidR="00C34DFC" w:rsidRPr="00FA7D41" w:rsidRDefault="00C34DFC" w:rsidP="00C34DFC">
      <w:pPr>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Осы диссертацияда келесі терминдер тиісті анықтамаларымен қолданылды:</w:t>
      </w:r>
    </w:p>
    <w:p w14:paraId="5EDFC718" w14:textId="77777777" w:rsidR="009A2A2C" w:rsidRPr="00FA7D41" w:rsidRDefault="009A2A2C" w:rsidP="00200F23">
      <w:pPr>
        <w:ind w:firstLine="454"/>
        <w:jc w:val="center"/>
        <w:rPr>
          <w:rFonts w:ascii="Times New Roman" w:hAnsi="Times New Roman"/>
          <w:b/>
          <w:sz w:val="28"/>
          <w:szCs w:val="28"/>
          <w:lang w:val="kk-KZ"/>
        </w:rPr>
      </w:pPr>
    </w:p>
    <w:p w14:paraId="49E5C294" w14:textId="745D5B00" w:rsidR="009A2A2C" w:rsidRPr="00FA7D41" w:rsidRDefault="009A2A2C" w:rsidP="00200F23">
      <w:pPr>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ЭИ – </w:t>
      </w:r>
      <w:r w:rsidR="00BA632D" w:rsidRPr="00FA7D41">
        <w:rPr>
          <w:rFonts w:ascii="Times New Roman" w:hAnsi="Times New Roman"/>
          <w:sz w:val="28"/>
          <w:szCs w:val="28"/>
          <w:lang w:val="kk-KZ"/>
        </w:rPr>
        <w:t>электримпульсті</w:t>
      </w:r>
    </w:p>
    <w:p w14:paraId="0E667FF6" w14:textId="097D2455" w:rsidR="009A2A2C" w:rsidRPr="00FA7D41" w:rsidRDefault="009A2A2C" w:rsidP="00200F23">
      <w:pPr>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ЭИҚ – </w:t>
      </w:r>
      <w:r w:rsidR="00BA632D" w:rsidRPr="00FA7D41">
        <w:rPr>
          <w:rFonts w:ascii="Times New Roman" w:hAnsi="Times New Roman"/>
          <w:sz w:val="28"/>
          <w:szCs w:val="28"/>
          <w:lang w:val="kk-KZ"/>
        </w:rPr>
        <w:t>электримпульсті</w:t>
      </w:r>
      <w:r w:rsidRPr="00FA7D41">
        <w:rPr>
          <w:rFonts w:ascii="Times New Roman" w:hAnsi="Times New Roman"/>
          <w:sz w:val="28"/>
          <w:szCs w:val="28"/>
          <w:lang w:val="kk-KZ"/>
        </w:rPr>
        <w:t xml:space="preserve"> қондырғы</w:t>
      </w:r>
    </w:p>
    <w:p w14:paraId="0D47ABD4" w14:textId="77777777" w:rsidR="009A2A2C" w:rsidRPr="00FA7D41" w:rsidRDefault="009A2A2C" w:rsidP="00200F23">
      <w:pPr>
        <w:ind w:firstLine="454"/>
        <w:jc w:val="both"/>
        <w:rPr>
          <w:rFonts w:ascii="Times New Roman" w:hAnsi="Times New Roman"/>
          <w:sz w:val="28"/>
          <w:szCs w:val="28"/>
          <w:lang w:val="kk-KZ"/>
        </w:rPr>
      </w:pPr>
      <w:r w:rsidRPr="00FA7D41">
        <w:rPr>
          <w:rFonts w:ascii="Times New Roman" w:hAnsi="Times New Roman"/>
          <w:sz w:val="28"/>
          <w:szCs w:val="28"/>
          <w:lang w:val="kk-KZ"/>
        </w:rPr>
        <w:t>ПӘК – пайдалы әсер коэффициенті</w:t>
      </w:r>
    </w:p>
    <w:p w14:paraId="1197A4FB" w14:textId="77777777" w:rsidR="009A2A2C" w:rsidRPr="00FA7D41" w:rsidRDefault="008F2D35" w:rsidP="00200F23">
      <w:pPr>
        <w:ind w:firstLine="454"/>
        <w:jc w:val="both"/>
        <w:rPr>
          <w:rFonts w:ascii="Times New Roman" w:hAnsi="Times New Roman"/>
          <w:sz w:val="28"/>
          <w:szCs w:val="28"/>
          <w:lang w:val="kk-KZ"/>
        </w:rPr>
      </w:pPr>
      <w:r w:rsidRPr="00FA7D41">
        <w:rPr>
          <w:rFonts w:ascii="Times New Roman" w:hAnsi="Times New Roman"/>
          <w:position w:val="-10"/>
          <w:sz w:val="28"/>
          <w:szCs w:val="28"/>
          <w:lang w:val="kk-KZ"/>
        </w:rPr>
        <w:object w:dxaOrig="1120" w:dyaOrig="340" w14:anchorId="31730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12.75pt" o:ole="">
            <v:imagedata r:id="rId8" o:title=""/>
          </v:shape>
          <o:OLEObject Type="Embed" ProgID="Equation.3" ShapeID="_x0000_i1025" DrawAspect="Content" ObjectID="_1810532301" r:id="rId9"/>
        </w:object>
      </w:r>
      <w:r w:rsidR="009A2A2C" w:rsidRPr="00FA7D41">
        <w:rPr>
          <w:rFonts w:ascii="Times New Roman" w:hAnsi="Times New Roman"/>
          <w:sz w:val="28"/>
          <w:szCs w:val="28"/>
          <w:lang w:val="kk-KZ"/>
        </w:rPr>
        <w:t>конденсатор сыйымдылығы</w:t>
      </w:r>
    </w:p>
    <w:p w14:paraId="01A0F72C" w14:textId="77777777" w:rsidR="009A2A2C" w:rsidRPr="00FA7D41" w:rsidRDefault="009A2A2C" w:rsidP="00200F23">
      <w:pPr>
        <w:ind w:firstLine="454"/>
        <w:jc w:val="both"/>
        <w:rPr>
          <w:rFonts w:ascii="Times New Roman" w:hAnsi="Times New Roman"/>
          <w:sz w:val="28"/>
          <w:szCs w:val="28"/>
          <w:lang w:val="kk-KZ"/>
        </w:rPr>
      </w:pPr>
      <w:r w:rsidRPr="00FA7D41">
        <w:rPr>
          <w:rFonts w:ascii="Times New Roman" w:hAnsi="Times New Roman"/>
          <w:position w:val="-16"/>
          <w:sz w:val="28"/>
          <w:szCs w:val="28"/>
          <w:lang w:val="kk-KZ"/>
        </w:rPr>
        <w:object w:dxaOrig="999" w:dyaOrig="420" w14:anchorId="251A18F4">
          <v:shape id="_x0000_i1026" type="#_x0000_t75" style="width:50.25pt;height:21.75pt" o:ole="">
            <v:imagedata r:id="rId10" o:title=""/>
          </v:shape>
          <o:OLEObject Type="Embed" ProgID="Equation.3" ShapeID="_x0000_i1026" DrawAspect="Content" ObjectID="_1810532302" r:id="rId11"/>
        </w:object>
      </w:r>
      <w:r w:rsidRPr="00FA7D41">
        <w:rPr>
          <w:rFonts w:ascii="Times New Roman" w:hAnsi="Times New Roman"/>
          <w:sz w:val="28"/>
          <w:szCs w:val="28"/>
          <w:lang w:val="kk-KZ"/>
        </w:rPr>
        <w:t>түрлендіргіштегі электродтар аралығы</w:t>
      </w:r>
    </w:p>
    <w:p w14:paraId="1736F920" w14:textId="77777777" w:rsidR="009A2A2C" w:rsidRPr="00FA7D41" w:rsidRDefault="009A2A2C" w:rsidP="00200F23">
      <w:pPr>
        <w:ind w:firstLine="454"/>
        <w:jc w:val="both"/>
        <w:rPr>
          <w:rFonts w:ascii="Times New Roman" w:hAnsi="Times New Roman"/>
          <w:sz w:val="28"/>
          <w:szCs w:val="28"/>
          <w:lang w:val="kk-KZ"/>
        </w:rPr>
      </w:pPr>
      <w:r w:rsidRPr="00FA7D41">
        <w:rPr>
          <w:rFonts w:ascii="Times New Roman" w:hAnsi="Times New Roman"/>
          <w:position w:val="-10"/>
          <w:sz w:val="28"/>
          <w:szCs w:val="28"/>
          <w:lang w:val="kk-KZ"/>
        </w:rPr>
        <w:object w:dxaOrig="900" w:dyaOrig="340" w14:anchorId="753C052E">
          <v:shape id="_x0000_i1027" type="#_x0000_t75" style="width:47.25pt;height:12.75pt" o:ole="">
            <v:imagedata r:id="rId12" o:title=""/>
          </v:shape>
          <o:OLEObject Type="Embed" ProgID="Equation.3" ShapeID="_x0000_i1027" DrawAspect="Content" ObjectID="_1810532303" r:id="rId13"/>
        </w:object>
      </w:r>
      <w:r w:rsidRPr="00FA7D41">
        <w:rPr>
          <w:rFonts w:ascii="Times New Roman" w:hAnsi="Times New Roman"/>
          <w:sz w:val="28"/>
          <w:szCs w:val="28"/>
          <w:lang w:val="kk-KZ"/>
        </w:rPr>
        <w:t>разряд кернеуі</w:t>
      </w:r>
    </w:p>
    <w:p w14:paraId="33000590" w14:textId="77777777" w:rsidR="009A2A2C" w:rsidRPr="00FA7D41" w:rsidRDefault="009A2A2C" w:rsidP="00200F23">
      <w:pPr>
        <w:ind w:firstLine="454"/>
        <w:jc w:val="both"/>
        <w:rPr>
          <w:rFonts w:ascii="Times New Roman" w:hAnsi="Times New Roman"/>
          <w:sz w:val="28"/>
          <w:szCs w:val="28"/>
          <w:lang w:val="kk-KZ"/>
        </w:rPr>
      </w:pPr>
      <w:r w:rsidRPr="00FA7D41">
        <w:rPr>
          <w:rFonts w:ascii="Times New Roman" w:hAnsi="Times New Roman"/>
          <w:position w:val="-12"/>
          <w:sz w:val="28"/>
          <w:szCs w:val="28"/>
          <w:lang w:val="kk-KZ"/>
        </w:rPr>
        <w:object w:dxaOrig="1160" w:dyaOrig="360" w14:anchorId="1A9FACED">
          <v:shape id="_x0000_i1028" type="#_x0000_t75" style="width:59.25pt;height:18.75pt" o:ole="">
            <v:imagedata r:id="rId14" o:title=""/>
          </v:shape>
          <o:OLEObject Type="Embed" ProgID="Equation.3" ShapeID="_x0000_i1028" DrawAspect="Content" ObjectID="_1810532304" r:id="rId15"/>
        </w:object>
      </w:r>
      <w:r w:rsidRPr="00FA7D41">
        <w:rPr>
          <w:rFonts w:ascii="Times New Roman" w:hAnsi="Times New Roman"/>
          <w:sz w:val="28"/>
          <w:szCs w:val="28"/>
          <w:lang w:val="kk-KZ"/>
        </w:rPr>
        <w:t>разряд энергиясы</w:t>
      </w:r>
    </w:p>
    <w:p w14:paraId="22E2287D" w14:textId="77777777" w:rsidR="000E36A6" w:rsidRPr="00FA7D41" w:rsidRDefault="000E36A6" w:rsidP="00200F23">
      <w:pPr>
        <w:ind w:firstLine="454"/>
        <w:jc w:val="both"/>
        <w:rPr>
          <w:rFonts w:ascii="Times New Roman" w:hAnsi="Times New Roman"/>
          <w:sz w:val="28"/>
          <w:szCs w:val="28"/>
          <w:lang w:val="kk-KZ"/>
        </w:rPr>
      </w:pPr>
      <w:r w:rsidRPr="00FA7D41">
        <w:rPr>
          <w:rFonts w:ascii="Times New Roman" w:hAnsi="Times New Roman"/>
          <w:sz w:val="28"/>
          <w:szCs w:val="28"/>
          <w:lang w:val="kk-KZ"/>
        </w:rPr>
        <w:t>CКО – сулы-көмірлі отын</w:t>
      </w:r>
    </w:p>
    <w:p w14:paraId="593803F6" w14:textId="77777777" w:rsidR="002101A7" w:rsidRPr="00FA7D41" w:rsidRDefault="002101A7" w:rsidP="00200F23">
      <w:pPr>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СКС </w:t>
      </w:r>
      <w:r w:rsidRPr="00FA7D41">
        <w:rPr>
          <w:rFonts w:ascii="Times New Roman" w:hAnsi="Times New Roman"/>
          <w:sz w:val="28"/>
          <w:szCs w:val="28"/>
          <w:lang w:val="kk-KZ"/>
        </w:rPr>
        <w:softHyphen/>
        <w:t>– сулы-көмірлі суспензия</w:t>
      </w:r>
    </w:p>
    <w:p w14:paraId="54FCCD92" w14:textId="77777777" w:rsidR="009A2A2C" w:rsidRPr="00FA7D41" w:rsidRDefault="009A2A2C" w:rsidP="00200F23">
      <w:pPr>
        <w:pStyle w:val="af"/>
        <w:spacing w:after="0"/>
        <w:ind w:firstLine="454"/>
        <w:jc w:val="both"/>
        <w:rPr>
          <w:sz w:val="28"/>
          <w:szCs w:val="28"/>
          <w:lang w:val="kk-KZ"/>
        </w:rPr>
      </w:pPr>
    </w:p>
    <w:p w14:paraId="01672A11" w14:textId="222C4515" w:rsidR="003A744C" w:rsidRPr="00FA7D41" w:rsidRDefault="008E2212" w:rsidP="00200F23">
      <w:pPr>
        <w:spacing w:after="0" w:line="240" w:lineRule="auto"/>
        <w:ind w:firstLine="454"/>
        <w:rPr>
          <w:rFonts w:ascii="Times New Roman" w:hAnsi="Times New Roman"/>
          <w:sz w:val="28"/>
          <w:szCs w:val="28"/>
          <w:lang w:val="kk-KZ"/>
        </w:rPr>
      </w:pPr>
      <w:r w:rsidRPr="00FA7D41">
        <w:rPr>
          <w:noProof/>
          <w:lang w:eastAsia="ru-RU"/>
        </w:rPr>
        <mc:AlternateContent>
          <mc:Choice Requires="wps">
            <w:drawing>
              <wp:anchor distT="0" distB="0" distL="114300" distR="114300" simplePos="0" relativeHeight="251658240" behindDoc="0" locked="0" layoutInCell="1" allowOverlap="1" wp14:anchorId="7AB9B345" wp14:editId="5D0BA0FF">
                <wp:simplePos x="0" y="0"/>
                <wp:positionH relativeFrom="column">
                  <wp:posOffset>2812415</wp:posOffset>
                </wp:positionH>
                <wp:positionV relativeFrom="paragraph">
                  <wp:posOffset>1586865</wp:posOffset>
                </wp:positionV>
                <wp:extent cx="857250" cy="409575"/>
                <wp:effectExtent l="0" t="0" r="0" b="0"/>
                <wp:wrapNone/>
                <wp:docPr id="7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409575"/>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cx="http://schemas.microsoft.com/office/drawing/2014/chartex">
            <w:pict>
              <v:rect w14:anchorId="59C0A573" id="Rectangle 143" o:spid="_x0000_s1026" style="position:absolute;margin-left:221.45pt;margin-top:124.95pt;width:67.5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kyT/QEAAN0DAAAOAAAAZHJzL2Uyb0RvYy54bWysU1Fv0zAQfkfiP1h+p2lKSreo6TR1KkIa&#10;bGLjB7iOk1g4PnN2m5Zfz9npSmFviDxYPt/d5+/7fFneHHrD9gq9BlvxfDLlTFkJtbZtxb89b95d&#10;ceaDsLUwYFXFj8rzm9XbN8vBlWoGHZhaISMQ68vBVbwLwZVZ5mWneuEn4JSlZAPYi0AhtlmNYiD0&#10;3mSz6fRDNgDWDkEq7+n0bkzyVcJvGiXDQ9N4FZipOHELacW0buOarZaibFG4TssTDfEPLHqhLV16&#10;hroTQbAd6ldQvZYIHpowkdBn0DRaqqSB1OTTv9Q8dcKppIXM8e5sk/9/sPLL/hGZriu+KDizoqc3&#10;+kquCdsaxfLifXRocL6kwif3iFGjd/cgv3tmYd1RnbpFhKFToiZeeazP/miIgadWth0+Q034Yhcg&#10;mXVosI+AZAM7pDc5nt9EHQKTdHg1X8zm9HKSUsX0er6YpxtE+dLs0IePCnoWNxVHIp/Axf7eh0hG&#10;lC8liTwYXW+0MSnAdrs2yPaCxmOTvhO6vywzNhZbiG0jYjxJKqOw0aAt1EcSiTDOGP0TtOkAf3I2&#10;0HxV3P/YCVScmU+WjLrOiyIOZAoKEkkBXma2lxlhJUFVPHA2btdhHOKdQ912dFOeRFu4JXMbnYRH&#10;40dWJ7I0Q8mP07zHIb2MU9Xvv3L1CwAA//8DAFBLAwQUAAYACAAAACEAwgye7d8AAAALAQAADwAA&#10;AGRycy9kb3ducmV2LnhtbEyPwU7DMAyG70i8Q2Qkbixdl3W0NJ0Q0k7AgQ2Jq9d4bUWTlCbdyttj&#10;TnD7LX/6/bnczrYXZxpD552G5SIBQa72pnONhvfD7u4eRIjoDPbekYZvCrCtrq9KLIy/uDc672Mj&#10;uMSFAjW0MQ6FlKFuyWJY+IEc705+tBh5HBtpRrxwue1lmiSZtNg5vtDiQE8t1Z/7yWrATJmv19Pq&#10;5fA8ZZg3c7JbfyRa397Mjw8gIs3xD4ZffVaHip2OfnImiF6DUmnOqIZU5RyYWG82HI4aVkulQFal&#10;/P9D9QMAAP//AwBQSwECLQAUAAYACAAAACEAtoM4kv4AAADhAQAAEwAAAAAAAAAAAAAAAAAAAAAA&#10;W0NvbnRlbnRfVHlwZXNdLnhtbFBLAQItABQABgAIAAAAIQA4/SH/1gAAAJQBAAALAAAAAAAAAAAA&#10;AAAAAC8BAABfcmVscy8ucmVsc1BLAQItABQABgAIAAAAIQCrJkyT/QEAAN0DAAAOAAAAAAAAAAAA&#10;AAAAAC4CAABkcnMvZTJvRG9jLnhtbFBLAQItABQABgAIAAAAIQDCDJ7t3wAAAAsBAAAPAAAAAAAA&#10;AAAAAAAAAFcEAABkcnMvZG93bnJldi54bWxQSwUGAAAAAAQABADzAAAAYwUAAAAA&#10;" stroked="f"/>
            </w:pict>
          </mc:Fallback>
        </mc:AlternateContent>
      </w:r>
      <w:r w:rsidRPr="00FA7D41">
        <w:rPr>
          <w:noProof/>
          <w:lang w:eastAsia="ru-RU"/>
        </w:rPr>
        <mc:AlternateContent>
          <mc:Choice Requires="wps">
            <w:drawing>
              <wp:anchor distT="0" distB="0" distL="114300" distR="114300" simplePos="0" relativeHeight="251656192" behindDoc="0" locked="0" layoutInCell="1" allowOverlap="1" wp14:anchorId="411F6097" wp14:editId="052AE708">
                <wp:simplePos x="0" y="0"/>
                <wp:positionH relativeFrom="column">
                  <wp:posOffset>2767965</wp:posOffset>
                </wp:positionH>
                <wp:positionV relativeFrom="paragraph">
                  <wp:posOffset>3627755</wp:posOffset>
                </wp:positionV>
                <wp:extent cx="857250" cy="409575"/>
                <wp:effectExtent l="0" t="0" r="0" b="0"/>
                <wp:wrapNone/>
                <wp:docPr id="73"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409575"/>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cx="http://schemas.microsoft.com/office/drawing/2014/chartex">
            <w:pict>
              <v:rect w14:anchorId="61ED3D72" id="Rectangle 149" o:spid="_x0000_s1026" style="position:absolute;margin-left:217.95pt;margin-top:285.65pt;width:67.5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R1J/QEAAN0DAAAOAAAAZHJzL2Uyb0RvYy54bWysU8GO0zAQvSPxD5bvNElp6TZqulp1VYS0&#10;sCsWPsB1nMTC8Zix27R8PWOnWwrcEDlYHs/M83vPk9XtsTfsoNBrsBUvJjlnykqotW0r/vXL9s0N&#10;Zz4IWwsDVlX8pDy/Xb9+tRpcqabQgakVMgKxvhxcxbsQXJllXnaqF34CTllKNoC9CBRim9UoBkLv&#10;TTbN83fZAFg7BKm8p9P7McnXCb9plAyPTeNVYKbixC2kFdO6i2u2XomyReE6Lc80xD+w6IW2dOkF&#10;6l4Ewfao/4LqtUTw0ISJhD6DptFSJQ2kpsj/UPPcCaeSFjLHu4tN/v/Byk+HJ2S6rvjiLWdW9PRG&#10;n8k1YVujWDFbRocG50sqfHZPGDV69wDym2cWNh3VqTtEGDolauJVxPrst4YYeGplu+Ej1IQv9gGS&#10;WccG+whINrBjepPT5U3UMTBJhzfzxXROLycpNcuX88U83SDKl2aHPrxX0LO4qTgS+QQuDg8+RDKi&#10;fClJ5MHoequNSQG2u41BdhA0Htv0ndH9dZmxsdhCbBsR40lSGYWNBu2gPpFIhHHG6J+gTQf4g7OB&#10;5qvi/vteoOLMfLBk1LKYzeJApmBGIinA68zuOiOsJKiKB87G7SaMQ7x3qNuObiqSaAt3ZG6jk/Bo&#10;/MjqTJZmKPlxnvc4pNdxqvr1V65/AgAA//8DAFBLAwQUAAYACAAAACEAtvjg2OAAAAALAQAADwAA&#10;AGRycy9kb3ducmV2LnhtbEyPwU7DMAyG70i8Q2QkbiwZXbutqzshpJ2AAxsSV6/J2mqNU5p0K29P&#10;OMHR9qff319sJ9uJixl86xhhPlMgDFdOt1wjfBx2DysQPhBr6hwbhG/jYVve3hSUa3fld3PZh1rE&#10;EPY5ITQh9LmUvmqMJT9zveF4O7nBUojjUEs90DWG204+KpVJSy3HDw315rkx1Xk/WgTKFvrr7ZS8&#10;Hl7GjNb1pHbpp0K8v5ueNiCCmcIfDL/6UR3K6HR0I2svOoRFkq4jipAu5wmISKRLFTdHhCxJVyDL&#10;Qv7vUP4AAAD//wMAUEsBAi0AFAAGAAgAAAAhALaDOJL+AAAA4QEAABMAAAAAAAAAAAAAAAAAAAAA&#10;AFtDb250ZW50X1R5cGVzXS54bWxQSwECLQAUAAYACAAAACEAOP0h/9YAAACUAQAACwAAAAAAAAAA&#10;AAAAAAAvAQAAX3JlbHMvLnJlbHNQSwECLQAUAAYACAAAACEAbmUdSf0BAADdAwAADgAAAAAAAAAA&#10;AAAAAAAuAgAAZHJzL2Uyb0RvYy54bWxQSwECLQAUAAYACAAAACEAtvjg2OAAAAALAQAADwAAAAAA&#10;AAAAAAAAAABXBAAAZHJzL2Rvd25yZXYueG1sUEsFBgAAAAAEAAQA8wAAAGQFAAAAAA==&#10;" stroked="f"/>
            </w:pict>
          </mc:Fallback>
        </mc:AlternateContent>
      </w:r>
      <w:r w:rsidR="003A744C" w:rsidRPr="00FA7D41">
        <w:rPr>
          <w:rFonts w:ascii="Times New Roman" w:hAnsi="Times New Roman"/>
          <w:sz w:val="28"/>
          <w:szCs w:val="28"/>
          <w:lang w:val="kk-KZ"/>
        </w:rPr>
        <w:br w:type="page"/>
      </w:r>
    </w:p>
    <w:p w14:paraId="6DC58159" w14:textId="77777777" w:rsidR="00221EEF" w:rsidRPr="00FA7D41" w:rsidRDefault="00221EEF" w:rsidP="00221EEF">
      <w:pPr>
        <w:spacing w:after="0" w:line="240" w:lineRule="auto"/>
        <w:ind w:firstLine="454"/>
        <w:jc w:val="center"/>
        <w:rPr>
          <w:rFonts w:ascii="Times New Roman" w:hAnsi="Times New Roman"/>
          <w:b/>
          <w:caps/>
          <w:sz w:val="28"/>
          <w:szCs w:val="28"/>
          <w:lang w:val="kk-KZ" w:eastAsia="ru-RU"/>
        </w:rPr>
      </w:pPr>
      <w:bookmarkStart w:id="5" w:name="_Hlk197969660"/>
      <w:r w:rsidRPr="00FA7D41">
        <w:rPr>
          <w:rFonts w:ascii="Times New Roman" w:hAnsi="Times New Roman"/>
          <w:b/>
          <w:caps/>
          <w:sz w:val="28"/>
          <w:szCs w:val="28"/>
          <w:lang w:val="kk-KZ" w:eastAsia="ru-RU"/>
        </w:rPr>
        <w:t>Кіріспе</w:t>
      </w:r>
    </w:p>
    <w:p w14:paraId="4D0035DC" w14:textId="77777777" w:rsidR="00221EEF" w:rsidRPr="00FA7D41" w:rsidRDefault="00221EEF" w:rsidP="00FE2970">
      <w:pPr>
        <w:spacing w:after="0" w:line="240" w:lineRule="auto"/>
        <w:ind w:firstLine="454"/>
        <w:jc w:val="both"/>
        <w:rPr>
          <w:rFonts w:ascii="Times New Roman" w:hAnsi="Times New Roman"/>
          <w:sz w:val="28"/>
          <w:szCs w:val="28"/>
          <w:lang w:val="kk-KZ"/>
        </w:rPr>
      </w:pPr>
    </w:p>
    <w:p w14:paraId="1C1F07F9" w14:textId="77777777" w:rsidR="00D459D4" w:rsidRPr="00FA7D41" w:rsidRDefault="0016562B" w:rsidP="008573DE">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Қазіргі </w:t>
      </w:r>
      <w:r w:rsidR="008573DE" w:rsidRPr="00FA7D41">
        <w:rPr>
          <w:rFonts w:ascii="Times New Roman" w:hAnsi="Times New Roman"/>
          <w:sz w:val="28"/>
          <w:szCs w:val="28"/>
          <w:lang w:val="kk-KZ"/>
        </w:rPr>
        <w:t>кезде көмір шикізаты</w:t>
      </w:r>
      <w:r w:rsidR="00473518" w:rsidRPr="00FA7D41">
        <w:rPr>
          <w:rFonts w:ascii="Times New Roman" w:hAnsi="Times New Roman"/>
          <w:sz w:val="28"/>
          <w:szCs w:val="28"/>
          <w:lang w:val="kk-KZ"/>
        </w:rPr>
        <w:t>н</w:t>
      </w:r>
      <w:r w:rsidR="008F2D35" w:rsidRPr="00FA7D41">
        <w:rPr>
          <w:rFonts w:ascii="Times New Roman" w:hAnsi="Times New Roman"/>
          <w:sz w:val="28"/>
          <w:szCs w:val="28"/>
          <w:lang w:val="kk-KZ"/>
        </w:rPr>
        <w:t xml:space="preserve"> </w:t>
      </w:r>
      <w:r w:rsidR="00F10972" w:rsidRPr="00FA7D41">
        <w:rPr>
          <w:rFonts w:ascii="Times New Roman" w:hAnsi="Times New Roman"/>
          <w:sz w:val="28"/>
          <w:szCs w:val="28"/>
          <w:lang w:val="kk-KZ"/>
        </w:rPr>
        <w:t xml:space="preserve">өте көп көлемде өндіріс орындары тұтынады, </w:t>
      </w:r>
      <w:r w:rsidR="00473518" w:rsidRPr="00FA7D41">
        <w:rPr>
          <w:rFonts w:ascii="Times New Roman" w:hAnsi="Times New Roman"/>
          <w:sz w:val="28"/>
          <w:szCs w:val="28"/>
          <w:lang w:val="kk-KZ"/>
        </w:rPr>
        <w:t>алайда</w:t>
      </w:r>
      <w:r w:rsidR="00F10972" w:rsidRPr="00FA7D41">
        <w:rPr>
          <w:rFonts w:ascii="Times New Roman" w:hAnsi="Times New Roman"/>
          <w:sz w:val="28"/>
          <w:szCs w:val="28"/>
          <w:lang w:val="kk-KZ"/>
        </w:rPr>
        <w:t xml:space="preserve"> газ бен мұнай қорларының сарқылуына байланысты</w:t>
      </w:r>
      <w:r w:rsidR="00473518" w:rsidRPr="00FA7D41">
        <w:rPr>
          <w:rFonts w:ascii="Times New Roman" w:hAnsi="Times New Roman"/>
          <w:sz w:val="28"/>
          <w:szCs w:val="28"/>
          <w:lang w:val="kk-KZ"/>
        </w:rPr>
        <w:t xml:space="preserve">, осы шикізаттың қалдықтарын кәдеге асыру әрбір мемлекеттің алдына қойған мәселесі екені сөзсіз. </w:t>
      </w:r>
      <w:r w:rsidR="00D459D4" w:rsidRPr="00FA7D41">
        <w:rPr>
          <w:rFonts w:ascii="Times New Roman" w:hAnsi="Times New Roman"/>
          <w:sz w:val="28"/>
          <w:szCs w:val="28"/>
          <w:lang w:val="kk-KZ"/>
        </w:rPr>
        <w:t xml:space="preserve">Алайда, көмірден энергияны </w:t>
      </w:r>
      <w:r w:rsidR="00701694" w:rsidRPr="00FA7D41">
        <w:rPr>
          <w:rFonts w:ascii="Times New Roman" w:hAnsi="Times New Roman"/>
          <w:sz w:val="28"/>
          <w:szCs w:val="28"/>
          <w:lang w:val="kk-KZ"/>
        </w:rPr>
        <w:t xml:space="preserve">алу </w:t>
      </w:r>
      <w:r w:rsidR="00D459D4" w:rsidRPr="00FA7D41">
        <w:rPr>
          <w:rFonts w:ascii="Times New Roman" w:hAnsi="Times New Roman"/>
          <w:sz w:val="28"/>
          <w:szCs w:val="28"/>
          <w:lang w:val="kk-KZ"/>
        </w:rPr>
        <w:t>кезінде ту</w:t>
      </w:r>
      <w:r w:rsidR="00473518" w:rsidRPr="00FA7D41">
        <w:rPr>
          <w:rFonts w:ascii="Times New Roman" w:hAnsi="Times New Roman"/>
          <w:sz w:val="28"/>
          <w:szCs w:val="28"/>
          <w:lang w:val="kk-KZ"/>
        </w:rPr>
        <w:t>атын</w:t>
      </w:r>
      <w:r w:rsidR="00D459D4" w:rsidRPr="00FA7D41">
        <w:rPr>
          <w:rFonts w:ascii="Times New Roman" w:hAnsi="Times New Roman"/>
          <w:sz w:val="28"/>
          <w:szCs w:val="28"/>
          <w:lang w:val="kk-KZ"/>
        </w:rPr>
        <w:t xml:space="preserve"> экологиялық проблемалар </w:t>
      </w:r>
      <w:r w:rsidR="00473518" w:rsidRPr="00FA7D41">
        <w:rPr>
          <w:rFonts w:ascii="Times New Roman" w:hAnsi="Times New Roman"/>
          <w:sz w:val="28"/>
          <w:szCs w:val="28"/>
          <w:lang w:val="kk-KZ"/>
        </w:rPr>
        <w:t>әрдайым</w:t>
      </w:r>
      <w:r w:rsidR="00D459D4" w:rsidRPr="00FA7D41">
        <w:rPr>
          <w:rFonts w:ascii="Times New Roman" w:hAnsi="Times New Roman"/>
          <w:sz w:val="28"/>
          <w:szCs w:val="28"/>
          <w:lang w:val="kk-KZ"/>
        </w:rPr>
        <w:t xml:space="preserve"> қауіпсіз және экологиялық-экономикалық тұрғыдан тиімді сүзгі</w:t>
      </w:r>
      <w:r w:rsidR="00701694" w:rsidRPr="00FA7D41">
        <w:rPr>
          <w:rFonts w:ascii="Times New Roman" w:hAnsi="Times New Roman"/>
          <w:sz w:val="28"/>
          <w:szCs w:val="28"/>
          <w:lang w:val="kk-KZ"/>
        </w:rPr>
        <w:t xml:space="preserve">лерді пайдалану </w:t>
      </w:r>
      <w:r w:rsidR="00D459D4" w:rsidRPr="00FA7D41">
        <w:rPr>
          <w:rFonts w:ascii="Times New Roman" w:hAnsi="Times New Roman"/>
          <w:sz w:val="28"/>
          <w:szCs w:val="28"/>
          <w:lang w:val="kk-KZ"/>
        </w:rPr>
        <w:t>және енгізуді талап етеді, өйткені ол өндірілген отынды барынша пайдалану кезінде қоршаған ортаға айтарлықтай әсер ет</w:t>
      </w:r>
      <w:r w:rsidR="00701694" w:rsidRPr="00FA7D41">
        <w:rPr>
          <w:rFonts w:ascii="Times New Roman" w:hAnsi="Times New Roman"/>
          <w:sz w:val="28"/>
          <w:szCs w:val="28"/>
          <w:lang w:val="kk-KZ"/>
        </w:rPr>
        <w:t>пеуі тиіс</w:t>
      </w:r>
      <w:r w:rsidR="00D459D4" w:rsidRPr="00FA7D41">
        <w:rPr>
          <w:rFonts w:ascii="Times New Roman" w:hAnsi="Times New Roman"/>
          <w:sz w:val="28"/>
          <w:szCs w:val="28"/>
          <w:lang w:val="kk-KZ"/>
        </w:rPr>
        <w:t xml:space="preserve"> [</w:t>
      </w:r>
      <w:r w:rsidR="005D449D" w:rsidRPr="00FA7D41">
        <w:rPr>
          <w:rFonts w:ascii="Times New Roman" w:hAnsi="Times New Roman"/>
          <w:sz w:val="28"/>
          <w:szCs w:val="28"/>
          <w:lang w:val="kk-KZ"/>
        </w:rPr>
        <w:t>1</w:t>
      </w:r>
      <w:r w:rsidR="00D459D4" w:rsidRPr="00FA7D41">
        <w:rPr>
          <w:rFonts w:ascii="Times New Roman" w:hAnsi="Times New Roman"/>
          <w:sz w:val="28"/>
          <w:szCs w:val="28"/>
          <w:lang w:val="kk-KZ"/>
        </w:rPr>
        <w:t>]</w:t>
      </w:r>
      <w:r w:rsidR="005D449D" w:rsidRPr="00FA7D41">
        <w:rPr>
          <w:rFonts w:ascii="Times New Roman" w:hAnsi="Times New Roman"/>
          <w:sz w:val="28"/>
          <w:szCs w:val="28"/>
          <w:lang w:val="kk-KZ"/>
        </w:rPr>
        <w:t>.</w:t>
      </w:r>
    </w:p>
    <w:p w14:paraId="6D81A722" w14:textId="77777777" w:rsidR="00221EEF" w:rsidRPr="00FA7D41" w:rsidRDefault="00FE2970" w:rsidP="00FE2970">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Сулы-көмірлі отынды дайындау мен жағу тәжірибелері нәтижелі болғандығына қарамастан, бұл технологиялар өндірісте және жартылай өндірісте кең қолданыс тапқан жоқ</w:t>
      </w:r>
      <w:r w:rsidR="006A3B54" w:rsidRPr="00FA7D41">
        <w:rPr>
          <w:rFonts w:ascii="Times New Roman" w:hAnsi="Times New Roman"/>
          <w:sz w:val="28"/>
          <w:szCs w:val="28"/>
          <w:lang w:val="kk-KZ"/>
        </w:rPr>
        <w:t xml:space="preserve"> [2</w:t>
      </w:r>
      <w:r w:rsidR="00AA3FE1" w:rsidRPr="00FA7D41">
        <w:rPr>
          <w:rFonts w:ascii="Times New Roman" w:hAnsi="Times New Roman"/>
          <w:sz w:val="28"/>
          <w:szCs w:val="28"/>
          <w:lang w:val="kk-KZ"/>
        </w:rPr>
        <w:t>, 3</w:t>
      </w:r>
      <w:r w:rsidR="006A3B54" w:rsidRPr="00FA7D41">
        <w:rPr>
          <w:rFonts w:ascii="Times New Roman" w:hAnsi="Times New Roman"/>
          <w:sz w:val="28"/>
          <w:szCs w:val="28"/>
          <w:lang w:val="kk-KZ"/>
        </w:rPr>
        <w:t xml:space="preserve">]. </w:t>
      </w:r>
    </w:p>
    <w:p w14:paraId="21F5AEBA" w14:textId="0A8D33D3" w:rsidR="005D449D" w:rsidRPr="00FA7D41" w:rsidRDefault="00221EEF" w:rsidP="00FE2970">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Қазіргі таңда нарықта сұйық және газтектес жанармайлардың бағасының өсуі салдарынан олардың тапшылығын көруге болады. Осыған байланысты Қазақстанда және алыс-жақын шет елдерде кіші және орта энергетикада дәстүрлі емес энергия көздерін және көмірді қолдануға қызығушылық артып отыр. Келешекте мемлекет меншігіндегі көмір қорының көп болуына орай, энергетикада басты энергия көзі ретінде көмірдің қолданылу мөлшері артуы мүмкін. Бірақ экологиялық шектеуге байланысты, </w:t>
      </w:r>
      <w:r w:rsidR="00B320EE" w:rsidRPr="00FA7D41">
        <w:rPr>
          <w:rFonts w:ascii="Times New Roman" w:hAnsi="Times New Roman"/>
          <w:sz w:val="28"/>
          <w:szCs w:val="28"/>
          <w:lang w:val="kk-KZ"/>
        </w:rPr>
        <w:t>үнемді</w:t>
      </w:r>
      <w:r w:rsidRPr="00FA7D41">
        <w:rPr>
          <w:rFonts w:ascii="Times New Roman" w:hAnsi="Times New Roman"/>
          <w:sz w:val="28"/>
          <w:szCs w:val="28"/>
          <w:lang w:val="kk-KZ"/>
        </w:rPr>
        <w:t>, тұрақты, қауіпсіз, және қоршаған ортаға зиянды әсерін азайту мақсатында қолданылатын және энергетикалық жүйеде жоғары мөлшерде қолдануға мүмкіндік беретін көмір өңдеу технологиясын  енгізуді талап етеді</w:t>
      </w:r>
      <w:r w:rsidR="000522D0" w:rsidRPr="00FA7D41">
        <w:rPr>
          <w:rFonts w:ascii="Times New Roman" w:hAnsi="Times New Roman"/>
          <w:sz w:val="28"/>
          <w:szCs w:val="28"/>
          <w:lang w:val="kk-KZ"/>
        </w:rPr>
        <w:t xml:space="preserve"> [</w:t>
      </w:r>
      <w:r w:rsidR="000D6D6F" w:rsidRPr="00FA7D41">
        <w:rPr>
          <w:rFonts w:ascii="Times New Roman" w:hAnsi="Times New Roman"/>
          <w:sz w:val="28"/>
          <w:szCs w:val="28"/>
          <w:lang w:val="kk-KZ"/>
        </w:rPr>
        <w:t>4, 5</w:t>
      </w:r>
      <w:r w:rsidR="000522D0" w:rsidRPr="00FA7D41">
        <w:rPr>
          <w:rFonts w:ascii="Times New Roman" w:hAnsi="Times New Roman"/>
          <w:sz w:val="28"/>
          <w:szCs w:val="28"/>
          <w:lang w:val="kk-KZ"/>
        </w:rPr>
        <w:t>]</w:t>
      </w:r>
      <w:r w:rsidRPr="00FA7D41">
        <w:rPr>
          <w:rFonts w:ascii="Times New Roman" w:hAnsi="Times New Roman"/>
          <w:sz w:val="28"/>
          <w:szCs w:val="28"/>
          <w:lang w:val="kk-KZ"/>
        </w:rPr>
        <w:t>.</w:t>
      </w:r>
    </w:p>
    <w:p w14:paraId="045D90BB" w14:textId="77777777" w:rsidR="006C6973" w:rsidRPr="00FA7D41" w:rsidRDefault="00AA3FE1" w:rsidP="00FE2970">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Сонымен қатар, </w:t>
      </w:r>
      <w:r w:rsidR="005D449D" w:rsidRPr="00FA7D41">
        <w:rPr>
          <w:rFonts w:ascii="Times New Roman" w:hAnsi="Times New Roman"/>
          <w:sz w:val="28"/>
          <w:szCs w:val="28"/>
          <w:lang w:val="kk-KZ"/>
        </w:rPr>
        <w:t>көмір қалдықтарынан электрогидроимпульстік өңдеумен алынған</w:t>
      </w:r>
      <w:r w:rsidR="00B320EE" w:rsidRPr="00FA7D41">
        <w:rPr>
          <w:rFonts w:ascii="Times New Roman" w:hAnsi="Times New Roman"/>
          <w:sz w:val="28"/>
          <w:szCs w:val="28"/>
          <w:lang w:val="kk-KZ"/>
        </w:rPr>
        <w:t xml:space="preserve"> </w:t>
      </w:r>
      <w:r w:rsidR="005D449D" w:rsidRPr="00FA7D41">
        <w:rPr>
          <w:rFonts w:ascii="Times New Roman" w:hAnsi="Times New Roman"/>
          <w:sz w:val="28"/>
          <w:szCs w:val="28"/>
          <w:lang w:val="kk-KZ"/>
        </w:rPr>
        <w:t xml:space="preserve">сулы-көмірлі отынды </w:t>
      </w:r>
      <w:r w:rsidRPr="00FA7D41">
        <w:rPr>
          <w:rFonts w:ascii="Times New Roman" w:hAnsi="Times New Roman"/>
          <w:sz w:val="28"/>
          <w:szCs w:val="28"/>
          <w:lang w:val="kk-KZ"/>
        </w:rPr>
        <w:t xml:space="preserve">аздаған </w:t>
      </w:r>
      <w:r w:rsidR="005D449D" w:rsidRPr="00FA7D41">
        <w:rPr>
          <w:rFonts w:ascii="Times New Roman" w:hAnsi="Times New Roman"/>
          <w:sz w:val="28"/>
          <w:szCs w:val="28"/>
          <w:lang w:val="kk-KZ"/>
        </w:rPr>
        <w:t>тотықтырғышпен жағу үшін басқарылатын пневматикалық құрылғысының ерекше құрылымы ұсынылады</w:t>
      </w:r>
      <w:r w:rsidRPr="00FA7D41">
        <w:rPr>
          <w:rFonts w:ascii="Times New Roman" w:hAnsi="Times New Roman"/>
          <w:sz w:val="28"/>
          <w:szCs w:val="28"/>
          <w:lang w:val="kk-KZ"/>
        </w:rPr>
        <w:t xml:space="preserve"> </w:t>
      </w:r>
    </w:p>
    <w:p w14:paraId="693CD448" w14:textId="29D8FC8E" w:rsidR="00FE2970" w:rsidRPr="00FA7D41" w:rsidRDefault="00AA3FE1" w:rsidP="006C6973">
      <w:pPr>
        <w:spacing w:after="0" w:line="240" w:lineRule="auto"/>
        <w:contextualSpacing/>
        <w:jc w:val="both"/>
        <w:rPr>
          <w:rFonts w:ascii="Times New Roman" w:hAnsi="Times New Roman"/>
          <w:sz w:val="28"/>
          <w:szCs w:val="28"/>
          <w:lang w:val="kk-KZ"/>
        </w:rPr>
      </w:pPr>
      <w:r w:rsidRPr="00FA7D41">
        <w:rPr>
          <w:rFonts w:ascii="Times New Roman" w:hAnsi="Times New Roman"/>
          <w:sz w:val="28"/>
          <w:szCs w:val="28"/>
          <w:lang w:val="kk-KZ"/>
        </w:rPr>
        <w:t>[6, 7]</w:t>
      </w:r>
      <w:r w:rsidR="005D449D" w:rsidRPr="00FA7D41">
        <w:rPr>
          <w:rFonts w:ascii="Times New Roman" w:hAnsi="Times New Roman"/>
          <w:sz w:val="28"/>
          <w:szCs w:val="28"/>
          <w:lang w:val="kk-KZ"/>
        </w:rPr>
        <w:t>.</w:t>
      </w:r>
    </w:p>
    <w:p w14:paraId="5DA8CFA1" w14:textId="77777777" w:rsidR="00AA3FE1" w:rsidRPr="00FA7D41" w:rsidRDefault="00221EEF" w:rsidP="00AA3FE1">
      <w:pPr>
        <w:spacing w:after="0" w:line="240" w:lineRule="auto"/>
        <w:ind w:firstLine="454"/>
        <w:jc w:val="both"/>
        <w:rPr>
          <w:rFonts w:ascii="Times New Roman" w:hAnsi="Times New Roman"/>
          <w:sz w:val="28"/>
          <w:szCs w:val="28"/>
          <w:lang w:val="kk-KZ"/>
        </w:rPr>
      </w:pPr>
      <w:r w:rsidRPr="00FA7D41">
        <w:rPr>
          <w:rFonts w:ascii="Times New Roman" w:hAnsi="Times New Roman"/>
          <w:b/>
          <w:sz w:val="28"/>
          <w:szCs w:val="28"/>
          <w:lang w:val="kk-KZ" w:eastAsia="ru-RU"/>
        </w:rPr>
        <w:t xml:space="preserve">Диссертациялық жұмыстың өзектілігі. </w:t>
      </w:r>
    </w:p>
    <w:p w14:paraId="30324EE5" w14:textId="39904991" w:rsidR="00FE2970" w:rsidRPr="00FA7D41" w:rsidRDefault="00D54AB9" w:rsidP="00FE2970">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Энергетика саласында дәстүрлі емес энергия көздерін пайдалану және энергияны үнемдейтін жаңа технологияларға көшу — бұл қоршаған ортаға зиянды әсерді азайтуға, сондай-ақ отынды өндіру, тасымалдау және тұтыну тиімділігін арттыруға бағытталған ғылыми негізделген жаңа тәсілдер мен технологияларды қажет етеді</w:t>
      </w:r>
      <w:r w:rsidR="00FE2970" w:rsidRPr="00FA7D41">
        <w:rPr>
          <w:rFonts w:ascii="Times New Roman" w:hAnsi="Times New Roman"/>
          <w:sz w:val="28"/>
          <w:szCs w:val="28"/>
          <w:lang w:val="kk-KZ"/>
        </w:rPr>
        <w:t>. Көрсетілген мәселелерді шешу үшін бәсекеге қабілетті көмір өңдеу технологиясын жасау  және көмір қалдықтарын, сулы-көмірлі қоспа ретінде өндіріске қайта енгізу керек. Сулы-көмірлі отынды (СКО) өндірісте қолдану келесідей сұрақтарды шешуде өз септігін тигізеді, мысалы сұйық отынды тасымалдау кезінде ең тиімді транспорт түрі – құбыр желісі болып табылады. Сұйық отынның сапасының нашарлауы жойылады: тотығу үрдісі, физикалық үгілу, тозаңдану, қату және т, б., бұл – отынды транспорттау кезінде энергияны үнемдеудің және ресурсты сақтаудың  басты элементі болып отыр. Сонымен қатар қала мен аймақтардың энергетикалық жүйелеріндегі және комплекстеріндегі мәселелерді бірден-бір тиімді шешу жолы[</w:t>
      </w:r>
      <w:r w:rsidR="000D6D6F" w:rsidRPr="00FA7D41">
        <w:rPr>
          <w:rFonts w:ascii="Times New Roman" w:hAnsi="Times New Roman"/>
          <w:sz w:val="28"/>
          <w:szCs w:val="28"/>
          <w:lang w:val="kk-KZ"/>
        </w:rPr>
        <w:t>8</w:t>
      </w:r>
      <w:r w:rsidR="00FE2970" w:rsidRPr="00FA7D41">
        <w:rPr>
          <w:rFonts w:ascii="Times New Roman" w:hAnsi="Times New Roman"/>
          <w:sz w:val="28"/>
          <w:szCs w:val="28"/>
          <w:lang w:val="kk-KZ"/>
        </w:rPr>
        <w:t>].</w:t>
      </w:r>
    </w:p>
    <w:p w14:paraId="15098741" w14:textId="77777777" w:rsidR="005356BE" w:rsidRPr="00FA7D41" w:rsidRDefault="005356BE" w:rsidP="005356BE">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Мұнай және газ қорының азаюы және әлем мемлекеттерінің атом электр станцияларының құрылысын тоқтатып, экологиялық таза отын түріне көшу мәселесі бүгінгі күні ғылым мен техниканың әр түрлі салаларында жағылатын көмірден қоршаған ортаға шығарылатын зиянды қалдықтарды төмендету және көп мөлшерде энергия алу мүмкіндіктерін жүзеге асыратын сулы-көмірлі отынды жағудың жаңа технологиясын жасау өзекті болып табылады.</w:t>
      </w:r>
    </w:p>
    <w:p w14:paraId="3FD11278" w14:textId="77777777" w:rsidR="00F70AE6" w:rsidRPr="00FA7D41" w:rsidRDefault="00F70AE6" w:rsidP="00F70AE6">
      <w:pPr>
        <w:spacing w:after="0" w:line="240" w:lineRule="auto"/>
        <w:ind w:firstLine="454"/>
        <w:jc w:val="both"/>
        <w:rPr>
          <w:rFonts w:ascii="Times New Roman" w:hAnsi="Times New Roman"/>
          <w:sz w:val="28"/>
          <w:szCs w:val="28"/>
          <w:lang w:val="kk-KZ" w:eastAsia="ru-RU"/>
        </w:rPr>
      </w:pPr>
      <w:r w:rsidRPr="00FA7D41">
        <w:rPr>
          <w:rFonts w:ascii="Times New Roman" w:hAnsi="Times New Roman"/>
          <w:b/>
          <w:sz w:val="28"/>
          <w:szCs w:val="28"/>
          <w:lang w:val="kk-KZ"/>
        </w:rPr>
        <w:t>Диссертациялық жұмыстың мақсаты</w:t>
      </w:r>
    </w:p>
    <w:p w14:paraId="52BE5C82" w14:textId="77777777" w:rsidR="00F70AE6" w:rsidRPr="00FA7D41" w:rsidRDefault="00F70AE6" w:rsidP="00F70AE6">
      <w:pPr>
        <w:tabs>
          <w:tab w:val="left" w:pos="567"/>
          <w:tab w:val="left" w:pos="993"/>
          <w:tab w:val="left" w:pos="1276"/>
          <w:tab w:val="left" w:pos="1418"/>
        </w:tabs>
        <w:spacing w:after="0" w:line="240" w:lineRule="auto"/>
        <w:ind w:firstLine="454"/>
        <w:contextualSpacing/>
        <w:jc w:val="both"/>
        <w:rPr>
          <w:rFonts w:ascii="Times New Roman" w:hAnsi="Times New Roman"/>
          <w:bCs/>
          <w:sz w:val="28"/>
          <w:szCs w:val="28"/>
          <w:lang w:val="kk-KZ"/>
        </w:rPr>
      </w:pPr>
      <w:r w:rsidRPr="00FA7D41">
        <w:rPr>
          <w:rFonts w:ascii="Times New Roman" w:hAnsi="Times New Roman"/>
          <w:bCs/>
          <w:sz w:val="28"/>
          <w:szCs w:val="28"/>
          <w:lang w:val="kk-KZ"/>
        </w:rPr>
        <w:t xml:space="preserve">Көмір қалдықтары шикізатынан </w:t>
      </w:r>
      <w:r w:rsidRPr="00FA7D41">
        <w:rPr>
          <w:rFonts w:ascii="Times New Roman" w:hAnsi="Times New Roman"/>
          <w:sz w:val="28"/>
          <w:szCs w:val="28"/>
          <w:lang w:val="kk-KZ"/>
        </w:rPr>
        <w:t>көмір-су отыны өнімін алудың</w:t>
      </w:r>
      <w:r w:rsidRPr="00FA7D41">
        <w:rPr>
          <w:rFonts w:ascii="Times New Roman" w:hAnsi="Times New Roman"/>
          <w:bCs/>
          <w:sz w:val="28"/>
          <w:szCs w:val="28"/>
          <w:lang w:val="kk-KZ"/>
        </w:rPr>
        <w:t xml:space="preserve"> электримпульстік технологиясын жобалап, алынған отынды жағу.</w:t>
      </w:r>
    </w:p>
    <w:p w14:paraId="6BEFDC0A" w14:textId="77777777" w:rsidR="00F70AE6" w:rsidRPr="00FA7D41" w:rsidRDefault="00F70AE6" w:rsidP="00F70AE6">
      <w:pPr>
        <w:spacing w:after="0" w:line="240" w:lineRule="auto"/>
        <w:ind w:left="426"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Осы мақсатқа сәйкес келесі </w:t>
      </w:r>
      <w:r w:rsidRPr="00FA7D41">
        <w:rPr>
          <w:rFonts w:ascii="Times New Roman" w:hAnsi="Times New Roman"/>
          <w:b/>
          <w:i/>
          <w:sz w:val="28"/>
          <w:szCs w:val="28"/>
          <w:lang w:val="kk-KZ"/>
        </w:rPr>
        <w:t xml:space="preserve">міндеттер </w:t>
      </w:r>
      <w:r w:rsidRPr="00FA7D41">
        <w:rPr>
          <w:rFonts w:ascii="Times New Roman" w:hAnsi="Times New Roman"/>
          <w:sz w:val="28"/>
          <w:szCs w:val="28"/>
          <w:lang w:val="kk-KZ"/>
        </w:rPr>
        <w:t>қойылды:</w:t>
      </w:r>
    </w:p>
    <w:p w14:paraId="6BD94C4A" w14:textId="77777777" w:rsidR="00F70AE6" w:rsidRPr="00FA7D41" w:rsidRDefault="00F70AE6" w:rsidP="00F70AE6">
      <w:pPr>
        <w:pStyle w:val="a3"/>
        <w:numPr>
          <w:ilvl w:val="0"/>
          <w:numId w:val="12"/>
        </w:numPr>
        <w:spacing w:after="0" w:line="240" w:lineRule="auto"/>
        <w:ind w:left="426"/>
        <w:jc w:val="both"/>
        <w:rPr>
          <w:rFonts w:ascii="Times New Roman" w:hAnsi="Times New Roman"/>
          <w:sz w:val="28"/>
          <w:szCs w:val="28"/>
          <w:lang w:val="kk-KZ"/>
        </w:rPr>
      </w:pPr>
      <w:r w:rsidRPr="00FA7D41">
        <w:rPr>
          <w:rFonts w:ascii="Times New Roman" w:hAnsi="Times New Roman"/>
          <w:sz w:val="28"/>
          <w:szCs w:val="28"/>
          <w:lang w:val="kk-KZ"/>
        </w:rPr>
        <w:t xml:space="preserve">Көмір қалдықтары мен шламдарынан </w:t>
      </w:r>
      <w:r w:rsidRPr="00FA7D41">
        <w:rPr>
          <w:rFonts w:ascii="Times New Roman" w:hAnsi="Times New Roman"/>
          <w:bCs/>
          <w:iCs/>
          <w:sz w:val="28"/>
          <w:szCs w:val="28"/>
          <w:lang w:val="kk-KZ"/>
        </w:rPr>
        <w:t xml:space="preserve">көмір-су отыны (КСО) шикізатын </w:t>
      </w:r>
      <w:r w:rsidRPr="00FA7D41">
        <w:rPr>
          <w:rFonts w:ascii="Times New Roman" w:hAnsi="Times New Roman"/>
          <w:sz w:val="28"/>
          <w:szCs w:val="28"/>
          <w:lang w:val="kk-KZ"/>
        </w:rPr>
        <w:t>алу үшін электрoимпульстік қондырғы мен ұсатуға арналған жұмыс ұяшығын (ұсату камерасын) жобалау және дайындау.</w:t>
      </w:r>
    </w:p>
    <w:p w14:paraId="0A509904" w14:textId="77777777" w:rsidR="00F70AE6" w:rsidRPr="00FA7D41" w:rsidRDefault="00F70AE6" w:rsidP="00F70AE6">
      <w:pPr>
        <w:pStyle w:val="a3"/>
        <w:numPr>
          <w:ilvl w:val="0"/>
          <w:numId w:val="12"/>
        </w:numPr>
        <w:spacing w:after="0" w:line="240" w:lineRule="auto"/>
        <w:ind w:left="426"/>
        <w:jc w:val="both"/>
        <w:rPr>
          <w:rFonts w:ascii="Times New Roman" w:hAnsi="Times New Roman"/>
          <w:sz w:val="28"/>
          <w:szCs w:val="28"/>
          <w:lang w:val="kk-KZ"/>
        </w:rPr>
      </w:pPr>
      <w:r w:rsidRPr="00FA7D41">
        <w:rPr>
          <w:rFonts w:ascii="Times New Roman" w:hAnsi="Times New Roman"/>
          <w:sz w:val="28"/>
          <w:szCs w:val="28"/>
          <w:lang w:val="kk-KZ"/>
        </w:rPr>
        <w:t>Разряд кернеуі мен жұмыс электродтары аралығының өзгеруінің ұнтақталу нәтижелеріне әсерін зерттеу.</w:t>
      </w:r>
    </w:p>
    <w:p w14:paraId="510AD1BE" w14:textId="58C1928C" w:rsidR="00F70AE6" w:rsidRPr="00FA7D41" w:rsidRDefault="00F70AE6" w:rsidP="00F70AE6">
      <w:pPr>
        <w:pStyle w:val="a3"/>
        <w:numPr>
          <w:ilvl w:val="0"/>
          <w:numId w:val="12"/>
        </w:numPr>
        <w:spacing w:after="0" w:line="240" w:lineRule="auto"/>
        <w:ind w:left="426"/>
        <w:jc w:val="both"/>
        <w:rPr>
          <w:rFonts w:ascii="Times New Roman" w:hAnsi="Times New Roman"/>
          <w:sz w:val="28"/>
          <w:szCs w:val="28"/>
          <w:lang w:val="kk-KZ"/>
        </w:rPr>
      </w:pPr>
      <w:r w:rsidRPr="00FA7D41">
        <w:rPr>
          <w:rFonts w:ascii="Times New Roman" w:hAnsi="Times New Roman"/>
          <w:sz w:val="28"/>
          <w:szCs w:val="28"/>
          <w:lang w:val="kk-KZ"/>
        </w:rPr>
        <w:t xml:space="preserve">Көмір шикізатының ұсақталуына электримпульстік соққысанының әсерін анықтап, қоспа температурасының өзгеруіне талдау жасау. </w:t>
      </w:r>
    </w:p>
    <w:p w14:paraId="151FF52E" w14:textId="5172A509" w:rsidR="006409A6" w:rsidRPr="00FA7D41" w:rsidRDefault="006409A6" w:rsidP="006409A6">
      <w:pPr>
        <w:pStyle w:val="a3"/>
        <w:numPr>
          <w:ilvl w:val="0"/>
          <w:numId w:val="12"/>
        </w:numPr>
        <w:spacing w:after="0" w:line="240" w:lineRule="auto"/>
        <w:ind w:left="426"/>
        <w:jc w:val="both"/>
        <w:rPr>
          <w:rFonts w:ascii="Times New Roman" w:hAnsi="Times New Roman"/>
          <w:sz w:val="28"/>
          <w:szCs w:val="28"/>
          <w:lang w:val="kk-KZ"/>
        </w:rPr>
      </w:pPr>
      <w:r w:rsidRPr="00FA7D41">
        <w:rPr>
          <w:rFonts w:ascii="Times New Roman" w:hAnsi="Times New Roman"/>
          <w:sz w:val="28"/>
          <w:szCs w:val="28"/>
          <w:lang w:val="kk-KZ"/>
        </w:rPr>
        <w:t xml:space="preserve">Көмір-су отынын жағу процесін компьютерлік бағдарламала көмегімен сандық модельдеу, температураның  таралу және қоспа бөлшектерінің оттық көлемінде сақталу уақытын анықтау. </w:t>
      </w:r>
    </w:p>
    <w:p w14:paraId="2B554E5C" w14:textId="2239C480" w:rsidR="00F70AE6" w:rsidRPr="00FA7D41" w:rsidRDefault="00F70AE6" w:rsidP="00F70AE6">
      <w:pPr>
        <w:pStyle w:val="a3"/>
        <w:numPr>
          <w:ilvl w:val="0"/>
          <w:numId w:val="12"/>
        </w:numPr>
        <w:spacing w:after="0" w:line="240" w:lineRule="auto"/>
        <w:ind w:left="426"/>
        <w:jc w:val="both"/>
        <w:rPr>
          <w:rFonts w:ascii="Times New Roman" w:hAnsi="Times New Roman"/>
          <w:sz w:val="28"/>
          <w:szCs w:val="28"/>
          <w:lang w:val="kk-KZ"/>
        </w:rPr>
      </w:pPr>
      <w:r w:rsidRPr="00FA7D41">
        <w:rPr>
          <w:rFonts w:ascii="Times New Roman" w:hAnsi="Times New Roman"/>
          <w:sz w:val="28"/>
          <w:szCs w:val="28"/>
          <w:lang w:val="kk-KZ"/>
        </w:rPr>
        <w:t>Дайындалған сулы-көмірлі қоспаны арнайы тәжірибелік ошақтарда жағу арқылы оның жану процесін зерттеу және жану температурасының өзгерісін анықтау.</w:t>
      </w:r>
    </w:p>
    <w:p w14:paraId="5F3C0FC7" w14:textId="749D81CD" w:rsidR="005356BE" w:rsidRPr="00FA7D41" w:rsidRDefault="005356BE" w:rsidP="005356BE">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b/>
          <w:sz w:val="28"/>
          <w:szCs w:val="28"/>
          <w:lang w:val="kk-KZ" w:eastAsia="ru-RU"/>
        </w:rPr>
        <w:t xml:space="preserve">Зерттеу нысаны – </w:t>
      </w:r>
      <w:r w:rsidRPr="00FA7D41">
        <w:rPr>
          <w:rFonts w:ascii="Times New Roman" w:hAnsi="Times New Roman"/>
          <w:sz w:val="28"/>
          <w:szCs w:val="28"/>
          <w:lang w:val="kk-KZ" w:eastAsia="ru-RU"/>
        </w:rPr>
        <w:t xml:space="preserve">Қарағанды </w:t>
      </w:r>
      <w:r w:rsidR="00FB509B" w:rsidRPr="00FA7D41">
        <w:rPr>
          <w:rFonts w:ascii="Times New Roman" w:hAnsi="Times New Roman"/>
          <w:sz w:val="28"/>
          <w:szCs w:val="28"/>
          <w:lang w:val="kk-KZ" w:eastAsia="ru-RU"/>
        </w:rPr>
        <w:t>облысында</w:t>
      </w:r>
      <w:r w:rsidRPr="00FA7D41">
        <w:rPr>
          <w:rFonts w:ascii="Times New Roman" w:hAnsi="Times New Roman"/>
          <w:sz w:val="28"/>
          <w:szCs w:val="28"/>
          <w:lang w:val="kk-KZ" w:eastAsia="ru-RU"/>
        </w:rPr>
        <w:t xml:space="preserve"> орналасқан шахталардан шығарылатын көмір шламдары. </w:t>
      </w:r>
      <w:r w:rsidR="0064484F" w:rsidRPr="00FA7D41">
        <w:rPr>
          <w:rFonts w:ascii="Times New Roman" w:hAnsi="Times New Roman"/>
          <w:sz w:val="28"/>
          <w:szCs w:val="28"/>
          <w:lang w:val="kk-KZ" w:eastAsia="ru-RU"/>
        </w:rPr>
        <w:t>К</w:t>
      </w:r>
      <w:r w:rsidRPr="00FA7D41">
        <w:rPr>
          <w:rFonts w:ascii="Times New Roman" w:hAnsi="Times New Roman"/>
          <w:sz w:val="28"/>
          <w:szCs w:val="28"/>
          <w:lang w:val="kk-KZ"/>
        </w:rPr>
        <w:t>өмір қалдықтары, басқарылатын пневматикалық бүріккіш құрылғы, әртүрлі өлшемдегі форсункалар.</w:t>
      </w:r>
    </w:p>
    <w:p w14:paraId="1E363C0F" w14:textId="77777777" w:rsidR="005356BE" w:rsidRPr="00FA7D41" w:rsidRDefault="005356BE" w:rsidP="002F4C72">
      <w:pPr>
        <w:spacing w:after="0" w:line="240" w:lineRule="auto"/>
        <w:ind w:firstLine="454"/>
        <w:jc w:val="both"/>
        <w:rPr>
          <w:rFonts w:ascii="Times New Roman" w:hAnsi="Times New Roman"/>
          <w:b/>
          <w:sz w:val="28"/>
          <w:szCs w:val="28"/>
          <w:lang w:val="kk-KZ" w:eastAsia="ru-RU"/>
        </w:rPr>
      </w:pPr>
      <w:r w:rsidRPr="00FA7D41">
        <w:rPr>
          <w:rFonts w:ascii="Times New Roman" w:hAnsi="Times New Roman"/>
          <w:b/>
          <w:sz w:val="28"/>
          <w:szCs w:val="28"/>
          <w:lang w:val="kk-KZ" w:eastAsia="ru-RU"/>
        </w:rPr>
        <w:t>Зерттеу әдіснамасы.</w:t>
      </w:r>
    </w:p>
    <w:p w14:paraId="21AABB1B" w14:textId="77777777" w:rsidR="005356BE" w:rsidRPr="00FA7D41" w:rsidRDefault="005356BE" w:rsidP="005356BE">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Көмір қалдықтарын өңдеу кезінде элекрогидроимпульстік технологиядағы электродтар аралығының, импульті разрядтар санының, конденсатор батареясы сыйымдылығының әр түрлі мәндерінде орындалды.</w:t>
      </w:r>
    </w:p>
    <w:p w14:paraId="3A6FB254" w14:textId="3AC42140" w:rsidR="006409A6" w:rsidRPr="00FA7D41" w:rsidRDefault="002F4C72" w:rsidP="00C12073">
      <w:pPr>
        <w:spacing w:after="0" w:line="240" w:lineRule="auto"/>
        <w:ind w:firstLine="454"/>
        <w:jc w:val="both"/>
        <w:rPr>
          <w:rFonts w:ascii="Times New Roman" w:hAnsi="Times New Roman"/>
          <w:b/>
          <w:sz w:val="28"/>
          <w:szCs w:val="28"/>
          <w:lang w:val="kk-KZ" w:eastAsia="ru-RU"/>
        </w:rPr>
      </w:pPr>
      <w:r w:rsidRPr="00FA7D41">
        <w:rPr>
          <w:rFonts w:ascii="Times New Roman" w:hAnsi="Times New Roman"/>
          <w:b/>
          <w:sz w:val="28"/>
          <w:szCs w:val="28"/>
          <w:lang w:val="kk-KZ" w:eastAsia="ru-RU"/>
        </w:rPr>
        <w:t xml:space="preserve">Жұмыстың мемлекеттік ғылыми бағдарламалар жоспарымен байланысы. </w:t>
      </w:r>
      <w:r w:rsidRPr="00FA7D41">
        <w:rPr>
          <w:rFonts w:ascii="Times New Roman" w:hAnsi="Times New Roman"/>
          <w:sz w:val="28"/>
          <w:szCs w:val="28"/>
          <w:lang w:val="kk-KZ" w:eastAsia="ru-RU"/>
        </w:rPr>
        <w:t xml:space="preserve">Диссертация тақырыбы бойынша ғылыми зерттеулер </w:t>
      </w:r>
      <w:r w:rsidRPr="00FA7D41">
        <w:rPr>
          <w:rFonts w:ascii="Times New Roman" w:hAnsi="Times New Roman"/>
          <w:sz w:val="28"/>
          <w:szCs w:val="28"/>
          <w:lang w:val="kk-KZ"/>
        </w:rPr>
        <w:t xml:space="preserve">ҚР Ғылым және жоғары білім министрлігінің Академик Е.А.Бөкетов атындағы Қарағанды университетінің Ғылым департаментінде, </w:t>
      </w:r>
      <w:r w:rsidRPr="00FA7D41">
        <w:rPr>
          <w:rFonts w:ascii="Times New Roman" w:hAnsi="Times New Roman"/>
          <w:sz w:val="28"/>
          <w:szCs w:val="28"/>
          <w:lang w:val="kk-KZ" w:eastAsia="ru-RU"/>
        </w:rPr>
        <w:t>автор кіші ғылыми қызметкер ретінде тіркелген. Сонымен қатар Ж.С.Ақылбаев</w:t>
      </w:r>
      <w:r w:rsidR="00877D98" w:rsidRPr="00FA7D41">
        <w:rPr>
          <w:rFonts w:ascii="Times New Roman" w:hAnsi="Times New Roman"/>
          <w:sz w:val="28"/>
          <w:szCs w:val="28"/>
          <w:lang w:val="kk-KZ" w:eastAsia="ru-RU"/>
        </w:rPr>
        <w:t xml:space="preserve"> атындағы инженерлік жылу</w:t>
      </w:r>
      <w:r w:rsidR="00AD09AC" w:rsidRPr="00FA7D41">
        <w:rPr>
          <w:rFonts w:ascii="Times New Roman" w:hAnsi="Times New Roman"/>
          <w:sz w:val="28"/>
          <w:szCs w:val="28"/>
          <w:lang w:val="kk-KZ" w:eastAsia="ru-RU"/>
        </w:rPr>
        <w:t xml:space="preserve"> </w:t>
      </w:r>
      <w:r w:rsidR="00877D98" w:rsidRPr="00FA7D41">
        <w:rPr>
          <w:rFonts w:ascii="Times New Roman" w:hAnsi="Times New Roman"/>
          <w:sz w:val="28"/>
          <w:szCs w:val="28"/>
          <w:lang w:val="kk-KZ" w:eastAsia="ru-RU"/>
        </w:rPr>
        <w:t xml:space="preserve">физикасы кафедрасында ұйымдастырылған </w:t>
      </w:r>
      <w:r w:rsidR="00957F17" w:rsidRPr="00FA7D41">
        <w:rPr>
          <w:rFonts w:ascii="Times New Roman" w:hAnsi="Times New Roman"/>
          <w:sz w:val="28"/>
          <w:szCs w:val="28"/>
          <w:lang w:val="kk-KZ" w:eastAsia="ru-RU"/>
        </w:rPr>
        <w:t xml:space="preserve">инициативті тақырыптар аясында және </w:t>
      </w:r>
      <w:r w:rsidRPr="00FA7D41">
        <w:rPr>
          <w:rFonts w:ascii="Times New Roman" w:hAnsi="Times New Roman"/>
          <w:sz w:val="28"/>
          <w:szCs w:val="28"/>
          <w:lang w:val="kk-KZ" w:eastAsia="ru-RU"/>
        </w:rPr>
        <w:t xml:space="preserve">2022-2024 жылдарға </w:t>
      </w:r>
      <w:r w:rsidRPr="00FA7D41">
        <w:rPr>
          <w:rFonts w:ascii="Times New Roman" w:hAnsi="Times New Roman"/>
          <w:sz w:val="28"/>
          <w:szCs w:val="28"/>
          <w:lang w:val="kk-KZ"/>
        </w:rPr>
        <w:t xml:space="preserve">ҚР Ғылым және жоғары білім министрлігінің </w:t>
      </w:r>
      <w:r w:rsidRPr="00FA7D41">
        <w:rPr>
          <w:rFonts w:ascii="Times New Roman" w:hAnsi="Times New Roman"/>
          <w:sz w:val="28"/>
          <w:szCs w:val="28"/>
          <w:lang w:val="kk-KZ" w:eastAsia="ru-RU"/>
        </w:rPr>
        <w:t xml:space="preserve">гранттық қаржыландыру ғылыми-зерттеу жобасының </w:t>
      </w:r>
      <w:r w:rsidR="003F63C5" w:rsidRPr="00FA7D41">
        <w:rPr>
          <w:rFonts w:ascii="Times New Roman" w:hAnsi="Times New Roman"/>
          <w:sz w:val="28"/>
          <w:szCs w:val="28"/>
          <w:lang w:val="kk-KZ" w:eastAsia="ru-RU"/>
        </w:rPr>
        <w:t>«</w:t>
      </w:r>
      <w:r w:rsidR="00AD09AC" w:rsidRPr="00FA7D41">
        <w:rPr>
          <w:rFonts w:ascii="Times New Roman" w:hAnsi="Times New Roman"/>
          <w:sz w:val="28"/>
          <w:szCs w:val="28"/>
          <w:lang w:val="kk-KZ" w:eastAsia="ru-RU"/>
        </w:rPr>
        <w:t>Минералды шикізатты, өндірістік және тұрмыстық қалдықтарды өңдеудің жоғары тиімді технологиясы</w:t>
      </w:r>
      <w:r w:rsidR="003F63C5" w:rsidRPr="00FA7D41">
        <w:rPr>
          <w:rFonts w:ascii="Times New Roman" w:hAnsi="Times New Roman"/>
          <w:sz w:val="28"/>
          <w:szCs w:val="28"/>
          <w:lang w:val="kk-KZ" w:eastAsia="ru-RU"/>
        </w:rPr>
        <w:t>»</w:t>
      </w:r>
      <w:r w:rsidRPr="00FA7D41">
        <w:rPr>
          <w:rFonts w:ascii="Times New Roman" w:hAnsi="Times New Roman"/>
          <w:sz w:val="28"/>
          <w:szCs w:val="28"/>
          <w:lang w:val="kk-KZ" w:eastAsia="ru-RU"/>
        </w:rPr>
        <w:t xml:space="preserve"> жо</w:t>
      </w:r>
      <w:r w:rsidR="00AD09AC" w:rsidRPr="00FA7D41">
        <w:rPr>
          <w:rFonts w:ascii="Times New Roman" w:hAnsi="Times New Roman"/>
          <w:sz w:val="28"/>
          <w:szCs w:val="28"/>
          <w:lang w:val="kk-KZ" w:eastAsia="ru-RU"/>
        </w:rPr>
        <w:t>басы</w:t>
      </w:r>
      <w:r w:rsidRPr="00FA7D41">
        <w:rPr>
          <w:rFonts w:ascii="Times New Roman" w:hAnsi="Times New Roman"/>
          <w:sz w:val="28"/>
          <w:szCs w:val="28"/>
          <w:lang w:val="kk-KZ" w:eastAsia="ru-RU"/>
        </w:rPr>
        <w:t xml:space="preserve"> аясында орындалды, мемлекеттік тіркеу нөмірі № </w:t>
      </w:r>
      <w:r w:rsidR="00C1679A" w:rsidRPr="00FA7D41">
        <w:rPr>
          <w:rFonts w:ascii="Times New Roman" w:hAnsi="Times New Roman"/>
          <w:sz w:val="28"/>
          <w:szCs w:val="28"/>
          <w:lang w:val="kk-KZ"/>
        </w:rPr>
        <w:t>AP14870607</w:t>
      </w:r>
      <w:r w:rsidR="000B3014">
        <w:rPr>
          <w:rFonts w:ascii="Times New Roman" w:hAnsi="Times New Roman"/>
          <w:sz w:val="28"/>
          <w:szCs w:val="28"/>
          <w:lang w:val="kk-KZ"/>
        </w:rPr>
        <w:t>, 2</w:t>
      </w:r>
      <w:r w:rsidR="000B3014">
        <w:rPr>
          <w:rFonts w:ascii="Times New Roman" w:hAnsi="Times New Roman"/>
          <w:sz w:val="28"/>
          <w:szCs w:val="28"/>
          <w:lang w:val="kk-KZ" w:eastAsia="ru-RU"/>
        </w:rPr>
        <w:t>023-2025 жылдағы</w:t>
      </w:r>
      <w:r w:rsidR="000B3014" w:rsidRPr="00FA7D41">
        <w:rPr>
          <w:rFonts w:ascii="Times New Roman" w:hAnsi="Times New Roman"/>
          <w:sz w:val="28"/>
          <w:szCs w:val="28"/>
          <w:lang w:val="kk-KZ" w:eastAsia="ru-RU"/>
        </w:rPr>
        <w:t xml:space="preserve"> </w:t>
      </w:r>
      <w:r w:rsidR="000B3014" w:rsidRPr="000B3014">
        <w:rPr>
          <w:rFonts w:ascii="Times New Roman" w:hAnsi="Times New Roman"/>
          <w:sz w:val="28"/>
          <w:szCs w:val="28"/>
          <w:lang w:val="kk-KZ" w:eastAsia="ru-RU"/>
        </w:rPr>
        <w:t xml:space="preserve">ҚР Ғылым және жоғары білім министрлігінің гранттық қаржыландыру ғылыми-зерттеу жобасының </w:t>
      </w:r>
      <w:r w:rsidR="000B3014" w:rsidRPr="00FA7D41">
        <w:rPr>
          <w:rFonts w:ascii="Times New Roman" w:hAnsi="Times New Roman"/>
          <w:sz w:val="28"/>
          <w:szCs w:val="28"/>
          <w:lang w:val="kk-KZ" w:eastAsia="ru-RU"/>
        </w:rPr>
        <w:t>«</w:t>
      </w:r>
      <w:r w:rsidR="000B3014" w:rsidRPr="000B3014">
        <w:rPr>
          <w:rFonts w:ascii="Times New Roman" w:hAnsi="Times New Roman"/>
          <w:sz w:val="28"/>
          <w:szCs w:val="28"/>
          <w:lang w:val="kk-KZ"/>
        </w:rPr>
        <w:t>Жылу тасымалдағышт</w:t>
      </w:r>
      <w:r w:rsidR="000B3014">
        <w:rPr>
          <w:rFonts w:ascii="Times New Roman" w:hAnsi="Times New Roman"/>
          <w:sz w:val="28"/>
          <w:szCs w:val="28"/>
          <w:lang w:val="kk-KZ"/>
        </w:rPr>
        <w:t xml:space="preserve">арды жылытуға арналған баламалы </w:t>
      </w:r>
      <w:r w:rsidR="000B3014" w:rsidRPr="000B3014">
        <w:rPr>
          <w:rFonts w:ascii="Times New Roman" w:hAnsi="Times New Roman"/>
          <w:sz w:val="28"/>
          <w:szCs w:val="28"/>
          <w:lang w:val="kk-KZ"/>
        </w:rPr>
        <w:t>инерциялық гидродинамикалық қондырғыны әзірлеу және құру</w:t>
      </w:r>
      <w:r w:rsidR="000B3014" w:rsidRPr="00FA7D41">
        <w:rPr>
          <w:rFonts w:ascii="Times New Roman" w:hAnsi="Times New Roman"/>
          <w:sz w:val="28"/>
          <w:szCs w:val="28"/>
          <w:lang w:val="kk-KZ" w:eastAsia="ru-RU"/>
        </w:rPr>
        <w:t>»</w:t>
      </w:r>
      <w:r w:rsidR="000B3014">
        <w:rPr>
          <w:rFonts w:ascii="Times New Roman" w:hAnsi="Times New Roman"/>
          <w:sz w:val="28"/>
          <w:szCs w:val="28"/>
          <w:lang w:val="kk-KZ" w:eastAsia="ru-RU"/>
        </w:rPr>
        <w:t xml:space="preserve"> </w:t>
      </w:r>
      <w:r w:rsidR="000B3014" w:rsidRPr="000B3014">
        <w:rPr>
          <w:rFonts w:ascii="Times New Roman" w:hAnsi="Times New Roman"/>
          <w:sz w:val="28"/>
          <w:szCs w:val="28"/>
          <w:lang w:val="kk-KZ" w:eastAsia="ru-RU"/>
        </w:rPr>
        <w:t xml:space="preserve">жобасы аясында орындалды, мемлекеттік тіркеу нөмірі </w:t>
      </w:r>
      <w:r w:rsidR="000B3014" w:rsidRPr="000B3014">
        <w:rPr>
          <w:rFonts w:ascii="Times New Roman" w:hAnsi="Times New Roman"/>
          <w:sz w:val="28"/>
          <w:szCs w:val="28"/>
          <w:lang w:val="kk-KZ"/>
        </w:rPr>
        <w:t>AР19678501</w:t>
      </w:r>
      <w:r w:rsidR="000B3014">
        <w:rPr>
          <w:rFonts w:ascii="Times New Roman" w:hAnsi="Times New Roman"/>
          <w:sz w:val="28"/>
          <w:szCs w:val="28"/>
          <w:lang w:val="kk-KZ"/>
        </w:rPr>
        <w:t xml:space="preserve">. </w:t>
      </w:r>
    </w:p>
    <w:p w14:paraId="3C174227" w14:textId="77777777" w:rsidR="006409A6" w:rsidRPr="00FA7D41" w:rsidRDefault="006409A6" w:rsidP="00C12073">
      <w:pPr>
        <w:spacing w:after="0" w:line="240" w:lineRule="auto"/>
        <w:ind w:firstLine="454"/>
        <w:jc w:val="both"/>
        <w:rPr>
          <w:rFonts w:ascii="Times New Roman" w:hAnsi="Times New Roman"/>
          <w:b/>
          <w:sz w:val="28"/>
          <w:szCs w:val="28"/>
          <w:lang w:val="kk-KZ" w:eastAsia="ru-RU"/>
        </w:rPr>
      </w:pPr>
    </w:p>
    <w:p w14:paraId="34CF23E4" w14:textId="77777777" w:rsidR="00C12073" w:rsidRPr="00FA7D41" w:rsidRDefault="00C12073" w:rsidP="00C12073">
      <w:pPr>
        <w:spacing w:after="0" w:line="240" w:lineRule="auto"/>
        <w:ind w:firstLine="454"/>
        <w:jc w:val="both"/>
        <w:rPr>
          <w:rFonts w:ascii="Times New Roman" w:hAnsi="Times New Roman"/>
          <w:b/>
          <w:sz w:val="28"/>
          <w:szCs w:val="28"/>
          <w:lang w:val="kk-KZ" w:eastAsia="ru-RU"/>
        </w:rPr>
      </w:pPr>
      <w:r w:rsidRPr="00FA7D41">
        <w:rPr>
          <w:rFonts w:ascii="Times New Roman" w:hAnsi="Times New Roman"/>
          <w:b/>
          <w:sz w:val="28"/>
          <w:szCs w:val="28"/>
          <w:lang w:val="kk-KZ" w:eastAsia="ru-RU"/>
        </w:rPr>
        <w:t xml:space="preserve">Жұмыстың ғылыми жаңалығы: </w:t>
      </w:r>
    </w:p>
    <w:p w14:paraId="09A0A172" w14:textId="6EDB7110" w:rsidR="008D4B05" w:rsidRPr="00FA7D41" w:rsidRDefault="00E653A7" w:rsidP="007A3A64">
      <w:pPr>
        <w:spacing w:after="0" w:line="240" w:lineRule="auto"/>
        <w:ind w:firstLine="454"/>
        <w:mirrorIndents/>
        <w:jc w:val="both"/>
        <w:rPr>
          <w:rFonts w:ascii="Times New Roman" w:hAnsi="Times New Roman"/>
          <w:sz w:val="28"/>
          <w:szCs w:val="28"/>
          <w:lang w:val="kk-KZ"/>
        </w:rPr>
      </w:pPr>
      <w:r w:rsidRPr="00FA7D41">
        <w:rPr>
          <w:rFonts w:ascii="Times New Roman" w:hAnsi="Times New Roman"/>
          <w:sz w:val="28"/>
          <w:szCs w:val="28"/>
          <w:lang w:val="kk-KZ"/>
        </w:rPr>
        <w:t xml:space="preserve">- </w:t>
      </w:r>
      <w:r w:rsidR="008D4B05" w:rsidRPr="00FA7D41">
        <w:rPr>
          <w:rFonts w:ascii="Times New Roman" w:hAnsi="Times New Roman"/>
          <w:sz w:val="28"/>
          <w:szCs w:val="28"/>
          <w:lang w:val="kk-KZ"/>
        </w:rPr>
        <w:t xml:space="preserve">алғаш рет Қарағанды аумағында өндірілетін, оның ішінде «Шұбаркөл Көмір» АҚ және </w:t>
      </w:r>
      <w:r w:rsidR="007A3A64" w:rsidRPr="00FA7D41">
        <w:rPr>
          <w:rFonts w:ascii="Times New Roman" w:eastAsia="Calibri" w:hAnsi="Times New Roman"/>
          <w:sz w:val="28"/>
          <w:szCs w:val="28"/>
          <w:lang w:val="kk-KZ"/>
        </w:rPr>
        <w:t xml:space="preserve">Кузнецк </w:t>
      </w:r>
      <w:r w:rsidR="00E460D2" w:rsidRPr="00FA7D41">
        <w:rPr>
          <w:rFonts w:ascii="Times New Roman" w:eastAsia="Calibri" w:hAnsi="Times New Roman"/>
          <w:sz w:val="28"/>
          <w:szCs w:val="28"/>
          <w:lang w:val="kk-KZ"/>
        </w:rPr>
        <w:t xml:space="preserve">көмір </w:t>
      </w:r>
      <w:r w:rsidR="00887E7C" w:rsidRPr="00FA7D41">
        <w:rPr>
          <w:rFonts w:ascii="Times New Roman" w:eastAsia="Calibri" w:hAnsi="Times New Roman"/>
          <w:sz w:val="28"/>
          <w:szCs w:val="28"/>
          <w:lang w:val="kk-KZ"/>
        </w:rPr>
        <w:t>кенішінен</w:t>
      </w:r>
      <w:r w:rsidR="00AD09AC" w:rsidRPr="00FA7D41">
        <w:rPr>
          <w:rFonts w:ascii="Times New Roman" w:eastAsia="Calibri" w:hAnsi="Times New Roman"/>
          <w:sz w:val="28"/>
          <w:szCs w:val="28"/>
          <w:lang w:val="kk-KZ"/>
        </w:rPr>
        <w:t xml:space="preserve"> </w:t>
      </w:r>
      <w:r w:rsidR="008D4B05" w:rsidRPr="00FA7D41">
        <w:rPr>
          <w:rFonts w:ascii="Times New Roman" w:hAnsi="Times New Roman"/>
          <w:sz w:val="28"/>
          <w:szCs w:val="28"/>
          <w:lang w:val="kk-KZ"/>
        </w:rPr>
        <w:t xml:space="preserve">диаметрі </w:t>
      </w:r>
      <w:r w:rsidR="009D48E7" w:rsidRPr="00FA7D41">
        <w:rPr>
          <w:rFonts w:ascii="Times New Roman" w:hAnsi="Times New Roman"/>
          <w:sz w:val="28"/>
          <w:szCs w:val="28"/>
          <w:lang w:val="kk-KZ"/>
        </w:rPr>
        <w:t>3-5</w:t>
      </w:r>
      <w:r w:rsidR="008D4B05" w:rsidRPr="00FA7D41">
        <w:rPr>
          <w:rFonts w:ascii="Times New Roman" w:hAnsi="Times New Roman"/>
          <w:sz w:val="28"/>
          <w:szCs w:val="28"/>
          <w:lang w:val="kk-KZ"/>
        </w:rPr>
        <w:t xml:space="preserve"> мм-лік көмір шикізатын ұнтақтап, одан арнайы </w:t>
      </w:r>
      <w:r w:rsidR="009D48E7" w:rsidRPr="00FA7D41">
        <w:rPr>
          <w:rFonts w:ascii="Times New Roman" w:hAnsi="Times New Roman"/>
          <w:sz w:val="28"/>
          <w:szCs w:val="28"/>
          <w:lang w:val="kk-KZ"/>
        </w:rPr>
        <w:t>көмір-</w:t>
      </w:r>
      <w:r w:rsidR="008D4B05" w:rsidRPr="00FA7D41">
        <w:rPr>
          <w:rFonts w:ascii="Times New Roman" w:hAnsi="Times New Roman"/>
          <w:sz w:val="28"/>
          <w:szCs w:val="28"/>
          <w:lang w:val="kk-KZ"/>
        </w:rPr>
        <w:t xml:space="preserve">сулы отынды дайындауға мүмкіндік беретін </w:t>
      </w:r>
      <w:r w:rsidR="00BA632D" w:rsidRPr="00FA7D41">
        <w:rPr>
          <w:rFonts w:ascii="Times New Roman" w:hAnsi="Times New Roman"/>
          <w:sz w:val="28"/>
          <w:szCs w:val="28"/>
          <w:lang w:val="kk-KZ"/>
        </w:rPr>
        <w:t>электримпульсті</w:t>
      </w:r>
      <w:r w:rsidR="008D4B05" w:rsidRPr="00FA7D41">
        <w:rPr>
          <w:rFonts w:ascii="Times New Roman" w:hAnsi="Times New Roman"/>
          <w:sz w:val="28"/>
          <w:szCs w:val="28"/>
          <w:lang w:val="kk-KZ"/>
        </w:rPr>
        <w:t xml:space="preserve">к </w:t>
      </w:r>
      <w:r w:rsidR="007A3A64" w:rsidRPr="00FA7D41">
        <w:rPr>
          <w:rFonts w:ascii="Times New Roman" w:hAnsi="Times New Roman"/>
          <w:sz w:val="28"/>
          <w:szCs w:val="28"/>
          <w:lang w:val="kk-KZ"/>
        </w:rPr>
        <w:t>қондырғы мен жұмыс ұяшығы (ұсату құрылғысы)</w:t>
      </w:r>
      <w:r w:rsidR="00AD09AC" w:rsidRPr="00FA7D41">
        <w:rPr>
          <w:rFonts w:ascii="Times New Roman" w:hAnsi="Times New Roman"/>
          <w:sz w:val="28"/>
          <w:szCs w:val="28"/>
          <w:lang w:val="kk-KZ"/>
        </w:rPr>
        <w:t xml:space="preserve"> </w:t>
      </w:r>
      <w:r w:rsidR="007A3A64" w:rsidRPr="00FA7D41">
        <w:rPr>
          <w:rFonts w:ascii="Times New Roman" w:hAnsi="Times New Roman"/>
          <w:sz w:val="28"/>
          <w:szCs w:val="28"/>
          <w:lang w:val="kk-KZ"/>
        </w:rPr>
        <w:t>жасалды. Ұ</w:t>
      </w:r>
      <w:r w:rsidR="008D4B05" w:rsidRPr="00FA7D41">
        <w:rPr>
          <w:rFonts w:ascii="Times New Roman" w:hAnsi="Times New Roman"/>
          <w:sz w:val="28"/>
          <w:szCs w:val="28"/>
          <w:lang w:val="kk-KZ"/>
        </w:rPr>
        <w:t xml:space="preserve">нтақтау процесіне ауалық ұшқындық разрядтаушыдағы электродтардың </w:t>
      </w:r>
      <w:r w:rsidR="009D48E7" w:rsidRPr="00FA7D41">
        <w:rPr>
          <w:rFonts w:ascii="Times New Roman" w:hAnsi="Times New Roman"/>
          <w:sz w:val="28"/>
          <w:szCs w:val="28"/>
          <w:lang w:val="kk-KZ"/>
        </w:rPr>
        <w:t>пішінінің</w:t>
      </w:r>
      <w:r w:rsidR="008D4B05" w:rsidRPr="00FA7D41">
        <w:rPr>
          <w:rFonts w:ascii="Times New Roman" w:hAnsi="Times New Roman"/>
          <w:sz w:val="28"/>
          <w:szCs w:val="28"/>
          <w:lang w:val="kk-KZ"/>
        </w:rPr>
        <w:t xml:space="preserve"> әсері анықталды. Жұмыс электродына жеткізілетін меншікті энергия</w:t>
      </w:r>
      <w:r w:rsidR="00E76B2D" w:rsidRPr="00FA7D41">
        <w:rPr>
          <w:rFonts w:ascii="Times New Roman" w:hAnsi="Times New Roman"/>
          <w:sz w:val="28"/>
          <w:szCs w:val="28"/>
          <w:lang w:val="kk-KZ"/>
        </w:rPr>
        <w:t>сы</w:t>
      </w:r>
      <w:r w:rsidR="008D4B05" w:rsidRPr="00FA7D41">
        <w:rPr>
          <w:rFonts w:ascii="Times New Roman" w:hAnsi="Times New Roman"/>
          <w:sz w:val="28"/>
          <w:szCs w:val="28"/>
          <w:lang w:val="kk-KZ"/>
        </w:rPr>
        <w:t xml:space="preserve"> 0,75×10</w:t>
      </w:r>
      <w:r w:rsidR="008D4B05" w:rsidRPr="00FA7D41">
        <w:rPr>
          <w:rFonts w:ascii="Times New Roman" w:hAnsi="Times New Roman"/>
          <w:sz w:val="28"/>
          <w:szCs w:val="28"/>
          <w:vertAlign w:val="superscript"/>
          <w:lang w:val="kk-KZ"/>
        </w:rPr>
        <w:t>4</w:t>
      </w:r>
      <w:r w:rsidR="008D4B05" w:rsidRPr="00FA7D41">
        <w:rPr>
          <w:rFonts w:ascii="Times New Roman" w:hAnsi="Times New Roman"/>
          <w:sz w:val="28"/>
          <w:szCs w:val="28"/>
          <w:lang w:val="kk-KZ"/>
        </w:rPr>
        <w:t>Дж/м -ден 2,25 × 10</w:t>
      </w:r>
      <w:r w:rsidR="008D4B05" w:rsidRPr="00FA7D41">
        <w:rPr>
          <w:rFonts w:ascii="Times New Roman" w:hAnsi="Times New Roman"/>
          <w:sz w:val="28"/>
          <w:szCs w:val="28"/>
          <w:vertAlign w:val="superscript"/>
          <w:lang w:val="kk-KZ"/>
        </w:rPr>
        <w:t>4</w:t>
      </w:r>
      <w:r w:rsidR="008D4B05" w:rsidRPr="00FA7D41">
        <w:rPr>
          <w:rFonts w:ascii="Times New Roman" w:hAnsi="Times New Roman"/>
          <w:sz w:val="28"/>
          <w:szCs w:val="28"/>
          <w:lang w:val="kk-KZ"/>
        </w:rPr>
        <w:t xml:space="preserve"> Дж/м -ге дейін өзгеріп, қажетті </w:t>
      </w:r>
      <w:r w:rsidR="008D4B05" w:rsidRPr="00FA7D41">
        <w:rPr>
          <w:rFonts w:ascii="Times New Roman" w:eastAsia="Calibri" w:hAnsi="Times New Roman"/>
          <w:sz w:val="28"/>
          <w:szCs w:val="28"/>
          <w:lang w:val="kk-KZ"/>
        </w:rPr>
        <w:t>гранулометриялық құрамы (</w:t>
      </w:r>
      <w:r w:rsidR="008D4B05" w:rsidRPr="00FA7D41">
        <w:rPr>
          <w:rFonts w:ascii="Times New Roman" w:hAnsi="Times New Roman"/>
          <w:sz w:val="28"/>
          <w:szCs w:val="28"/>
          <w:lang w:val="kk-KZ"/>
        </w:rPr>
        <w:t>50÷250мкм</w:t>
      </w:r>
      <w:r w:rsidR="008D4B05" w:rsidRPr="00FA7D41">
        <w:rPr>
          <w:rFonts w:ascii="Times New Roman" w:eastAsia="Calibri" w:hAnsi="Times New Roman"/>
          <w:sz w:val="28"/>
          <w:szCs w:val="28"/>
          <w:lang w:val="kk-KZ"/>
        </w:rPr>
        <w:t>) бар</w:t>
      </w:r>
      <w:r w:rsidR="008D4B05" w:rsidRPr="00FA7D41">
        <w:rPr>
          <w:rFonts w:ascii="Times New Roman" w:hAnsi="Times New Roman"/>
          <w:sz w:val="28"/>
          <w:szCs w:val="28"/>
          <w:lang w:val="kk-KZ"/>
        </w:rPr>
        <w:t xml:space="preserve"> көмір-су суспензиясы алынды;</w:t>
      </w:r>
    </w:p>
    <w:p w14:paraId="725E4E0E" w14:textId="77777777" w:rsidR="00221EEF" w:rsidRPr="00FA7D41" w:rsidRDefault="005D0150" w:rsidP="00221EEF">
      <w:pPr>
        <w:spacing w:after="0" w:line="240" w:lineRule="auto"/>
        <w:ind w:firstLine="454"/>
        <w:mirrorIndents/>
        <w:jc w:val="both"/>
        <w:rPr>
          <w:rFonts w:ascii="Times New Roman" w:hAnsi="Times New Roman"/>
          <w:sz w:val="28"/>
          <w:lang w:val="kk-KZ"/>
        </w:rPr>
      </w:pPr>
      <w:r w:rsidRPr="00FA7D41">
        <w:rPr>
          <w:rFonts w:ascii="Times New Roman" w:hAnsi="Times New Roman"/>
          <w:sz w:val="28"/>
          <w:szCs w:val="28"/>
          <w:lang w:val="kk-KZ"/>
        </w:rPr>
        <w:t>-</w:t>
      </w:r>
      <w:r w:rsidR="007A3A64" w:rsidRPr="00FA7D41">
        <w:rPr>
          <w:rFonts w:ascii="Times New Roman" w:hAnsi="Times New Roman"/>
          <w:sz w:val="28"/>
          <w:szCs w:val="28"/>
          <w:lang w:val="kk-KZ"/>
        </w:rPr>
        <w:t xml:space="preserve">алғаш рет </w:t>
      </w:r>
      <w:r w:rsidR="008573DE" w:rsidRPr="00FA7D41">
        <w:rPr>
          <w:rFonts w:ascii="Times New Roman" w:hAnsi="Times New Roman"/>
          <w:sz w:val="28"/>
          <w:szCs w:val="28"/>
          <w:lang w:val="kk-KZ"/>
        </w:rPr>
        <w:t xml:space="preserve">жұмыс </w:t>
      </w:r>
      <w:r w:rsidRPr="00FA7D41">
        <w:rPr>
          <w:rFonts w:ascii="Times New Roman" w:hAnsi="Times New Roman"/>
          <w:sz w:val="28"/>
          <w:szCs w:val="28"/>
          <w:lang w:val="kk-KZ"/>
        </w:rPr>
        <w:t>э</w:t>
      </w:r>
      <w:r w:rsidR="0022138A" w:rsidRPr="00FA7D41">
        <w:rPr>
          <w:rFonts w:ascii="Times New Roman" w:hAnsi="Times New Roman"/>
          <w:sz w:val="28"/>
          <w:szCs w:val="28"/>
          <w:lang w:val="kk-KZ"/>
        </w:rPr>
        <w:t>лектродтар аралы</w:t>
      </w:r>
      <w:r w:rsidR="008573DE" w:rsidRPr="00FA7D41">
        <w:rPr>
          <w:rFonts w:ascii="Times New Roman" w:hAnsi="Times New Roman"/>
          <w:sz w:val="28"/>
          <w:szCs w:val="28"/>
          <w:lang w:val="kk-KZ"/>
        </w:rPr>
        <w:t xml:space="preserve">ғы </w:t>
      </w:r>
      <w:r w:rsidR="0022138A" w:rsidRPr="00FA7D41">
        <w:rPr>
          <w:rFonts w:ascii="Times New Roman" w:hAnsi="Times New Roman"/>
          <w:sz w:val="28"/>
          <w:szCs w:val="28"/>
          <w:lang w:val="kk-KZ"/>
        </w:rPr>
        <w:t>10 мм кезде</w:t>
      </w:r>
      <w:r w:rsidR="008573DE" w:rsidRPr="00FA7D41">
        <w:rPr>
          <w:rFonts w:ascii="Times New Roman" w:hAnsi="Times New Roman"/>
          <w:sz w:val="28"/>
          <w:szCs w:val="28"/>
          <w:lang w:val="kk-KZ"/>
        </w:rPr>
        <w:t xml:space="preserve">, оның ішінде </w:t>
      </w:r>
      <w:r w:rsidR="0022138A" w:rsidRPr="00FA7D41">
        <w:rPr>
          <w:rFonts w:ascii="Times New Roman" w:hAnsi="Times New Roman"/>
          <w:sz w:val="28"/>
          <w:szCs w:val="28"/>
          <w:lang w:val="kk-KZ"/>
        </w:rPr>
        <w:t>диаметрі 80 мкм болатын ұсақ</w:t>
      </w:r>
      <w:r w:rsidR="00AD09AC" w:rsidRPr="00FA7D41">
        <w:rPr>
          <w:rFonts w:ascii="Times New Roman" w:hAnsi="Times New Roman"/>
          <w:sz w:val="28"/>
          <w:szCs w:val="28"/>
          <w:lang w:val="kk-KZ"/>
        </w:rPr>
        <w:t xml:space="preserve"> </w:t>
      </w:r>
      <w:r w:rsidR="0022138A" w:rsidRPr="00FA7D41">
        <w:rPr>
          <w:rFonts w:ascii="Times New Roman" w:hAnsi="Times New Roman"/>
          <w:sz w:val="28"/>
          <w:szCs w:val="28"/>
          <w:lang w:val="kk-KZ"/>
        </w:rPr>
        <w:t xml:space="preserve">дисперсті фракцияның мөлшері </w:t>
      </w:r>
      <w:r w:rsidR="00E7778C" w:rsidRPr="00FA7D41">
        <w:rPr>
          <w:rFonts w:ascii="Times New Roman" w:hAnsi="Times New Roman"/>
          <w:sz w:val="28"/>
          <w:szCs w:val="28"/>
          <w:lang w:val="kk-KZ"/>
        </w:rPr>
        <w:t xml:space="preserve">- </w:t>
      </w:r>
      <w:r w:rsidR="0022138A" w:rsidRPr="00FA7D41">
        <w:rPr>
          <w:rFonts w:ascii="Times New Roman" w:hAnsi="Times New Roman"/>
          <w:sz w:val="28"/>
          <w:szCs w:val="28"/>
          <w:lang w:val="kk-KZ"/>
        </w:rPr>
        <w:t>5,2%</w:t>
      </w:r>
      <w:r w:rsidR="00E7778C" w:rsidRPr="00FA7D41">
        <w:rPr>
          <w:rFonts w:ascii="Times New Roman" w:hAnsi="Times New Roman"/>
          <w:sz w:val="28"/>
          <w:szCs w:val="28"/>
          <w:lang w:val="kk-KZ"/>
        </w:rPr>
        <w:t>,</w:t>
      </w:r>
      <w:r w:rsidR="0022138A" w:rsidRPr="00FA7D41">
        <w:rPr>
          <w:rFonts w:ascii="Times New Roman" w:hAnsi="Times New Roman"/>
          <w:sz w:val="28"/>
          <w:szCs w:val="28"/>
          <w:lang w:val="kk-KZ"/>
        </w:rPr>
        <w:t xml:space="preserve"> 80÷100 мкм </w:t>
      </w:r>
      <w:r w:rsidR="00E7778C" w:rsidRPr="00FA7D41">
        <w:rPr>
          <w:rFonts w:ascii="Times New Roman" w:hAnsi="Times New Roman"/>
          <w:sz w:val="28"/>
          <w:szCs w:val="28"/>
          <w:lang w:val="kk-KZ"/>
        </w:rPr>
        <w:t xml:space="preserve">- </w:t>
      </w:r>
      <w:r w:rsidR="0022138A" w:rsidRPr="00FA7D41">
        <w:rPr>
          <w:rFonts w:ascii="Times New Roman" w:hAnsi="Times New Roman"/>
          <w:sz w:val="28"/>
          <w:szCs w:val="28"/>
          <w:lang w:val="kk-KZ"/>
        </w:rPr>
        <w:t>1,4%,</w:t>
      </w:r>
      <w:r w:rsidR="00E7778C" w:rsidRPr="00FA7D41">
        <w:rPr>
          <w:rFonts w:ascii="Times New Roman" w:hAnsi="Times New Roman"/>
          <w:sz w:val="28"/>
          <w:szCs w:val="28"/>
          <w:lang w:val="kk-KZ"/>
        </w:rPr>
        <w:t xml:space="preserve"> ал</w:t>
      </w:r>
      <w:r w:rsidR="0022138A" w:rsidRPr="00FA7D41">
        <w:rPr>
          <w:rFonts w:ascii="Times New Roman" w:hAnsi="Times New Roman"/>
          <w:sz w:val="28"/>
          <w:szCs w:val="28"/>
          <w:lang w:val="kk-KZ"/>
        </w:rPr>
        <w:t xml:space="preserve"> 100÷200 мкм – 8,4%</w:t>
      </w:r>
      <w:r w:rsidR="00E7778C" w:rsidRPr="00FA7D41">
        <w:rPr>
          <w:rFonts w:ascii="Times New Roman" w:hAnsi="Times New Roman"/>
          <w:sz w:val="28"/>
          <w:szCs w:val="28"/>
          <w:lang w:val="kk-KZ"/>
        </w:rPr>
        <w:t xml:space="preserve"> құрады</w:t>
      </w:r>
      <w:r w:rsidR="00221EEF" w:rsidRPr="00FA7D41">
        <w:rPr>
          <w:rFonts w:ascii="Times New Roman" w:hAnsi="Times New Roman"/>
          <w:sz w:val="28"/>
          <w:lang w:val="kk-KZ"/>
        </w:rPr>
        <w:t>.</w:t>
      </w:r>
    </w:p>
    <w:p w14:paraId="26E55F68" w14:textId="77777777" w:rsidR="004638AF" w:rsidRPr="00FA7D41" w:rsidRDefault="00DA6A13" w:rsidP="00E7778C">
      <w:pPr>
        <w:spacing w:after="0" w:line="240" w:lineRule="auto"/>
        <w:ind w:firstLine="454"/>
        <w:jc w:val="both"/>
        <w:rPr>
          <w:rFonts w:ascii="Times New Roman" w:hAnsi="Times New Roman"/>
          <w:sz w:val="28"/>
          <w:szCs w:val="28"/>
          <w:lang w:val="kk-KZ"/>
        </w:rPr>
      </w:pPr>
      <w:r w:rsidRPr="00FA7D41">
        <w:rPr>
          <w:rFonts w:ascii="Times New Roman" w:hAnsi="Times New Roman"/>
          <w:bCs/>
          <w:sz w:val="28"/>
          <w:szCs w:val="28"/>
          <w:lang w:val="kk-KZ"/>
        </w:rPr>
        <w:t xml:space="preserve">- диаметрлері кішкентай көмірден </w:t>
      </w:r>
      <w:r w:rsidR="00635BAC" w:rsidRPr="00FA7D41">
        <w:rPr>
          <w:rFonts w:ascii="Times New Roman" w:hAnsi="Times New Roman"/>
          <w:bCs/>
          <w:sz w:val="28"/>
          <w:szCs w:val="28"/>
          <w:lang w:val="kk-KZ"/>
        </w:rPr>
        <w:t>электримпульстік</w:t>
      </w:r>
      <w:r w:rsidRPr="00FA7D41">
        <w:rPr>
          <w:rFonts w:ascii="Times New Roman" w:hAnsi="Times New Roman"/>
          <w:bCs/>
          <w:sz w:val="28"/>
          <w:szCs w:val="28"/>
          <w:lang w:val="kk-KZ"/>
        </w:rPr>
        <w:t xml:space="preserve"> әдіспен ұнтақ алу кезінде</w:t>
      </w:r>
      <w:r w:rsidRPr="00FA7D41">
        <w:rPr>
          <w:rFonts w:ascii="Times New Roman" w:hAnsi="Times New Roman"/>
          <w:sz w:val="28"/>
          <w:szCs w:val="28"/>
          <w:lang w:val="kk-KZ"/>
        </w:rPr>
        <w:t xml:space="preserve"> қондырғының импульстік разрядтар саны 400-ден 2000-ға дейін өскен кезде ұсақтау құрылғысындағы көмірсутек отынының максималды температура шегі 55 </w:t>
      </w:r>
      <w:r w:rsidRPr="00FA7D41">
        <w:rPr>
          <w:rFonts w:ascii="Times New Roman" w:hAnsi="Times New Roman"/>
          <w:sz w:val="28"/>
          <w:szCs w:val="28"/>
          <w:vertAlign w:val="superscript"/>
          <w:lang w:val="kk-KZ"/>
        </w:rPr>
        <w:t>0</w:t>
      </w:r>
      <w:r w:rsidRPr="00FA7D41">
        <w:rPr>
          <w:rFonts w:ascii="Times New Roman" w:hAnsi="Times New Roman"/>
          <w:sz w:val="28"/>
          <w:szCs w:val="28"/>
          <w:lang w:val="kk-KZ"/>
        </w:rPr>
        <w:t>С болды және көмірді осы жолмен ұнтақтау қосымша салқындатуды қажет етпейтіні</w:t>
      </w:r>
      <w:r w:rsidR="004638AF" w:rsidRPr="00FA7D41">
        <w:rPr>
          <w:rFonts w:ascii="Times New Roman" w:hAnsi="Times New Roman"/>
          <w:sz w:val="28"/>
          <w:szCs w:val="28"/>
          <w:lang w:val="kk-KZ"/>
        </w:rPr>
        <w:t xml:space="preserve"> анықталды, себебі процесс сұ</w:t>
      </w:r>
      <w:r w:rsidRPr="00FA7D41">
        <w:rPr>
          <w:rFonts w:ascii="Times New Roman" w:hAnsi="Times New Roman"/>
          <w:sz w:val="28"/>
          <w:szCs w:val="28"/>
          <w:lang w:val="kk-KZ"/>
        </w:rPr>
        <w:t>йық ортада жүреді</w:t>
      </w:r>
      <w:r w:rsidR="004638AF" w:rsidRPr="00FA7D41">
        <w:rPr>
          <w:rFonts w:ascii="Times New Roman" w:hAnsi="Times New Roman"/>
          <w:sz w:val="28"/>
          <w:szCs w:val="28"/>
          <w:lang w:val="kk-KZ"/>
        </w:rPr>
        <w:t>;</w:t>
      </w:r>
    </w:p>
    <w:p w14:paraId="4889D70C" w14:textId="10A83E7D" w:rsidR="00444E8D" w:rsidRPr="00FA7D41" w:rsidRDefault="00444E8D" w:rsidP="00444E8D">
      <w:pPr>
        <w:spacing w:after="0" w:line="240" w:lineRule="auto"/>
        <w:ind w:firstLine="454"/>
        <w:mirrorIndents/>
        <w:jc w:val="both"/>
        <w:rPr>
          <w:rFonts w:ascii="Times New Roman" w:hAnsi="Times New Roman"/>
          <w:sz w:val="28"/>
          <w:szCs w:val="28"/>
          <w:lang w:val="kk-KZ"/>
        </w:rPr>
      </w:pPr>
      <w:r w:rsidRPr="00FA7D41">
        <w:rPr>
          <w:rFonts w:ascii="Times New Roman" w:hAnsi="Times New Roman"/>
          <w:sz w:val="28"/>
          <w:szCs w:val="28"/>
          <w:lang w:val="kk-KZ"/>
        </w:rPr>
        <w:t>-</w:t>
      </w:r>
      <w:r w:rsidRPr="00FA7D41">
        <w:rPr>
          <w:rFonts w:ascii="Times New Roman" w:eastAsia="Calibri" w:hAnsi="Times New Roman"/>
          <w:sz w:val="28"/>
          <w:szCs w:val="28"/>
          <w:lang w:val="kk-KZ"/>
        </w:rPr>
        <w:t xml:space="preserve"> көмірді ұсақтау және ұнтақтау процесін оңтайландыруға және жылу-энергетикалық қондырғылардың от</w:t>
      </w:r>
      <w:r w:rsidR="00AD09AC" w:rsidRPr="00FA7D41">
        <w:rPr>
          <w:rFonts w:ascii="Times New Roman" w:eastAsia="Calibri" w:hAnsi="Times New Roman"/>
          <w:sz w:val="28"/>
          <w:szCs w:val="28"/>
          <w:lang w:val="kk-KZ"/>
        </w:rPr>
        <w:t>ын</w:t>
      </w:r>
      <w:r w:rsidRPr="00FA7D41">
        <w:rPr>
          <w:rFonts w:ascii="Times New Roman" w:eastAsia="Calibri" w:hAnsi="Times New Roman"/>
          <w:sz w:val="28"/>
          <w:szCs w:val="28"/>
          <w:lang w:val="kk-KZ"/>
        </w:rPr>
        <w:t xml:space="preserve"> жағу камераларында жағу үшін көмір-су суспензияларын бүркуге мүмкіндік беретін құрылғылар әзірленді. </w:t>
      </w:r>
      <w:r w:rsidRPr="00FA7D41">
        <w:rPr>
          <w:rFonts w:ascii="Times New Roman" w:hAnsi="Times New Roman"/>
          <w:sz w:val="28"/>
          <w:szCs w:val="28"/>
          <w:lang w:val="kk-KZ"/>
        </w:rPr>
        <w:t xml:space="preserve">Сандық эксперименттің деректері сызықтық тәуелділікпен жақсы жуықталып алынды: </w:t>
      </w:r>
      <m:oMath>
        <m:r>
          <w:rPr>
            <w:rFonts w:ascii="Cambria Math" w:hAnsi="Cambria Math"/>
            <w:sz w:val="28"/>
            <w:szCs w:val="28"/>
            <w:lang w:val="kk-KZ"/>
          </w:rPr>
          <m:t>t=0.0149d+0.4775</m:t>
        </m:r>
      </m:oMath>
      <w:r w:rsidRPr="00FA7D41">
        <w:rPr>
          <w:rFonts w:ascii="Times New Roman" w:hAnsi="Times New Roman"/>
          <w:sz w:val="28"/>
          <w:szCs w:val="28"/>
          <w:lang w:val="kk-KZ"/>
        </w:rPr>
        <w:t xml:space="preserve">. Көмір қалдықтарынан </w:t>
      </w:r>
      <w:r w:rsidR="00BA632D" w:rsidRPr="00FA7D41">
        <w:rPr>
          <w:rFonts w:ascii="Times New Roman" w:hAnsi="Times New Roman"/>
          <w:sz w:val="28"/>
          <w:szCs w:val="28"/>
          <w:lang w:val="kk-KZ"/>
        </w:rPr>
        <w:t>электримпульсті</w:t>
      </w:r>
      <w:r w:rsidR="00B07896" w:rsidRPr="00FA7D41">
        <w:rPr>
          <w:rFonts w:ascii="Times New Roman" w:hAnsi="Times New Roman"/>
          <w:sz w:val="28"/>
          <w:szCs w:val="28"/>
          <w:lang w:val="kk-KZ"/>
        </w:rPr>
        <w:t>к өңдеумен алынған, көмір-</w:t>
      </w:r>
      <w:r w:rsidRPr="00FA7D41">
        <w:rPr>
          <w:rFonts w:ascii="Times New Roman" w:hAnsi="Times New Roman"/>
          <w:sz w:val="28"/>
          <w:szCs w:val="28"/>
          <w:lang w:val="kk-KZ"/>
        </w:rPr>
        <w:t>сулы отынды бүрку үшін 300-500°С дейін қыздырылған бірінші ретті ауа қолданылды. Оттыққа енгізілетін ауа мөлшері 20 % құрады;</w:t>
      </w:r>
    </w:p>
    <w:p w14:paraId="58B3B9CA" w14:textId="15C3E551" w:rsidR="00523BE2" w:rsidRPr="00FA7D41" w:rsidRDefault="005D0150" w:rsidP="00523BE2">
      <w:pPr>
        <w:pStyle w:val="af8"/>
        <w:spacing w:line="240" w:lineRule="auto"/>
        <w:ind w:firstLine="454"/>
        <w:jc w:val="both"/>
        <w:rPr>
          <w:szCs w:val="28"/>
          <w:lang w:val="kk-KZ"/>
        </w:rPr>
      </w:pPr>
      <w:r w:rsidRPr="00FA7D41">
        <w:rPr>
          <w:szCs w:val="28"/>
          <w:lang w:val="kk-KZ"/>
        </w:rPr>
        <w:t xml:space="preserve">- </w:t>
      </w:r>
      <w:r w:rsidR="00312408" w:rsidRPr="00FA7D41">
        <w:rPr>
          <w:szCs w:val="28"/>
          <w:lang w:val="kk-KZ" w:eastAsia="en-US"/>
        </w:rPr>
        <w:t>Көмір-су отынын (КСО) үздіксіз дайындауға арналған тәжірибелік  құрылғы жасалып, сынақтан өтті</w:t>
      </w:r>
      <w:r w:rsidR="000D4E80" w:rsidRPr="00FA7D41">
        <w:rPr>
          <w:szCs w:val="28"/>
          <w:lang w:val="kk-KZ" w:eastAsia="en-US"/>
        </w:rPr>
        <w:t xml:space="preserve"> және </w:t>
      </w:r>
      <w:r w:rsidR="00523BE2" w:rsidRPr="00FA7D41">
        <w:rPr>
          <w:szCs w:val="28"/>
          <w:lang w:val="kk-KZ" w:eastAsia="en-US"/>
        </w:rPr>
        <w:t>су-көмір қоспасының тұтану температурасы 650 ºC басталатыны анықталды.</w:t>
      </w:r>
      <w:r w:rsidR="00312408" w:rsidRPr="00FA7D41">
        <w:rPr>
          <w:szCs w:val="28"/>
          <w:lang w:val="kk-KZ"/>
        </w:rPr>
        <w:t xml:space="preserve"> </w:t>
      </w:r>
    </w:p>
    <w:p w14:paraId="3CAC36F3" w14:textId="7779F97A" w:rsidR="00C12073" w:rsidRPr="00FA7D41" w:rsidRDefault="00C12073" w:rsidP="00C12073">
      <w:pPr>
        <w:spacing w:after="0" w:line="240" w:lineRule="auto"/>
        <w:ind w:firstLine="454"/>
        <w:jc w:val="both"/>
        <w:rPr>
          <w:rFonts w:ascii="Times New Roman" w:hAnsi="Times New Roman"/>
          <w:b/>
          <w:sz w:val="28"/>
          <w:szCs w:val="28"/>
          <w:lang w:val="kk-KZ" w:eastAsia="ru-RU"/>
        </w:rPr>
      </w:pPr>
      <w:r w:rsidRPr="00FA7D41">
        <w:rPr>
          <w:rFonts w:ascii="Times New Roman" w:hAnsi="Times New Roman"/>
          <w:b/>
          <w:sz w:val="28"/>
          <w:szCs w:val="28"/>
          <w:lang w:val="kk-KZ" w:eastAsia="ru-RU"/>
        </w:rPr>
        <w:t>Қорғауға ұсынылған негізгі қағидалар</w:t>
      </w:r>
    </w:p>
    <w:p w14:paraId="392CD560" w14:textId="0675187C" w:rsidR="006409A6" w:rsidRPr="00FA7D41" w:rsidRDefault="006409A6" w:rsidP="00523BE2">
      <w:pPr>
        <w:pStyle w:val="a3"/>
        <w:numPr>
          <w:ilvl w:val="0"/>
          <w:numId w:val="13"/>
        </w:numPr>
        <w:spacing w:after="0" w:line="240" w:lineRule="auto"/>
        <w:ind w:left="0" w:firstLine="454"/>
        <w:jc w:val="both"/>
        <w:rPr>
          <w:rFonts w:ascii="Times New Roman" w:hAnsi="Times New Roman"/>
          <w:sz w:val="28"/>
          <w:szCs w:val="28"/>
          <w:lang w:val="kk-KZ"/>
        </w:rPr>
      </w:pPr>
      <w:r w:rsidRPr="00FA7D41">
        <w:rPr>
          <w:rFonts w:ascii="Times New Roman" w:hAnsi="Times New Roman"/>
          <w:sz w:val="28"/>
          <w:szCs w:val="28"/>
          <w:lang w:val="kk-KZ" w:eastAsia="ru-RU"/>
        </w:rPr>
        <w:t>Ұнтақтау құрылғысындағы оң электродының ұшы оқшаудан 20 мм шығыңқы болғанда және оқшау диаметрі мен электрод диаметрі D=2.5×d арақатынасында болғанда электродтың тиімді нұсқасы ұсынылды. Сонымен қатар, жұмыс ұяшығының теріс электродының қызметін атқарушы – металл цилиндрдің ішкі беті ойық жартылай сфералық пішінді болғанда материалды ұнтақтау дәрежесінің қарқындылығы шамамен 1,5 есеге артты;</w:t>
      </w:r>
    </w:p>
    <w:p w14:paraId="5538F74E" w14:textId="617AD2BE" w:rsidR="006409A6" w:rsidRPr="00FA7D41" w:rsidRDefault="006409A6" w:rsidP="00CB45C3">
      <w:pPr>
        <w:pStyle w:val="a3"/>
        <w:numPr>
          <w:ilvl w:val="0"/>
          <w:numId w:val="13"/>
        </w:numPr>
        <w:spacing w:after="0" w:line="240" w:lineRule="auto"/>
        <w:ind w:left="0" w:firstLine="454"/>
        <w:jc w:val="both"/>
        <w:rPr>
          <w:rFonts w:ascii="Times New Roman" w:hAnsi="Times New Roman"/>
          <w:sz w:val="28"/>
          <w:szCs w:val="28"/>
          <w:lang w:val="kk-KZ"/>
        </w:rPr>
      </w:pPr>
      <w:r w:rsidRPr="00FA7D41">
        <w:rPr>
          <w:rFonts w:ascii="Times New Roman" w:hAnsi="Times New Roman"/>
          <w:sz w:val="28"/>
          <w:szCs w:val="28"/>
          <w:lang w:val="kk-KZ"/>
        </w:rPr>
        <w:t>Көмір-су отыны үшін қажетті шикізат разряд кернеуі 28 кВ және импульсті разрядтардың саны 600 разрядта алынды. импульстік разрядтардың санын 400-ден 2000-ға дейін арттыра отырып, сулы-көмірді майдалағанда орта температурасының ең жоғары шегі 55</w:t>
      </w:r>
      <w:r w:rsidRPr="00FA7D41">
        <w:rPr>
          <w:rFonts w:ascii="Times New Roman" w:hAnsi="Times New Roman"/>
          <w:sz w:val="28"/>
          <w:szCs w:val="28"/>
          <w:lang w:val="ru-KZ" w:eastAsia="ru-KZ"/>
        </w:rPr>
        <w:t xml:space="preserve"> ºC</w:t>
      </w:r>
      <w:r w:rsidRPr="00FA7D41">
        <w:rPr>
          <w:rFonts w:ascii="Times New Roman" w:hAnsi="Times New Roman"/>
          <w:sz w:val="28"/>
          <w:szCs w:val="28"/>
          <w:lang w:val="kk-KZ"/>
        </w:rPr>
        <w:t xml:space="preserve"> -ге жететіндігі анықталып, қосымша салқындату жұмыстарын жүргізу қажеттілігі туындамайтындығын көрсетті;</w:t>
      </w:r>
    </w:p>
    <w:p w14:paraId="2C800123" w14:textId="4A0E50D1" w:rsidR="006D5B8E" w:rsidRPr="00FA7D41" w:rsidRDefault="00F42E16" w:rsidP="00523BE2">
      <w:pPr>
        <w:pStyle w:val="a3"/>
        <w:numPr>
          <w:ilvl w:val="0"/>
          <w:numId w:val="13"/>
        </w:numPr>
        <w:spacing w:after="0" w:line="240" w:lineRule="auto"/>
        <w:ind w:left="0" w:firstLine="454"/>
        <w:jc w:val="both"/>
        <w:rPr>
          <w:rFonts w:ascii="Times New Roman" w:hAnsi="Times New Roman"/>
          <w:sz w:val="28"/>
          <w:szCs w:val="28"/>
          <w:lang w:val="kk-KZ"/>
        </w:rPr>
      </w:pPr>
      <w:r w:rsidRPr="00FA7D41">
        <w:rPr>
          <w:rFonts w:ascii="Times New Roman" w:hAnsi="Times New Roman"/>
          <w:sz w:val="28"/>
          <w:szCs w:val="28"/>
          <w:lang w:val="kk-KZ"/>
        </w:rPr>
        <w:t>С</w:t>
      </w:r>
      <w:r w:rsidR="006D5B8E" w:rsidRPr="00FA7D41">
        <w:rPr>
          <w:rFonts w:ascii="Times New Roman" w:hAnsi="Times New Roman"/>
          <w:sz w:val="28"/>
          <w:szCs w:val="28"/>
          <w:lang w:val="kk-KZ"/>
        </w:rPr>
        <w:t>андық</w:t>
      </w:r>
      <w:r w:rsidR="00B07896"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модельдеу әдістері арқылы</w:t>
      </w:r>
      <w:r w:rsidR="00B07896"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отын</w:t>
      </w:r>
      <w:r w:rsidR="00B07896"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жағу</w:t>
      </w:r>
      <w:r w:rsidR="00B07896"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құрылғысындағы, температураның</w:t>
      </w:r>
      <w:r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таралу</w:t>
      </w:r>
      <w:r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контурлары</w:t>
      </w:r>
      <w:r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және</w:t>
      </w:r>
      <w:r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қоспа</w:t>
      </w:r>
      <w:r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бөлшектерінің</w:t>
      </w:r>
      <w:r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оттық</w:t>
      </w:r>
      <w:r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көлемінде</w:t>
      </w:r>
      <w:r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сақталу</w:t>
      </w:r>
      <w:r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уақыты</w:t>
      </w:r>
      <w:r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 xml:space="preserve">анықталды. </w:t>
      </w:r>
      <w:r w:rsidRPr="00FA7D41">
        <w:rPr>
          <w:rFonts w:ascii="Times New Roman" w:hAnsi="Times New Roman"/>
          <w:sz w:val="28"/>
          <w:szCs w:val="28"/>
          <w:lang w:val="kk-KZ"/>
        </w:rPr>
        <w:t>С</w:t>
      </w:r>
      <w:r w:rsidR="006D5B8E" w:rsidRPr="00FA7D41">
        <w:rPr>
          <w:rFonts w:ascii="Times New Roman" w:hAnsi="Times New Roman"/>
          <w:sz w:val="28"/>
          <w:szCs w:val="28"/>
          <w:lang w:val="kk-KZ"/>
        </w:rPr>
        <w:t>у-көмір</w:t>
      </w:r>
      <w:r w:rsidRPr="00FA7D41">
        <w:rPr>
          <w:rFonts w:ascii="Times New Roman" w:hAnsi="Times New Roman"/>
          <w:sz w:val="28"/>
          <w:szCs w:val="28"/>
          <w:lang w:val="kk-KZ"/>
        </w:rPr>
        <w:t xml:space="preserve"> </w:t>
      </w:r>
      <w:r w:rsidR="006D5B8E" w:rsidRPr="00FA7D41">
        <w:rPr>
          <w:rFonts w:ascii="Times New Roman" w:hAnsi="Times New Roman"/>
          <w:sz w:val="28"/>
          <w:szCs w:val="28"/>
          <w:lang w:val="kk-KZ"/>
        </w:rPr>
        <w:t>қоспасының</w:t>
      </w:r>
      <w:r w:rsidRPr="00FA7D41">
        <w:rPr>
          <w:rFonts w:ascii="Times New Roman" w:hAnsi="Times New Roman"/>
          <w:sz w:val="28"/>
          <w:szCs w:val="28"/>
          <w:lang w:val="kk-KZ"/>
        </w:rPr>
        <w:t xml:space="preserve"> тұтану температурасы 650</w:t>
      </w:r>
      <w:r w:rsidRPr="00FA7D41">
        <w:rPr>
          <w:rFonts w:ascii="Times New Roman" w:hAnsi="Times New Roman"/>
          <w:sz w:val="28"/>
          <w:szCs w:val="28"/>
          <w:lang w:val="ru-KZ" w:eastAsia="ru-KZ"/>
        </w:rPr>
        <w:t xml:space="preserve"> ºC</w:t>
      </w:r>
      <w:r w:rsidR="00523BE2" w:rsidRPr="00FA7D41">
        <w:rPr>
          <w:rFonts w:ascii="Times New Roman" w:hAnsi="Times New Roman"/>
          <w:sz w:val="28"/>
          <w:szCs w:val="28"/>
          <w:lang w:val="kk-KZ" w:eastAsia="ru-KZ"/>
        </w:rPr>
        <w:t xml:space="preserve"> басталатыны анықталды</w:t>
      </w:r>
      <w:r w:rsidRPr="00FA7D41">
        <w:rPr>
          <w:rFonts w:ascii="Times New Roman" w:hAnsi="Times New Roman"/>
          <w:sz w:val="28"/>
          <w:szCs w:val="28"/>
          <w:lang w:val="kk-KZ" w:eastAsia="ru-KZ"/>
        </w:rPr>
        <w:t>.</w:t>
      </w:r>
      <w:r w:rsidRPr="00FA7D41">
        <w:rPr>
          <w:rFonts w:ascii="Times New Roman" w:hAnsi="Times New Roman"/>
          <w:sz w:val="28"/>
          <w:szCs w:val="28"/>
          <w:lang w:val="kk-KZ"/>
        </w:rPr>
        <w:t xml:space="preserve"> </w:t>
      </w:r>
    </w:p>
    <w:p w14:paraId="45B86944" w14:textId="31D10E5B" w:rsidR="00D20C77" w:rsidRPr="00FA7D41" w:rsidRDefault="00C12073" w:rsidP="00C12073">
      <w:pPr>
        <w:spacing w:after="0" w:line="240" w:lineRule="auto"/>
        <w:ind w:firstLine="454"/>
        <w:jc w:val="both"/>
        <w:rPr>
          <w:rFonts w:ascii="Times New Roman" w:hAnsi="Times New Roman"/>
          <w:sz w:val="28"/>
          <w:szCs w:val="28"/>
          <w:lang w:val="kk-KZ" w:eastAsia="ru-RU"/>
        </w:rPr>
      </w:pPr>
      <w:r w:rsidRPr="00FA7D41">
        <w:rPr>
          <w:rFonts w:ascii="Times New Roman" w:hAnsi="Times New Roman"/>
          <w:b/>
          <w:sz w:val="28"/>
          <w:szCs w:val="28"/>
          <w:lang w:val="kk-KZ" w:eastAsia="ru-RU"/>
        </w:rPr>
        <w:t>Жұмыстың теориялық және тәжірибелік құндылығы</w:t>
      </w:r>
      <w:r w:rsidR="00F42E16" w:rsidRPr="00FA7D41">
        <w:rPr>
          <w:rFonts w:ascii="Times New Roman" w:hAnsi="Times New Roman"/>
          <w:b/>
          <w:sz w:val="28"/>
          <w:szCs w:val="28"/>
          <w:lang w:val="kk-KZ" w:eastAsia="ru-RU"/>
        </w:rPr>
        <w:t xml:space="preserve"> </w:t>
      </w:r>
      <w:r w:rsidR="00D20C77" w:rsidRPr="00FA7D41">
        <w:rPr>
          <w:rFonts w:ascii="Times New Roman" w:hAnsi="Times New Roman"/>
          <w:sz w:val="28"/>
          <w:szCs w:val="28"/>
          <w:lang w:val="kk-KZ" w:eastAsia="ru-RU"/>
        </w:rPr>
        <w:t>ол тұтынушылық қасиеттері жақсартылған тауарлық өнімді және көмір шламдарынан электрогидроимпульсті өңдеумен алынған сулы-көмір отынындарды даярлау ұлттық ауқымда маңызды болып табылады және Қазақстан Республикасы үшін үлкен практикалық маңызға ие</w:t>
      </w:r>
    </w:p>
    <w:p w14:paraId="4EAB2F77" w14:textId="77442B0C" w:rsidR="00C12073" w:rsidRPr="00FA7D41" w:rsidRDefault="00F65393" w:rsidP="00C12073">
      <w:pPr>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Сонымен қатар біздің университетімізде оқытылатын кейбір білім бағдарламаларына, оның ішінде «Жылу энергетикасы», «Қоршаған ортаны қорғау және өмір тіршілігінің қауіпсіздігі» енгі</w:t>
      </w:r>
      <w:r w:rsidR="008E301B" w:rsidRPr="00FA7D41">
        <w:rPr>
          <w:rFonts w:ascii="Times New Roman" w:hAnsi="Times New Roman"/>
          <w:sz w:val="28"/>
          <w:szCs w:val="28"/>
          <w:lang w:val="kk-KZ" w:eastAsia="ru-RU"/>
        </w:rPr>
        <w:t>зілген</w:t>
      </w:r>
      <w:r w:rsidR="00C12073" w:rsidRPr="00FA7D41">
        <w:rPr>
          <w:rFonts w:ascii="Times New Roman" w:hAnsi="Times New Roman"/>
          <w:sz w:val="28"/>
          <w:szCs w:val="28"/>
          <w:lang w:val="kk-KZ" w:eastAsia="ru-RU"/>
        </w:rPr>
        <w:t>.</w:t>
      </w:r>
    </w:p>
    <w:p w14:paraId="1848D94D" w14:textId="77777777" w:rsidR="00C12073" w:rsidRPr="00FA7D41" w:rsidRDefault="00C12073" w:rsidP="00C12073">
      <w:pPr>
        <w:spacing w:after="0" w:line="240" w:lineRule="auto"/>
        <w:ind w:firstLine="454"/>
        <w:jc w:val="both"/>
        <w:rPr>
          <w:rFonts w:ascii="Times New Roman" w:hAnsi="Times New Roman"/>
          <w:b/>
          <w:sz w:val="28"/>
          <w:szCs w:val="28"/>
          <w:lang w:val="kk-KZ" w:eastAsia="ru-RU"/>
        </w:rPr>
      </w:pPr>
      <w:r w:rsidRPr="00FA7D41">
        <w:rPr>
          <w:rFonts w:ascii="Times New Roman" w:hAnsi="Times New Roman"/>
          <w:b/>
          <w:sz w:val="28"/>
          <w:szCs w:val="28"/>
          <w:lang w:val="kk-KZ" w:eastAsia="ru-RU"/>
        </w:rPr>
        <w:t xml:space="preserve">Алынған мәліметтердің дұрыстығы мен сенімділігі </w:t>
      </w:r>
      <w:r w:rsidRPr="00FA7D41">
        <w:rPr>
          <w:rFonts w:ascii="Times New Roman" w:hAnsi="Times New Roman"/>
          <w:sz w:val="28"/>
          <w:szCs w:val="28"/>
          <w:lang w:val="kk-KZ" w:eastAsia="ru-RU"/>
        </w:rPr>
        <w:t>конференцияның негізгі нәтижелерін, жарияланған ғылыми мақалаларды және іске асыру туралы актілерді сынау арқылы жинақталған және қайталанған эксперименттік мәліметтердің жеткілікті үлкен көлемімен расталады</w:t>
      </w:r>
      <w:r w:rsidRPr="00FA7D41">
        <w:rPr>
          <w:rFonts w:ascii="Times New Roman" w:hAnsi="Times New Roman"/>
          <w:b/>
          <w:sz w:val="28"/>
          <w:szCs w:val="28"/>
          <w:lang w:val="kk-KZ" w:eastAsia="ru-RU"/>
        </w:rPr>
        <w:t>.</w:t>
      </w:r>
    </w:p>
    <w:p w14:paraId="764E903A" w14:textId="77777777" w:rsidR="002C4EAF" w:rsidRPr="00FA7D41" w:rsidRDefault="002C4EAF" w:rsidP="002C4EAF">
      <w:pPr>
        <w:spacing w:after="0" w:line="240" w:lineRule="auto"/>
        <w:ind w:firstLine="454"/>
        <w:jc w:val="both"/>
        <w:rPr>
          <w:rFonts w:ascii="Times New Roman" w:hAnsi="Times New Roman"/>
          <w:sz w:val="28"/>
          <w:szCs w:val="28"/>
          <w:lang w:val="kk-KZ" w:eastAsia="ru-RU"/>
        </w:rPr>
      </w:pPr>
      <w:r w:rsidRPr="00FA7D41">
        <w:rPr>
          <w:rFonts w:ascii="Times New Roman" w:hAnsi="Times New Roman"/>
          <w:b/>
          <w:sz w:val="28"/>
          <w:szCs w:val="28"/>
          <w:lang w:val="kk-KZ" w:eastAsia="ru-RU"/>
        </w:rPr>
        <w:t xml:space="preserve">Жұмыс нәтижелерінің апробациясы. </w:t>
      </w:r>
      <w:r w:rsidRPr="00FA7D41">
        <w:rPr>
          <w:rFonts w:ascii="Times New Roman" w:hAnsi="Times New Roman"/>
          <w:sz w:val="28"/>
          <w:szCs w:val="28"/>
          <w:lang w:val="kk-KZ" w:eastAsia="ru-RU"/>
        </w:rPr>
        <w:t>Диссертацияның негізгі нәтижелері алыс және жақын елдердегі Халықаралық ғылыми конференцияларда талқыланып және баяндалды, оның ішінде «Бейсызық жүйелердегі бейберекет жəне құрылымдар. Теория жəне тəжірибе» (16-18 маусым 2022 ж.) Павлодар, XXVIII  International Scientific and Practical Conference  «Unusual methods of development of science and thoughts» (2023, July 17</w:t>
      </w:r>
      <w:r w:rsidRPr="00FA7D41">
        <w:rPr>
          <w:rFonts w:ascii="Times New Roman" w:hAnsi="Times New Roman"/>
          <w:sz w:val="28"/>
          <w:szCs w:val="28"/>
          <w:lang w:val="en-US" w:eastAsia="ru-RU"/>
        </w:rPr>
        <w:t>-</w:t>
      </w:r>
      <w:r w:rsidRPr="00FA7D41">
        <w:rPr>
          <w:rFonts w:ascii="Times New Roman" w:hAnsi="Times New Roman"/>
          <w:sz w:val="28"/>
          <w:szCs w:val="28"/>
          <w:lang w:val="kk-KZ" w:eastAsia="ru-RU"/>
        </w:rPr>
        <w:t>19), Madrid, Spain</w:t>
      </w:r>
      <w:r w:rsidRPr="00FA7D41">
        <w:rPr>
          <w:rFonts w:ascii="Times New Roman" w:hAnsi="Times New Roman"/>
          <w:sz w:val="28"/>
          <w:szCs w:val="28"/>
          <w:lang w:val="en-US" w:eastAsia="ru-RU"/>
        </w:rPr>
        <w:t xml:space="preserve">, </w:t>
      </w:r>
      <w:r w:rsidRPr="00FA7D41">
        <w:rPr>
          <w:rFonts w:ascii="Times New Roman" w:hAnsi="Times New Roman"/>
          <w:sz w:val="28"/>
          <w:szCs w:val="28"/>
          <w:lang w:val="en-US"/>
        </w:rPr>
        <w:t>XXIX International Scientific and Practical Conference «The role of society in the development of scientific ideas», (2023, July 24 – 26, Prague, Czech Republic</w:t>
      </w:r>
      <w:r w:rsidRPr="00FA7D41">
        <w:rPr>
          <w:lang w:val="en-US"/>
        </w:rPr>
        <w:t>.</w:t>
      </w:r>
      <w:r w:rsidRPr="00FA7D41">
        <w:rPr>
          <w:rFonts w:ascii="Times New Roman" w:hAnsi="Times New Roman"/>
          <w:sz w:val="28"/>
          <w:szCs w:val="28"/>
          <w:lang w:val="kk-KZ" w:eastAsia="ru-RU"/>
        </w:rPr>
        <w:t xml:space="preserve"> </w:t>
      </w:r>
    </w:p>
    <w:p w14:paraId="3EFFEDB7" w14:textId="6F8E7E20" w:rsidR="002C4EAF" w:rsidRPr="00FA7D41" w:rsidRDefault="002C4EAF" w:rsidP="002C4EAF">
      <w:pPr>
        <w:spacing w:after="0" w:line="240" w:lineRule="auto"/>
        <w:ind w:firstLine="454"/>
        <w:jc w:val="both"/>
        <w:rPr>
          <w:rFonts w:ascii="Times New Roman" w:hAnsi="Times New Roman"/>
          <w:sz w:val="28"/>
          <w:szCs w:val="28"/>
          <w:lang w:val="kk-KZ" w:eastAsia="ru-RU"/>
        </w:rPr>
      </w:pPr>
      <w:r w:rsidRPr="00FA7D41">
        <w:rPr>
          <w:rFonts w:ascii="Times New Roman" w:hAnsi="Times New Roman"/>
          <w:b/>
          <w:sz w:val="28"/>
          <w:szCs w:val="28"/>
          <w:lang w:val="kk-KZ" w:eastAsia="ru-RU"/>
        </w:rPr>
        <w:t>Басылымдар.</w:t>
      </w:r>
      <w:r w:rsidRPr="00FA7D41">
        <w:rPr>
          <w:lang w:val="kk-KZ"/>
        </w:rPr>
        <w:t xml:space="preserve"> </w:t>
      </w:r>
      <w:r w:rsidRPr="00FA7D41">
        <w:rPr>
          <w:rFonts w:ascii="Times New Roman" w:hAnsi="Times New Roman"/>
          <w:sz w:val="28"/>
          <w:szCs w:val="28"/>
          <w:lang w:val="kk-KZ" w:eastAsia="ru-RU"/>
        </w:rPr>
        <w:t xml:space="preserve">Диссертациялық жұмыстың негізгі нәтижелері 12 баспа жұмысында жарияланған, оның ішінде алыс шет елдердің жоғары рейтингті басылымдарында - 3 мақала, ҚР ҒжЖБ Ғылым және жоғары білім саласындағы бақылау комитеті ұсынған республикалық басылымдарда 4 мақала, ал халықаралық конференция материалдарында - 2 жарияланым, «Кенді және көмірді ұнтақтаудың электрогидравликалық тәсілі» ҚР Пайдалы модельге Патенті № 2022/0317.2 от 20.05.2022, бюл. №20 (Қосымша </w:t>
      </w:r>
      <w:r w:rsidR="003F6683" w:rsidRPr="00FD0D2A">
        <w:rPr>
          <w:rFonts w:ascii="Times New Roman" w:hAnsi="Times New Roman"/>
          <w:sz w:val="28"/>
          <w:szCs w:val="28"/>
          <w:lang w:val="kk-KZ" w:eastAsia="ru-RU"/>
        </w:rPr>
        <w:t>А</w:t>
      </w:r>
      <w:r w:rsidRPr="00FA7D41">
        <w:rPr>
          <w:rFonts w:ascii="Times New Roman" w:hAnsi="Times New Roman"/>
          <w:sz w:val="28"/>
          <w:szCs w:val="28"/>
          <w:lang w:val="kk-KZ" w:eastAsia="ru-RU"/>
        </w:rPr>
        <w:t>)  алынды.</w:t>
      </w:r>
    </w:p>
    <w:p w14:paraId="7B4F6E01" w14:textId="77777777" w:rsidR="002C4EAF" w:rsidRPr="00FA7D41" w:rsidRDefault="002C4EAF" w:rsidP="002C4EAF">
      <w:pPr>
        <w:spacing w:after="0" w:line="240" w:lineRule="auto"/>
        <w:ind w:firstLine="454"/>
        <w:jc w:val="both"/>
        <w:rPr>
          <w:rFonts w:ascii="Times New Roman" w:hAnsi="Times New Roman"/>
          <w:sz w:val="28"/>
          <w:szCs w:val="28"/>
          <w:lang w:val="kk-KZ" w:eastAsia="ru-RU"/>
        </w:rPr>
      </w:pPr>
      <w:r w:rsidRPr="00FA7D41">
        <w:rPr>
          <w:rFonts w:ascii="Times New Roman" w:hAnsi="Times New Roman"/>
          <w:b/>
          <w:sz w:val="28"/>
          <w:szCs w:val="28"/>
          <w:lang w:val="kk-KZ" w:eastAsia="ru-RU"/>
        </w:rPr>
        <w:t xml:space="preserve">Автордың жеке үлесі. </w:t>
      </w:r>
      <w:r w:rsidRPr="00FA7D41">
        <w:rPr>
          <w:rFonts w:ascii="Times New Roman" w:hAnsi="Times New Roman"/>
          <w:sz w:val="28"/>
          <w:szCs w:val="28"/>
          <w:lang w:val="kk-KZ" w:eastAsia="ru-RU"/>
        </w:rPr>
        <w:t>Диссертацияда автор жүргізген зерттеулердің нәтижелері жинақталған. Мәселені қою, міндеттерді қалыптастыру және оларды шешу жолдарын іздеу, макетті әзірлеу және жасау, эксперимент жүргізу, ғылыми тұжырымдар мен практикалық ұсыныстарды автор жеке өзі немесе тікелей қатысуымен жүзеге асырылды.</w:t>
      </w:r>
    </w:p>
    <w:p w14:paraId="313C051D" w14:textId="0BE4E95D" w:rsidR="002C4EAF" w:rsidRPr="00FA7D41" w:rsidRDefault="002C4EAF" w:rsidP="002C4EAF">
      <w:pPr>
        <w:spacing w:after="0" w:line="240" w:lineRule="auto"/>
        <w:ind w:firstLine="454"/>
        <w:contextualSpacing/>
        <w:jc w:val="both"/>
        <w:rPr>
          <w:rFonts w:ascii="Times New Roman" w:hAnsi="Times New Roman"/>
          <w:sz w:val="28"/>
          <w:szCs w:val="28"/>
          <w:lang w:val="kk-KZ" w:eastAsia="ru-RU"/>
        </w:rPr>
      </w:pPr>
      <w:r w:rsidRPr="00FA7D41">
        <w:rPr>
          <w:rFonts w:ascii="Times New Roman" w:hAnsi="Times New Roman"/>
          <w:b/>
          <w:sz w:val="28"/>
          <w:szCs w:val="28"/>
          <w:lang w:val="kk-KZ" w:eastAsia="ru-RU"/>
        </w:rPr>
        <w:t>Диссертацияның көлемі мен құрылымы.</w:t>
      </w:r>
      <w:r w:rsidRPr="00FA7D41">
        <w:rPr>
          <w:rFonts w:ascii="Times New Roman" w:hAnsi="Times New Roman"/>
          <w:sz w:val="28"/>
          <w:szCs w:val="28"/>
          <w:lang w:val="kk-KZ" w:eastAsia="ru-RU"/>
        </w:rPr>
        <w:t xml:space="preserve"> </w:t>
      </w:r>
      <w:r w:rsidRPr="00FA7D41">
        <w:rPr>
          <w:rFonts w:ascii="Times New Roman" w:hAnsi="Times New Roman"/>
          <w:b/>
          <w:sz w:val="28"/>
          <w:szCs w:val="28"/>
          <w:lang w:val="kk-KZ"/>
        </w:rPr>
        <w:t xml:space="preserve"> </w:t>
      </w:r>
      <w:r w:rsidRPr="00FA7D41">
        <w:rPr>
          <w:rFonts w:ascii="Times New Roman" w:hAnsi="Times New Roman"/>
          <w:sz w:val="28"/>
          <w:szCs w:val="28"/>
          <w:lang w:val="kk-KZ" w:eastAsia="ru-RU"/>
        </w:rPr>
        <w:t>Диссертация кіріспеден, 4 бөлімнен, қорытындыдан, 122 пайдаланылған әдебиеттер тізімі мен қосымшадан және 101 бет машинкамен басылған мәтіннен тұрады. Жұмыста 55 сурет пен 4 кесте бар.</w:t>
      </w:r>
    </w:p>
    <w:bookmarkEnd w:id="5"/>
    <w:p w14:paraId="41989746" w14:textId="77777777" w:rsidR="00EE3238" w:rsidRPr="00FA7D41" w:rsidRDefault="00EE3238" w:rsidP="00EE3238">
      <w:pPr>
        <w:spacing w:after="0" w:line="240" w:lineRule="auto"/>
        <w:ind w:firstLine="454"/>
        <w:jc w:val="both"/>
        <w:rPr>
          <w:rFonts w:ascii="Times New Roman" w:hAnsi="Times New Roman"/>
          <w:b/>
          <w:sz w:val="28"/>
          <w:szCs w:val="28"/>
          <w:lang w:val="kk-KZ"/>
        </w:rPr>
      </w:pPr>
      <w:r w:rsidRPr="00FA7D41">
        <w:rPr>
          <w:rFonts w:ascii="Times New Roman" w:hAnsi="Times New Roman"/>
          <w:b/>
          <w:sz w:val="28"/>
          <w:szCs w:val="28"/>
          <w:lang w:val="kk-KZ"/>
        </w:rPr>
        <w:t xml:space="preserve">1 КӨМІР ОТЫНЫН ӨНДІРУДІҢ ҚАЗІРГІ ЗАМАНҒЫ ӘДІСТЕРІН ТАЛДАУ </w:t>
      </w:r>
    </w:p>
    <w:p w14:paraId="15F03A37" w14:textId="77777777" w:rsidR="00EE3238" w:rsidRPr="00FA7D41" w:rsidRDefault="00EE3238" w:rsidP="00EE3238">
      <w:pPr>
        <w:spacing w:after="0" w:line="240" w:lineRule="auto"/>
        <w:ind w:firstLine="454"/>
        <w:jc w:val="both"/>
        <w:rPr>
          <w:rFonts w:ascii="Times New Roman" w:hAnsi="Times New Roman"/>
          <w:bCs/>
          <w:sz w:val="28"/>
          <w:szCs w:val="28"/>
          <w:lang w:val="kk-KZ"/>
        </w:rPr>
      </w:pPr>
    </w:p>
    <w:p w14:paraId="3BF60508" w14:textId="77777777" w:rsidR="00EE3238" w:rsidRPr="00FA7D41" w:rsidRDefault="00EE3238" w:rsidP="00EE3238">
      <w:pPr>
        <w:spacing w:after="0" w:line="240" w:lineRule="auto"/>
        <w:ind w:firstLine="454"/>
        <w:jc w:val="both"/>
        <w:rPr>
          <w:rFonts w:ascii="Times New Roman" w:hAnsi="Times New Roman"/>
          <w:b/>
          <w:sz w:val="28"/>
          <w:szCs w:val="28"/>
          <w:lang w:val="kk-KZ"/>
        </w:rPr>
      </w:pPr>
      <w:r w:rsidRPr="00FA7D41">
        <w:rPr>
          <w:rFonts w:ascii="Times New Roman" w:hAnsi="Times New Roman"/>
          <w:b/>
          <w:sz w:val="28"/>
          <w:szCs w:val="28"/>
          <w:lang w:val="kk-KZ"/>
        </w:rPr>
        <w:t>1.1 Көмір- су отыны (КСО)</w:t>
      </w:r>
    </w:p>
    <w:p w14:paraId="682BCE75" w14:textId="77777777" w:rsidR="00EE3238" w:rsidRPr="00FA7D41" w:rsidRDefault="00EE3238" w:rsidP="00EE3238">
      <w:pPr>
        <w:spacing w:after="0" w:line="240" w:lineRule="auto"/>
        <w:ind w:firstLine="454"/>
        <w:jc w:val="both"/>
        <w:rPr>
          <w:rFonts w:ascii="Times New Roman" w:hAnsi="Times New Roman"/>
          <w:bCs/>
          <w:sz w:val="28"/>
          <w:szCs w:val="28"/>
          <w:lang w:val="kk-KZ"/>
        </w:rPr>
      </w:pPr>
    </w:p>
    <w:p w14:paraId="739C5470" w14:textId="77777777" w:rsidR="00EE3238" w:rsidRPr="00FA7D41" w:rsidRDefault="00EE3238" w:rsidP="00EE3238">
      <w:pPr>
        <w:spacing w:after="0" w:line="240" w:lineRule="auto"/>
        <w:ind w:firstLine="454"/>
        <w:jc w:val="both"/>
        <w:rPr>
          <w:rFonts w:ascii="Times New Roman" w:hAnsi="Times New Roman"/>
          <w:bCs/>
          <w:sz w:val="28"/>
          <w:szCs w:val="28"/>
          <w:lang w:val="kk-KZ"/>
        </w:rPr>
      </w:pPr>
      <w:r w:rsidRPr="00FA7D41">
        <w:rPr>
          <w:rFonts w:ascii="Times New Roman" w:hAnsi="Times New Roman"/>
          <w:bCs/>
          <w:sz w:val="28"/>
          <w:szCs w:val="28"/>
          <w:lang w:val="kk-KZ"/>
        </w:rPr>
        <w:t>Көмір – су отыны (КСО) - бұл су-көмір суспензиясының (КСС) ерекше дербес түрі. КСО көмірді шамамен 200 мкм немесе одан аз бөлікке дейін ұнтақтап, оны сумен араластыру арқылы жасалады. Бастапқы көмірдің көлеміне байланысты КСО құрамындағы көміртегі мөлшері 57-ден 70% - ға дейін (салмағы бойынша) болуы мүмкін. КСО ол әр түрлі маркалы қатты тас көмірлерден  және қоңыр көмірден жасап шығарады. КСО экологиялық тұрғыдан таза және арзан жылу көзі ретінде пайдалануға болады [9, 10].</w:t>
      </w:r>
    </w:p>
    <w:p w14:paraId="4F604925"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70-ші жылдардың басында әлемдік мұнай дағдарысының нәтижесінде Жапония, АҚШ, Италия сияқты елдерде КСО күрт дамыды. Алайда, 1980 жылдары мұнай бағасы тұрақтанғаннан кейін бұл оқиғалар айтарлықтай баяулап, ал дамудың жаңа толқыны 90-жылдардың басында басталды.</w:t>
      </w:r>
    </w:p>
    <w:p w14:paraId="3BE2DF0B"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КСРО-да 1989 жылы "Гидрокөміртек құбыры" ФМУ басшылығымен ұзындығы 262 км Белово-Новосибирск көмір құбыры әзірленіп, салынған. Ол отынды Беловодағы байыту қондырғысында өндіріп, көмір құбыры арқылы Новосибирскідеге 5-i ЖЭО жіберіп, мазутты алмастырғыш ретінде пайдаланған. Бұл КСО пайдаланудың эффективті тиімділігін көрсеткен. Қазіргі уақытта мұнай мен газ бағасының күрт өсуі жағдайында КСО тиімділігі өзекті бола түсуде.</w:t>
      </w:r>
    </w:p>
    <w:p w14:paraId="0993713B"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КСО ны өндіріс орнында пайдалану: </w:t>
      </w:r>
    </w:p>
    <w:p w14:paraId="786B9BCD"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- 1 тонна шартты отынның (ШО) құнын төмендетуге;</w:t>
      </w:r>
    </w:p>
    <w:p w14:paraId="53451097"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сақтау, тасымалдау және жағу кезінде пайдалану шығындарын 20-30%-ға төмендетуге</w:t>
      </w:r>
    </w:p>
    <w:p w14:paraId="1B9A5A48"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өндірілетін жылу энергия бірлігінің өзіндік құнын 1,3-5,0 есеге төмендетуге мүмкіндік береді.</w:t>
      </w:r>
    </w:p>
    <w:p w14:paraId="0B864571"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КСО көміртегі бөлшектерінің толық жануының арқасында атмосфераға зиянды газдар шығарындылары минималды шығындары шығады, көбінесе оны мұнайды жағудан шығатын газдармен салыстыруға болады және де:</w:t>
      </w:r>
    </w:p>
    <w:p w14:paraId="3922A5E4"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қауіпсіз заттарға сәйкес келеді, құрамында агрессивті және қауіпті компоненттер жоқ;</w:t>
      </w:r>
    </w:p>
    <w:p w14:paraId="0142EB42"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 - атмосфераға зиянды шығарындыларды (шаң, азот оксидтері, күкірт диоксиді және т. б.) 1,5 - 3,5 есе азайтуға мүмкіндік береді;</w:t>
      </w:r>
    </w:p>
    <w:p w14:paraId="7F47E4C4"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апаттық төгінділер кезінде қоршаған ортаны ластамайды.</w:t>
      </w:r>
    </w:p>
    <w:p w14:paraId="04203057"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КСО жағу нәтижесінде пайда болатын күлден құрылысқа қажетті материалдар жасауға болады. Ал оны сақтау үшін, мазут сияқты 70 градусқа дейін қыздыруды қажет етпейді. Бір кемшілігі, ол қатып қалмас үшін оң температураны ұстап тұру қажет [11].</w:t>
      </w:r>
    </w:p>
    <w:p w14:paraId="61EB1F4B"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Бұл ретте, электрмен жабдықтау қазандықтарының ішінде қождың (шлак)  пайда болуы азаяды.</w:t>
      </w:r>
    </w:p>
    <w:p w14:paraId="141C681A"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20D2577B" w14:textId="77777777" w:rsidR="00EE3238" w:rsidRPr="00FA7D41" w:rsidRDefault="00EE3238" w:rsidP="00EE3238">
      <w:pPr>
        <w:spacing w:after="0" w:line="240" w:lineRule="auto"/>
        <w:ind w:firstLine="454"/>
        <w:jc w:val="both"/>
        <w:rPr>
          <w:rFonts w:ascii="Times New Roman" w:hAnsi="Times New Roman"/>
          <w:b/>
          <w:bCs/>
          <w:iCs/>
          <w:sz w:val="28"/>
          <w:szCs w:val="28"/>
          <w:lang w:val="kk-KZ"/>
        </w:rPr>
      </w:pPr>
      <w:r w:rsidRPr="00FA7D41">
        <w:rPr>
          <w:rFonts w:ascii="Times New Roman" w:hAnsi="Times New Roman"/>
          <w:b/>
          <w:bCs/>
          <w:iCs/>
          <w:sz w:val="28"/>
          <w:szCs w:val="28"/>
          <w:lang w:val="kk-KZ"/>
        </w:rPr>
        <w:t xml:space="preserve">1.1.1 Көмір-су отынын дайындаудың механикалық әдістері </w:t>
      </w:r>
    </w:p>
    <w:p w14:paraId="4072DFB4" w14:textId="77777777" w:rsidR="00EE3238" w:rsidRPr="00FA7D41" w:rsidRDefault="00EE3238" w:rsidP="00EE3238">
      <w:pPr>
        <w:spacing w:after="0" w:line="240" w:lineRule="auto"/>
        <w:ind w:firstLine="454"/>
        <w:jc w:val="both"/>
        <w:rPr>
          <w:rFonts w:ascii="Times New Roman" w:hAnsi="Times New Roman"/>
          <w:iCs/>
          <w:sz w:val="28"/>
          <w:szCs w:val="28"/>
          <w:lang w:val="kk-KZ"/>
        </w:rPr>
      </w:pPr>
    </w:p>
    <w:p w14:paraId="11FCC3F3" w14:textId="77777777" w:rsidR="00EE3238" w:rsidRPr="00FA7D41" w:rsidRDefault="00EE3238" w:rsidP="00EE3238">
      <w:pPr>
        <w:spacing w:after="0" w:line="240" w:lineRule="auto"/>
        <w:ind w:firstLine="454"/>
        <w:jc w:val="both"/>
        <w:rPr>
          <w:rFonts w:ascii="Times New Roman" w:hAnsi="Times New Roman"/>
          <w:iCs/>
          <w:sz w:val="28"/>
          <w:szCs w:val="28"/>
          <w:lang w:val="kk-KZ"/>
        </w:rPr>
      </w:pPr>
      <w:r w:rsidRPr="00FA7D41">
        <w:rPr>
          <w:rFonts w:ascii="Times New Roman" w:hAnsi="Times New Roman"/>
          <w:iCs/>
          <w:sz w:val="28"/>
          <w:szCs w:val="28"/>
          <w:lang w:val="kk-KZ"/>
        </w:rPr>
        <w:t>Көмір-су отынын дайындаудың классикалық әдісі үш негізгі фазадан тұрады:</w:t>
      </w:r>
    </w:p>
    <w:p w14:paraId="28F606AA" w14:textId="77777777" w:rsidR="00EE3238" w:rsidRPr="00FA7D41" w:rsidRDefault="00EE3238" w:rsidP="00EE3238">
      <w:pPr>
        <w:spacing w:after="0" w:line="240" w:lineRule="auto"/>
        <w:ind w:firstLine="454"/>
        <w:jc w:val="both"/>
        <w:rPr>
          <w:rFonts w:ascii="Times New Roman" w:hAnsi="Times New Roman"/>
          <w:iCs/>
          <w:sz w:val="28"/>
          <w:szCs w:val="28"/>
          <w:lang w:val="kk-KZ"/>
        </w:rPr>
      </w:pPr>
      <w:r w:rsidRPr="00FA7D41">
        <w:rPr>
          <w:rFonts w:ascii="Times New Roman" w:hAnsi="Times New Roman"/>
          <w:iCs/>
          <w:sz w:val="28"/>
          <w:szCs w:val="28"/>
          <w:lang w:val="kk-KZ"/>
        </w:rPr>
        <w:t>1. Шикі көмірді қажетті фракцияларға дейін ұсақтау 10..20мм;</w:t>
      </w:r>
    </w:p>
    <w:p w14:paraId="016A62E1" w14:textId="77777777" w:rsidR="00EE3238" w:rsidRPr="00FA7D41" w:rsidRDefault="00EE3238" w:rsidP="00EE3238">
      <w:pPr>
        <w:spacing w:after="0" w:line="240" w:lineRule="auto"/>
        <w:ind w:firstLine="454"/>
        <w:jc w:val="both"/>
        <w:rPr>
          <w:rFonts w:ascii="Times New Roman" w:hAnsi="Times New Roman"/>
          <w:iCs/>
          <w:sz w:val="28"/>
          <w:szCs w:val="28"/>
          <w:lang w:val="kk-KZ"/>
        </w:rPr>
      </w:pPr>
      <w:r w:rsidRPr="00FA7D41">
        <w:rPr>
          <w:rFonts w:ascii="Times New Roman" w:hAnsi="Times New Roman"/>
          <w:iCs/>
          <w:sz w:val="28"/>
          <w:szCs w:val="28"/>
          <w:lang w:val="kk-KZ"/>
        </w:rPr>
        <w:t>2. Көмірді ылғал ортада ұнтақтау (судың қатысуымен);</w:t>
      </w:r>
    </w:p>
    <w:p w14:paraId="69601146" w14:textId="77777777" w:rsidR="00EE3238" w:rsidRPr="00FA7D41" w:rsidRDefault="00EE3238" w:rsidP="00EE3238">
      <w:pPr>
        <w:spacing w:after="0" w:line="240" w:lineRule="auto"/>
        <w:ind w:firstLine="454"/>
        <w:jc w:val="both"/>
        <w:rPr>
          <w:rFonts w:ascii="Times New Roman" w:hAnsi="Times New Roman"/>
          <w:iCs/>
          <w:sz w:val="28"/>
          <w:szCs w:val="28"/>
          <w:lang w:val="kk-KZ"/>
        </w:rPr>
      </w:pPr>
      <w:r w:rsidRPr="00FA7D41">
        <w:rPr>
          <w:rFonts w:ascii="Times New Roman" w:hAnsi="Times New Roman"/>
          <w:iCs/>
          <w:sz w:val="28"/>
          <w:szCs w:val="28"/>
          <w:lang w:val="kk-KZ"/>
        </w:rPr>
        <w:t>3. Гомогенизация, сақтау.</w:t>
      </w:r>
    </w:p>
    <w:p w14:paraId="2583ABD5" w14:textId="77777777" w:rsidR="00EE3238" w:rsidRPr="00FA7D41" w:rsidRDefault="00EE3238" w:rsidP="00EE3238">
      <w:pPr>
        <w:spacing w:after="0" w:line="240" w:lineRule="auto"/>
        <w:ind w:firstLine="454"/>
        <w:jc w:val="both"/>
        <w:rPr>
          <w:rFonts w:ascii="Times New Roman" w:hAnsi="Times New Roman"/>
          <w:iCs/>
          <w:sz w:val="28"/>
          <w:szCs w:val="28"/>
          <w:lang w:val="kk-KZ"/>
        </w:rPr>
      </w:pPr>
    </w:p>
    <w:p w14:paraId="4763E3EB" w14:textId="77777777" w:rsidR="00EE3238" w:rsidRPr="00FA7D41" w:rsidRDefault="00EE3238" w:rsidP="00EE3238">
      <w:pPr>
        <w:spacing w:after="0" w:line="240" w:lineRule="auto"/>
        <w:ind w:firstLine="454"/>
        <w:jc w:val="center"/>
        <w:rPr>
          <w:rFonts w:ascii="Times New Roman" w:hAnsi="Times New Roman"/>
          <w:sz w:val="28"/>
          <w:szCs w:val="28"/>
        </w:rPr>
      </w:pPr>
      <w:r w:rsidRPr="00FA7D41">
        <w:rPr>
          <w:rFonts w:ascii="Times New Roman" w:hAnsi="Times New Roman"/>
          <w:noProof/>
          <w:sz w:val="28"/>
          <w:szCs w:val="28"/>
          <w:lang w:eastAsia="ru-RU"/>
        </w:rPr>
        <w:drawing>
          <wp:inline distT="0" distB="0" distL="0" distR="0" wp14:anchorId="6BC96AE0" wp14:editId="44BD6C2E">
            <wp:extent cx="4159250" cy="3119439"/>
            <wp:effectExtent l="0" t="0" r="0" b="5080"/>
            <wp:docPr id="81972156" name="Рисунок 81972156" descr="220px-Cws_ball_mills">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20px-Cws_ball_mills">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10946" cy="3158211"/>
                    </a:xfrm>
                    <a:prstGeom prst="rect">
                      <a:avLst/>
                    </a:prstGeom>
                    <a:noFill/>
                    <a:ln>
                      <a:noFill/>
                    </a:ln>
                  </pic:spPr>
                </pic:pic>
              </a:graphicData>
            </a:graphic>
          </wp:inline>
        </w:drawing>
      </w:r>
    </w:p>
    <w:p w14:paraId="5E2B8A88" w14:textId="77777777" w:rsidR="00EE3238" w:rsidRPr="00FA7D41" w:rsidRDefault="00EE3238" w:rsidP="00EE3238">
      <w:pPr>
        <w:spacing w:after="0" w:line="240" w:lineRule="auto"/>
        <w:ind w:firstLine="454"/>
        <w:jc w:val="both"/>
        <w:rPr>
          <w:rFonts w:ascii="Times New Roman" w:hAnsi="Times New Roman"/>
          <w:sz w:val="28"/>
          <w:szCs w:val="28"/>
        </w:rPr>
      </w:pPr>
    </w:p>
    <w:p w14:paraId="476E6D48" w14:textId="163F28D7" w:rsidR="00EE3238" w:rsidRPr="00FA7D41" w:rsidRDefault="00EE3238" w:rsidP="00EE3238">
      <w:pPr>
        <w:spacing w:after="0" w:line="240" w:lineRule="auto"/>
        <w:ind w:firstLine="454"/>
        <w:jc w:val="center"/>
        <w:rPr>
          <w:rFonts w:ascii="Times New Roman" w:hAnsi="Times New Roman"/>
          <w:sz w:val="28"/>
          <w:szCs w:val="28"/>
        </w:rPr>
      </w:pPr>
      <w:r w:rsidRPr="00FA7D41">
        <w:rPr>
          <w:rFonts w:ascii="Times New Roman" w:hAnsi="Times New Roman"/>
          <w:sz w:val="28"/>
          <w:szCs w:val="28"/>
        </w:rPr>
        <w:t>Сурет 1.1 - КСО дайындауға</w:t>
      </w:r>
      <w:r w:rsidR="00BA632D" w:rsidRPr="00FA7D41">
        <w:rPr>
          <w:rFonts w:ascii="Times New Roman" w:hAnsi="Times New Roman"/>
          <w:sz w:val="28"/>
          <w:szCs w:val="28"/>
        </w:rPr>
        <w:t xml:space="preserve"> </w:t>
      </w:r>
      <w:r w:rsidRPr="00FA7D41">
        <w:rPr>
          <w:rFonts w:ascii="Times New Roman" w:hAnsi="Times New Roman"/>
          <w:sz w:val="28"/>
          <w:szCs w:val="28"/>
        </w:rPr>
        <w:t>арналған</w:t>
      </w:r>
      <w:r w:rsidR="00BA632D" w:rsidRPr="00FA7D41">
        <w:rPr>
          <w:rFonts w:ascii="Times New Roman" w:hAnsi="Times New Roman"/>
          <w:sz w:val="28"/>
          <w:szCs w:val="28"/>
        </w:rPr>
        <w:t xml:space="preserve"> </w:t>
      </w:r>
      <w:r w:rsidRPr="00FA7D41">
        <w:rPr>
          <w:rFonts w:ascii="Times New Roman" w:hAnsi="Times New Roman"/>
          <w:sz w:val="28"/>
          <w:szCs w:val="28"/>
        </w:rPr>
        <w:t>діріл</w:t>
      </w:r>
      <w:r w:rsidR="00BA632D" w:rsidRPr="00FA7D41">
        <w:rPr>
          <w:rFonts w:ascii="Times New Roman" w:hAnsi="Times New Roman"/>
          <w:sz w:val="28"/>
          <w:szCs w:val="28"/>
        </w:rPr>
        <w:t xml:space="preserve"> </w:t>
      </w:r>
      <w:r w:rsidRPr="00FA7D41">
        <w:rPr>
          <w:rFonts w:ascii="Times New Roman" w:hAnsi="Times New Roman"/>
          <w:sz w:val="28"/>
          <w:szCs w:val="28"/>
        </w:rPr>
        <w:t>диірмендері (2* 1,5 т/сағ)</w:t>
      </w:r>
    </w:p>
    <w:p w14:paraId="100E8A70" w14:textId="77777777" w:rsidR="00BA632D" w:rsidRPr="00FA7D41" w:rsidRDefault="00BA632D" w:rsidP="00EE3238">
      <w:pPr>
        <w:spacing w:after="0" w:line="240" w:lineRule="auto"/>
        <w:ind w:firstLine="454"/>
        <w:jc w:val="center"/>
        <w:rPr>
          <w:rFonts w:ascii="Times New Roman" w:hAnsi="Times New Roman"/>
          <w:sz w:val="28"/>
          <w:szCs w:val="28"/>
        </w:rPr>
      </w:pPr>
    </w:p>
    <w:p w14:paraId="72632FE1" w14:textId="77777777" w:rsidR="00EE3238" w:rsidRPr="00FA7D41" w:rsidRDefault="00EE3238" w:rsidP="00EE3238">
      <w:pPr>
        <w:spacing w:after="0" w:line="240" w:lineRule="auto"/>
        <w:ind w:firstLine="454"/>
        <w:jc w:val="both"/>
        <w:rPr>
          <w:rFonts w:ascii="Times New Roman" w:hAnsi="Times New Roman"/>
          <w:iCs/>
          <w:sz w:val="28"/>
          <w:szCs w:val="28"/>
          <w:lang w:val="kk-KZ"/>
        </w:rPr>
      </w:pPr>
      <w:r w:rsidRPr="00FA7D41">
        <w:rPr>
          <w:rFonts w:ascii="Times New Roman" w:hAnsi="Times New Roman"/>
          <w:iCs/>
          <w:sz w:val="28"/>
          <w:szCs w:val="28"/>
          <w:lang w:val="kk-KZ"/>
        </w:rPr>
        <w:t>Көмірді бірінші кезеңде ұсақтау үшін стандартты ұсатқыштар қолданылады: балғалы, щектік және т.б. Ұнтақтағыштарды таңдау көмірдің түріне және оның қасиеттеріне байланысты жүзеге асырылады, оған күлділігі, ылғалдылығы, беріктігі мен қаттылығы жатады.</w:t>
      </w:r>
    </w:p>
    <w:p w14:paraId="6230CAF0"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Ең жиі қолданылатындардың қатарына, әртүрлі дымқыл ұнтақтау конструкциялары бар діріл диірмендерін жатқызуға болады. Діріл диірмендерінде ұнтақтағышқа диаметрі 20..50 мм шарлар бекітіледі. Шарлардың диаметрін таңдау, бөлшектердің диірменнен шығатын мөлшерінің таралуын анықтауға мүмкіндік береді. Діріл диірмендерін қолдану тәжірибесі КСО ғы бөлшектердің мөлшері мен ылғалдылығының болжамды таралу мәніне қол жеткізуге мүмкіндік беретін арнайы сұрыптағыштар (классификаторлар) орнату қажет. Сонымен, бірге діріл жабдығында КСО әзірлеу, әдетте, тұйық контур бойынша жүзеге асырылады </w:t>
      </w:r>
      <w:r w:rsidRPr="00FA7D41">
        <w:rPr>
          <w:rFonts w:ascii="Times New Roman" w:hAnsi="Times New Roman"/>
          <w:iCs/>
          <w:sz w:val="28"/>
          <w:szCs w:val="28"/>
          <w:lang w:val="kk-KZ"/>
        </w:rPr>
        <w:t>[12</w:t>
      </w:r>
      <w:r w:rsidRPr="00FA7D41">
        <w:rPr>
          <w:rFonts w:ascii="Times New Roman" w:hAnsi="Times New Roman"/>
          <w:sz w:val="28"/>
          <w:szCs w:val="28"/>
          <w:lang w:val="kk-KZ"/>
        </w:rPr>
        <w:t>].</w:t>
      </w:r>
    </w:p>
    <w:p w14:paraId="04E6514D"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Ылғал ұнтақтаудан басқа, дірілдеткіштерде қосымша гомогенизаторды қолдану ұсынылады. Діріл диірмендерде КСО дайындауға жұмсалатын энергия шығыны, әдетте, өнімнің рециркуляциясын қоспағанда, </w:t>
      </w:r>
      <w:r w:rsidRPr="00FA7D41">
        <w:rPr>
          <w:rFonts w:ascii="Times New Roman" w:hAnsi="Times New Roman"/>
          <w:b/>
          <w:bCs/>
          <w:sz w:val="28"/>
          <w:szCs w:val="28"/>
          <w:lang w:val="kk-KZ"/>
        </w:rPr>
        <w:t>55 кВт*сағ/т</w:t>
      </w:r>
      <w:r w:rsidRPr="00FA7D41">
        <w:rPr>
          <w:rFonts w:ascii="Times New Roman" w:hAnsi="Times New Roman"/>
          <w:sz w:val="28"/>
          <w:szCs w:val="28"/>
          <w:lang w:val="kk-KZ"/>
        </w:rPr>
        <w:t xml:space="preserve"> құрайды.</w:t>
      </w:r>
    </w:p>
    <w:p w14:paraId="12C9B0F8"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Пластификатор қоспаларын қолданбай, кем дегенде 3-5 күн тұрақты көмір-ce отыныy сақтауға болады, бұл КСО дайындау технологиясын айтарлықтай жеңілдетеді. Бұл тұрақтылық КСО тез қолданғанда тиімді. Егер мұнда ұзақ уақыт сақтау қажет болса (мысалы, тасымалдау үшін), онда арнайы пластификаторларды пайдалану қажет [6 б.84].</w:t>
      </w:r>
    </w:p>
    <w:p w14:paraId="5E96E432" w14:textId="77777777" w:rsidR="00EE3238" w:rsidRPr="00FA7D41" w:rsidRDefault="00EE3238" w:rsidP="00EE3238">
      <w:pPr>
        <w:spacing w:after="0" w:line="240" w:lineRule="auto"/>
        <w:ind w:firstLine="454"/>
        <w:jc w:val="both"/>
        <w:rPr>
          <w:rFonts w:ascii="Times New Roman" w:hAnsi="Times New Roman"/>
          <w:b/>
          <w:sz w:val="28"/>
          <w:szCs w:val="28"/>
          <w:lang w:val="kk-KZ"/>
        </w:rPr>
      </w:pPr>
    </w:p>
    <w:p w14:paraId="40FFA97D" w14:textId="77777777" w:rsidR="00EE3238" w:rsidRPr="00FA7D41" w:rsidRDefault="00EE3238" w:rsidP="00EE3238">
      <w:pPr>
        <w:pStyle w:val="25"/>
        <w:spacing w:after="0" w:line="240" w:lineRule="auto"/>
        <w:ind w:firstLine="454"/>
        <w:jc w:val="both"/>
        <w:rPr>
          <w:b/>
          <w:sz w:val="28"/>
          <w:szCs w:val="28"/>
          <w:lang w:val="kk-KZ"/>
        </w:rPr>
      </w:pPr>
      <w:r w:rsidRPr="00FA7D41">
        <w:rPr>
          <w:b/>
          <w:sz w:val="28"/>
          <w:szCs w:val="28"/>
          <w:lang w:val="kk-KZ"/>
        </w:rPr>
        <w:t>1.1.2 Жанармай жағуға арналған кейбір оттық құрылғылардың түрлері</w:t>
      </w:r>
    </w:p>
    <w:p w14:paraId="2B15ECB0" w14:textId="77777777" w:rsidR="00EE3238" w:rsidRPr="00FA7D41" w:rsidRDefault="00EE3238" w:rsidP="00EE3238">
      <w:pPr>
        <w:pStyle w:val="25"/>
        <w:spacing w:after="0" w:line="240" w:lineRule="auto"/>
        <w:ind w:firstLine="454"/>
        <w:jc w:val="both"/>
        <w:rPr>
          <w:bCs/>
          <w:sz w:val="28"/>
          <w:szCs w:val="28"/>
          <w:lang w:val="kk-KZ"/>
        </w:rPr>
      </w:pPr>
    </w:p>
    <w:p w14:paraId="0325F255" w14:textId="77777777" w:rsidR="00EE3238" w:rsidRPr="00FA7D41" w:rsidRDefault="00EE3238" w:rsidP="00EE3238">
      <w:pPr>
        <w:pStyle w:val="25"/>
        <w:shd w:val="clear" w:color="auto" w:fill="auto"/>
        <w:spacing w:after="0" w:line="240" w:lineRule="auto"/>
        <w:ind w:firstLine="454"/>
        <w:jc w:val="both"/>
        <w:rPr>
          <w:bCs/>
          <w:sz w:val="28"/>
          <w:szCs w:val="28"/>
          <w:lang w:val="kk-KZ"/>
        </w:rPr>
      </w:pPr>
      <w:r w:rsidRPr="00FA7D41">
        <w:rPr>
          <w:bCs/>
          <w:sz w:val="28"/>
          <w:szCs w:val="28"/>
          <w:lang w:val="kk-KZ"/>
        </w:rPr>
        <w:t xml:space="preserve">Жану құрылғылары кез-келген жылыту қондырғысының жылу жүйесінің маңызды элементі болып табылады. Оттық құрылғысын дұрыс таңдау, оны пайдалану шарттарына сәйкес қондырғыда ұтымды орнату өнімділік пен тиімділікке, кейде бүкіл қондырғының ПӘК әсерін тигізеді. Жанармай жағу құрылғысы, жану жабдықтарының негізгі элементтерінің бірі ретінде, бөлімнің барлық жылу жұмысын анықтайды. </w:t>
      </w:r>
    </w:p>
    <w:p w14:paraId="61CE6AE9" w14:textId="77777777" w:rsidR="00EE3238" w:rsidRPr="00FA7D41" w:rsidRDefault="00EE3238" w:rsidP="00EE3238">
      <w:pPr>
        <w:pStyle w:val="25"/>
        <w:shd w:val="clear" w:color="auto" w:fill="auto"/>
        <w:spacing w:after="0" w:line="240" w:lineRule="auto"/>
        <w:ind w:firstLine="454"/>
        <w:jc w:val="both"/>
        <w:rPr>
          <w:bCs/>
          <w:sz w:val="28"/>
          <w:szCs w:val="28"/>
          <w:lang w:val="kk-KZ"/>
        </w:rPr>
      </w:pPr>
      <w:r w:rsidRPr="00FA7D41">
        <w:rPr>
          <w:bCs/>
          <w:sz w:val="28"/>
          <w:szCs w:val="28"/>
          <w:lang w:val="kk-KZ"/>
        </w:rPr>
        <w:t>Конструкциясының ерекшеліктеріне сай жану, оттыққа отын мен ауаны  беруге, араластыру компоненттерінің қарқындылығына, отынның жану өнімдерінің құрамы мен алаудың аэродинамикасына әсерімен сипатталады. Жағу құрылғысының жұмысы жылу қондырғысының жұмыс қауіпсіздігіне тікелей байланысты, әсіресе оны іске қосу және тоқтату кезеңдерінде.</w:t>
      </w:r>
    </w:p>
    <w:p w14:paraId="46E86A27" w14:textId="77777777" w:rsidR="00EE3238" w:rsidRPr="00FA7D41" w:rsidRDefault="00EE3238" w:rsidP="00EE3238">
      <w:pPr>
        <w:pStyle w:val="25"/>
        <w:shd w:val="clear" w:color="auto" w:fill="auto"/>
        <w:spacing w:after="0" w:line="240" w:lineRule="auto"/>
        <w:ind w:firstLine="454"/>
        <w:jc w:val="both"/>
        <w:rPr>
          <w:bCs/>
          <w:sz w:val="28"/>
          <w:szCs w:val="28"/>
          <w:lang w:val="kk-KZ"/>
        </w:rPr>
      </w:pPr>
      <w:r w:rsidRPr="00FA7D41">
        <w:rPr>
          <w:bCs/>
          <w:sz w:val="28"/>
          <w:szCs w:val="28"/>
          <w:lang w:val="kk-KZ"/>
        </w:rPr>
        <w:t>Жағу құрылғысын таңдау технологияның талаптарын барынша қанағаттандыратын жанармай жағу құрылғылары үшін жалпы жағдайларды ескере отырып отын жану процесі жүргізілуі тиіс. Алайда, оттықтардың бір немесе басқа түрінің әмбебаптығы және осы түрдің басқалардан абсолютті артықшылығы туралы кейде айтылған пікірлер мүлдем қате болады. Жағу құрылғыларының "жақсы" немесе "жаман" түрлері жоқ, олар осы нақты жағдайларға сәйкес келуі немесе келмеуі мүмкін. Газ жағу оттықтары жоғары калориялы (табиғи) және төмен калориялы (домендік және т.б.) газдарға арналған оттықтарға бөлінеді. Бірінші жағдайда, берілген ауаның массасы газдың массасынан анағұрлым үлкен болса, ал екіншісінде ауа мен газдың массалары бірдей болады. Термиялық ыдырау мүмкіндігін болдырмау үшін құрамында жоғары молекулалық көміртегі қосылыстары бар жоғары калориялы табиғи газдар көбіне қызбайды.</w:t>
      </w:r>
    </w:p>
    <w:p w14:paraId="5D3D2E29" w14:textId="77777777" w:rsidR="00EE3238" w:rsidRPr="00FA7D41" w:rsidRDefault="00EE3238" w:rsidP="00EE3238">
      <w:pPr>
        <w:tabs>
          <w:tab w:val="left" w:pos="6147"/>
        </w:tabs>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Жоғары калориялы газдың ауамен қоспасын жану камерасына жіберу  жылдамдығы 25-50 м/с құрайды.</w:t>
      </w:r>
      <w:r w:rsidRPr="00FA7D41">
        <w:rPr>
          <w:rFonts w:ascii="Times New Roman" w:hAnsi="Times New Roman"/>
          <w:sz w:val="28"/>
          <w:szCs w:val="28"/>
          <w:lang w:val="kk-KZ"/>
        </w:rPr>
        <w:tab/>
      </w:r>
    </w:p>
    <w:p w14:paraId="0F20CC7D" w14:textId="77777777" w:rsidR="00EE3238" w:rsidRPr="00FA7D41" w:rsidRDefault="00EE3238" w:rsidP="00EE3238">
      <w:pPr>
        <w:tabs>
          <w:tab w:val="left" w:pos="6147"/>
        </w:tabs>
        <w:spacing w:after="0" w:line="240" w:lineRule="auto"/>
        <w:ind w:firstLine="454"/>
        <w:jc w:val="both"/>
        <w:rPr>
          <w:rFonts w:ascii="Times New Roman" w:hAnsi="Times New Roman"/>
          <w:sz w:val="28"/>
          <w:szCs w:val="28"/>
          <w:lang w:val="kk-KZ"/>
        </w:rPr>
      </w:pPr>
    </w:p>
    <w:p w14:paraId="785198F8" w14:textId="77777777" w:rsidR="00EE3238" w:rsidRPr="00FA7D41" w:rsidRDefault="008065A0" w:rsidP="00EE3238">
      <w:pPr>
        <w:tabs>
          <w:tab w:val="left" w:pos="6147"/>
        </w:tabs>
        <w:spacing w:after="0" w:line="240" w:lineRule="auto"/>
        <w:ind w:firstLine="454"/>
        <w:jc w:val="center"/>
        <w:rPr>
          <w:rFonts w:ascii="Times New Roman" w:eastAsiaTheme="minorEastAsia" w:hAnsi="Times New Roman"/>
          <w:sz w:val="28"/>
          <w:szCs w:val="28"/>
          <w:lang w:val="kk-KZ"/>
        </w:rPr>
      </w:pPr>
      <m:oMath>
        <m:f>
          <m:fPr>
            <m:ctrlPr>
              <w:rPr>
                <w:rFonts w:ascii="Cambria Math" w:hAnsi="Cambria Math"/>
                <w:sz w:val="28"/>
                <w:szCs w:val="28"/>
                <w:lang w:val="en-US"/>
              </w:rPr>
            </m:ctrlPr>
          </m:fPr>
          <m:num>
            <m:r>
              <m:rPr>
                <m:sty m:val="p"/>
              </m:rPr>
              <w:rPr>
                <w:rFonts w:ascii="Cambria Math" w:hAnsi="Cambria Math"/>
                <w:sz w:val="28"/>
                <w:szCs w:val="28"/>
                <w:lang w:val="kk-KZ"/>
              </w:rPr>
              <m:t>H</m:t>
            </m:r>
          </m:num>
          <m:den>
            <m:r>
              <m:rPr>
                <m:sty m:val="p"/>
              </m:rPr>
              <w:rPr>
                <w:rFonts w:ascii="Cambria Math" w:hAnsi="Cambria Math"/>
                <w:sz w:val="28"/>
                <w:szCs w:val="28"/>
                <w:lang w:val="kk-KZ"/>
              </w:rPr>
              <m:t>d</m:t>
            </m:r>
          </m:den>
        </m:f>
        <m:r>
          <m:rPr>
            <m:sty m:val="p"/>
          </m:rPr>
          <w:rPr>
            <w:rFonts w:ascii="Cambria Math" w:hAnsi="Cambria Math"/>
            <w:sz w:val="28"/>
            <w:szCs w:val="28"/>
            <w:lang w:val="kk-KZ"/>
          </w:rPr>
          <m:t>=</m:t>
        </m:r>
        <m:sSub>
          <m:sSubPr>
            <m:ctrlPr>
              <w:rPr>
                <w:rFonts w:ascii="Cambria Math" w:hAnsi="Cambria Math"/>
                <w:sz w:val="28"/>
                <w:szCs w:val="28"/>
                <w:lang w:val="en-US"/>
              </w:rPr>
            </m:ctrlPr>
          </m:sSubPr>
          <m:e>
            <m:r>
              <m:rPr>
                <m:sty m:val="p"/>
              </m:rPr>
              <w:rPr>
                <w:rFonts w:ascii="Cambria Math" w:hAnsi="Cambria Math"/>
                <w:sz w:val="28"/>
                <w:szCs w:val="28"/>
                <w:lang w:val="kk-KZ"/>
              </w:rPr>
              <m:t>K</m:t>
            </m:r>
          </m:e>
          <m:sub>
            <m:r>
              <m:rPr>
                <m:sty m:val="p"/>
              </m:rPr>
              <w:rPr>
                <w:rFonts w:ascii="Cambria Math" w:hAnsi="Cambria Math"/>
                <w:sz w:val="28"/>
                <w:szCs w:val="28"/>
                <w:lang w:val="kk-KZ"/>
              </w:rPr>
              <m:t>s</m:t>
            </m:r>
          </m:sub>
        </m:sSub>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kk-KZ"/>
                  </w:rPr>
                  <m:t>W</m:t>
                </m:r>
              </m:e>
              <m:sub>
                <m:r>
                  <m:rPr>
                    <m:sty m:val="p"/>
                  </m:rPr>
                  <w:rPr>
                    <w:rFonts w:ascii="Cambria Math" w:hAnsi="Cambria Math"/>
                    <w:sz w:val="28"/>
                    <w:szCs w:val="28"/>
                    <w:lang w:val="kk-KZ"/>
                  </w:rPr>
                  <m:t>Г</m:t>
                </m:r>
              </m:sub>
            </m:sSub>
          </m:num>
          <m:den>
            <m:sSub>
              <m:sSubPr>
                <m:ctrlPr>
                  <w:rPr>
                    <w:rFonts w:ascii="Cambria Math" w:hAnsi="Cambria Math"/>
                    <w:sz w:val="28"/>
                    <w:szCs w:val="28"/>
                    <w:lang w:val="en-US"/>
                  </w:rPr>
                </m:ctrlPr>
              </m:sSubPr>
              <m:e>
                <m:r>
                  <m:rPr>
                    <m:sty m:val="p"/>
                  </m:rPr>
                  <w:rPr>
                    <w:rFonts w:ascii="Cambria Math" w:hAnsi="Cambria Math"/>
                    <w:sz w:val="28"/>
                    <w:szCs w:val="28"/>
                    <w:lang w:val="kk-KZ"/>
                  </w:rPr>
                  <m:t>W</m:t>
                </m:r>
              </m:e>
              <m:sub>
                <m:r>
                  <m:rPr>
                    <m:sty m:val="p"/>
                  </m:rPr>
                  <w:rPr>
                    <w:rFonts w:ascii="Cambria Math" w:hAnsi="Cambria Math"/>
                    <w:sz w:val="28"/>
                    <w:szCs w:val="28"/>
                    <w:lang w:val="kk-KZ"/>
                  </w:rPr>
                  <m:t>В</m:t>
                </m:r>
              </m:sub>
            </m:sSub>
          </m:den>
        </m:f>
        <m:rad>
          <m:radPr>
            <m:degHide m:val="1"/>
            <m:ctrlPr>
              <w:rPr>
                <w:rFonts w:ascii="Cambria Math" w:hAnsi="Cambria Math"/>
                <w:sz w:val="28"/>
                <w:szCs w:val="28"/>
                <w:lang w:val="en-US"/>
              </w:rPr>
            </m:ctrlPr>
          </m:radPr>
          <m:deg/>
          <m:e>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kk-KZ"/>
                      </w:rPr>
                      <m:t>ρ</m:t>
                    </m:r>
                  </m:e>
                  <m:sub>
                    <m:r>
                      <m:rPr>
                        <m:sty m:val="p"/>
                      </m:rPr>
                      <w:rPr>
                        <w:rFonts w:ascii="Cambria Math" w:hAnsi="Cambria Math"/>
                        <w:sz w:val="28"/>
                        <w:szCs w:val="28"/>
                        <w:lang w:val="kk-KZ"/>
                      </w:rPr>
                      <m:t>Г</m:t>
                    </m:r>
                  </m:sub>
                </m:sSub>
              </m:num>
              <m:den>
                <m:sSub>
                  <m:sSubPr>
                    <m:ctrlPr>
                      <w:rPr>
                        <w:rFonts w:ascii="Cambria Math" w:hAnsi="Cambria Math"/>
                        <w:sz w:val="28"/>
                        <w:szCs w:val="28"/>
                        <w:lang w:val="en-US"/>
                      </w:rPr>
                    </m:ctrlPr>
                  </m:sSubPr>
                  <m:e>
                    <m:r>
                      <m:rPr>
                        <m:sty m:val="p"/>
                      </m:rPr>
                      <w:rPr>
                        <w:rFonts w:ascii="Cambria Math" w:hAnsi="Cambria Math"/>
                        <w:sz w:val="28"/>
                        <w:szCs w:val="28"/>
                        <w:lang w:val="kk-KZ"/>
                      </w:rPr>
                      <m:t>ρ</m:t>
                    </m:r>
                  </m:e>
                  <m:sub>
                    <m:r>
                      <m:rPr>
                        <m:sty m:val="p"/>
                      </m:rPr>
                      <w:rPr>
                        <w:rFonts w:ascii="Cambria Math" w:hAnsi="Cambria Math"/>
                        <w:sz w:val="28"/>
                        <w:szCs w:val="28"/>
                        <w:lang w:val="kk-KZ"/>
                      </w:rPr>
                      <m:t>В</m:t>
                    </m:r>
                  </m:sub>
                </m:sSub>
              </m:den>
            </m:f>
          </m:e>
        </m:rad>
      </m:oMath>
      <w:r w:rsidR="00EE3238" w:rsidRPr="00FA7D41">
        <w:rPr>
          <w:rFonts w:ascii="Times New Roman" w:eastAsiaTheme="minorEastAsia" w:hAnsi="Times New Roman"/>
          <w:sz w:val="28"/>
          <w:szCs w:val="28"/>
          <w:lang w:val="kk-KZ"/>
        </w:rPr>
        <w:t>.</w:t>
      </w:r>
    </w:p>
    <w:p w14:paraId="6D665FD2" w14:textId="77777777" w:rsidR="00EE3238" w:rsidRPr="00FA7D41" w:rsidRDefault="00EE3238" w:rsidP="00EE3238">
      <w:pPr>
        <w:tabs>
          <w:tab w:val="left" w:pos="6147"/>
        </w:tabs>
        <w:spacing w:after="0" w:line="240" w:lineRule="auto"/>
        <w:ind w:firstLine="454"/>
        <w:jc w:val="both"/>
        <w:rPr>
          <w:rFonts w:ascii="Times New Roman" w:hAnsi="Times New Roman"/>
          <w:sz w:val="28"/>
          <w:szCs w:val="28"/>
          <w:lang w:val="kk-KZ"/>
        </w:rPr>
      </w:pPr>
    </w:p>
    <w:p w14:paraId="0B76F3B4" w14:textId="77777777" w:rsidR="00EE3238" w:rsidRPr="00FA7D41" w:rsidRDefault="00EE3238" w:rsidP="00EE3238">
      <w:pPr>
        <w:tabs>
          <w:tab w:val="left" w:pos="6147"/>
        </w:tabs>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мұндағы Н – ағынға қоспаның ену кезіндегі абсолютті тереңдігі, яғни ағын бағытын қабылдаған ағын осіне дейінгі қашықтық; d-газ соплосының диаметрі; K</w:t>
      </w:r>
      <w:r w:rsidRPr="00FA7D41">
        <w:rPr>
          <w:rFonts w:ascii="Times New Roman" w:hAnsi="Times New Roman"/>
          <w:sz w:val="28"/>
          <w:szCs w:val="28"/>
          <w:vertAlign w:val="subscript"/>
          <w:lang w:val="kk-KZ"/>
        </w:rPr>
        <w:t>s</w:t>
      </w:r>
      <w:r w:rsidRPr="00FA7D41">
        <w:rPr>
          <w:rFonts w:ascii="Times New Roman" w:hAnsi="Times New Roman"/>
          <w:sz w:val="28"/>
          <w:szCs w:val="28"/>
          <w:lang w:val="kk-KZ"/>
        </w:rPr>
        <w:t>-соплолар арасындағы салыстырмалы қадамға тәуелді тәжірибе коэффициенті, егер S/d=4,27; 8,7 және 12 болса, сәйкесінше K</w:t>
      </w:r>
      <w:r w:rsidRPr="00FA7D41">
        <w:rPr>
          <w:rFonts w:ascii="Times New Roman" w:hAnsi="Times New Roman"/>
          <w:sz w:val="28"/>
          <w:szCs w:val="28"/>
          <w:vertAlign w:val="subscript"/>
          <w:lang w:val="kk-KZ"/>
        </w:rPr>
        <w:t>s</w:t>
      </w:r>
      <w:r w:rsidRPr="00FA7D41">
        <w:rPr>
          <w:rFonts w:ascii="Times New Roman" w:hAnsi="Times New Roman"/>
          <w:sz w:val="28"/>
          <w:szCs w:val="28"/>
          <w:lang w:val="kk-KZ"/>
        </w:rPr>
        <w:t>=l,6; 1,7 және 1,8; s-көршілес соплолардың осьтері арасындағы қашықтық; W</w:t>
      </w:r>
      <w:r w:rsidRPr="00FA7D41">
        <w:rPr>
          <w:rFonts w:ascii="Times New Roman" w:hAnsi="Times New Roman"/>
          <w:sz w:val="28"/>
          <w:szCs w:val="28"/>
          <w:vertAlign w:val="subscript"/>
          <w:lang w:val="kk-KZ"/>
        </w:rPr>
        <w:t>r</w:t>
      </w:r>
      <w:r w:rsidRPr="00FA7D41">
        <w:rPr>
          <w:rFonts w:ascii="Times New Roman" w:hAnsi="Times New Roman"/>
          <w:sz w:val="28"/>
          <w:szCs w:val="28"/>
          <w:lang w:val="kk-KZ"/>
        </w:rPr>
        <w:t xml:space="preserve"> және W</w:t>
      </w:r>
      <w:r w:rsidRPr="00FA7D41">
        <w:rPr>
          <w:rFonts w:ascii="Times New Roman" w:hAnsi="Times New Roman"/>
          <w:sz w:val="28"/>
          <w:szCs w:val="28"/>
          <w:vertAlign w:val="subscript"/>
          <w:lang w:val="kk-KZ"/>
        </w:rPr>
        <w:t xml:space="preserve">B </w:t>
      </w:r>
      <w:r w:rsidRPr="00FA7D41">
        <w:rPr>
          <w:rFonts w:ascii="Times New Roman" w:hAnsi="Times New Roman"/>
          <w:sz w:val="28"/>
          <w:szCs w:val="28"/>
          <w:lang w:val="kk-KZ"/>
        </w:rPr>
        <w:t xml:space="preserve">- соплодан шығатын газдың ағу жылдамдығы және ауа ағынының орташа жылдамдығы; </w:t>
      </w:r>
      <m:oMath>
        <m:sSub>
          <m:sSubPr>
            <m:ctrlPr>
              <w:rPr>
                <w:rFonts w:ascii="Cambria Math" w:hAnsi="Cambria Math"/>
                <w:i/>
                <w:sz w:val="28"/>
                <w:szCs w:val="28"/>
                <w:lang w:val="kk-KZ"/>
              </w:rPr>
            </m:ctrlPr>
          </m:sSubPr>
          <m:e>
            <m:r>
              <w:rPr>
                <w:rFonts w:ascii="Cambria Math" w:hAnsi="Cambria Math"/>
                <w:sz w:val="28"/>
                <w:szCs w:val="28"/>
                <w:lang w:val="kk-KZ"/>
              </w:rPr>
              <m:t>ρ</m:t>
            </m:r>
          </m:e>
          <m:sub>
            <m:r>
              <w:rPr>
                <w:rFonts w:ascii="Cambria Math" w:hAnsi="Cambria Math"/>
                <w:sz w:val="28"/>
                <w:szCs w:val="28"/>
                <w:lang w:val="kk-KZ"/>
              </w:rPr>
              <m:t>г</m:t>
            </m:r>
          </m:sub>
        </m:sSub>
        <m:sSub>
          <m:sSubPr>
            <m:ctrlPr>
              <w:rPr>
                <w:rFonts w:ascii="Cambria Math" w:hAnsi="Cambria Math"/>
                <w:i/>
                <w:sz w:val="28"/>
                <w:szCs w:val="28"/>
                <w:lang w:val="kk-KZ"/>
              </w:rPr>
            </m:ctrlPr>
          </m:sSubPr>
          <m:e>
            <m:r>
              <w:rPr>
                <w:rFonts w:ascii="Cambria Math" w:hAnsi="Cambria Math"/>
                <w:sz w:val="28"/>
                <w:szCs w:val="28"/>
                <w:lang w:val="kk-KZ"/>
              </w:rPr>
              <m:t>және ρ</m:t>
            </m:r>
          </m:e>
          <m:sub>
            <m:r>
              <w:rPr>
                <w:rFonts w:ascii="Cambria Math" w:hAnsi="Cambria Math"/>
                <w:sz w:val="28"/>
                <w:szCs w:val="28"/>
                <w:lang w:val="kk-KZ"/>
              </w:rPr>
              <m:t>в</m:t>
            </m:r>
          </m:sub>
        </m:sSub>
        <m:r>
          <w:rPr>
            <w:rFonts w:ascii="Cambria Math" w:hAnsi="Cambria Math"/>
            <w:sz w:val="28"/>
            <w:szCs w:val="28"/>
            <w:lang w:val="kk-KZ"/>
          </w:rPr>
          <m:t>-</m:t>
        </m:r>
      </m:oMath>
      <w:r w:rsidRPr="00FA7D41">
        <w:rPr>
          <w:rFonts w:ascii="Times New Roman" w:hAnsi="Times New Roman"/>
          <w:sz w:val="28"/>
          <w:szCs w:val="28"/>
          <w:lang w:val="kk-KZ"/>
        </w:rPr>
        <w:t>газ бен ауаның тығыздығы, кг/м</w:t>
      </w:r>
      <w:r w:rsidRPr="00FA7D41">
        <w:rPr>
          <w:rFonts w:ascii="Times New Roman" w:hAnsi="Times New Roman"/>
          <w:sz w:val="28"/>
          <w:szCs w:val="28"/>
          <w:vertAlign w:val="superscript"/>
          <w:lang w:val="kk-KZ"/>
        </w:rPr>
        <w:t>3</w:t>
      </w:r>
      <w:r w:rsidRPr="00FA7D41">
        <w:rPr>
          <w:rFonts w:ascii="Times New Roman" w:hAnsi="Times New Roman"/>
          <w:sz w:val="28"/>
          <w:szCs w:val="28"/>
          <w:lang w:val="kk-KZ"/>
        </w:rPr>
        <w:t>.</w:t>
      </w:r>
    </w:p>
    <w:p w14:paraId="6D6FEFF8"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Жоғары калориялы газдарды жағудың құйынды әдісі үшін аралас құйынды газ-мазут отықтары қолданылады.</w:t>
      </w:r>
    </w:p>
    <w:p w14:paraId="7A55E40B"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Энергетикалық қазандықтарда газмазутты оттықтарда газ бөлігіндегі араластырғыш құрылғы газды оның ошағына ауамен ішінара араластыру арқылы пайдаланады.</w:t>
      </w:r>
    </w:p>
    <w:p w14:paraId="4C1A6A03" w14:textId="77777777" w:rsidR="00EE3238" w:rsidRPr="00FA7D41" w:rsidRDefault="00EE3238" w:rsidP="00EE3238">
      <w:pPr>
        <w:tabs>
          <w:tab w:val="left" w:pos="6147"/>
        </w:tabs>
        <w:spacing w:after="0" w:line="240" w:lineRule="auto"/>
        <w:ind w:firstLine="454"/>
        <w:jc w:val="both"/>
        <w:rPr>
          <w:rFonts w:ascii="Times New Roman" w:hAnsi="Times New Roman"/>
          <w:sz w:val="28"/>
          <w:szCs w:val="28"/>
          <w:lang w:val="kk-KZ"/>
        </w:rPr>
      </w:pPr>
    </w:p>
    <w:p w14:paraId="2C61E436" w14:textId="77777777" w:rsidR="00EE3238" w:rsidRPr="00FA7D41" w:rsidRDefault="00EE3238" w:rsidP="00EE3238">
      <w:pPr>
        <w:tabs>
          <w:tab w:val="left" w:pos="6147"/>
        </w:tabs>
        <w:spacing w:after="0" w:line="240" w:lineRule="auto"/>
        <w:ind w:firstLine="454"/>
        <w:jc w:val="center"/>
        <w:rPr>
          <w:rFonts w:ascii="Times New Roman" w:hAnsi="Times New Roman"/>
          <w:sz w:val="28"/>
          <w:szCs w:val="28"/>
          <w:lang w:val="en-US"/>
        </w:rPr>
      </w:pPr>
      <w:r w:rsidRPr="00FA7D41">
        <w:rPr>
          <w:rFonts w:ascii="Times New Roman" w:hAnsi="Times New Roman"/>
          <w:noProof/>
          <w:sz w:val="28"/>
          <w:szCs w:val="28"/>
          <w:lang w:eastAsia="ru-RU"/>
        </w:rPr>
        <w:drawing>
          <wp:inline distT="0" distB="0" distL="0" distR="0" wp14:anchorId="4F19852A" wp14:editId="1B0668EE">
            <wp:extent cx="4079875" cy="2658564"/>
            <wp:effectExtent l="0" t="0" r="0" b="8890"/>
            <wp:docPr id="81972157" name="Рисунок 81972157"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00802" cy="2672200"/>
                    </a:xfrm>
                    <a:prstGeom prst="rect">
                      <a:avLst/>
                    </a:prstGeom>
                    <a:noFill/>
                    <a:ln>
                      <a:noFill/>
                    </a:ln>
                  </pic:spPr>
                </pic:pic>
              </a:graphicData>
            </a:graphic>
          </wp:inline>
        </w:drawing>
      </w:r>
    </w:p>
    <w:p w14:paraId="427CAD68" w14:textId="77777777" w:rsidR="00EE3238" w:rsidRPr="00FA7D41" w:rsidRDefault="00EE3238" w:rsidP="00EE3238">
      <w:pPr>
        <w:pStyle w:val="25"/>
        <w:shd w:val="clear" w:color="auto" w:fill="auto"/>
        <w:spacing w:after="0" w:line="240" w:lineRule="auto"/>
        <w:ind w:firstLine="454"/>
        <w:jc w:val="center"/>
        <w:rPr>
          <w:rStyle w:val="TrebuchetMS105pt0pt"/>
          <w:rFonts w:ascii="Times New Roman" w:hAnsi="Times New Roman" w:cs="Times New Roman"/>
          <w:color w:val="auto"/>
          <w:sz w:val="28"/>
          <w:szCs w:val="28"/>
        </w:rPr>
      </w:pPr>
    </w:p>
    <w:p w14:paraId="441534B0" w14:textId="77777777" w:rsidR="00EE3238" w:rsidRPr="00FA7D41" w:rsidRDefault="00EE3238" w:rsidP="00EE3238">
      <w:pPr>
        <w:pStyle w:val="25"/>
        <w:spacing w:after="0" w:line="240" w:lineRule="auto"/>
        <w:ind w:firstLine="454"/>
        <w:jc w:val="center"/>
        <w:rPr>
          <w:rStyle w:val="TrebuchetMS105pt0pt"/>
          <w:rFonts w:ascii="Times New Roman" w:hAnsi="Times New Roman" w:cs="Times New Roman"/>
          <w:i w:val="0"/>
          <w:iCs w:val="0"/>
          <w:color w:val="auto"/>
          <w:sz w:val="28"/>
          <w:szCs w:val="28"/>
        </w:rPr>
      </w:pPr>
      <w:r w:rsidRPr="00FA7D41">
        <w:rPr>
          <w:rStyle w:val="TrebuchetMS105pt0pt"/>
          <w:rFonts w:ascii="Times New Roman" w:hAnsi="Times New Roman" w:cs="Times New Roman"/>
          <w:i w:val="0"/>
          <w:iCs w:val="0"/>
          <w:color w:val="auto"/>
          <w:sz w:val="28"/>
          <w:szCs w:val="28"/>
        </w:rPr>
        <w:t>1-қорап; 2-тангенциалды регистр; 3-газды жеткізугеарналғансақиналыарна</w:t>
      </w:r>
    </w:p>
    <w:p w14:paraId="7C932FD5" w14:textId="77777777" w:rsidR="00EE3238" w:rsidRPr="00FA7D41" w:rsidRDefault="00EE3238" w:rsidP="00EE3238">
      <w:pPr>
        <w:pStyle w:val="25"/>
        <w:spacing w:after="0" w:line="240" w:lineRule="auto"/>
        <w:ind w:firstLine="454"/>
        <w:jc w:val="center"/>
        <w:rPr>
          <w:rStyle w:val="TrebuchetMS105pt0pt"/>
          <w:rFonts w:ascii="Times New Roman" w:hAnsi="Times New Roman" w:cs="Times New Roman"/>
          <w:i w:val="0"/>
          <w:iCs w:val="0"/>
          <w:color w:val="auto"/>
          <w:sz w:val="28"/>
          <w:szCs w:val="28"/>
        </w:rPr>
      </w:pPr>
    </w:p>
    <w:p w14:paraId="359EEDCC" w14:textId="57D14453" w:rsidR="00EE3238" w:rsidRPr="00FA7D41" w:rsidRDefault="00EE3238" w:rsidP="00EE3238">
      <w:pPr>
        <w:pStyle w:val="25"/>
        <w:shd w:val="clear" w:color="auto" w:fill="auto"/>
        <w:spacing w:after="0" w:line="240" w:lineRule="auto"/>
        <w:ind w:firstLine="454"/>
        <w:jc w:val="center"/>
        <w:rPr>
          <w:rStyle w:val="TrebuchetMS105pt0pt"/>
          <w:rFonts w:ascii="Times New Roman" w:hAnsi="Times New Roman" w:cs="Times New Roman"/>
          <w:i w:val="0"/>
          <w:iCs w:val="0"/>
          <w:color w:val="auto"/>
          <w:sz w:val="28"/>
          <w:szCs w:val="28"/>
          <w:lang w:val="kk-KZ"/>
        </w:rPr>
      </w:pPr>
      <w:r w:rsidRPr="00FA7D41">
        <w:rPr>
          <w:rStyle w:val="TrebuchetMS105pt0pt"/>
          <w:rFonts w:ascii="Times New Roman" w:hAnsi="Times New Roman" w:cs="Times New Roman"/>
          <w:i w:val="0"/>
          <w:iCs w:val="0"/>
          <w:color w:val="auto"/>
          <w:sz w:val="28"/>
          <w:szCs w:val="28"/>
          <w:lang w:val="kk-KZ"/>
        </w:rPr>
        <w:t>С</w:t>
      </w:r>
      <w:r w:rsidR="00D54AB9" w:rsidRPr="00FA7D41">
        <w:rPr>
          <w:rStyle w:val="TrebuchetMS105pt0pt"/>
          <w:rFonts w:ascii="Times New Roman" w:hAnsi="Times New Roman" w:cs="Times New Roman"/>
          <w:i w:val="0"/>
          <w:iCs w:val="0"/>
          <w:color w:val="auto"/>
          <w:sz w:val="28"/>
          <w:szCs w:val="28"/>
        </w:rPr>
        <w:t xml:space="preserve">урет </w:t>
      </w:r>
      <w:r w:rsidRPr="00FA7D41">
        <w:rPr>
          <w:rStyle w:val="TrebuchetMS105pt0pt"/>
          <w:rFonts w:ascii="Times New Roman" w:hAnsi="Times New Roman" w:cs="Times New Roman"/>
          <w:i w:val="0"/>
          <w:iCs w:val="0"/>
          <w:color w:val="auto"/>
          <w:sz w:val="28"/>
          <w:szCs w:val="28"/>
        </w:rPr>
        <w:t>1.2</w:t>
      </w:r>
      <w:r w:rsidR="00D54AB9" w:rsidRPr="00FA7D41">
        <w:rPr>
          <w:rStyle w:val="TrebuchetMS105pt0pt"/>
          <w:rFonts w:ascii="Times New Roman" w:hAnsi="Times New Roman" w:cs="Times New Roman"/>
          <w:i w:val="0"/>
          <w:iCs w:val="0"/>
          <w:color w:val="auto"/>
          <w:sz w:val="28"/>
          <w:szCs w:val="28"/>
          <w:lang w:val="kk-KZ"/>
        </w:rPr>
        <w:t xml:space="preserve"> </w:t>
      </w:r>
      <w:r w:rsidRPr="00FA7D41">
        <w:rPr>
          <w:rStyle w:val="TrebuchetMS105pt0pt"/>
          <w:rFonts w:ascii="Times New Roman" w:hAnsi="Times New Roman" w:cs="Times New Roman"/>
          <w:i w:val="0"/>
          <w:iCs w:val="0"/>
          <w:color w:val="auto"/>
          <w:sz w:val="28"/>
          <w:szCs w:val="28"/>
        </w:rPr>
        <w:t>-</w:t>
      </w:r>
      <w:r w:rsidR="00D54AB9" w:rsidRPr="00FA7D41">
        <w:rPr>
          <w:rStyle w:val="TrebuchetMS105pt0pt"/>
          <w:rFonts w:ascii="Times New Roman" w:hAnsi="Times New Roman" w:cs="Times New Roman"/>
          <w:i w:val="0"/>
          <w:iCs w:val="0"/>
          <w:color w:val="auto"/>
          <w:sz w:val="28"/>
          <w:szCs w:val="28"/>
          <w:lang w:val="kk-KZ"/>
        </w:rPr>
        <w:t xml:space="preserve"> </w:t>
      </w:r>
      <w:r w:rsidRPr="00FA7D41">
        <w:rPr>
          <w:rStyle w:val="TrebuchetMS105pt0pt"/>
          <w:rFonts w:ascii="Times New Roman" w:hAnsi="Times New Roman" w:cs="Times New Roman"/>
          <w:i w:val="0"/>
          <w:iCs w:val="0"/>
          <w:color w:val="auto"/>
          <w:sz w:val="28"/>
          <w:szCs w:val="28"/>
        </w:rPr>
        <w:t>TKЗ газ-мазут отты</w:t>
      </w:r>
      <w:r w:rsidRPr="00FA7D41">
        <w:rPr>
          <w:rStyle w:val="TrebuchetMS105pt0pt"/>
          <w:rFonts w:ascii="Times New Roman" w:hAnsi="Times New Roman" w:cs="Times New Roman"/>
          <w:i w:val="0"/>
          <w:iCs w:val="0"/>
          <w:color w:val="auto"/>
          <w:sz w:val="28"/>
          <w:szCs w:val="28"/>
          <w:lang w:val="kk-KZ"/>
        </w:rPr>
        <w:t>ғы</w:t>
      </w:r>
    </w:p>
    <w:p w14:paraId="12370EB4" w14:textId="77777777" w:rsidR="00D54AB9" w:rsidRPr="00FA7D41" w:rsidRDefault="00D54AB9" w:rsidP="00EE3238">
      <w:pPr>
        <w:pStyle w:val="25"/>
        <w:shd w:val="clear" w:color="auto" w:fill="auto"/>
        <w:spacing w:after="0" w:line="240" w:lineRule="auto"/>
        <w:ind w:firstLine="454"/>
        <w:jc w:val="center"/>
        <w:rPr>
          <w:rStyle w:val="TrebuchetMS105pt0pt"/>
          <w:rFonts w:ascii="Times New Roman" w:hAnsi="Times New Roman" w:cs="Times New Roman"/>
          <w:i w:val="0"/>
          <w:iCs w:val="0"/>
          <w:color w:val="auto"/>
          <w:sz w:val="28"/>
          <w:szCs w:val="28"/>
          <w:lang w:val="kk-KZ"/>
        </w:rPr>
      </w:pPr>
    </w:p>
    <w:p w14:paraId="2D1588D9"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Газмазутты оттықтар ауаны арнайы айналдырып беретін құрылғысымен ерекшеленеді және ол тангенциалды және осьтік деп, екі типке бөлінеді. Сонымен қатар, оттықтың өзінде бір ағынды немесе екі ағынды ауа тарату жүйесі қолданылады.</w:t>
      </w:r>
    </w:p>
    <w:p w14:paraId="2E2FA93A"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ТКЗ газмазутты оттығы тангенциалды регистрмен және газды ортасымен тарату жүйесімен жабдықталған (1.2-сурет). </w:t>
      </w:r>
    </w:p>
    <w:p w14:paraId="757BD8FA"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Регистрден шыққан ауа ошақ аймағына бұратылған немесе құйындатылған ағынмен жіберіледі. Газ сақиналы арна және арнаның соңындағы радиалды тесіктер арқылы беріледі. Мазут форсункасы тұтану құрылғысымен және қашықтан басқару элементімен жабдықталған. Газмазут оттықтарының мазут бойынша өнімділігі 1-ден 16 т/сағ-қа дейін, ал газ бойынша-10000 м</w:t>
      </w:r>
      <w:r w:rsidRPr="00FA7D41">
        <w:rPr>
          <w:rFonts w:ascii="Times New Roman" w:hAnsi="Times New Roman"/>
          <w:sz w:val="28"/>
          <w:szCs w:val="28"/>
          <w:vertAlign w:val="superscript"/>
          <w:lang w:val="kk-KZ"/>
        </w:rPr>
        <w:t>3</w:t>
      </w:r>
      <w:r w:rsidRPr="00FA7D41">
        <w:rPr>
          <w:rFonts w:ascii="Times New Roman" w:hAnsi="Times New Roman"/>
          <w:sz w:val="28"/>
          <w:szCs w:val="28"/>
          <w:lang w:val="kk-KZ"/>
        </w:rPr>
        <w:t>/сағ дейінгі шаманы құрайды. Ауаның негізгі мөлшері тікелей ағынмен беріледі. Басқару спектрін кеңейту үшін оның 45% - ы орта арна, қалғаны сыртқы арна арқылы алынады. Сыртқы арна арқылы ауа беру жүктемесі 65-70% дейін төмендеген кезде тоқтатылады [13-16].</w:t>
      </w:r>
    </w:p>
    <w:p w14:paraId="2B3FF6E4"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Көмірді су-көмірлі қоспа түрінде қолдана бастаған жылдардан бастап, оларды алыс қашықтықтарға тасымалдау мүмкіндігі де зерттеле бастады. Сұйық фаза ретінде көптеген заттектерді қолданды, бірақ ең қолайлысы су болып шықты [17, 18]. </w:t>
      </w:r>
    </w:p>
    <w:p w14:paraId="4FEF5D46"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Қазіргі таңда көмірді гидротасымалдаудың негізгі технологиясы екі: ламинарлы және турбулентті режимде жүреді. Бірінші технология бойынша тұрақты жоғарыконцентрленген, қатты фаза үлесі 55% дан жоғары болатын және бөлшектердің максималды ірілігі 200 (500) мкм аспайтын су-көмірлі суспензия қолданылады. Екінші технология бойынша қатты фаза үлесі 50%-ға дейінгі, ірі (бөлшектердің максималды ірілігі 1,5 мм -ге дейін және одан жоғары) және ұсақ тұрақсыз көмір бөлшектерінен алынған су-көмірлі суспензия қолданылады [19].</w:t>
      </w:r>
    </w:p>
    <w:p w14:paraId="2CDA151B"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45687C02" w14:textId="77777777" w:rsidR="00EE3238" w:rsidRPr="00FA7D41" w:rsidRDefault="00EE3238" w:rsidP="00EE3238">
      <w:pPr>
        <w:spacing w:after="0" w:line="240" w:lineRule="auto"/>
        <w:ind w:firstLine="454"/>
        <w:jc w:val="both"/>
        <w:rPr>
          <w:rFonts w:ascii="Times New Roman" w:hAnsi="Times New Roman"/>
          <w:b/>
          <w:sz w:val="28"/>
          <w:szCs w:val="28"/>
          <w:lang w:val="kk-KZ"/>
        </w:rPr>
      </w:pPr>
      <w:r w:rsidRPr="00FA7D41">
        <w:rPr>
          <w:rFonts w:ascii="Times New Roman" w:hAnsi="Times New Roman"/>
          <w:b/>
          <w:sz w:val="28"/>
          <w:szCs w:val="28"/>
          <w:lang w:val="kk-KZ"/>
        </w:rPr>
        <w:t>1.1.3 Көмір- су суспензияның (КСС) негізгі</w:t>
      </w:r>
      <w:r w:rsidRPr="00FA7D41">
        <w:rPr>
          <w:rFonts w:ascii="Times New Roman" w:hAnsi="Times New Roman"/>
          <w:b/>
          <w:bCs/>
          <w:sz w:val="28"/>
          <w:szCs w:val="28"/>
          <w:lang w:val="kk-KZ"/>
        </w:rPr>
        <w:t xml:space="preserve"> реологиялық қасиеттері</w:t>
      </w:r>
    </w:p>
    <w:p w14:paraId="546A3257"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091A16BD"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Су-көмірлі суспензияның негізгі реологиялық қасиеттеріне эффективті тұтқырлық жатады. Суспензия тұтқырлығын анықтаудың теориялық тәуелділіктерінің ішінде кең таралғаны – Эйнштейннің сұйылтылған суспензияларға арналған формуласы </w:t>
      </w:r>
      <w:bookmarkStart w:id="6" w:name="_Hlk138963411"/>
      <w:r w:rsidRPr="00FA7D41">
        <w:rPr>
          <w:rFonts w:ascii="Times New Roman" w:hAnsi="Times New Roman"/>
          <w:sz w:val="28"/>
          <w:szCs w:val="28"/>
          <w:lang w:val="kk-KZ"/>
        </w:rPr>
        <w:t>[20]</w:t>
      </w:r>
      <w:bookmarkEnd w:id="6"/>
      <w:r w:rsidRPr="00FA7D41">
        <w:rPr>
          <w:rFonts w:ascii="Times New Roman" w:hAnsi="Times New Roman"/>
          <w:sz w:val="28"/>
          <w:szCs w:val="28"/>
          <w:lang w:val="kk-KZ"/>
        </w:rPr>
        <w:t>:</w:t>
      </w:r>
    </w:p>
    <w:p w14:paraId="48E7100D"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635F8FD2"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μ/</w:t>
      </w:r>
      <m:oMath>
        <m:sSub>
          <m:sSubPr>
            <m:ctrlPr>
              <w:rPr>
                <w:rFonts w:ascii="Cambria Math" w:hAnsi="Cambria Math"/>
                <w:i/>
                <w:sz w:val="28"/>
                <w:lang w:val="kk-KZ"/>
              </w:rPr>
            </m:ctrlPr>
          </m:sSubPr>
          <m:e>
            <m:r>
              <w:rPr>
                <w:rFonts w:ascii="Cambria Math" w:hAnsi="Cambria Math"/>
                <w:sz w:val="28"/>
                <w:szCs w:val="28"/>
                <w:lang w:val="kk-KZ"/>
              </w:rPr>
              <m:t>μ</m:t>
            </m:r>
          </m:e>
          <m:sub>
            <m:r>
              <w:rPr>
                <w:rFonts w:ascii="Cambria Math" w:hAnsi="Cambria Math"/>
                <w:sz w:val="28"/>
                <w:szCs w:val="28"/>
                <w:lang w:val="kk-KZ"/>
              </w:rPr>
              <m:t>ж</m:t>
            </m:r>
          </m:sub>
        </m:sSub>
      </m:oMath>
      <w:r w:rsidRPr="00FA7D41">
        <w:rPr>
          <w:rFonts w:ascii="Times New Roman" w:hAnsi="Times New Roman"/>
          <w:sz w:val="28"/>
          <w:szCs w:val="28"/>
          <w:lang w:val="kk-KZ"/>
        </w:rPr>
        <w:t xml:space="preserve"> = 1 + 2,5*</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т</m:t>
            </m:r>
          </m:sub>
        </m:sSub>
      </m:oMath>
      <w:r w:rsidRPr="00FA7D41">
        <w:rPr>
          <w:rFonts w:ascii="Times New Roman" w:hAnsi="Times New Roman"/>
          <w:sz w:val="28"/>
          <w:szCs w:val="28"/>
          <w:lang w:val="kk-KZ"/>
        </w:rPr>
        <w:t xml:space="preserve">, </w:t>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t>(1.1)</w:t>
      </w:r>
    </w:p>
    <w:p w14:paraId="641D67F8"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572A7886"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мұндағы</w:t>
      </w:r>
    </w:p>
    <w:p w14:paraId="135E87F2"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μ - суспензияның эффективті тұтқырлығы, Па-с;</w:t>
      </w:r>
    </w:p>
    <w:p w14:paraId="2C920B88" w14:textId="77777777" w:rsidR="00EE3238" w:rsidRPr="00FA7D41" w:rsidRDefault="008065A0" w:rsidP="00EE3238">
      <w:pPr>
        <w:spacing w:after="0" w:line="240" w:lineRule="auto"/>
        <w:ind w:firstLine="454"/>
        <w:jc w:val="both"/>
        <w:rPr>
          <w:rFonts w:ascii="Times New Roman" w:hAnsi="Times New Roman"/>
          <w:sz w:val="28"/>
          <w:szCs w:val="28"/>
          <w:lang w:val="kk-KZ"/>
        </w:rPr>
      </w:pPr>
      <m:oMath>
        <m:sSub>
          <m:sSubPr>
            <m:ctrlPr>
              <w:rPr>
                <w:rFonts w:ascii="Cambria Math" w:hAnsi="Cambria Math"/>
                <w:i/>
                <w:sz w:val="28"/>
                <w:lang w:val="kk-KZ"/>
              </w:rPr>
            </m:ctrlPr>
          </m:sSubPr>
          <m:e>
            <m:r>
              <w:rPr>
                <w:rFonts w:ascii="Cambria Math" w:hAnsi="Cambria Math"/>
                <w:sz w:val="28"/>
                <w:szCs w:val="28"/>
                <w:lang w:val="kk-KZ"/>
              </w:rPr>
              <m:t>μ</m:t>
            </m:r>
          </m:e>
          <m:sub>
            <m:r>
              <w:rPr>
                <w:rFonts w:ascii="Cambria Math" w:hAnsi="Cambria Math"/>
                <w:sz w:val="28"/>
                <w:szCs w:val="28"/>
                <w:lang w:val="kk-KZ"/>
              </w:rPr>
              <m:t>ж</m:t>
            </m:r>
          </m:sub>
        </m:sSub>
      </m:oMath>
      <w:r w:rsidR="00EE3238" w:rsidRPr="00FA7D41">
        <w:rPr>
          <w:rFonts w:ascii="Times New Roman" w:hAnsi="Times New Roman"/>
          <w:sz w:val="28"/>
          <w:szCs w:val="28"/>
          <w:lang w:val="kk-KZ"/>
        </w:rPr>
        <w:t xml:space="preserve"> - сұйық фазаның тұтқырлығы, Па-с;</w:t>
      </w:r>
    </w:p>
    <w:p w14:paraId="79D13838" w14:textId="77777777" w:rsidR="00EE3238" w:rsidRPr="00FA7D41" w:rsidRDefault="008065A0" w:rsidP="00EE3238">
      <w:pPr>
        <w:spacing w:after="0" w:line="240" w:lineRule="auto"/>
        <w:ind w:firstLine="454"/>
        <w:jc w:val="both"/>
        <w:rPr>
          <w:rFonts w:ascii="Times New Roman" w:hAnsi="Times New Roman"/>
          <w:sz w:val="28"/>
          <w:szCs w:val="28"/>
          <w:lang w:val="kk-KZ"/>
        </w:rPr>
      </w:pP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т</m:t>
            </m:r>
          </m:sub>
        </m:sSub>
      </m:oMath>
      <w:r w:rsidR="00EE3238" w:rsidRPr="00FA7D41">
        <w:rPr>
          <w:rFonts w:ascii="Times New Roman" w:hAnsi="Times New Roman"/>
          <w:sz w:val="28"/>
          <w:szCs w:val="28"/>
          <w:lang w:val="kk-KZ"/>
        </w:rPr>
        <w:t xml:space="preserve"> - қатты фазаның көлемді үлесі, бірлік үлес.</w:t>
      </w:r>
    </w:p>
    <w:p w14:paraId="6A66B80C"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Алайда </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т</m:t>
            </m:r>
          </m:sub>
        </m:sSub>
      </m:oMath>
      <w:r w:rsidRPr="00FA7D41">
        <w:rPr>
          <w:rFonts w:ascii="Times New Roman" w:hAnsi="Times New Roman"/>
          <w:sz w:val="28"/>
          <w:szCs w:val="28"/>
          <w:lang w:val="kk-KZ"/>
        </w:rPr>
        <w:t xml:space="preserve"> - ның мәні 0,4 аспағандықтан, (1.1) формула өз тиімділігін жоғалтады. </w:t>
      </w:r>
    </w:p>
    <w:p w14:paraId="01AFA05F"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Қатты дисперсті су-көмірлі суспензиялар үшін қолданылатын жалпыланған формула келесідей жазылады:</w:t>
      </w:r>
    </w:p>
    <w:p w14:paraId="49A8013A"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4D43E810"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μ = </w:t>
      </w:r>
      <m:oMath>
        <m:sSub>
          <m:sSubPr>
            <m:ctrlPr>
              <w:rPr>
                <w:rFonts w:ascii="Cambria Math" w:hAnsi="Cambria Math"/>
                <w:i/>
                <w:sz w:val="28"/>
                <w:lang w:val="kk-KZ"/>
              </w:rPr>
            </m:ctrlPr>
          </m:sSubPr>
          <m:e>
            <m:r>
              <w:rPr>
                <w:rFonts w:ascii="Cambria Math" w:hAnsi="Cambria Math"/>
                <w:sz w:val="28"/>
                <w:szCs w:val="28"/>
                <w:lang w:val="kk-KZ"/>
              </w:rPr>
              <m:t>μ</m:t>
            </m:r>
          </m:e>
          <m:sub>
            <m:r>
              <w:rPr>
                <w:rFonts w:ascii="Cambria Math" w:hAnsi="Cambria Math"/>
                <w:sz w:val="28"/>
                <w:szCs w:val="28"/>
                <w:lang w:val="kk-KZ"/>
              </w:rPr>
              <m:t>ж</m:t>
            </m:r>
          </m:sub>
        </m:sSub>
      </m:oMath>
      <w:r w:rsidRPr="00FA7D41">
        <w:rPr>
          <w:rFonts w:ascii="Times New Roman" w:hAnsi="Times New Roman"/>
          <w:sz w:val="28"/>
          <w:szCs w:val="28"/>
          <w:lang w:val="kk-KZ"/>
        </w:rPr>
        <w:t xml:space="preserve">(1+ а </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-45</m:t>
            </m:r>
          </m:sub>
        </m:sSub>
      </m:oMath>
      <w:r w:rsidRPr="00FA7D41">
        <w:rPr>
          <w:rFonts w:ascii="Times New Roman" w:hAnsi="Times New Roman"/>
          <w:sz w:val="28"/>
          <w:szCs w:val="28"/>
          <w:lang w:val="kk-KZ"/>
        </w:rPr>
        <w:t xml:space="preserve">), </w:t>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t>(1.2)</w:t>
      </w:r>
    </w:p>
    <w:p w14:paraId="412A7E10"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1632F3E5"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мұндағы</w:t>
      </w:r>
    </w:p>
    <w:p w14:paraId="3BC367FE"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а - график бойынша анықталатын коэффициент;</w:t>
      </w:r>
    </w:p>
    <w:p w14:paraId="52793FE8" w14:textId="77777777" w:rsidR="00EE3238" w:rsidRPr="00FA7D41" w:rsidRDefault="008065A0" w:rsidP="00EE3238">
      <w:pPr>
        <w:spacing w:after="0" w:line="240" w:lineRule="auto"/>
        <w:ind w:firstLine="454"/>
        <w:jc w:val="both"/>
        <w:rPr>
          <w:rFonts w:ascii="Times New Roman" w:hAnsi="Times New Roman"/>
          <w:sz w:val="28"/>
          <w:szCs w:val="28"/>
          <w:lang w:val="kk-KZ"/>
        </w:rPr>
      </w:pP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-45</m:t>
            </m:r>
          </m:sub>
        </m:sSub>
      </m:oMath>
      <w:r w:rsidR="00EE3238" w:rsidRPr="00FA7D41">
        <w:rPr>
          <w:rFonts w:ascii="Times New Roman" w:hAnsi="Times New Roman"/>
          <w:sz w:val="28"/>
          <w:szCs w:val="28"/>
          <w:lang w:val="kk-KZ"/>
        </w:rPr>
        <w:t xml:space="preserve"> - су-көмірлі суспензиядағы бөлшектердің ірілігі  - 45 мкм-ден аспайтын көлемді үлесі.</w:t>
      </w:r>
    </w:p>
    <w:p w14:paraId="10958FCF"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Жоғарыконцентрленген суспензияның тұтқырлығын есептеу үшін, бірнеше формула алынған болатын, солардың ішіндегі [21]:</w:t>
      </w:r>
    </w:p>
    <w:p w14:paraId="54BABA96"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Томас формуласы </w:t>
      </w:r>
    </w:p>
    <w:p w14:paraId="1A94E3C9"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5CF360F2"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μ/</w:t>
      </w:r>
      <m:oMath>
        <m:sSub>
          <m:sSubPr>
            <m:ctrlPr>
              <w:rPr>
                <w:rFonts w:ascii="Cambria Math" w:hAnsi="Cambria Math"/>
                <w:i/>
                <w:sz w:val="28"/>
                <w:lang w:val="kk-KZ"/>
              </w:rPr>
            </m:ctrlPr>
          </m:sSubPr>
          <m:e>
            <m:r>
              <w:rPr>
                <w:rFonts w:ascii="Cambria Math" w:hAnsi="Cambria Math"/>
                <w:sz w:val="28"/>
                <w:szCs w:val="28"/>
                <w:lang w:val="kk-KZ"/>
              </w:rPr>
              <m:t>μ</m:t>
            </m:r>
          </m:e>
          <m:sub>
            <m:r>
              <w:rPr>
                <w:rFonts w:ascii="Cambria Math" w:hAnsi="Cambria Math"/>
                <w:sz w:val="28"/>
                <w:szCs w:val="28"/>
                <w:lang w:val="kk-KZ"/>
              </w:rPr>
              <m:t>ж</m:t>
            </m:r>
          </m:sub>
        </m:sSub>
      </m:oMath>
      <w:r w:rsidRPr="00FA7D41">
        <w:rPr>
          <w:rFonts w:ascii="Times New Roman" w:hAnsi="Times New Roman"/>
          <w:sz w:val="28"/>
          <w:szCs w:val="28"/>
          <w:lang w:val="kk-KZ"/>
        </w:rPr>
        <w:t xml:space="preserve"> = 1 + 2,5*</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т</m:t>
            </m:r>
          </m:sub>
        </m:sSub>
      </m:oMath>
      <w:r w:rsidRPr="00FA7D41">
        <w:rPr>
          <w:rFonts w:ascii="Times New Roman" w:hAnsi="Times New Roman"/>
          <w:sz w:val="28"/>
          <w:szCs w:val="28"/>
          <w:lang w:val="kk-KZ"/>
        </w:rPr>
        <w:t xml:space="preserve"> + 10,05</w:t>
      </w:r>
      <m:oMath>
        <m:sSubSup>
          <m:sSubSupPr>
            <m:ctrlPr>
              <w:rPr>
                <w:rFonts w:ascii="Cambria Math" w:hAnsi="Cambria Math"/>
                <w:i/>
                <w:sz w:val="28"/>
                <w:lang w:val="kk-KZ"/>
              </w:rPr>
            </m:ctrlPr>
          </m:sSubSupPr>
          <m:e>
            <m:r>
              <w:rPr>
                <w:rFonts w:ascii="Cambria Math" w:hAnsi="Cambria Math"/>
                <w:sz w:val="28"/>
                <w:szCs w:val="28"/>
                <w:lang w:val="kk-KZ"/>
              </w:rPr>
              <m:t>φ</m:t>
            </m:r>
          </m:e>
          <m:sub>
            <m:r>
              <w:rPr>
                <w:rFonts w:ascii="Cambria Math" w:hAnsi="Cambria Math"/>
                <w:sz w:val="28"/>
                <w:szCs w:val="28"/>
                <w:lang w:val="kk-KZ"/>
              </w:rPr>
              <m:t>т</m:t>
            </m:r>
          </m:sub>
          <m:sup>
            <m:r>
              <w:rPr>
                <w:rFonts w:ascii="Cambria Math" w:hAnsi="Cambria Math"/>
                <w:sz w:val="28"/>
                <w:szCs w:val="28"/>
                <w:lang w:val="kk-KZ"/>
              </w:rPr>
              <m:t>2</m:t>
            </m:r>
          </m:sup>
        </m:sSubSup>
      </m:oMath>
      <w:r w:rsidRPr="00FA7D41">
        <w:rPr>
          <w:rFonts w:ascii="Times New Roman" w:hAnsi="Times New Roman"/>
          <w:sz w:val="28"/>
          <w:szCs w:val="28"/>
          <w:lang w:val="kk-KZ"/>
        </w:rPr>
        <w:t xml:space="preserve"> + 0,00273ехр(-16,6*</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т</m:t>
            </m:r>
          </m:sub>
        </m:sSub>
      </m:oMath>
      <w:r w:rsidRPr="00FA7D41">
        <w:rPr>
          <w:rFonts w:ascii="Times New Roman" w:hAnsi="Times New Roman"/>
          <w:sz w:val="28"/>
          <w:szCs w:val="28"/>
          <w:lang w:val="kk-KZ"/>
        </w:rPr>
        <w:t>) ,</w:t>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t>(1.</w:t>
      </w:r>
      <w:r w:rsidRPr="00FA7D41">
        <w:rPr>
          <w:rFonts w:ascii="Times New Roman" w:hAnsi="Times New Roman"/>
          <w:sz w:val="28"/>
          <w:szCs w:val="28"/>
        </w:rPr>
        <w:t>3</w:t>
      </w:r>
      <w:r w:rsidRPr="00FA7D41">
        <w:rPr>
          <w:rFonts w:ascii="Times New Roman" w:hAnsi="Times New Roman"/>
          <w:sz w:val="28"/>
          <w:szCs w:val="28"/>
          <w:lang w:val="kk-KZ"/>
        </w:rPr>
        <w:t>)</w:t>
      </w:r>
    </w:p>
    <w:p w14:paraId="7FDB1653"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12F47C5F"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Франкель және Акривас формуласы:</w:t>
      </w:r>
    </w:p>
    <w:p w14:paraId="4853F2B2"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57927A9E"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μ = </w:t>
      </w:r>
      <m:oMath>
        <m:sSub>
          <m:sSubPr>
            <m:ctrlPr>
              <w:rPr>
                <w:rFonts w:ascii="Cambria Math" w:hAnsi="Cambria Math"/>
                <w:i/>
                <w:sz w:val="28"/>
                <w:lang w:val="kk-KZ"/>
              </w:rPr>
            </m:ctrlPr>
          </m:sSubPr>
          <m:e>
            <m:r>
              <w:rPr>
                <w:rFonts w:ascii="Cambria Math" w:hAnsi="Cambria Math"/>
                <w:sz w:val="28"/>
                <w:szCs w:val="28"/>
                <w:lang w:val="kk-KZ"/>
              </w:rPr>
              <m:t>μ</m:t>
            </m:r>
          </m:e>
          <m:sub>
            <m:r>
              <w:rPr>
                <w:rFonts w:ascii="Cambria Math" w:hAnsi="Cambria Math"/>
                <w:sz w:val="28"/>
                <w:szCs w:val="28"/>
                <w:lang w:val="kk-KZ"/>
              </w:rPr>
              <m:t>ж</m:t>
            </m:r>
          </m:sub>
        </m:sSub>
      </m:oMath>
      <w:r w:rsidRPr="00FA7D41">
        <w:rPr>
          <w:rFonts w:ascii="Times New Roman" w:hAnsi="Times New Roman"/>
          <w:sz w:val="28"/>
          <w:szCs w:val="28"/>
          <w:lang w:val="kk-KZ"/>
        </w:rPr>
        <w:t>*((3*z)/ 16) * ((</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max</m:t>
            </m:r>
          </m:sub>
        </m:sSub>
      </m:oMath>
      <w:r w:rsidRPr="00FA7D41">
        <w:rPr>
          <w:rFonts w:ascii="Times New Roman" w:hAnsi="Times New Roman"/>
          <w:sz w:val="28"/>
          <w:szCs w:val="28"/>
          <w:lang w:val="kk-KZ"/>
        </w:rPr>
        <w:t>/</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т</m:t>
            </m:r>
          </m:sub>
        </m:sSub>
        <m:sSup>
          <m:sSupPr>
            <m:ctrlPr>
              <w:rPr>
                <w:rFonts w:ascii="Cambria Math" w:hAnsi="Cambria Math"/>
                <w:i/>
                <w:sz w:val="28"/>
                <w:lang w:val="kk-KZ"/>
              </w:rPr>
            </m:ctrlPr>
          </m:sSupPr>
          <m:e>
            <m:r>
              <w:rPr>
                <w:rFonts w:ascii="Cambria Math" w:hAnsi="Cambria Math"/>
                <w:sz w:val="28"/>
                <w:szCs w:val="28"/>
                <w:lang w:val="kk-KZ"/>
              </w:rPr>
              <m:t>)</m:t>
            </m:r>
          </m:e>
          <m:sup>
            <m:r>
              <w:rPr>
                <w:rFonts w:ascii="Cambria Math" w:hAnsi="Cambria Math"/>
                <w:sz w:val="28"/>
                <w:szCs w:val="28"/>
                <w:lang w:val="kk-KZ"/>
              </w:rPr>
              <m:t>1/3</m:t>
            </m:r>
          </m:sup>
        </m:sSup>
      </m:oMath>
      <w:r w:rsidRPr="00FA7D41">
        <w:rPr>
          <w:rFonts w:ascii="Times New Roman" w:hAnsi="Times New Roman"/>
          <w:sz w:val="28"/>
          <w:szCs w:val="28"/>
          <w:lang w:val="kk-KZ"/>
        </w:rPr>
        <w:t xml:space="preserve"> -1</w:t>
      </w:r>
      <m:oMath>
        <m:sSup>
          <m:sSupPr>
            <m:ctrlPr>
              <w:rPr>
                <w:rFonts w:ascii="Cambria Math" w:hAnsi="Cambria Math"/>
                <w:i/>
                <w:sz w:val="28"/>
                <w:lang w:val="kk-KZ"/>
              </w:rPr>
            </m:ctrlPr>
          </m:sSupPr>
          <m:e>
            <m:r>
              <w:rPr>
                <w:rFonts w:ascii="Cambria Math" w:hAnsi="Cambria Math"/>
                <w:sz w:val="28"/>
                <w:szCs w:val="28"/>
                <w:lang w:val="kk-KZ"/>
              </w:rPr>
              <m:t>)</m:t>
            </m:r>
          </m:e>
          <m:sup>
            <m:r>
              <w:rPr>
                <w:rFonts w:ascii="Cambria Math" w:hAnsi="Cambria Math"/>
                <w:sz w:val="28"/>
                <w:szCs w:val="28"/>
                <w:lang w:val="kk-KZ"/>
              </w:rPr>
              <m:t>-1</m:t>
            </m:r>
          </m:sup>
        </m:sSup>
      </m:oMath>
      <w:r w:rsidRPr="00FA7D41">
        <w:rPr>
          <w:rFonts w:ascii="Times New Roman" w:hAnsi="Times New Roman"/>
          <w:sz w:val="28"/>
          <w:szCs w:val="28"/>
          <w:lang w:val="kk-KZ"/>
        </w:rPr>
        <w:t xml:space="preserve">, </w:t>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t>(1.</w:t>
      </w:r>
      <w:r w:rsidRPr="00FA7D41">
        <w:rPr>
          <w:rFonts w:ascii="Times New Roman" w:hAnsi="Times New Roman"/>
          <w:sz w:val="28"/>
          <w:szCs w:val="28"/>
        </w:rPr>
        <w:t>4</w:t>
      </w:r>
      <w:r w:rsidRPr="00FA7D41">
        <w:rPr>
          <w:rFonts w:ascii="Times New Roman" w:hAnsi="Times New Roman"/>
          <w:sz w:val="28"/>
          <w:szCs w:val="28"/>
          <w:lang w:val="kk-KZ"/>
        </w:rPr>
        <w:t>)</w:t>
      </w:r>
    </w:p>
    <w:p w14:paraId="2976E514"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513EF666"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мұндағы</w:t>
      </w:r>
    </w:p>
    <w:p w14:paraId="777F817D" w14:textId="77777777" w:rsidR="00EE3238" w:rsidRPr="00FA7D41" w:rsidRDefault="008065A0" w:rsidP="00EE3238">
      <w:pPr>
        <w:spacing w:after="0" w:line="240" w:lineRule="auto"/>
        <w:ind w:firstLine="454"/>
        <w:jc w:val="both"/>
        <w:rPr>
          <w:rFonts w:ascii="Times New Roman" w:hAnsi="Times New Roman"/>
          <w:sz w:val="28"/>
          <w:szCs w:val="28"/>
          <w:lang w:val="kk-KZ"/>
        </w:rPr>
      </w:pP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max</m:t>
            </m:r>
          </m:sub>
        </m:sSub>
      </m:oMath>
      <w:r w:rsidR="00EE3238" w:rsidRPr="00FA7D41">
        <w:rPr>
          <w:rFonts w:ascii="Times New Roman" w:hAnsi="Times New Roman"/>
          <w:sz w:val="28"/>
          <w:szCs w:val="28"/>
          <w:lang w:val="kk-KZ"/>
        </w:rPr>
        <w:t xml:space="preserve"> - тығыз нығыздалған қатты фаза бөлшектерінің </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т</m:t>
            </m:r>
          </m:sub>
        </m:sSub>
      </m:oMath>
      <w:r w:rsidR="00EE3238" w:rsidRPr="00FA7D41">
        <w:rPr>
          <w:rFonts w:ascii="Times New Roman" w:hAnsi="Times New Roman"/>
          <w:sz w:val="28"/>
          <w:szCs w:val="28"/>
          <w:lang w:val="kk-KZ"/>
        </w:rPr>
        <w:t xml:space="preserve"> көлемді үлесінің шамасы;</w:t>
      </w:r>
    </w:p>
    <w:p w14:paraId="7197A1D3"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z - берілген бөлшекпен байланысқан бөлшектер саны.</w:t>
      </w:r>
    </w:p>
    <w:p w14:paraId="612820F3"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Кейбір жұмыстарда, өте оңай және өте ыңғайлы тәуелділіктер алынады, мысалы Патен және Рассел формуласы:</w:t>
      </w:r>
    </w:p>
    <w:p w14:paraId="5B84E983"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14FF1B43"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μ/</w:t>
      </w:r>
      <m:oMath>
        <m:sSub>
          <m:sSubPr>
            <m:ctrlPr>
              <w:rPr>
                <w:rFonts w:ascii="Cambria Math" w:hAnsi="Cambria Math"/>
                <w:i/>
                <w:sz w:val="28"/>
                <w:lang w:val="kk-KZ"/>
              </w:rPr>
            </m:ctrlPr>
          </m:sSubPr>
          <m:e>
            <m:r>
              <w:rPr>
                <w:rFonts w:ascii="Cambria Math" w:hAnsi="Cambria Math"/>
                <w:sz w:val="28"/>
                <w:szCs w:val="28"/>
                <w:lang w:val="kk-KZ"/>
              </w:rPr>
              <m:t>μ</m:t>
            </m:r>
          </m:e>
          <m:sub>
            <m:r>
              <w:rPr>
                <w:rFonts w:ascii="Cambria Math" w:hAnsi="Cambria Math"/>
                <w:sz w:val="28"/>
                <w:szCs w:val="28"/>
                <w:lang w:val="kk-KZ"/>
              </w:rPr>
              <m:t>ж</m:t>
            </m:r>
          </m:sub>
        </m:sSub>
      </m:oMath>
      <w:r w:rsidRPr="00FA7D41">
        <w:rPr>
          <w:rFonts w:ascii="Times New Roman" w:hAnsi="Times New Roman"/>
          <w:sz w:val="28"/>
          <w:szCs w:val="28"/>
          <w:lang w:val="kk-KZ"/>
        </w:rPr>
        <w:t xml:space="preserve"> =(1 -</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т</m:t>
            </m:r>
          </m:sub>
        </m:sSub>
      </m:oMath>
      <w:r w:rsidRPr="00FA7D41">
        <w:rPr>
          <w:rFonts w:ascii="Times New Roman" w:hAnsi="Times New Roman"/>
          <w:sz w:val="28"/>
          <w:szCs w:val="28"/>
          <w:lang w:val="kk-KZ"/>
        </w:rPr>
        <w:t>/</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м</m:t>
            </m:r>
          </m:sub>
        </m:sSub>
        <m:sSup>
          <m:sSupPr>
            <m:ctrlPr>
              <w:rPr>
                <w:rFonts w:ascii="Cambria Math" w:hAnsi="Cambria Math"/>
                <w:i/>
                <w:sz w:val="28"/>
                <w:lang w:val="kk-KZ"/>
              </w:rPr>
            </m:ctrlPr>
          </m:sSupPr>
          <m:e>
            <m:r>
              <w:rPr>
                <w:rFonts w:ascii="Cambria Math" w:hAnsi="Cambria Math"/>
                <w:sz w:val="28"/>
                <w:szCs w:val="28"/>
                <w:lang w:val="kk-KZ"/>
              </w:rPr>
              <m:t>)</m:t>
            </m:r>
          </m:e>
          <m:sup>
            <m:r>
              <w:rPr>
                <w:rFonts w:ascii="Cambria Math" w:hAnsi="Cambria Math"/>
                <w:sz w:val="28"/>
                <w:szCs w:val="28"/>
                <w:lang w:val="kk-KZ"/>
              </w:rPr>
              <m:t>-β</m:t>
            </m:r>
          </m:sup>
        </m:sSup>
      </m:oMath>
      <w:r w:rsidRPr="00FA7D41">
        <w:rPr>
          <w:rFonts w:ascii="Times New Roman" w:hAnsi="Times New Roman"/>
          <w:sz w:val="28"/>
          <w:szCs w:val="28"/>
          <w:lang w:val="kk-KZ"/>
        </w:rPr>
        <w:t xml:space="preserve">, </w:t>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t>(1.5)</w:t>
      </w:r>
    </w:p>
    <w:p w14:paraId="19C5968F"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мұндағы</w:t>
      </w:r>
    </w:p>
    <w:p w14:paraId="4C2DAEC9"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β коэффициент </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т</m:t>
            </m:r>
          </m:sub>
        </m:sSub>
      </m:oMath>
      <w:r w:rsidRPr="00FA7D41">
        <w:rPr>
          <w:rFonts w:ascii="Times New Roman" w:hAnsi="Times New Roman"/>
          <w:sz w:val="28"/>
          <w:szCs w:val="28"/>
          <w:lang w:val="kk-KZ"/>
        </w:rPr>
        <w:t xml:space="preserve"> =0-ге тең болғанда, (1.2) формула бізге белгілі (1.1) формулаға түрленеді, яғги β  =2,5</w:t>
      </w:r>
      <m:oMath>
        <m:sSub>
          <m:sSubPr>
            <m:ctrlPr>
              <w:rPr>
                <w:rFonts w:ascii="Cambria Math" w:hAnsi="Cambria Math"/>
                <w:i/>
                <w:sz w:val="28"/>
                <w:lang w:val="kk-KZ"/>
              </w:rPr>
            </m:ctrlPr>
          </m:sSubPr>
          <m:e>
            <m:r>
              <w:rPr>
                <w:rFonts w:ascii="Cambria Math" w:hAnsi="Cambria Math"/>
                <w:sz w:val="28"/>
                <w:szCs w:val="28"/>
                <w:lang w:val="kk-KZ"/>
              </w:rPr>
              <m:t xml:space="preserve"> φ</m:t>
            </m:r>
          </m:e>
          <m:sub>
            <m:r>
              <w:rPr>
                <w:rFonts w:ascii="Cambria Math" w:hAnsi="Cambria Math"/>
                <w:sz w:val="28"/>
                <w:szCs w:val="28"/>
                <w:lang w:val="kk-KZ"/>
              </w:rPr>
              <m:t>т</m:t>
            </m:r>
          </m:sub>
        </m:sSub>
      </m:oMath>
      <w:r w:rsidRPr="00FA7D41">
        <w:rPr>
          <w:rFonts w:ascii="Times New Roman" w:hAnsi="Times New Roman"/>
          <w:sz w:val="28"/>
          <w:szCs w:val="28"/>
          <w:lang w:val="kk-KZ"/>
        </w:rPr>
        <w:t xml:space="preserve"> = 1,5;</w:t>
      </w:r>
    </w:p>
    <w:p w14:paraId="0F972FC3"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Чанг, Христианс және Баер формуласыда:</w:t>
      </w:r>
    </w:p>
    <w:p w14:paraId="360FFE0B"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1E91BA4C"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μ/</w:t>
      </w:r>
      <m:oMath>
        <m:sSub>
          <m:sSubPr>
            <m:ctrlPr>
              <w:rPr>
                <w:rFonts w:ascii="Cambria Math" w:hAnsi="Cambria Math"/>
                <w:i/>
                <w:sz w:val="28"/>
                <w:lang w:val="kk-KZ"/>
              </w:rPr>
            </m:ctrlPr>
          </m:sSubPr>
          <m:e>
            <m:r>
              <w:rPr>
                <w:rFonts w:ascii="Cambria Math" w:hAnsi="Cambria Math"/>
                <w:sz w:val="28"/>
                <w:szCs w:val="28"/>
                <w:lang w:val="kk-KZ"/>
              </w:rPr>
              <m:t>μ</m:t>
            </m:r>
          </m:e>
          <m:sub>
            <m:r>
              <w:rPr>
                <w:rFonts w:ascii="Cambria Math" w:hAnsi="Cambria Math"/>
                <w:sz w:val="28"/>
                <w:szCs w:val="28"/>
                <w:lang w:val="kk-KZ"/>
              </w:rPr>
              <m:t>ж</m:t>
            </m:r>
          </m:sub>
        </m:sSub>
      </m:oMath>
      <w:r w:rsidRPr="00FA7D41">
        <w:rPr>
          <w:rFonts w:ascii="Times New Roman" w:hAnsi="Times New Roman"/>
          <w:sz w:val="28"/>
          <w:szCs w:val="28"/>
          <w:lang w:val="kk-KZ"/>
        </w:rPr>
        <w:t xml:space="preserve"> =(1 +0,75*((</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т</m:t>
            </m:r>
          </m:sub>
        </m:sSub>
      </m:oMath>
      <w:r w:rsidRPr="00FA7D41">
        <w:rPr>
          <w:rFonts w:ascii="Times New Roman" w:hAnsi="Times New Roman"/>
          <w:sz w:val="28"/>
          <w:szCs w:val="28"/>
          <w:lang w:val="kk-KZ"/>
        </w:rPr>
        <w:t>/</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м</m:t>
            </m:r>
          </m:sub>
        </m:sSub>
      </m:oMath>
      <w:r w:rsidRPr="00FA7D41">
        <w:rPr>
          <w:rFonts w:ascii="Times New Roman" w:hAnsi="Times New Roman"/>
          <w:sz w:val="28"/>
          <w:szCs w:val="28"/>
          <w:lang w:val="kk-KZ"/>
        </w:rPr>
        <w:t>) /(1-</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т</m:t>
            </m:r>
          </m:sub>
        </m:sSub>
      </m:oMath>
      <w:r w:rsidRPr="00FA7D41">
        <w:rPr>
          <w:rFonts w:ascii="Times New Roman" w:hAnsi="Times New Roman"/>
          <w:sz w:val="28"/>
          <w:szCs w:val="28"/>
          <w:lang w:val="kk-KZ"/>
        </w:rPr>
        <w:t>/</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м</m:t>
            </m:r>
          </m:sub>
        </m:sSub>
      </m:oMath>
      <w:r w:rsidRPr="00FA7D41">
        <w:rPr>
          <w:rFonts w:ascii="Times New Roman" w:hAnsi="Times New Roman"/>
          <w:sz w:val="28"/>
          <w:szCs w:val="28"/>
          <w:lang w:val="kk-KZ"/>
        </w:rPr>
        <w:t>))</w:t>
      </w:r>
      <m:oMath>
        <m:sSup>
          <m:sSupPr>
            <m:ctrlPr>
              <w:rPr>
                <w:rFonts w:ascii="Cambria Math" w:hAnsi="Cambria Math"/>
                <w:i/>
                <w:sz w:val="28"/>
                <w:lang w:val="kk-KZ"/>
              </w:rPr>
            </m:ctrlPr>
          </m:sSupPr>
          <m:e>
            <m:r>
              <w:rPr>
                <w:rFonts w:ascii="Cambria Math" w:hAnsi="Cambria Math"/>
                <w:sz w:val="28"/>
                <w:szCs w:val="28"/>
                <w:lang w:val="kk-KZ"/>
              </w:rPr>
              <m:t>)</m:t>
            </m:r>
          </m:e>
          <m:sup>
            <m:r>
              <w:rPr>
                <w:rFonts w:ascii="Cambria Math" w:hAnsi="Cambria Math"/>
                <w:sz w:val="28"/>
                <w:szCs w:val="28"/>
                <w:lang w:val="kk-KZ"/>
              </w:rPr>
              <m:t>2</m:t>
            </m:r>
          </m:sup>
        </m:sSup>
      </m:oMath>
      <w:r w:rsidRPr="00FA7D41">
        <w:rPr>
          <w:rFonts w:ascii="Times New Roman" w:hAnsi="Times New Roman"/>
          <w:sz w:val="28"/>
          <w:szCs w:val="28"/>
          <w:lang w:val="kk-KZ"/>
        </w:rPr>
        <w:t xml:space="preserve">, </w:t>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t>(1.6)</w:t>
      </w:r>
    </w:p>
    <w:p w14:paraId="57A4C854"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67A62CBC"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Алайда қарастырлыған (1.1) - (1.6) формулалардың ешқайсысы (1.2)-ден басқа, су-көмірлі суспензияның шынай дисперсті жүйесінің полидисперстілігін ескермейді. Сонымен бірге, зерттеулер нәтижесі және гидротасымал жүйесін қолдану тәжірибесі көрсеткендей, дисперсті фазаның гранулометриялық құрамы қатты фазаның көлемдік және массалық үлесінің жоғары мәнінде суспензия тұтқырлығына елеулі әсер етеді.</w:t>
      </w:r>
    </w:p>
    <w:p w14:paraId="6D0F098D"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Кондратьев А.С және Седова Т.Д. феноменологиялық моделінен [22] алынған формуласы жоғарыда айтылған шарттарға сәйкес келеді:</w:t>
      </w:r>
    </w:p>
    <w:p w14:paraId="74EE5D95"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7789049A" w14:textId="77777777" w:rsidR="00EE3238" w:rsidRPr="00FA7D41" w:rsidRDefault="008065A0" w:rsidP="00EE3238">
      <w:pPr>
        <w:spacing w:after="0" w:line="240" w:lineRule="auto"/>
        <w:ind w:firstLine="454"/>
        <w:jc w:val="both"/>
        <w:rPr>
          <w:rFonts w:ascii="Times New Roman" w:hAnsi="Times New Roman"/>
          <w:sz w:val="28"/>
          <w:szCs w:val="28"/>
          <w:lang w:val="kk-KZ"/>
        </w:rPr>
      </w:pPr>
      <m:oMath>
        <m:f>
          <m:fPr>
            <m:ctrlPr>
              <w:rPr>
                <w:rFonts w:ascii="Cambria Math" w:hAnsi="Cambria Math"/>
                <w:i/>
                <w:sz w:val="28"/>
                <w:lang w:val="kk-KZ"/>
              </w:rPr>
            </m:ctrlPr>
          </m:fPr>
          <m:num>
            <m:r>
              <w:rPr>
                <w:rFonts w:ascii="Cambria Math" w:hAnsi="Cambria Math"/>
                <w:sz w:val="28"/>
                <w:szCs w:val="28"/>
                <w:lang w:val="kk-KZ"/>
              </w:rPr>
              <m:t>μ</m:t>
            </m:r>
          </m:num>
          <m:den>
            <m:sSub>
              <m:sSubPr>
                <m:ctrlPr>
                  <w:rPr>
                    <w:rFonts w:ascii="Cambria Math" w:hAnsi="Cambria Math"/>
                    <w:i/>
                    <w:sz w:val="28"/>
                    <w:lang w:val="kk-KZ"/>
                  </w:rPr>
                </m:ctrlPr>
              </m:sSubPr>
              <m:e>
                <m:r>
                  <w:rPr>
                    <w:rFonts w:ascii="Cambria Math" w:hAnsi="Cambria Math"/>
                    <w:sz w:val="28"/>
                    <w:szCs w:val="28"/>
                    <w:lang w:val="kk-KZ"/>
                  </w:rPr>
                  <m:t>μ</m:t>
                </m:r>
              </m:e>
              <m:sub>
                <m:r>
                  <w:rPr>
                    <w:rFonts w:ascii="Cambria Math" w:hAnsi="Cambria Math"/>
                    <w:sz w:val="28"/>
                    <w:szCs w:val="28"/>
                    <w:lang w:val="kk-KZ"/>
                  </w:rPr>
                  <m:t>ж</m:t>
                </m:r>
              </m:sub>
            </m:sSub>
          </m:den>
        </m:f>
      </m:oMath>
      <w:r w:rsidR="00EE3238" w:rsidRPr="00FA7D41">
        <w:rPr>
          <w:rFonts w:ascii="Times New Roman" w:hAnsi="Times New Roman"/>
          <w:sz w:val="28"/>
          <w:szCs w:val="28"/>
          <w:lang w:val="kk-KZ"/>
        </w:rPr>
        <w:t xml:space="preserve"> = ехр (</w:t>
      </w:r>
      <m:oMath>
        <m:nary>
          <m:naryPr>
            <m:chr m:val="∑"/>
            <m:limLoc m:val="undOvr"/>
            <m:ctrlPr>
              <w:rPr>
                <w:rFonts w:ascii="Cambria Math" w:hAnsi="Cambria Math"/>
                <w:i/>
                <w:sz w:val="28"/>
                <w:lang w:val="kk-KZ"/>
              </w:rPr>
            </m:ctrlPr>
          </m:naryPr>
          <m:sub>
            <m:r>
              <w:rPr>
                <w:rFonts w:ascii="Cambria Math" w:hAnsi="Cambria Math"/>
                <w:sz w:val="28"/>
                <w:szCs w:val="28"/>
                <w:lang w:val="kk-KZ"/>
              </w:rPr>
              <m:t>і=1</m:t>
            </m:r>
          </m:sub>
          <m:sup>
            <m:r>
              <w:rPr>
                <w:rFonts w:ascii="Cambria Math" w:hAnsi="Cambria Math"/>
                <w:sz w:val="28"/>
                <w:szCs w:val="28"/>
                <w:lang w:val="kk-KZ"/>
              </w:rPr>
              <m:t>n</m:t>
            </m:r>
          </m:sup>
          <m:e>
            <m:sSub>
              <m:sSubPr>
                <m:ctrlPr>
                  <w:rPr>
                    <w:rFonts w:ascii="Cambria Math" w:hAnsi="Cambria Math"/>
                    <w:i/>
                    <w:sz w:val="28"/>
                    <w:lang w:val="kk-KZ"/>
                  </w:rPr>
                </m:ctrlPr>
              </m:sSubPr>
              <m:e>
                <m:r>
                  <w:rPr>
                    <w:rFonts w:ascii="Cambria Math" w:hAnsi="Cambria Math"/>
                    <w:sz w:val="28"/>
                    <w:szCs w:val="28"/>
                    <w:lang w:val="kk-KZ"/>
                  </w:rPr>
                  <m:t>α</m:t>
                </m:r>
              </m:e>
              <m:sub>
                <m:r>
                  <w:rPr>
                    <w:rFonts w:ascii="Cambria Math" w:hAnsi="Cambria Math"/>
                    <w:sz w:val="28"/>
                    <w:szCs w:val="28"/>
                    <w:lang w:val="kk-KZ"/>
                  </w:rPr>
                  <m:t>і</m:t>
                </m:r>
              </m:sub>
            </m:sSub>
          </m:e>
        </m:nary>
      </m:oMath>
      <w:r w:rsidR="00EE3238" w:rsidRPr="00FA7D41">
        <w:rPr>
          <w:rFonts w:ascii="Times New Roman" w:hAnsi="Times New Roman"/>
          <w:sz w:val="28"/>
          <w:szCs w:val="28"/>
          <w:lang w:val="kk-KZ"/>
        </w:rPr>
        <w:t>×</w:t>
      </w:r>
      <m:oMath>
        <m:f>
          <m:fPr>
            <m:ctrlPr>
              <w:rPr>
                <w:rFonts w:ascii="Cambria Math" w:hAnsi="Cambria Math"/>
                <w:i/>
                <w:sz w:val="28"/>
                <w:lang w:val="kk-KZ"/>
              </w:rPr>
            </m:ctrlPr>
          </m:fPr>
          <m:num>
            <m:sSub>
              <m:sSubPr>
                <m:ctrlPr>
                  <w:rPr>
                    <w:rFonts w:ascii="Cambria Math" w:hAnsi="Cambria Math"/>
                    <w:i/>
                    <w:sz w:val="28"/>
                    <w:lang w:val="kk-KZ"/>
                  </w:rPr>
                </m:ctrlPr>
              </m:sSubPr>
              <m:e>
                <m:r>
                  <w:rPr>
                    <w:rFonts w:ascii="Cambria Math" w:hAnsi="Cambria Math"/>
                    <w:sz w:val="28"/>
                    <w:szCs w:val="28"/>
                    <w:lang w:val="kk-KZ"/>
                  </w:rPr>
                  <m:t>φ</m:t>
                </m:r>
              </m:e>
              <m:sub>
                <m:sSub>
                  <m:sSubPr>
                    <m:ctrlPr>
                      <w:rPr>
                        <w:rFonts w:ascii="Cambria Math" w:hAnsi="Cambria Math"/>
                        <w:i/>
                        <w:sz w:val="28"/>
                        <w:lang w:val="kk-KZ"/>
                      </w:rPr>
                    </m:ctrlPr>
                  </m:sSubPr>
                  <m:e>
                    <m:r>
                      <w:rPr>
                        <w:rFonts w:ascii="Cambria Math" w:hAnsi="Cambria Math"/>
                        <w:sz w:val="28"/>
                        <w:szCs w:val="28"/>
                        <w:lang w:val="kk-KZ"/>
                      </w:rPr>
                      <m:t>т</m:t>
                    </m:r>
                  </m:e>
                  <m:sub>
                    <m:r>
                      <w:rPr>
                        <w:rFonts w:ascii="Cambria Math" w:hAnsi="Cambria Math"/>
                        <w:sz w:val="28"/>
                        <w:szCs w:val="28"/>
                        <w:lang w:val="kk-KZ"/>
                      </w:rPr>
                      <m:t>і</m:t>
                    </m:r>
                  </m:sub>
                </m:sSub>
              </m:sub>
            </m:sSub>
          </m:num>
          <m:den>
            <m:f>
              <m:fPr>
                <m:ctrlPr>
                  <w:rPr>
                    <w:rFonts w:ascii="Cambria Math" w:hAnsi="Cambria Math"/>
                    <w:i/>
                    <w:sz w:val="28"/>
                    <w:lang w:val="kk-KZ"/>
                  </w:rPr>
                </m:ctrlPr>
              </m:fPr>
              <m:num>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 xml:space="preserve">т   -  </m:t>
                    </m:r>
                    <m:nary>
                      <m:naryPr>
                        <m:chr m:val="∑"/>
                        <m:limLoc m:val="undOvr"/>
                        <m:ctrlPr>
                          <w:rPr>
                            <w:rFonts w:ascii="Cambria Math" w:hAnsi="Cambria Math"/>
                            <w:i/>
                            <w:sz w:val="28"/>
                            <w:lang w:val="kk-KZ"/>
                          </w:rPr>
                        </m:ctrlPr>
                      </m:naryPr>
                      <m:sub>
                        <m:r>
                          <w:rPr>
                            <w:rFonts w:ascii="Cambria Math" w:hAnsi="Cambria Math"/>
                            <w:sz w:val="28"/>
                            <w:szCs w:val="28"/>
                            <w:lang w:val="kk-KZ"/>
                          </w:rPr>
                          <m:t>і=1</m:t>
                        </m:r>
                      </m:sub>
                      <m:sup>
                        <m:r>
                          <w:rPr>
                            <w:rFonts w:ascii="Cambria Math" w:hAnsi="Cambria Math"/>
                            <w:sz w:val="28"/>
                            <w:szCs w:val="28"/>
                            <w:lang w:val="kk-KZ"/>
                          </w:rPr>
                          <m:t>n</m:t>
                        </m:r>
                      </m:sup>
                      <m:e>
                        <m:sSub>
                          <m:sSubPr>
                            <m:ctrlPr>
                              <w:rPr>
                                <w:rFonts w:ascii="Cambria Math" w:hAnsi="Cambria Math"/>
                                <w:i/>
                                <w:sz w:val="28"/>
                                <w:lang w:val="kk-KZ"/>
                              </w:rPr>
                            </m:ctrlPr>
                          </m:sSubPr>
                          <m:e>
                            <m:r>
                              <w:rPr>
                                <w:rFonts w:ascii="Cambria Math" w:hAnsi="Cambria Math"/>
                                <w:sz w:val="28"/>
                                <w:szCs w:val="28"/>
                                <w:lang w:val="kk-KZ"/>
                              </w:rPr>
                              <m:t>φ</m:t>
                            </m:r>
                          </m:e>
                          <m:sub>
                            <m:sSub>
                              <m:sSubPr>
                                <m:ctrlPr>
                                  <w:rPr>
                                    <w:rFonts w:ascii="Cambria Math" w:hAnsi="Cambria Math"/>
                                    <w:i/>
                                    <w:sz w:val="28"/>
                                    <w:lang w:val="kk-KZ"/>
                                  </w:rPr>
                                </m:ctrlPr>
                              </m:sSubPr>
                              <m:e>
                                <m:r>
                                  <w:rPr>
                                    <w:rFonts w:ascii="Cambria Math" w:hAnsi="Cambria Math"/>
                                    <w:sz w:val="28"/>
                                    <w:szCs w:val="28"/>
                                    <w:lang w:val="kk-KZ"/>
                                  </w:rPr>
                                  <m:t>т</m:t>
                                </m:r>
                              </m:e>
                              <m:sub>
                                <m:r>
                                  <w:rPr>
                                    <w:rFonts w:ascii="Cambria Math" w:hAnsi="Cambria Math"/>
                                    <w:sz w:val="28"/>
                                    <w:szCs w:val="28"/>
                                    <w:lang w:val="kk-KZ"/>
                                  </w:rPr>
                                  <m:t>і-1</m:t>
                                </m:r>
                              </m:sub>
                            </m:sSub>
                          </m:sub>
                        </m:sSub>
                      </m:e>
                    </m:nary>
                  </m:sub>
                </m:sSub>
              </m:num>
              <m:den>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max</m:t>
                    </m:r>
                  </m:sub>
                </m:sSub>
              </m:den>
            </m:f>
          </m:den>
        </m:f>
        <m:sSup>
          <m:sSupPr>
            <m:ctrlPr>
              <w:rPr>
                <w:rFonts w:ascii="Cambria Math" w:hAnsi="Cambria Math"/>
                <w:i/>
                <w:sz w:val="28"/>
                <w:lang w:val="kk-KZ"/>
              </w:rPr>
            </m:ctrlPr>
          </m:sSupPr>
          <m:e>
            <m:r>
              <w:rPr>
                <w:rFonts w:ascii="Cambria Math" w:hAnsi="Cambria Math"/>
                <w:sz w:val="28"/>
                <w:szCs w:val="28"/>
                <w:lang w:val="kk-KZ"/>
              </w:rPr>
              <m:t>)</m:t>
            </m:r>
          </m:e>
          <m:sup>
            <m:r>
              <w:rPr>
                <w:rFonts w:ascii="Cambria Math" w:hAnsi="Cambria Math"/>
                <w:sz w:val="28"/>
                <w:szCs w:val="28"/>
                <w:lang w:val="kk-KZ"/>
              </w:rPr>
              <m:t>2</m:t>
            </m:r>
          </m:sup>
        </m:sSup>
      </m:oMath>
      <w:r w:rsidR="00EE3238" w:rsidRPr="00FA7D41">
        <w:rPr>
          <w:rFonts w:ascii="Times New Roman" w:hAnsi="Times New Roman"/>
          <w:sz w:val="28"/>
          <w:szCs w:val="28"/>
          <w:lang w:val="kk-KZ"/>
        </w:rPr>
        <w:t>.</w:t>
      </w:r>
      <w:r w:rsidR="00EE3238" w:rsidRPr="00FA7D41">
        <w:rPr>
          <w:rFonts w:ascii="Times New Roman" w:hAnsi="Times New Roman"/>
          <w:sz w:val="28"/>
          <w:szCs w:val="28"/>
          <w:lang w:val="kk-KZ"/>
        </w:rPr>
        <w:tab/>
      </w:r>
      <w:r w:rsidR="00EE3238" w:rsidRPr="00FA7D41">
        <w:rPr>
          <w:rFonts w:ascii="Times New Roman" w:hAnsi="Times New Roman"/>
          <w:sz w:val="28"/>
          <w:szCs w:val="28"/>
          <w:lang w:val="kk-KZ"/>
        </w:rPr>
        <w:tab/>
      </w:r>
      <w:r w:rsidR="00EE3238" w:rsidRPr="00FA7D41">
        <w:rPr>
          <w:rFonts w:ascii="Times New Roman" w:hAnsi="Times New Roman"/>
          <w:sz w:val="28"/>
          <w:szCs w:val="28"/>
          <w:lang w:val="kk-KZ"/>
        </w:rPr>
        <w:tab/>
      </w:r>
      <w:r w:rsidR="00EE3238" w:rsidRPr="00FA7D41">
        <w:rPr>
          <w:rFonts w:ascii="Times New Roman" w:hAnsi="Times New Roman"/>
          <w:sz w:val="28"/>
          <w:szCs w:val="28"/>
          <w:lang w:val="kk-KZ"/>
        </w:rPr>
        <w:tab/>
      </w:r>
      <w:r w:rsidR="00EE3238" w:rsidRPr="00FA7D41">
        <w:rPr>
          <w:rFonts w:ascii="Times New Roman" w:hAnsi="Times New Roman"/>
          <w:sz w:val="28"/>
          <w:szCs w:val="28"/>
          <w:lang w:val="kk-KZ"/>
        </w:rPr>
        <w:tab/>
      </w:r>
      <w:r w:rsidR="00EE3238" w:rsidRPr="00FA7D41">
        <w:rPr>
          <w:rFonts w:ascii="Times New Roman" w:hAnsi="Times New Roman"/>
          <w:sz w:val="28"/>
          <w:szCs w:val="28"/>
          <w:lang w:val="kk-KZ"/>
        </w:rPr>
        <w:tab/>
        <w:t>(1.7)</w:t>
      </w:r>
    </w:p>
    <w:p w14:paraId="5E82824D"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4FCDB5A3"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мұндағы</w:t>
      </w:r>
    </w:p>
    <w:p w14:paraId="21BE1D1C" w14:textId="77777777" w:rsidR="00EE3238" w:rsidRPr="00FA7D41" w:rsidRDefault="008065A0" w:rsidP="00EE3238">
      <w:pPr>
        <w:spacing w:after="0" w:line="240" w:lineRule="auto"/>
        <w:ind w:firstLine="454"/>
        <w:jc w:val="both"/>
        <w:rPr>
          <w:rFonts w:ascii="Times New Roman" w:hAnsi="Times New Roman"/>
          <w:sz w:val="28"/>
          <w:szCs w:val="28"/>
          <w:lang w:val="kk-KZ"/>
        </w:rPr>
      </w:pPr>
      <m:oMath>
        <m:sSub>
          <m:sSubPr>
            <m:ctrlPr>
              <w:rPr>
                <w:rFonts w:ascii="Cambria Math" w:hAnsi="Cambria Math"/>
                <w:i/>
                <w:sz w:val="28"/>
                <w:lang w:val="kk-KZ"/>
              </w:rPr>
            </m:ctrlPr>
          </m:sSubPr>
          <m:e>
            <m:r>
              <w:rPr>
                <w:rFonts w:ascii="Cambria Math" w:hAnsi="Cambria Math"/>
                <w:sz w:val="28"/>
                <w:szCs w:val="28"/>
                <w:lang w:val="kk-KZ"/>
              </w:rPr>
              <m:t>φ</m:t>
            </m:r>
          </m:e>
          <m:sub>
            <m:sSub>
              <m:sSubPr>
                <m:ctrlPr>
                  <w:rPr>
                    <w:rFonts w:ascii="Cambria Math" w:hAnsi="Cambria Math"/>
                    <w:i/>
                    <w:sz w:val="28"/>
                    <w:lang w:val="kk-KZ"/>
                  </w:rPr>
                </m:ctrlPr>
              </m:sSubPr>
              <m:e>
                <m:r>
                  <w:rPr>
                    <w:rFonts w:ascii="Cambria Math" w:hAnsi="Cambria Math"/>
                    <w:sz w:val="28"/>
                    <w:szCs w:val="28"/>
                    <w:lang w:val="kk-KZ"/>
                  </w:rPr>
                  <m:t>т</m:t>
                </m:r>
              </m:e>
              <m:sub>
                <m:r>
                  <w:rPr>
                    <w:rFonts w:ascii="Cambria Math" w:hAnsi="Cambria Math"/>
                    <w:sz w:val="28"/>
                    <w:szCs w:val="28"/>
                    <w:lang w:val="kk-KZ"/>
                  </w:rPr>
                  <m:t>і</m:t>
                </m:r>
              </m:sub>
            </m:sSub>
          </m:sub>
        </m:sSub>
      </m:oMath>
      <w:r w:rsidR="00EE3238" w:rsidRPr="00FA7D41">
        <w:rPr>
          <w:rFonts w:ascii="Times New Roman" w:hAnsi="Times New Roman"/>
          <w:sz w:val="28"/>
          <w:szCs w:val="28"/>
          <w:lang w:val="kk-KZ"/>
        </w:rPr>
        <w:t xml:space="preserve"> - і -фракциясының көлемді (і=1,2f...n) концентрациясы;</w:t>
      </w:r>
    </w:p>
    <w:p w14:paraId="156F8E6C" w14:textId="77777777" w:rsidR="00EE3238" w:rsidRPr="00FA7D41" w:rsidRDefault="008065A0" w:rsidP="00EE3238">
      <w:pPr>
        <w:spacing w:after="0" w:line="240" w:lineRule="auto"/>
        <w:ind w:firstLine="454"/>
        <w:jc w:val="both"/>
        <w:rPr>
          <w:rFonts w:ascii="Times New Roman" w:hAnsi="Times New Roman"/>
          <w:sz w:val="28"/>
          <w:szCs w:val="28"/>
          <w:lang w:val="kk-KZ"/>
        </w:rPr>
      </w:pPr>
      <m:oMath>
        <m:sSub>
          <m:sSubPr>
            <m:ctrlPr>
              <w:rPr>
                <w:rFonts w:ascii="Cambria Math" w:hAnsi="Cambria Math"/>
                <w:i/>
                <w:sz w:val="28"/>
                <w:lang w:val="kk-KZ"/>
              </w:rPr>
            </m:ctrlPr>
          </m:sSubPr>
          <m:e>
            <m:r>
              <w:rPr>
                <w:rFonts w:ascii="Cambria Math" w:hAnsi="Cambria Math"/>
                <w:sz w:val="28"/>
                <w:szCs w:val="28"/>
                <w:lang w:val="kk-KZ"/>
              </w:rPr>
              <m:t>α</m:t>
            </m:r>
          </m:e>
          <m:sub>
            <m:r>
              <w:rPr>
                <w:rFonts w:ascii="Cambria Math" w:hAnsi="Cambria Math"/>
                <w:sz w:val="28"/>
                <w:szCs w:val="28"/>
                <w:lang w:val="kk-KZ"/>
              </w:rPr>
              <m:t>і</m:t>
            </m:r>
          </m:sub>
        </m:sSub>
      </m:oMath>
      <w:r w:rsidR="00EE3238" w:rsidRPr="00FA7D41">
        <w:rPr>
          <w:rFonts w:ascii="Times New Roman" w:hAnsi="Times New Roman"/>
          <w:sz w:val="28"/>
          <w:szCs w:val="28"/>
          <w:lang w:val="kk-KZ"/>
        </w:rPr>
        <w:t xml:space="preserve"> - і-фракциясы (формасы сфера тәріздес бөлшектер үшін α=2,5) бөлшектерінің формасын ескеретін коэффициент.</w:t>
      </w:r>
    </w:p>
    <w:p w14:paraId="73B77124"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(1.7) формула і-фракциясының бөлек суперпозиция түріндегі шынайы гранулометриялық құрамының полидисперстілігін ескереді.</w:t>
      </w:r>
    </w:p>
    <w:p w14:paraId="5F7C5CD9"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Су-көмірлі суспензияны дайындау технологиясының мақсаты, бимодальды немесе оған жақын гранулометриялық құрамды алу. Жоғарыдисперсті балшық түріндегі су суспензиясының концентрациясы 5-15% кезінде </w:t>
      </w:r>
      <m:oMath>
        <m:sSub>
          <m:sSubPr>
            <m:ctrlPr>
              <w:rPr>
                <w:rFonts w:ascii="Cambria Math" w:hAnsi="Cambria Math"/>
                <w:i/>
                <w:sz w:val="28"/>
                <w:lang w:val="kk-KZ"/>
              </w:rPr>
            </m:ctrlPr>
          </m:sSubPr>
          <m:e>
            <m:r>
              <w:rPr>
                <w:rFonts w:ascii="Cambria Math" w:hAnsi="Cambria Math"/>
                <w:sz w:val="28"/>
                <w:szCs w:val="28"/>
                <w:lang w:val="kk-KZ"/>
              </w:rPr>
              <m:t>φ</m:t>
            </m:r>
          </m:e>
          <m:sub>
            <m:r>
              <w:rPr>
                <w:rFonts w:ascii="Cambria Math" w:hAnsi="Cambria Math"/>
                <w:sz w:val="28"/>
                <w:szCs w:val="28"/>
                <w:lang w:val="kk-KZ"/>
              </w:rPr>
              <m:t>с</m:t>
            </m:r>
          </m:sub>
        </m:sSub>
      </m:oMath>
      <w:r w:rsidRPr="00FA7D41">
        <w:rPr>
          <w:rFonts w:ascii="Times New Roman" w:hAnsi="Times New Roman"/>
          <w:sz w:val="28"/>
          <w:szCs w:val="28"/>
          <w:lang w:val="kk-KZ"/>
        </w:rPr>
        <w:t xml:space="preserve"> аймағына (</w:t>
      </w:r>
      <m:oMath>
        <m:sSub>
          <m:sSubPr>
            <m:ctrlPr>
              <w:rPr>
                <w:rFonts w:ascii="Cambria Math" w:hAnsi="Cambria Math"/>
                <w:i/>
                <w:sz w:val="28"/>
                <w:lang w:val="kk-KZ"/>
              </w:rPr>
            </m:ctrlPr>
          </m:sSubPr>
          <m:e>
            <m:r>
              <w:rPr>
                <w:rFonts w:ascii="Cambria Math" w:hAnsi="Cambria Math"/>
                <w:sz w:val="28"/>
                <w:szCs w:val="28"/>
                <w:lang w:val="kk-KZ"/>
              </w:rPr>
              <m:t>φ</m:t>
            </m:r>
          </m:e>
          <m:sub>
            <m:sSub>
              <m:sSubPr>
                <m:ctrlPr>
                  <w:rPr>
                    <w:rFonts w:ascii="Cambria Math" w:hAnsi="Cambria Math"/>
                    <w:i/>
                    <w:sz w:val="28"/>
                    <w:lang w:val="kk-KZ"/>
                  </w:rPr>
                </m:ctrlPr>
              </m:sSubPr>
              <m:e>
                <m:r>
                  <w:rPr>
                    <w:rFonts w:ascii="Cambria Math" w:hAnsi="Cambria Math"/>
                    <w:sz w:val="28"/>
                    <w:szCs w:val="28"/>
                    <w:lang w:val="kk-KZ"/>
                  </w:rPr>
                  <m:t>с</m:t>
                </m:r>
              </m:e>
              <m:sub>
                <m:r>
                  <w:rPr>
                    <w:rFonts w:ascii="Cambria Math" w:hAnsi="Cambria Math"/>
                    <w:sz w:val="28"/>
                    <w:szCs w:val="28"/>
                    <w:lang w:val="kk-KZ"/>
                  </w:rPr>
                  <m:t>2</m:t>
                </m:r>
              </m:sub>
            </m:sSub>
          </m:sub>
        </m:sSub>
        <m:r>
          <w:rPr>
            <w:rFonts w:ascii="Cambria Math" w:hAnsi="Cambria Math"/>
            <w:sz w:val="28"/>
            <w:szCs w:val="28"/>
            <w:lang w:val="kk-KZ"/>
          </w:rPr>
          <m:t xml:space="preserve">, </m:t>
        </m:r>
        <m:r>
          <m:rPr>
            <m:sty m:val="p"/>
          </m:rPr>
          <w:rPr>
            <w:rFonts w:ascii="Cambria Math" w:hAnsi="Cambria Math"/>
            <w:sz w:val="28"/>
            <w:szCs w:val="28"/>
            <w:lang w:val="kk-KZ"/>
          </w:rPr>
          <m:t>яғни</m:t>
        </m:r>
        <m:sSub>
          <m:sSubPr>
            <m:ctrlPr>
              <w:rPr>
                <w:rFonts w:ascii="Cambria Math" w:hAnsi="Cambria Math"/>
                <w:i/>
                <w:sz w:val="28"/>
                <w:lang w:val="kk-KZ"/>
              </w:rPr>
            </m:ctrlPr>
          </m:sSubPr>
          <m:e>
            <m:r>
              <w:rPr>
                <w:rFonts w:ascii="Cambria Math" w:hAnsi="Cambria Math"/>
                <w:sz w:val="28"/>
                <w:szCs w:val="28"/>
                <w:lang w:val="kk-KZ"/>
              </w:rPr>
              <m:t xml:space="preserve"> τ</m:t>
            </m:r>
          </m:e>
          <m:sub>
            <m:r>
              <w:rPr>
                <w:rFonts w:ascii="Cambria Math" w:hAnsi="Cambria Math"/>
                <w:sz w:val="28"/>
                <w:szCs w:val="28"/>
                <w:lang w:val="kk-KZ"/>
              </w:rPr>
              <m:t>пр</m:t>
            </m:r>
          </m:sub>
        </m:sSub>
      </m:oMath>
      <w:r w:rsidRPr="00FA7D41">
        <w:rPr>
          <w:rFonts w:ascii="Times New Roman" w:hAnsi="Times New Roman"/>
          <w:sz w:val="28"/>
          <w:szCs w:val="28"/>
          <w:lang w:val="kk-KZ"/>
        </w:rPr>
        <w:t xml:space="preserve"> лезде өседі) өту байқалады. Демек, құрамында көбісі балшық түріндегі минералды компоненттері бар сулы-көмірлі суспензия, сұйық диспергация үдерісі жүргенде, концентрация диапазоны </w:t>
      </w:r>
      <m:oMath>
        <m:sSub>
          <m:sSubPr>
            <m:ctrlPr>
              <w:rPr>
                <w:rFonts w:ascii="Cambria Math" w:hAnsi="Cambria Math"/>
                <w:i/>
                <w:sz w:val="28"/>
                <w:lang w:val="kk-KZ"/>
              </w:rPr>
            </m:ctrlPr>
          </m:sSubPr>
          <m:e>
            <m:r>
              <w:rPr>
                <w:rFonts w:ascii="Cambria Math" w:hAnsi="Cambria Math"/>
                <w:sz w:val="28"/>
                <w:szCs w:val="28"/>
                <w:lang w:val="kk-KZ"/>
              </w:rPr>
              <m:t>φ</m:t>
            </m:r>
          </m:e>
          <m:sub>
            <m:sSub>
              <m:sSubPr>
                <m:ctrlPr>
                  <w:rPr>
                    <w:rFonts w:ascii="Cambria Math" w:hAnsi="Cambria Math"/>
                    <w:i/>
                    <w:sz w:val="28"/>
                    <w:lang w:val="kk-KZ"/>
                  </w:rPr>
                </m:ctrlPr>
              </m:sSubPr>
              <m:e>
                <m:r>
                  <w:rPr>
                    <w:rFonts w:ascii="Cambria Math" w:hAnsi="Cambria Math"/>
                    <w:sz w:val="28"/>
                    <w:szCs w:val="28"/>
                    <w:lang w:val="kk-KZ"/>
                  </w:rPr>
                  <m:t>с</m:t>
                </m:r>
              </m:e>
              <m:sub>
                <m:r>
                  <w:rPr>
                    <w:rFonts w:ascii="Cambria Math" w:hAnsi="Cambria Math"/>
                    <w:sz w:val="28"/>
                    <w:szCs w:val="28"/>
                    <w:lang w:val="kk-KZ"/>
                  </w:rPr>
                  <m:t>1</m:t>
                </m:r>
              </m:sub>
            </m:sSub>
          </m:sub>
        </m:sSub>
      </m:oMath>
      <w:r w:rsidRPr="00FA7D41">
        <w:rPr>
          <w:rFonts w:ascii="Times New Roman" w:hAnsi="Times New Roman"/>
          <w:sz w:val="28"/>
          <w:szCs w:val="28"/>
          <w:lang w:val="kk-KZ"/>
        </w:rPr>
        <w:t xml:space="preserve">-ден </w:t>
      </w:r>
      <m:oMath>
        <m:sSub>
          <m:sSubPr>
            <m:ctrlPr>
              <w:rPr>
                <w:rFonts w:ascii="Cambria Math" w:hAnsi="Cambria Math"/>
                <w:i/>
                <w:sz w:val="28"/>
                <w:lang w:val="kk-KZ"/>
              </w:rPr>
            </m:ctrlPr>
          </m:sSubPr>
          <m:e>
            <m:r>
              <w:rPr>
                <w:rFonts w:ascii="Cambria Math" w:hAnsi="Cambria Math"/>
                <w:sz w:val="28"/>
                <w:szCs w:val="28"/>
                <w:lang w:val="kk-KZ"/>
              </w:rPr>
              <m:t>φ</m:t>
            </m:r>
          </m:e>
          <m:sub>
            <m:sSub>
              <m:sSubPr>
                <m:ctrlPr>
                  <w:rPr>
                    <w:rFonts w:ascii="Cambria Math" w:hAnsi="Cambria Math"/>
                    <w:i/>
                    <w:sz w:val="28"/>
                    <w:lang w:val="kk-KZ"/>
                  </w:rPr>
                </m:ctrlPr>
              </m:sSubPr>
              <m:e>
                <m:r>
                  <w:rPr>
                    <w:rFonts w:ascii="Cambria Math" w:hAnsi="Cambria Math"/>
                    <w:sz w:val="28"/>
                    <w:szCs w:val="28"/>
                    <w:lang w:val="kk-KZ"/>
                  </w:rPr>
                  <m:t>с</m:t>
                </m:r>
              </m:e>
              <m:sub>
                <m:r>
                  <w:rPr>
                    <w:rFonts w:ascii="Cambria Math" w:hAnsi="Cambria Math"/>
                    <w:sz w:val="28"/>
                    <w:szCs w:val="28"/>
                    <w:lang w:val="kk-KZ"/>
                  </w:rPr>
                  <m:t>2</m:t>
                </m:r>
              </m:sub>
            </m:sSub>
          </m:sub>
        </m:sSub>
      </m:oMath>
      <w:r w:rsidRPr="00FA7D41">
        <w:rPr>
          <w:rFonts w:ascii="Times New Roman" w:hAnsi="Times New Roman"/>
          <w:sz w:val="28"/>
          <w:szCs w:val="28"/>
          <w:lang w:val="kk-KZ"/>
        </w:rPr>
        <w:t xml:space="preserve"> аралығындағы көмір күлділігі микронды бөлшектерге айналғанда елеулі әсер етеді.</w:t>
      </w:r>
    </w:p>
    <w:p w14:paraId="4102EAE4"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Қатты дисперсті орташа концентрленген сулы-көмірлі суспензия құрамындағы қатты фазаның массалық үлесі 50% жақын болғанда, ал көмір күлділігі 10-14% аралығанда болғанда, ньютондық тұтқыр сұйықтар параметріне сәйкес келеді және дисперсті жүйені БАЗ қолданып модификациялау үдерісі қажет болмай қалады. Сонымен бірге жоғары концентрленген сулы-көмірлі суспензия қүрамында шамалы ғана балшық түріндегі заттардың болуы, суспензияның тұтқырлығының артып кетуімен аққыштық қасиетінің жоғалуына әкеледі.</w:t>
      </w:r>
    </w:p>
    <w:p w14:paraId="27FA028C"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Сонымен, суспензияның оптималды гранулометриялық құрамын анықтау міндетті, бірақ сулы-көмірлі суспензия дайындау үшін басты шарт емес. Тұрақты және аққыштық қасиеті жақсы жоғары концентрленген су-көмірлі суспензияны алу, жоғары эффективті пластификаторларсыз мүмкін емес [23,24].</w:t>
      </w:r>
    </w:p>
    <w:p w14:paraId="3D4086E8"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Жоғары концентрленген су-көмірлі суспензия, максималды қатты фаза бөлшектерінің ірілігі шаң тәрәздес жаққандағы көмірдің шамасына (0-200 (500) мкм) сәйкес келетін дайын отын болып табылады. Жылу қозғалтқыштарында жағуға арналған су-көмірлі суспензияның бөлшектерінің ірілігі, қазандықтың активті жану аймағында қысқа уақыт ішінде толық жануы үшін әлде қайда ұсақ (10 мккм дейін) болуға тиіс [2 б.96].</w:t>
      </w:r>
    </w:p>
    <w:p w14:paraId="6F844826"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Су суспензия құрамындағы отынның жылу шығару мүмкіндігін төмендететін қажетсіз балласт. Сондықтан суспензия дайындау процессі кезінде қатты фазаның массалық үлесінің максималды мәніне жеткізу керек және оның релогиялық қасиеттерін сақтап қалу керек. </w:t>
      </w:r>
    </w:p>
    <w:p w14:paraId="40D0B9CA"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Су-көмірлі суспензияның маңызды қасиеттерінің біріне, оның құрамындағы қатты фазаның минералды компоненті - күлділік жатады. Су-көмірлі отынды экологиялық таза және эффективті қолдану ультратаза және күлділігі аз суспензияны қолдану кезінде қамтамасыз етіледі. Алайда қазіргі таңда терең байыту (</w:t>
      </w:r>
      <m:oMath>
        <m:sSup>
          <m:sSupPr>
            <m:ctrlPr>
              <w:rPr>
                <w:rFonts w:ascii="Cambria Math" w:hAnsi="Cambria Math"/>
                <w:i/>
                <w:sz w:val="28"/>
                <w:lang w:val="kk-KZ"/>
              </w:rPr>
            </m:ctrlPr>
          </m:sSupPr>
          <m:e>
            <m:r>
              <w:rPr>
                <w:rFonts w:ascii="Cambria Math" w:hAnsi="Cambria Math"/>
                <w:sz w:val="28"/>
                <w:szCs w:val="28"/>
                <w:lang w:val="kk-KZ"/>
              </w:rPr>
              <m:t>А</m:t>
            </m:r>
          </m:e>
          <m:sup>
            <m:r>
              <w:rPr>
                <w:rFonts w:ascii="Cambria Math" w:hAnsi="Cambria Math"/>
                <w:sz w:val="28"/>
                <w:szCs w:val="28"/>
                <w:lang w:val="kk-KZ"/>
              </w:rPr>
              <m:t>d</m:t>
            </m:r>
          </m:sup>
        </m:sSup>
      </m:oMath>
      <w:r w:rsidRPr="00FA7D41">
        <w:rPr>
          <w:rFonts w:ascii="Times New Roman" w:hAnsi="Times New Roman"/>
          <w:sz w:val="28"/>
          <w:szCs w:val="28"/>
          <w:lang w:val="kk-KZ"/>
        </w:rPr>
        <w:t>&lt;1-2.5) процессі дайындалу үстінде және ол өндірістік масштабта енгізілген жоқ [25]. Энергетикада байытылған көмірді қолданғанның анықталған артықшылықтарына қарамастан, отандық көмір өндірісінің аз ғана бөлігі байытылуға жіберіледі.</w:t>
      </w:r>
    </w:p>
    <w:p w14:paraId="22744816"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Су-көмірлі суспензиялар дәстүрлі отын түрлерімен салыстырғанда экологиялық және технологиялық артықшылықтары бар болғандықтан, өндірістің және ТКШ-тың көпетеген салаларында: ЖЭО-ның үлкен қазандықтарынан газ турбинді және дизелді қозғалтқыштарда қолданылатын отындарды газификациялауда шикізат ретінде қолданыс таба алады. Сонымен қатар, су-көмірлі суспензияны қолдану, қоршаған ортаға келтіретін зиянды әсерді азайтады [26, 27].</w:t>
      </w:r>
    </w:p>
    <w:p w14:paraId="61FE3554"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57A5DFF1" w14:textId="50DE62BF" w:rsidR="00EE3238" w:rsidRPr="00FA7D41" w:rsidRDefault="00EE3238" w:rsidP="00EE3238">
      <w:pPr>
        <w:pStyle w:val="Default"/>
        <w:contextualSpacing/>
        <w:rPr>
          <w:b/>
          <w:color w:val="auto"/>
          <w:sz w:val="28"/>
          <w:szCs w:val="28"/>
          <w:lang w:val="kk-KZ"/>
        </w:rPr>
      </w:pPr>
      <w:r w:rsidRPr="00FA7D41">
        <w:rPr>
          <w:b/>
          <w:bCs/>
          <w:color w:val="auto"/>
          <w:sz w:val="28"/>
          <w:szCs w:val="28"/>
          <w:lang w:val="kk-KZ"/>
        </w:rPr>
        <w:t xml:space="preserve">1.2 Көмір- су суспензияның (КСС) </w:t>
      </w:r>
      <w:r w:rsidRPr="00FA7D41">
        <w:rPr>
          <w:b/>
          <w:color w:val="auto"/>
          <w:sz w:val="28"/>
          <w:szCs w:val="28"/>
          <w:lang w:val="kk-KZ"/>
        </w:rPr>
        <w:t xml:space="preserve">қолданудың экологияға әсері. </w:t>
      </w:r>
      <w:r w:rsidRPr="00FA7D41">
        <w:rPr>
          <w:b/>
          <w:color w:val="auto"/>
          <w:sz w:val="28"/>
          <w:szCs w:val="28"/>
          <w:lang w:val="kk-KZ" w:eastAsia="en-US"/>
        </w:rPr>
        <w:t>Б</w:t>
      </w:r>
      <w:r w:rsidRPr="00FA7D41">
        <w:rPr>
          <w:b/>
          <w:color w:val="auto"/>
          <w:sz w:val="28"/>
          <w:szCs w:val="28"/>
          <w:lang w:val="kk-KZ"/>
        </w:rPr>
        <w:t>елгілі технологиялар, әдістер</w:t>
      </w:r>
    </w:p>
    <w:p w14:paraId="3A36A94D" w14:textId="77777777" w:rsidR="00BA632D" w:rsidRPr="00FA7D41" w:rsidRDefault="00BA632D" w:rsidP="00EE3238">
      <w:pPr>
        <w:pStyle w:val="Default"/>
        <w:contextualSpacing/>
        <w:rPr>
          <w:color w:val="auto"/>
          <w:sz w:val="28"/>
          <w:szCs w:val="28"/>
          <w:lang w:val="kk-KZ"/>
        </w:rPr>
      </w:pPr>
    </w:p>
    <w:p w14:paraId="6BE2E3EE" w14:textId="77777777" w:rsidR="00BA632D" w:rsidRPr="00FA7D41" w:rsidRDefault="00EE3238" w:rsidP="00BA632D">
      <w:pPr>
        <w:pStyle w:val="Default"/>
        <w:contextualSpacing/>
        <w:rPr>
          <w:color w:val="auto"/>
          <w:sz w:val="28"/>
          <w:szCs w:val="28"/>
          <w:lang w:val="kk-KZ"/>
        </w:rPr>
      </w:pPr>
      <w:r w:rsidRPr="00FA7D41">
        <w:rPr>
          <w:color w:val="auto"/>
          <w:sz w:val="28"/>
          <w:szCs w:val="28"/>
          <w:lang w:val="kk-KZ"/>
        </w:rPr>
        <w:t>Коммерциялық энергетикалық ресурстарды жалпы тұтыну 1990 ж әлемде</w:t>
      </w:r>
      <w:r w:rsidR="00BA632D" w:rsidRPr="00FA7D41">
        <w:rPr>
          <w:color w:val="auto"/>
          <w:sz w:val="28"/>
          <w:szCs w:val="28"/>
          <w:lang w:val="kk-KZ"/>
        </w:rPr>
        <w:t xml:space="preserve"> </w:t>
      </w:r>
    </w:p>
    <w:p w14:paraId="118D17C4" w14:textId="5BD3EAC8" w:rsidR="00EE3238" w:rsidRPr="00FA7D41" w:rsidRDefault="00EE3238" w:rsidP="00BA632D">
      <w:pPr>
        <w:pStyle w:val="Default"/>
        <w:ind w:firstLine="0"/>
        <w:contextualSpacing/>
        <w:rPr>
          <w:color w:val="auto"/>
          <w:sz w:val="28"/>
          <w:szCs w:val="28"/>
          <w:lang w:val="kk-KZ"/>
        </w:rPr>
      </w:pPr>
      <w:r w:rsidRPr="00FA7D41">
        <w:rPr>
          <w:color w:val="auto"/>
          <w:sz w:val="28"/>
          <w:szCs w:val="28"/>
          <w:lang w:val="kk-KZ"/>
        </w:rPr>
        <w:t xml:space="preserve">11,5 млрд. тоннадай болды, және сәйкесінше 87 % органикалық отын, 6 % - ядролық энергия, 7 % -  су энергиясы [28]. </w:t>
      </w:r>
    </w:p>
    <w:p w14:paraId="6CD56D4D" w14:textId="77777777" w:rsidR="00EE3238" w:rsidRPr="00FA7D41" w:rsidRDefault="00EE3238" w:rsidP="00EE3238">
      <w:pPr>
        <w:pStyle w:val="Default"/>
        <w:contextualSpacing/>
        <w:rPr>
          <w:color w:val="auto"/>
          <w:sz w:val="28"/>
          <w:szCs w:val="28"/>
          <w:lang w:val="kk-KZ"/>
        </w:rPr>
      </w:pPr>
      <w:r w:rsidRPr="00FA7D41">
        <w:rPr>
          <w:color w:val="auto"/>
          <w:sz w:val="28"/>
          <w:szCs w:val="28"/>
          <w:lang w:val="kk-KZ"/>
        </w:rPr>
        <w:t xml:space="preserve">ДКВР-10/13 қазандығында КСС жағудың тәжірбиесі көрсеткендей, қазандыққа сулы-көмір отынын беру кезінде қазандық жұмысының экологиялық параметрлері жақсарады: азот оксидтері қалдықтары 30-40 % төмендеді, атмосфераға шығарылатын қатты бөлшектер қалдықтары 1,5-2,0 есеге төмендеген. Отынның жану толымсыздығының дәрежесі 17-20 % азайып, ал қазандықтың ПӘК 17-19,5 % артқан [29]. </w:t>
      </w:r>
    </w:p>
    <w:p w14:paraId="52CF1E87" w14:textId="77777777" w:rsidR="00EE3238" w:rsidRPr="00FA7D41" w:rsidRDefault="00EE3238" w:rsidP="00EE3238">
      <w:pPr>
        <w:pStyle w:val="Default"/>
        <w:contextualSpacing/>
        <w:rPr>
          <w:color w:val="auto"/>
          <w:sz w:val="28"/>
          <w:szCs w:val="28"/>
          <w:lang w:val="kk-KZ"/>
        </w:rPr>
      </w:pPr>
      <w:r w:rsidRPr="00FA7D41">
        <w:rPr>
          <w:color w:val="auto"/>
          <w:sz w:val="28"/>
          <w:szCs w:val="28"/>
          <w:lang w:val="kk-KZ"/>
        </w:rPr>
        <w:t xml:space="preserve">Жалпы КСС жағу және тасымалдау, сақтау, алу бойынша кешендер, көміртозаңды жағумен салыстырғанда, барлық кезеңдерде анағұрлым таза өндіріс болып табылады. Бұл фактор көбінесе ескерілмейді немесе КСС қазандықтарда және ЖЭС пайдаланудың тиімділігін есептеу кезінде күмән келтіріледі [30].  </w:t>
      </w:r>
    </w:p>
    <w:p w14:paraId="6ED30F1C" w14:textId="77777777" w:rsidR="00EE3238" w:rsidRPr="00FA7D41" w:rsidRDefault="00EE3238" w:rsidP="00EE3238">
      <w:pPr>
        <w:pStyle w:val="Default"/>
        <w:contextualSpacing/>
        <w:rPr>
          <w:color w:val="auto"/>
          <w:sz w:val="28"/>
          <w:szCs w:val="28"/>
          <w:lang w:val="kk-KZ"/>
        </w:rPr>
      </w:pPr>
      <w:r w:rsidRPr="00FA7D41">
        <w:rPr>
          <w:color w:val="auto"/>
          <w:sz w:val="28"/>
          <w:szCs w:val="28"/>
          <w:lang w:val="kk-KZ"/>
        </w:rPr>
        <w:t>Суспензияны дайындау процессі кезінде қатты фазаның максималды ірілігі келесі технологиялық операциялармен оның бағытталу мақсатымен анықталады. Көмірді гидравликалық және механогидравликалық өңдеу кезінде төменконцентрленген қатты бөлшектердің масималды ірілігі 100 мм -ге дейінгі көмір пульпасы пайда болады. Көмір пульпаларын гидротасымалдау жақын қашықтыққа (10-15 км дейін) жоғары арынды сорғылармен құбыр ішінде турбулентті режимде тасымалданады. Магистральды гидротасымал үшін қашықтығы 100 немесе оданда жоғары шақырымдарға тасымалдау үшін орташа концентрленген ірі дисперсті және жоғары концентрленген ұсақ дисперсті су көмірлі суспензиясы жарамды. Ірі дисперсті орташа концентрленген суспензияны жағу алдында қосымша ұсақтаудан (200 мкм дейін) және кептіруден өтеді [31].</w:t>
      </w:r>
    </w:p>
    <w:p w14:paraId="31F79EDB" w14:textId="77777777" w:rsidR="00EE3238" w:rsidRPr="00FA7D41" w:rsidRDefault="00EE3238" w:rsidP="00EE3238">
      <w:pPr>
        <w:pStyle w:val="Default"/>
        <w:contextualSpacing/>
        <w:rPr>
          <w:color w:val="auto"/>
          <w:sz w:val="28"/>
          <w:szCs w:val="28"/>
          <w:lang w:val="kk-KZ"/>
        </w:rPr>
      </w:pPr>
      <w:r w:rsidRPr="00FA7D41">
        <w:rPr>
          <w:color w:val="auto"/>
          <w:sz w:val="28"/>
          <w:szCs w:val="28"/>
          <w:lang w:val="kk-KZ"/>
        </w:rPr>
        <w:t xml:space="preserve">Су-көмірлі суспензияны келесі топтар бойынша жіктеуге болады (1.1- кесте). </w:t>
      </w:r>
    </w:p>
    <w:p w14:paraId="2F0F48C3" w14:textId="056A2115" w:rsidR="00EE3238" w:rsidRPr="00FA7D41" w:rsidRDefault="00EE3238" w:rsidP="00EE3238">
      <w:pPr>
        <w:spacing w:after="0"/>
        <w:ind w:firstLine="426"/>
        <w:rPr>
          <w:rFonts w:ascii="Times New Roman" w:hAnsi="Times New Roman"/>
          <w:sz w:val="28"/>
          <w:szCs w:val="28"/>
          <w:lang w:val="kk-KZ"/>
        </w:rPr>
      </w:pPr>
      <w:r w:rsidRPr="00FA7D41">
        <w:rPr>
          <w:rFonts w:ascii="Times New Roman" w:hAnsi="Times New Roman"/>
          <w:sz w:val="28"/>
          <w:szCs w:val="28"/>
          <w:lang w:val="kk-KZ"/>
        </w:rPr>
        <w:t>Кесте 1.1</w:t>
      </w:r>
    </w:p>
    <w:p w14:paraId="5383C9BE" w14:textId="77777777" w:rsidR="00BA632D" w:rsidRPr="00FA7D41" w:rsidRDefault="00BA632D" w:rsidP="00EE3238">
      <w:pPr>
        <w:spacing w:after="0"/>
        <w:ind w:firstLine="426"/>
        <w:rPr>
          <w:rFonts w:ascii="Times New Roman" w:hAnsi="Times New Roman"/>
          <w:sz w:val="28"/>
          <w:szCs w:val="28"/>
          <w:lang w:val="kk-KZ"/>
        </w:rPr>
      </w:pPr>
    </w:p>
    <w:p w14:paraId="786734D5" w14:textId="77777777" w:rsidR="00EE3238" w:rsidRPr="00FA7D41" w:rsidRDefault="00EE3238" w:rsidP="00EE3238">
      <w:pPr>
        <w:spacing w:after="0"/>
        <w:ind w:firstLine="426"/>
        <w:rPr>
          <w:rFonts w:ascii="Times New Roman" w:hAnsi="Times New Roman"/>
          <w:sz w:val="28"/>
          <w:szCs w:val="28"/>
          <w:lang w:val="kk-KZ"/>
        </w:rPr>
      </w:pPr>
      <w:r w:rsidRPr="00FA7D41">
        <w:rPr>
          <w:rFonts w:ascii="Times New Roman" w:hAnsi="Times New Roman"/>
          <w:sz w:val="28"/>
          <w:szCs w:val="28"/>
          <w:lang w:val="kk-KZ"/>
        </w:rPr>
        <w:t>Су-көмірлі суспензияның жіктелуі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2097"/>
        <w:gridCol w:w="2410"/>
        <w:gridCol w:w="2977"/>
      </w:tblGrid>
      <w:tr w:rsidR="00606564" w:rsidRPr="00FA7D41" w14:paraId="2520AD64" w14:textId="77777777" w:rsidTr="00BA632D">
        <w:tc>
          <w:tcPr>
            <w:tcW w:w="1980" w:type="dxa"/>
          </w:tcPr>
          <w:p w14:paraId="2A62C0F9" w14:textId="77777777" w:rsidR="00EE3238" w:rsidRPr="00FA7D41" w:rsidRDefault="00EE3238" w:rsidP="00E01D1E">
            <w:pPr>
              <w:spacing w:after="0" w:line="240" w:lineRule="auto"/>
              <w:rPr>
                <w:rFonts w:ascii="Times New Roman" w:hAnsi="Times New Roman"/>
                <w:sz w:val="24"/>
                <w:szCs w:val="24"/>
                <w:lang w:val="kk-KZ"/>
              </w:rPr>
            </w:pPr>
            <w:r w:rsidRPr="00FA7D41">
              <w:rPr>
                <w:rFonts w:ascii="Times New Roman" w:hAnsi="Times New Roman"/>
                <w:sz w:val="24"/>
                <w:szCs w:val="24"/>
                <w:lang w:val="kk-KZ"/>
              </w:rPr>
              <w:t>Параметрлер</w:t>
            </w:r>
          </w:p>
        </w:tc>
        <w:tc>
          <w:tcPr>
            <w:tcW w:w="2097" w:type="dxa"/>
          </w:tcPr>
          <w:p w14:paraId="2991D205" w14:textId="77777777" w:rsidR="00EE3238" w:rsidRPr="00FA7D41" w:rsidRDefault="00EE3238" w:rsidP="00E01D1E">
            <w:pPr>
              <w:spacing w:after="0" w:line="240" w:lineRule="auto"/>
              <w:rPr>
                <w:rFonts w:ascii="Times New Roman" w:hAnsi="Times New Roman"/>
                <w:sz w:val="24"/>
                <w:szCs w:val="24"/>
                <w:lang w:val="kk-KZ"/>
              </w:rPr>
            </w:pPr>
            <w:r w:rsidRPr="00FA7D41">
              <w:rPr>
                <w:rFonts w:ascii="Times New Roman" w:hAnsi="Times New Roman"/>
                <w:sz w:val="24"/>
                <w:szCs w:val="24"/>
                <w:lang w:val="kk-KZ"/>
              </w:rPr>
              <w:t>Шартты белгілер, өлшем бірлігі</w:t>
            </w:r>
          </w:p>
        </w:tc>
        <w:tc>
          <w:tcPr>
            <w:tcW w:w="2410" w:type="dxa"/>
          </w:tcPr>
          <w:p w14:paraId="5A32E12E" w14:textId="77777777" w:rsidR="00EE3238" w:rsidRPr="00FA7D41" w:rsidRDefault="00EE3238" w:rsidP="00E01D1E">
            <w:pPr>
              <w:spacing w:after="0" w:line="240" w:lineRule="auto"/>
              <w:rPr>
                <w:rFonts w:ascii="Times New Roman" w:hAnsi="Times New Roman"/>
                <w:sz w:val="24"/>
                <w:szCs w:val="24"/>
              </w:rPr>
            </w:pPr>
            <w:r w:rsidRPr="00FA7D41">
              <w:rPr>
                <w:rFonts w:ascii="Times New Roman" w:hAnsi="Times New Roman"/>
                <w:sz w:val="24"/>
                <w:szCs w:val="24"/>
                <w:lang w:val="kk-KZ"/>
              </w:rPr>
              <w:t>Параметрлердіөлшеу диапазоны</w:t>
            </w:r>
          </w:p>
        </w:tc>
        <w:tc>
          <w:tcPr>
            <w:tcW w:w="2977" w:type="dxa"/>
          </w:tcPr>
          <w:p w14:paraId="6CF599F8" w14:textId="77777777" w:rsidR="00EE3238" w:rsidRPr="00FA7D41" w:rsidRDefault="00EE3238" w:rsidP="00E01D1E">
            <w:pPr>
              <w:spacing w:after="0" w:line="240" w:lineRule="auto"/>
              <w:rPr>
                <w:rFonts w:ascii="Times New Roman" w:hAnsi="Times New Roman"/>
                <w:sz w:val="24"/>
                <w:szCs w:val="24"/>
                <w:lang w:val="kk-KZ"/>
              </w:rPr>
            </w:pPr>
            <w:r w:rsidRPr="00FA7D41">
              <w:rPr>
                <w:rFonts w:ascii="Times New Roman" w:hAnsi="Times New Roman"/>
                <w:sz w:val="24"/>
                <w:szCs w:val="24"/>
                <w:lang w:val="kk-KZ"/>
              </w:rPr>
              <w:t>Су-көмірлі суспензияның түрі</w:t>
            </w:r>
          </w:p>
        </w:tc>
      </w:tr>
      <w:tr w:rsidR="00606564" w:rsidRPr="003C2513" w14:paraId="5340EAC4" w14:textId="77777777" w:rsidTr="00BA632D">
        <w:tc>
          <w:tcPr>
            <w:tcW w:w="1980" w:type="dxa"/>
          </w:tcPr>
          <w:p w14:paraId="71A89730" w14:textId="77777777" w:rsidR="00EE3238" w:rsidRPr="00FA7D41" w:rsidRDefault="00EE3238" w:rsidP="00E01D1E">
            <w:pPr>
              <w:spacing w:after="0" w:line="240" w:lineRule="auto"/>
              <w:rPr>
                <w:rFonts w:ascii="Times New Roman" w:hAnsi="Times New Roman"/>
                <w:sz w:val="24"/>
                <w:szCs w:val="24"/>
                <w:lang w:val="kk-KZ"/>
              </w:rPr>
            </w:pPr>
            <w:r w:rsidRPr="00FA7D41">
              <w:rPr>
                <w:rFonts w:ascii="Times New Roman" w:hAnsi="Times New Roman"/>
                <w:sz w:val="24"/>
                <w:szCs w:val="24"/>
                <w:lang w:val="kk-KZ"/>
              </w:rPr>
              <w:t>Суспензиядағы көмір бөлшектерінің маскималды ірілігі</w:t>
            </w:r>
          </w:p>
        </w:tc>
        <w:tc>
          <w:tcPr>
            <w:tcW w:w="2097" w:type="dxa"/>
          </w:tcPr>
          <w:p w14:paraId="6BBCFFAD" w14:textId="77777777" w:rsidR="00EE3238" w:rsidRPr="00FA7D41" w:rsidRDefault="008065A0" w:rsidP="00E01D1E">
            <w:pPr>
              <w:spacing w:after="0" w:line="240" w:lineRule="auto"/>
              <w:rPr>
                <w:rFonts w:ascii="Times New Roman" w:hAnsi="Times New Roman"/>
                <w:sz w:val="24"/>
                <w:szCs w:val="24"/>
                <w:vertAlign w:val="subscript"/>
                <w:lang w:val="en-US"/>
              </w:rPr>
            </w:pPr>
            <m:oMathPara>
              <m:oMath>
                <m:sSub>
                  <m:sSubPr>
                    <m:ctrlPr>
                      <w:rPr>
                        <w:rFonts w:ascii="Cambria Math" w:hAnsi="Cambria Math"/>
                        <w:i/>
                        <w:sz w:val="24"/>
                        <w:szCs w:val="24"/>
                        <w:lang w:val="en-US"/>
                      </w:rPr>
                    </m:ctrlPr>
                  </m:sSubPr>
                  <m:e>
                    <m:r>
                      <w:rPr>
                        <w:rFonts w:ascii="Cambria Math" w:hAnsi="Cambria Math"/>
                        <w:sz w:val="24"/>
                        <w:szCs w:val="24"/>
                        <w:lang w:val="en-US"/>
                      </w:rPr>
                      <m:t>D</m:t>
                    </m:r>
                  </m:e>
                  <m:sub>
                    <m:r>
                      <w:rPr>
                        <w:rFonts w:ascii="Cambria Math" w:hAnsi="Cambria Math"/>
                        <w:sz w:val="24"/>
                        <w:szCs w:val="24"/>
                        <w:lang w:val="en-US"/>
                      </w:rPr>
                      <m:t>max</m:t>
                    </m:r>
                  </m:sub>
                </m:sSub>
                <m:r>
                  <w:rPr>
                    <w:rFonts w:ascii="Cambria Math" w:hAnsi="Cambria Math"/>
                    <w:sz w:val="24"/>
                    <w:szCs w:val="24"/>
                    <w:lang w:val="en-US"/>
                  </w:rPr>
                  <m:t>,</m:t>
                </m:r>
                <m:r>
                  <w:rPr>
                    <w:rFonts w:ascii="Cambria Math" w:hAnsi="Cambria Math"/>
                    <w:sz w:val="24"/>
                    <w:szCs w:val="24"/>
                    <w:lang w:val="kk-KZ"/>
                  </w:rPr>
                  <m:t xml:space="preserve"> мм</m:t>
                </m:r>
              </m:oMath>
            </m:oMathPara>
          </w:p>
        </w:tc>
        <w:tc>
          <w:tcPr>
            <w:tcW w:w="2410" w:type="dxa"/>
          </w:tcPr>
          <w:p w14:paraId="4CA977C6" w14:textId="77777777" w:rsidR="00EE3238" w:rsidRPr="00FA7D41" w:rsidRDefault="008065A0" w:rsidP="00E01D1E">
            <w:pPr>
              <w:spacing w:after="0" w:line="240" w:lineRule="auto"/>
              <w:rPr>
                <w:rFonts w:ascii="Times New Roman" w:hAnsi="Times New Roman"/>
                <w:sz w:val="24"/>
                <w:szCs w:val="24"/>
                <w:lang w:val="en-US"/>
              </w:rPr>
            </w:pPr>
            <m:oMathPara>
              <m:oMath>
                <m:sSub>
                  <m:sSubPr>
                    <m:ctrlPr>
                      <w:rPr>
                        <w:rFonts w:ascii="Cambria Math" w:hAnsi="Cambria Math"/>
                        <w:i/>
                        <w:sz w:val="24"/>
                        <w:szCs w:val="24"/>
                        <w:lang w:val="en-US"/>
                      </w:rPr>
                    </m:ctrlPr>
                  </m:sSubPr>
                  <m:e>
                    <m:r>
                      <w:rPr>
                        <w:rFonts w:ascii="Cambria Math" w:hAnsi="Cambria Math"/>
                        <w:sz w:val="24"/>
                        <w:szCs w:val="24"/>
                        <w:lang w:val="en-US"/>
                      </w:rPr>
                      <m:t>D</m:t>
                    </m:r>
                  </m:e>
                  <m:sub>
                    <m:r>
                      <w:rPr>
                        <w:rFonts w:ascii="Cambria Math" w:hAnsi="Cambria Math"/>
                        <w:sz w:val="24"/>
                        <w:szCs w:val="24"/>
                        <w:lang w:val="en-US"/>
                      </w:rPr>
                      <m:t>max</m:t>
                    </m:r>
                  </m:sub>
                </m:sSub>
                <m:r>
                  <w:rPr>
                    <w:rFonts w:ascii="Cambria Math" w:hAnsi="Cambria Math"/>
                    <w:sz w:val="24"/>
                    <w:szCs w:val="24"/>
                    <w:lang w:val="en-US"/>
                  </w:rPr>
                  <m:t>≤0,01</m:t>
                </m:r>
              </m:oMath>
            </m:oMathPara>
          </w:p>
          <w:p w14:paraId="1C64BE60" w14:textId="77777777" w:rsidR="00EE3238" w:rsidRPr="00FA7D41" w:rsidRDefault="00EE3238" w:rsidP="00E01D1E">
            <w:pPr>
              <w:spacing w:after="0" w:line="240" w:lineRule="auto"/>
              <w:rPr>
                <w:rFonts w:ascii="Times New Roman" w:hAnsi="Times New Roman"/>
                <w:sz w:val="24"/>
                <w:szCs w:val="24"/>
                <w:lang w:val="en-US"/>
              </w:rPr>
            </w:pPr>
            <m:oMathPara>
              <m:oMath>
                <m:r>
                  <w:rPr>
                    <w:rFonts w:ascii="Cambria Math" w:hAnsi="Cambria Math"/>
                    <w:sz w:val="24"/>
                    <w:szCs w:val="24"/>
                    <w:lang w:val="en-US"/>
                  </w:rPr>
                  <m:t>0,01≤</m:t>
                </m:r>
                <m:sSub>
                  <m:sSubPr>
                    <m:ctrlPr>
                      <w:rPr>
                        <w:rFonts w:ascii="Cambria Math" w:hAnsi="Cambria Math"/>
                        <w:i/>
                        <w:sz w:val="24"/>
                        <w:szCs w:val="24"/>
                        <w:lang w:val="en-US"/>
                      </w:rPr>
                    </m:ctrlPr>
                  </m:sSubPr>
                  <m:e>
                    <m:r>
                      <w:rPr>
                        <w:rFonts w:ascii="Cambria Math" w:hAnsi="Cambria Math"/>
                        <w:sz w:val="24"/>
                        <w:szCs w:val="24"/>
                        <w:lang w:val="en-US"/>
                      </w:rPr>
                      <m:t>D</m:t>
                    </m:r>
                  </m:e>
                  <m:sub>
                    <m:r>
                      <w:rPr>
                        <w:rFonts w:ascii="Cambria Math" w:hAnsi="Cambria Math"/>
                        <w:sz w:val="24"/>
                        <w:szCs w:val="24"/>
                        <w:lang w:val="en-US"/>
                      </w:rPr>
                      <m:t>max</m:t>
                    </m:r>
                  </m:sub>
                </m:sSub>
                <m:r>
                  <w:rPr>
                    <w:rFonts w:ascii="Cambria Math" w:hAnsi="Cambria Math"/>
                    <w:sz w:val="24"/>
                    <w:szCs w:val="24"/>
                    <w:lang w:val="en-US"/>
                  </w:rPr>
                  <m:t>≤0,5</m:t>
                </m:r>
              </m:oMath>
            </m:oMathPara>
          </w:p>
          <w:p w14:paraId="5FE81B60" w14:textId="77777777" w:rsidR="00EE3238" w:rsidRPr="00FA7D41" w:rsidRDefault="00EE3238" w:rsidP="00E01D1E">
            <w:pPr>
              <w:spacing w:after="0" w:line="240" w:lineRule="auto"/>
              <w:rPr>
                <w:rFonts w:ascii="Times New Roman" w:hAnsi="Times New Roman"/>
                <w:sz w:val="24"/>
                <w:szCs w:val="24"/>
                <w:lang w:val="en-US"/>
              </w:rPr>
            </w:pPr>
            <m:oMathPara>
              <m:oMath>
                <m:r>
                  <w:rPr>
                    <w:rFonts w:ascii="Cambria Math" w:hAnsi="Cambria Math"/>
                    <w:sz w:val="24"/>
                    <w:szCs w:val="24"/>
                    <w:lang w:val="en-US"/>
                  </w:rPr>
                  <m:t>0,5≤</m:t>
                </m:r>
                <m:sSub>
                  <m:sSubPr>
                    <m:ctrlPr>
                      <w:rPr>
                        <w:rFonts w:ascii="Cambria Math" w:hAnsi="Cambria Math"/>
                        <w:i/>
                        <w:sz w:val="24"/>
                        <w:szCs w:val="24"/>
                        <w:lang w:val="en-US"/>
                      </w:rPr>
                    </m:ctrlPr>
                  </m:sSubPr>
                  <m:e>
                    <m:r>
                      <w:rPr>
                        <w:rFonts w:ascii="Cambria Math" w:hAnsi="Cambria Math"/>
                        <w:sz w:val="24"/>
                        <w:szCs w:val="24"/>
                        <w:lang w:val="en-US"/>
                      </w:rPr>
                      <m:t>D</m:t>
                    </m:r>
                  </m:e>
                  <m:sub>
                    <m:r>
                      <w:rPr>
                        <w:rFonts w:ascii="Cambria Math" w:hAnsi="Cambria Math"/>
                        <w:sz w:val="24"/>
                        <w:szCs w:val="24"/>
                        <w:lang w:val="en-US"/>
                      </w:rPr>
                      <m:t>max</m:t>
                    </m:r>
                  </m:sub>
                </m:sSub>
                <m:r>
                  <w:rPr>
                    <w:rFonts w:ascii="Cambria Math" w:hAnsi="Cambria Math"/>
                    <w:sz w:val="24"/>
                    <w:szCs w:val="24"/>
                    <w:lang w:val="en-US"/>
                  </w:rPr>
                  <m:t>≤13</m:t>
                </m:r>
              </m:oMath>
            </m:oMathPara>
          </w:p>
          <w:p w14:paraId="666F1C0C" w14:textId="77777777" w:rsidR="00EE3238" w:rsidRPr="00FA7D41" w:rsidRDefault="00EE3238" w:rsidP="00E01D1E">
            <w:pPr>
              <w:spacing w:after="0" w:line="240" w:lineRule="auto"/>
              <w:rPr>
                <w:rFonts w:ascii="Times New Roman" w:hAnsi="Times New Roman"/>
                <w:sz w:val="24"/>
                <w:szCs w:val="24"/>
                <w:lang w:val="en-US"/>
              </w:rPr>
            </w:pPr>
            <m:oMathPara>
              <m:oMath>
                <m:r>
                  <w:rPr>
                    <w:rFonts w:ascii="Cambria Math" w:hAnsi="Cambria Math"/>
                    <w:sz w:val="24"/>
                    <w:szCs w:val="24"/>
                    <w:lang w:val="en-US"/>
                  </w:rPr>
                  <m:t>13≤</m:t>
                </m:r>
                <m:sSub>
                  <m:sSubPr>
                    <m:ctrlPr>
                      <w:rPr>
                        <w:rFonts w:ascii="Cambria Math" w:hAnsi="Cambria Math"/>
                        <w:i/>
                        <w:sz w:val="24"/>
                        <w:szCs w:val="24"/>
                        <w:lang w:val="en-US"/>
                      </w:rPr>
                    </m:ctrlPr>
                  </m:sSubPr>
                  <m:e>
                    <m:r>
                      <w:rPr>
                        <w:rFonts w:ascii="Cambria Math" w:hAnsi="Cambria Math"/>
                        <w:sz w:val="24"/>
                        <w:szCs w:val="24"/>
                        <w:lang w:val="en-US"/>
                      </w:rPr>
                      <m:t>D</m:t>
                    </m:r>
                  </m:e>
                  <m:sub>
                    <m:r>
                      <w:rPr>
                        <w:rFonts w:ascii="Cambria Math" w:hAnsi="Cambria Math"/>
                        <w:sz w:val="24"/>
                        <w:szCs w:val="24"/>
                        <w:lang w:val="en-US"/>
                      </w:rPr>
                      <m:t>max</m:t>
                    </m:r>
                  </m:sub>
                </m:sSub>
              </m:oMath>
            </m:oMathPara>
          </w:p>
        </w:tc>
        <w:tc>
          <w:tcPr>
            <w:tcW w:w="2977" w:type="dxa"/>
          </w:tcPr>
          <w:p w14:paraId="4F93E0F5" w14:textId="77777777" w:rsidR="00EE3238" w:rsidRPr="00FA7D41" w:rsidRDefault="00EE3238" w:rsidP="00E01D1E">
            <w:pPr>
              <w:spacing w:after="0" w:line="240" w:lineRule="auto"/>
              <w:rPr>
                <w:rFonts w:ascii="Times New Roman" w:hAnsi="Times New Roman"/>
                <w:sz w:val="24"/>
                <w:szCs w:val="24"/>
                <w:lang w:val="kk-KZ"/>
              </w:rPr>
            </w:pPr>
            <w:r w:rsidRPr="00FA7D41">
              <w:rPr>
                <w:rFonts w:ascii="Times New Roman" w:hAnsi="Times New Roman"/>
                <w:sz w:val="24"/>
                <w:szCs w:val="24"/>
                <w:lang w:val="kk-KZ"/>
              </w:rPr>
              <w:t>Ультра ұсақталған</w:t>
            </w:r>
          </w:p>
          <w:p w14:paraId="772A06B8" w14:textId="77777777" w:rsidR="00EE3238" w:rsidRPr="00FA7D41" w:rsidRDefault="00EE3238" w:rsidP="00E01D1E">
            <w:pPr>
              <w:spacing w:after="0" w:line="240" w:lineRule="auto"/>
              <w:rPr>
                <w:rFonts w:ascii="Times New Roman" w:hAnsi="Times New Roman"/>
                <w:sz w:val="24"/>
                <w:szCs w:val="24"/>
                <w:lang w:val="en-US"/>
              </w:rPr>
            </w:pPr>
            <w:r w:rsidRPr="00FA7D41">
              <w:rPr>
                <w:rFonts w:ascii="Times New Roman" w:hAnsi="Times New Roman"/>
                <w:sz w:val="24"/>
                <w:szCs w:val="24"/>
                <w:lang w:val="kk-KZ"/>
              </w:rPr>
              <w:t>Ұсақдисперсті</w:t>
            </w:r>
          </w:p>
          <w:p w14:paraId="2250BA61" w14:textId="77777777" w:rsidR="00EE3238" w:rsidRPr="00FA7D41" w:rsidRDefault="00EE3238" w:rsidP="00E01D1E">
            <w:pPr>
              <w:spacing w:after="0" w:line="240" w:lineRule="auto"/>
              <w:rPr>
                <w:rFonts w:ascii="Times New Roman" w:hAnsi="Times New Roman"/>
                <w:sz w:val="24"/>
                <w:szCs w:val="24"/>
                <w:lang w:val="en-US"/>
              </w:rPr>
            </w:pPr>
            <w:r w:rsidRPr="00FA7D41">
              <w:rPr>
                <w:rFonts w:ascii="Times New Roman" w:hAnsi="Times New Roman"/>
                <w:sz w:val="24"/>
                <w:szCs w:val="24"/>
                <w:lang w:val="kk-KZ"/>
              </w:rPr>
              <w:t>Қаттыдисперсті</w:t>
            </w:r>
          </w:p>
          <w:p w14:paraId="0E0AE6B2" w14:textId="77777777" w:rsidR="00EE3238" w:rsidRPr="00FA7D41" w:rsidRDefault="00EE3238" w:rsidP="00E01D1E">
            <w:pPr>
              <w:spacing w:after="0" w:line="240" w:lineRule="auto"/>
              <w:rPr>
                <w:rFonts w:ascii="Times New Roman" w:hAnsi="Times New Roman"/>
                <w:sz w:val="24"/>
                <w:szCs w:val="24"/>
                <w:lang w:val="en-US"/>
              </w:rPr>
            </w:pPr>
            <w:r w:rsidRPr="00FA7D41">
              <w:rPr>
                <w:rFonts w:ascii="Times New Roman" w:hAnsi="Times New Roman"/>
                <w:sz w:val="24"/>
                <w:szCs w:val="24"/>
                <w:lang w:val="kk-KZ"/>
              </w:rPr>
              <w:t>Көмір пульпасы</w:t>
            </w:r>
          </w:p>
        </w:tc>
      </w:tr>
      <w:tr w:rsidR="00606564" w:rsidRPr="00FA7D41" w14:paraId="64BFFF38" w14:textId="77777777" w:rsidTr="00BA632D">
        <w:tc>
          <w:tcPr>
            <w:tcW w:w="1980" w:type="dxa"/>
          </w:tcPr>
          <w:p w14:paraId="7C7B5291" w14:textId="77777777" w:rsidR="00EE3238" w:rsidRPr="00FA7D41" w:rsidRDefault="00EE3238" w:rsidP="00E01D1E">
            <w:pPr>
              <w:spacing w:after="0" w:line="240" w:lineRule="auto"/>
              <w:rPr>
                <w:rFonts w:ascii="Times New Roman" w:hAnsi="Times New Roman"/>
                <w:sz w:val="24"/>
                <w:szCs w:val="24"/>
                <w:lang w:val="en-US"/>
              </w:rPr>
            </w:pPr>
            <w:r w:rsidRPr="00FA7D41">
              <w:rPr>
                <w:rFonts w:ascii="Times New Roman" w:hAnsi="Times New Roman"/>
                <w:sz w:val="24"/>
                <w:szCs w:val="24"/>
                <w:lang w:val="kk-KZ"/>
              </w:rPr>
              <w:t>Суспензиядағы қатты фазаның массалық  үлесі</w:t>
            </w:r>
          </w:p>
        </w:tc>
        <w:tc>
          <w:tcPr>
            <w:tcW w:w="2097" w:type="dxa"/>
          </w:tcPr>
          <w:p w14:paraId="221B7E10" w14:textId="77777777" w:rsidR="00EE3238" w:rsidRPr="00FA7D41" w:rsidRDefault="008065A0" w:rsidP="00E01D1E">
            <w:pPr>
              <w:spacing w:after="0" w:line="240" w:lineRule="auto"/>
              <w:rPr>
                <w:rFonts w:ascii="Times New Roman" w:hAnsi="Times New Roman"/>
                <w:sz w:val="24"/>
                <w:szCs w:val="24"/>
              </w:rPr>
            </w:pPr>
            <m:oMathPara>
              <m:oMath>
                <m:sSub>
                  <m:sSubPr>
                    <m:ctrlPr>
                      <w:rPr>
                        <w:rFonts w:ascii="Cambria Math" w:hAnsi="Cambria Math"/>
                        <w:i/>
                        <w:sz w:val="24"/>
                        <w:szCs w:val="24"/>
                        <w:lang w:val="en-US"/>
                      </w:rPr>
                    </m:ctrlPr>
                  </m:sSubPr>
                  <m:e>
                    <m:r>
                      <w:rPr>
                        <w:rFonts w:ascii="Cambria Math" w:hAnsi="Cambria Math"/>
                        <w:sz w:val="24"/>
                        <w:szCs w:val="24"/>
                        <w:lang w:val="en-US"/>
                      </w:rPr>
                      <m:t>C</m:t>
                    </m:r>
                  </m:e>
                  <m:sub>
                    <m:r>
                      <w:rPr>
                        <w:rFonts w:ascii="Cambria Math" w:hAnsi="Cambria Math"/>
                        <w:sz w:val="24"/>
                        <w:szCs w:val="24"/>
                        <w:lang w:val="en-US"/>
                      </w:rPr>
                      <m:t>m</m:t>
                    </m:r>
                  </m:sub>
                </m:sSub>
                <m:r>
                  <w:rPr>
                    <w:rFonts w:ascii="Cambria Math" w:hAnsi="Cambria Math"/>
                    <w:sz w:val="24"/>
                    <w:szCs w:val="24"/>
                    <w:lang w:val="en-US"/>
                  </w:rPr>
                  <m:t xml:space="preserve">,% </m:t>
                </m:r>
                <m:r>
                  <w:rPr>
                    <w:rFonts w:ascii="Cambria Math" w:hAnsi="Cambria Math"/>
                    <w:sz w:val="24"/>
                    <w:szCs w:val="24"/>
                    <w:lang w:val="kk-KZ"/>
                  </w:rPr>
                  <m:t>мас.</m:t>
                </m:r>
              </m:oMath>
            </m:oMathPara>
          </w:p>
        </w:tc>
        <w:tc>
          <w:tcPr>
            <w:tcW w:w="2410" w:type="dxa"/>
          </w:tcPr>
          <w:p w14:paraId="13BFE92F" w14:textId="77777777" w:rsidR="00EE3238" w:rsidRPr="00FA7D41" w:rsidRDefault="00EE3238" w:rsidP="00E01D1E">
            <w:pPr>
              <w:spacing w:after="0" w:line="240" w:lineRule="auto"/>
              <w:rPr>
                <w:rFonts w:ascii="Times New Roman" w:hAnsi="Times New Roman"/>
                <w:sz w:val="24"/>
                <w:szCs w:val="24"/>
                <w:lang w:val="en-US"/>
              </w:rPr>
            </w:pPr>
            <m:oMathPara>
              <m:oMath>
                <m:r>
                  <w:rPr>
                    <w:rFonts w:ascii="Cambria Math" w:hAnsi="Cambria Math"/>
                    <w:sz w:val="24"/>
                    <w:szCs w:val="24"/>
                    <w:lang w:val="en-US"/>
                  </w:rPr>
                  <m:t>0&lt;</m:t>
                </m:r>
                <m:sSub>
                  <m:sSubPr>
                    <m:ctrlPr>
                      <w:rPr>
                        <w:rFonts w:ascii="Cambria Math" w:hAnsi="Cambria Math"/>
                        <w:i/>
                        <w:sz w:val="24"/>
                        <w:szCs w:val="24"/>
                        <w:lang w:val="en-US"/>
                      </w:rPr>
                    </m:ctrlPr>
                  </m:sSubPr>
                  <m:e>
                    <m:r>
                      <w:rPr>
                        <w:rFonts w:ascii="Cambria Math" w:hAnsi="Cambria Math"/>
                        <w:sz w:val="24"/>
                        <w:szCs w:val="24"/>
                        <w:lang w:val="en-US"/>
                      </w:rPr>
                      <m:t>C</m:t>
                    </m:r>
                  </m:e>
                  <m:sub>
                    <m:r>
                      <w:rPr>
                        <w:rFonts w:ascii="Cambria Math" w:hAnsi="Cambria Math"/>
                        <w:sz w:val="24"/>
                        <w:szCs w:val="24"/>
                        <w:lang w:val="en-US"/>
                      </w:rPr>
                      <m:t>m</m:t>
                    </m:r>
                  </m:sub>
                </m:sSub>
                <m:r>
                  <w:rPr>
                    <w:rFonts w:ascii="Cambria Math" w:hAnsi="Cambria Math"/>
                    <w:sz w:val="24"/>
                    <w:szCs w:val="24"/>
                    <w:lang w:val="en-US"/>
                  </w:rPr>
                  <m:t>&lt;45</m:t>
                </m:r>
              </m:oMath>
            </m:oMathPara>
          </w:p>
          <w:p w14:paraId="44615A7C" w14:textId="77777777" w:rsidR="00EE3238" w:rsidRPr="00FA7D41" w:rsidRDefault="00EE3238" w:rsidP="00E01D1E">
            <w:pPr>
              <w:spacing w:after="0" w:line="240" w:lineRule="auto"/>
              <w:rPr>
                <w:rFonts w:ascii="Times New Roman" w:hAnsi="Times New Roman"/>
                <w:sz w:val="24"/>
                <w:szCs w:val="24"/>
                <w:lang w:val="en-US"/>
              </w:rPr>
            </w:pPr>
            <m:oMathPara>
              <m:oMath>
                <m:r>
                  <w:rPr>
                    <w:rFonts w:ascii="Cambria Math" w:hAnsi="Cambria Math"/>
                    <w:sz w:val="24"/>
                    <w:szCs w:val="24"/>
                    <w:lang w:val="en-US"/>
                  </w:rPr>
                  <m:t>45≤</m:t>
                </m:r>
                <m:sSub>
                  <m:sSubPr>
                    <m:ctrlPr>
                      <w:rPr>
                        <w:rFonts w:ascii="Cambria Math" w:hAnsi="Cambria Math"/>
                        <w:i/>
                        <w:sz w:val="24"/>
                        <w:szCs w:val="24"/>
                        <w:lang w:val="en-US"/>
                      </w:rPr>
                    </m:ctrlPr>
                  </m:sSubPr>
                  <m:e>
                    <m:r>
                      <w:rPr>
                        <w:rFonts w:ascii="Cambria Math" w:hAnsi="Cambria Math"/>
                        <w:sz w:val="24"/>
                        <w:szCs w:val="24"/>
                        <w:lang w:val="en-US"/>
                      </w:rPr>
                      <m:t>C</m:t>
                    </m:r>
                  </m:e>
                  <m:sub>
                    <m:r>
                      <w:rPr>
                        <w:rFonts w:ascii="Cambria Math" w:hAnsi="Cambria Math"/>
                        <w:sz w:val="24"/>
                        <w:szCs w:val="24"/>
                        <w:lang w:val="en-US"/>
                      </w:rPr>
                      <m:t>m</m:t>
                    </m:r>
                  </m:sub>
                </m:sSub>
                <m:r>
                  <w:rPr>
                    <w:rFonts w:ascii="Cambria Math" w:hAnsi="Cambria Math"/>
                    <w:sz w:val="24"/>
                    <w:szCs w:val="24"/>
                    <w:lang w:val="en-US"/>
                  </w:rPr>
                  <m:t>≤55</m:t>
                </m:r>
              </m:oMath>
            </m:oMathPara>
          </w:p>
          <w:p w14:paraId="65D9198A" w14:textId="77777777" w:rsidR="00EE3238" w:rsidRPr="00FA7D41" w:rsidRDefault="00EE3238" w:rsidP="00E01D1E">
            <w:pPr>
              <w:spacing w:after="0" w:line="240" w:lineRule="auto"/>
              <w:rPr>
                <w:rFonts w:ascii="Times New Roman" w:hAnsi="Times New Roman"/>
                <w:sz w:val="24"/>
                <w:szCs w:val="24"/>
                <w:lang w:val="en-US"/>
              </w:rPr>
            </w:pPr>
            <m:oMathPara>
              <m:oMath>
                <m:r>
                  <w:rPr>
                    <w:rFonts w:ascii="Cambria Math" w:hAnsi="Cambria Math"/>
                    <w:sz w:val="24"/>
                    <w:szCs w:val="24"/>
                    <w:lang w:val="en-US"/>
                  </w:rPr>
                  <m:t>55&lt;</m:t>
                </m:r>
                <m:sSub>
                  <m:sSubPr>
                    <m:ctrlPr>
                      <w:rPr>
                        <w:rFonts w:ascii="Cambria Math" w:hAnsi="Cambria Math"/>
                        <w:i/>
                        <w:sz w:val="24"/>
                        <w:szCs w:val="24"/>
                        <w:lang w:val="en-US"/>
                      </w:rPr>
                    </m:ctrlPr>
                  </m:sSubPr>
                  <m:e>
                    <m:r>
                      <w:rPr>
                        <w:rFonts w:ascii="Cambria Math" w:hAnsi="Cambria Math"/>
                        <w:sz w:val="24"/>
                        <w:szCs w:val="24"/>
                        <w:lang w:val="en-US"/>
                      </w:rPr>
                      <m:t>C</m:t>
                    </m:r>
                  </m:e>
                  <m:sub>
                    <m:r>
                      <w:rPr>
                        <w:rFonts w:ascii="Cambria Math" w:hAnsi="Cambria Math"/>
                        <w:sz w:val="24"/>
                        <w:szCs w:val="24"/>
                        <w:lang w:val="en-US"/>
                      </w:rPr>
                      <m:t>m</m:t>
                    </m:r>
                  </m:sub>
                </m:sSub>
                <m:r>
                  <w:rPr>
                    <w:rFonts w:ascii="Cambria Math" w:hAnsi="Cambria Math"/>
                    <w:sz w:val="24"/>
                    <w:szCs w:val="24"/>
                    <w:lang w:val="en-US"/>
                  </w:rPr>
                  <m:t>≤75</m:t>
                </m:r>
              </m:oMath>
            </m:oMathPara>
          </w:p>
          <w:p w14:paraId="54B5C2CF" w14:textId="77777777" w:rsidR="00EE3238" w:rsidRPr="00FA7D41" w:rsidRDefault="00EE3238" w:rsidP="00E01D1E">
            <w:pPr>
              <w:spacing w:after="0" w:line="240" w:lineRule="auto"/>
              <w:rPr>
                <w:rFonts w:ascii="Times New Roman" w:hAnsi="Times New Roman"/>
                <w:sz w:val="24"/>
                <w:szCs w:val="24"/>
              </w:rPr>
            </w:pPr>
            <m:oMathPara>
              <m:oMath>
                <m:r>
                  <w:rPr>
                    <w:rFonts w:ascii="Cambria Math" w:hAnsi="Cambria Math"/>
                    <w:sz w:val="24"/>
                    <w:szCs w:val="24"/>
                    <w:lang w:val="en-US"/>
                  </w:rPr>
                  <m:t>75&lt;</m:t>
                </m:r>
                <m:sSub>
                  <m:sSubPr>
                    <m:ctrlPr>
                      <w:rPr>
                        <w:rFonts w:ascii="Cambria Math" w:hAnsi="Cambria Math"/>
                        <w:i/>
                        <w:sz w:val="24"/>
                        <w:szCs w:val="24"/>
                        <w:lang w:val="en-US"/>
                      </w:rPr>
                    </m:ctrlPr>
                  </m:sSubPr>
                  <m:e>
                    <m:r>
                      <w:rPr>
                        <w:rFonts w:ascii="Cambria Math" w:hAnsi="Cambria Math"/>
                        <w:sz w:val="24"/>
                        <w:szCs w:val="24"/>
                        <w:lang w:val="en-US"/>
                      </w:rPr>
                      <m:t>C</m:t>
                    </m:r>
                  </m:e>
                  <m:sub>
                    <m:r>
                      <w:rPr>
                        <w:rFonts w:ascii="Cambria Math" w:hAnsi="Cambria Math"/>
                        <w:sz w:val="24"/>
                        <w:szCs w:val="24"/>
                        <w:lang w:val="en-US"/>
                      </w:rPr>
                      <m:t>m</m:t>
                    </m:r>
                  </m:sub>
                </m:sSub>
              </m:oMath>
            </m:oMathPara>
          </w:p>
        </w:tc>
        <w:tc>
          <w:tcPr>
            <w:tcW w:w="2977" w:type="dxa"/>
          </w:tcPr>
          <w:p w14:paraId="5BFF6CD1" w14:textId="77777777" w:rsidR="00EE3238" w:rsidRPr="00FA7D41" w:rsidRDefault="00EE3238" w:rsidP="00E01D1E">
            <w:pPr>
              <w:spacing w:after="0" w:line="240" w:lineRule="auto"/>
              <w:rPr>
                <w:rFonts w:ascii="Times New Roman" w:hAnsi="Times New Roman"/>
                <w:sz w:val="24"/>
                <w:szCs w:val="24"/>
                <w:lang w:val="kk-KZ"/>
              </w:rPr>
            </w:pPr>
            <w:r w:rsidRPr="00FA7D41">
              <w:rPr>
                <w:rFonts w:ascii="Times New Roman" w:hAnsi="Times New Roman"/>
                <w:sz w:val="24"/>
                <w:szCs w:val="24"/>
                <w:lang w:val="kk-KZ"/>
              </w:rPr>
              <w:t xml:space="preserve">Азконцентрленген </w:t>
            </w:r>
          </w:p>
          <w:p w14:paraId="70FE8429" w14:textId="77777777" w:rsidR="00EE3238" w:rsidRPr="00FA7D41" w:rsidRDefault="00EE3238" w:rsidP="00E01D1E">
            <w:pPr>
              <w:spacing w:after="0" w:line="240" w:lineRule="auto"/>
              <w:rPr>
                <w:rFonts w:ascii="Times New Roman" w:hAnsi="Times New Roman"/>
                <w:sz w:val="24"/>
                <w:szCs w:val="24"/>
                <w:lang w:val="kk-KZ"/>
              </w:rPr>
            </w:pPr>
            <w:r w:rsidRPr="00FA7D41">
              <w:rPr>
                <w:rFonts w:ascii="Times New Roman" w:hAnsi="Times New Roman"/>
                <w:sz w:val="24"/>
                <w:szCs w:val="24"/>
                <w:lang w:val="kk-KZ"/>
              </w:rPr>
              <w:t>Орташаконцентрленген</w:t>
            </w:r>
          </w:p>
          <w:p w14:paraId="6F210ADC" w14:textId="77777777" w:rsidR="00EE3238" w:rsidRPr="00FA7D41" w:rsidRDefault="00EE3238" w:rsidP="00E01D1E">
            <w:pPr>
              <w:spacing w:after="0" w:line="240" w:lineRule="auto"/>
              <w:rPr>
                <w:rFonts w:ascii="Times New Roman" w:hAnsi="Times New Roman"/>
                <w:sz w:val="24"/>
                <w:szCs w:val="24"/>
                <w:lang w:val="kk-KZ"/>
              </w:rPr>
            </w:pPr>
            <w:r w:rsidRPr="00FA7D41">
              <w:rPr>
                <w:rFonts w:ascii="Times New Roman" w:hAnsi="Times New Roman"/>
                <w:sz w:val="24"/>
                <w:szCs w:val="24"/>
                <w:lang w:val="kk-KZ"/>
              </w:rPr>
              <w:t>Жоғарыконцентрленген</w:t>
            </w:r>
          </w:p>
          <w:p w14:paraId="61AA7E66" w14:textId="77777777" w:rsidR="00EE3238" w:rsidRPr="00FA7D41" w:rsidRDefault="00EE3238" w:rsidP="00E01D1E">
            <w:pPr>
              <w:spacing w:after="0" w:line="240" w:lineRule="auto"/>
              <w:rPr>
                <w:rFonts w:ascii="Times New Roman" w:hAnsi="Times New Roman"/>
                <w:sz w:val="24"/>
                <w:szCs w:val="24"/>
              </w:rPr>
            </w:pPr>
            <w:r w:rsidRPr="00FA7D41">
              <w:rPr>
                <w:rFonts w:ascii="Times New Roman" w:hAnsi="Times New Roman"/>
                <w:sz w:val="24"/>
                <w:szCs w:val="24"/>
                <w:lang w:val="kk-KZ"/>
              </w:rPr>
              <w:t>Көмір пастасы</w:t>
            </w:r>
          </w:p>
        </w:tc>
      </w:tr>
      <w:tr w:rsidR="00606564" w:rsidRPr="00FA7D41" w14:paraId="0C083300" w14:textId="77777777" w:rsidTr="00BA632D">
        <w:tc>
          <w:tcPr>
            <w:tcW w:w="1980" w:type="dxa"/>
          </w:tcPr>
          <w:p w14:paraId="34AF0453" w14:textId="77777777" w:rsidR="00EE3238" w:rsidRPr="00FA7D41" w:rsidRDefault="00EE3238" w:rsidP="00E01D1E">
            <w:pPr>
              <w:spacing w:after="0" w:line="240" w:lineRule="auto"/>
              <w:rPr>
                <w:rFonts w:ascii="Times New Roman" w:hAnsi="Times New Roman"/>
                <w:sz w:val="24"/>
                <w:szCs w:val="24"/>
              </w:rPr>
            </w:pPr>
            <w:r w:rsidRPr="00FA7D41">
              <w:rPr>
                <w:rFonts w:ascii="Times New Roman" w:hAnsi="Times New Roman"/>
                <w:sz w:val="24"/>
                <w:szCs w:val="24"/>
                <w:lang w:val="kk-KZ"/>
              </w:rPr>
              <w:t>Суспензиядағы көмір күлділігі</w:t>
            </w:r>
          </w:p>
        </w:tc>
        <w:tc>
          <w:tcPr>
            <w:tcW w:w="2097" w:type="dxa"/>
          </w:tcPr>
          <w:p w14:paraId="3945BD18" w14:textId="77777777" w:rsidR="00EE3238" w:rsidRPr="00FA7D41" w:rsidRDefault="008065A0" w:rsidP="00E01D1E">
            <w:pPr>
              <w:spacing w:after="0" w:line="240" w:lineRule="auto"/>
              <w:rPr>
                <w:rFonts w:ascii="Times New Roman" w:hAnsi="Times New Roman"/>
                <w:sz w:val="24"/>
                <w:szCs w:val="24"/>
              </w:rPr>
            </w:pPr>
            <m:oMathPara>
              <m:oMath>
                <m:sSup>
                  <m:sSupPr>
                    <m:ctrlPr>
                      <w:rPr>
                        <w:rFonts w:ascii="Cambria Math" w:hAnsi="Cambria Math"/>
                        <w:i/>
                        <w:sz w:val="24"/>
                        <w:szCs w:val="24"/>
                      </w:rPr>
                    </m:ctrlPr>
                  </m:sSupPr>
                  <m:e>
                    <m:r>
                      <w:rPr>
                        <w:rFonts w:ascii="Cambria Math" w:hAnsi="Cambria Math"/>
                        <w:sz w:val="24"/>
                        <w:szCs w:val="24"/>
                        <w:lang w:val="en-US"/>
                      </w:rPr>
                      <m:t>A</m:t>
                    </m:r>
                  </m:e>
                  <m:sup>
                    <m:r>
                      <w:rPr>
                        <w:rFonts w:ascii="Cambria Math" w:hAnsi="Cambria Math"/>
                        <w:sz w:val="24"/>
                        <w:szCs w:val="24"/>
                      </w:rPr>
                      <m:t>d</m:t>
                    </m:r>
                  </m:sup>
                </m:sSup>
                <m:r>
                  <w:rPr>
                    <w:rFonts w:ascii="Cambria Math" w:hAnsi="Cambria Math"/>
                    <w:sz w:val="24"/>
                    <w:szCs w:val="24"/>
                  </w:rPr>
                  <m:t xml:space="preserve">,% </m:t>
                </m:r>
                <m:r>
                  <w:rPr>
                    <w:rFonts w:ascii="Cambria Math" w:hAnsi="Cambria Math"/>
                    <w:sz w:val="24"/>
                    <w:szCs w:val="24"/>
                    <w:lang w:val="kk-KZ"/>
                  </w:rPr>
                  <m:t>мас.</m:t>
                </m:r>
              </m:oMath>
            </m:oMathPara>
          </w:p>
        </w:tc>
        <w:tc>
          <w:tcPr>
            <w:tcW w:w="2410" w:type="dxa"/>
          </w:tcPr>
          <w:p w14:paraId="43740C7F" w14:textId="77777777" w:rsidR="00EE3238" w:rsidRPr="00FA7D41" w:rsidRDefault="008065A0" w:rsidP="00E01D1E">
            <w:pPr>
              <w:spacing w:after="0" w:line="240" w:lineRule="auto"/>
              <w:rPr>
                <w:rFonts w:ascii="Times New Roman" w:hAnsi="Times New Roman"/>
                <w:sz w:val="24"/>
                <w:szCs w:val="24"/>
              </w:rPr>
            </w:pPr>
            <m:oMathPara>
              <m:oMath>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d</m:t>
                    </m:r>
                  </m:sup>
                </m:sSup>
                <m:r>
                  <w:rPr>
                    <w:rFonts w:ascii="Cambria Math" w:hAnsi="Cambria Math"/>
                    <w:sz w:val="24"/>
                    <w:szCs w:val="24"/>
                  </w:rPr>
                  <m:t>&lt;1</m:t>
                </m:r>
              </m:oMath>
            </m:oMathPara>
          </w:p>
          <w:p w14:paraId="5610489D" w14:textId="77777777" w:rsidR="00EE3238" w:rsidRPr="00FA7D41" w:rsidRDefault="00EE3238" w:rsidP="00E01D1E">
            <w:pPr>
              <w:spacing w:after="0" w:line="240" w:lineRule="auto"/>
              <w:rPr>
                <w:rFonts w:ascii="Times New Roman" w:hAnsi="Times New Roman"/>
                <w:i/>
                <w:sz w:val="24"/>
                <w:szCs w:val="24"/>
              </w:rPr>
            </w:pPr>
            <m:oMathPara>
              <m:oMath>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d</m:t>
                    </m:r>
                  </m:sup>
                </m:sSup>
                <m:r>
                  <w:rPr>
                    <w:rFonts w:ascii="Cambria Math" w:hAnsi="Cambria Math"/>
                    <w:sz w:val="24"/>
                    <w:szCs w:val="24"/>
                  </w:rPr>
                  <m:t>≤8</m:t>
                </m:r>
              </m:oMath>
            </m:oMathPara>
          </w:p>
          <w:p w14:paraId="49BE9F21" w14:textId="77777777" w:rsidR="00EE3238" w:rsidRPr="00FA7D41" w:rsidRDefault="00EE3238" w:rsidP="00E01D1E">
            <w:pPr>
              <w:spacing w:after="0" w:line="240" w:lineRule="auto"/>
              <w:rPr>
                <w:rFonts w:ascii="Times New Roman" w:hAnsi="Times New Roman"/>
                <w:sz w:val="24"/>
                <w:szCs w:val="24"/>
              </w:rPr>
            </w:pPr>
            <m:oMathPara>
              <m:oMath>
                <m:r>
                  <w:rPr>
                    <w:rFonts w:ascii="Cambria Math" w:hAnsi="Cambria Math"/>
                    <w:sz w:val="24"/>
                    <w:szCs w:val="24"/>
                  </w:rPr>
                  <m:t>8&lt;</m:t>
                </m:r>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d</m:t>
                    </m:r>
                  </m:sup>
                </m:sSup>
                <m:r>
                  <w:rPr>
                    <w:rFonts w:ascii="Cambria Math" w:hAnsi="Cambria Math"/>
                    <w:sz w:val="24"/>
                    <w:szCs w:val="24"/>
                  </w:rPr>
                  <m:t>≤20</m:t>
                </m:r>
              </m:oMath>
            </m:oMathPara>
          </w:p>
          <w:p w14:paraId="30EB84A3" w14:textId="77777777" w:rsidR="00EE3238" w:rsidRPr="00FA7D41" w:rsidRDefault="00EE3238" w:rsidP="00E01D1E">
            <w:pPr>
              <w:spacing w:after="0" w:line="240" w:lineRule="auto"/>
              <w:rPr>
                <w:rFonts w:ascii="Times New Roman" w:hAnsi="Times New Roman"/>
                <w:sz w:val="24"/>
                <w:szCs w:val="24"/>
              </w:rPr>
            </w:pPr>
            <m:oMathPara>
              <m:oMath>
                <m:r>
                  <w:rPr>
                    <w:rFonts w:ascii="Cambria Math" w:hAnsi="Cambria Math"/>
                    <w:sz w:val="24"/>
                    <w:szCs w:val="24"/>
                  </w:rPr>
                  <m:t>20&lt;</m:t>
                </m:r>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d</m:t>
                    </m:r>
                  </m:sup>
                </m:sSup>
                <m:r>
                  <w:rPr>
                    <w:rFonts w:ascii="Cambria Math" w:hAnsi="Cambria Math"/>
                    <w:sz w:val="24"/>
                    <w:szCs w:val="24"/>
                  </w:rPr>
                  <m:t>≤70</m:t>
                </m:r>
              </m:oMath>
            </m:oMathPara>
          </w:p>
          <w:p w14:paraId="564C3E46" w14:textId="77777777" w:rsidR="00EE3238" w:rsidRPr="00FA7D41" w:rsidRDefault="00EE3238" w:rsidP="00E01D1E">
            <w:pPr>
              <w:spacing w:after="0" w:line="240" w:lineRule="auto"/>
              <w:rPr>
                <w:rFonts w:ascii="Times New Roman" w:hAnsi="Times New Roman"/>
                <w:sz w:val="24"/>
                <w:szCs w:val="24"/>
              </w:rPr>
            </w:pPr>
            <m:oMathPara>
              <m:oMath>
                <m:r>
                  <w:rPr>
                    <w:rFonts w:ascii="Cambria Math" w:hAnsi="Cambria Math"/>
                    <w:sz w:val="24"/>
                    <w:szCs w:val="24"/>
                  </w:rPr>
                  <m:t>70&lt;</m:t>
                </m:r>
                <m:sSup>
                  <m:sSupPr>
                    <m:ctrlPr>
                      <w:rPr>
                        <w:rFonts w:ascii="Cambria Math" w:hAnsi="Cambria Math"/>
                        <w:i/>
                        <w:sz w:val="24"/>
                        <w:szCs w:val="24"/>
                      </w:rPr>
                    </m:ctrlPr>
                  </m:sSupPr>
                  <m:e>
                    <m:r>
                      <w:rPr>
                        <w:rFonts w:ascii="Cambria Math" w:hAnsi="Cambria Math"/>
                        <w:sz w:val="24"/>
                        <w:szCs w:val="24"/>
                      </w:rPr>
                      <m:t>A</m:t>
                    </m:r>
                  </m:e>
                  <m:sup>
                    <m:r>
                      <w:rPr>
                        <w:rFonts w:ascii="Cambria Math" w:hAnsi="Cambria Math"/>
                        <w:sz w:val="24"/>
                        <w:szCs w:val="24"/>
                      </w:rPr>
                      <m:t>d</m:t>
                    </m:r>
                  </m:sup>
                </m:sSup>
              </m:oMath>
            </m:oMathPara>
          </w:p>
        </w:tc>
        <w:tc>
          <w:tcPr>
            <w:tcW w:w="2977" w:type="dxa"/>
          </w:tcPr>
          <w:p w14:paraId="45FDF432" w14:textId="77777777" w:rsidR="00EE3238" w:rsidRPr="00FA7D41" w:rsidRDefault="00EE3238" w:rsidP="00E01D1E">
            <w:pPr>
              <w:spacing w:after="0" w:line="240" w:lineRule="auto"/>
              <w:rPr>
                <w:rFonts w:ascii="Times New Roman" w:hAnsi="Times New Roman"/>
                <w:sz w:val="24"/>
                <w:szCs w:val="24"/>
              </w:rPr>
            </w:pPr>
            <w:r w:rsidRPr="00FA7D41">
              <w:rPr>
                <w:rFonts w:ascii="Times New Roman" w:hAnsi="Times New Roman"/>
                <w:sz w:val="24"/>
                <w:szCs w:val="24"/>
                <w:lang w:val="kk-KZ"/>
              </w:rPr>
              <w:t>Ультратаза</w:t>
            </w:r>
          </w:p>
          <w:p w14:paraId="3A8E0A2A" w14:textId="77777777" w:rsidR="00EE3238" w:rsidRPr="00FA7D41" w:rsidRDefault="00EE3238" w:rsidP="00E01D1E">
            <w:pPr>
              <w:spacing w:after="0" w:line="240" w:lineRule="auto"/>
              <w:rPr>
                <w:rFonts w:ascii="Times New Roman" w:hAnsi="Times New Roman"/>
                <w:sz w:val="24"/>
                <w:szCs w:val="24"/>
              </w:rPr>
            </w:pPr>
            <w:r w:rsidRPr="00FA7D41">
              <w:rPr>
                <w:rFonts w:ascii="Times New Roman" w:hAnsi="Times New Roman"/>
                <w:sz w:val="24"/>
                <w:szCs w:val="24"/>
                <w:lang w:val="kk-KZ"/>
              </w:rPr>
              <w:t>Күлділігі аз</w:t>
            </w:r>
          </w:p>
          <w:p w14:paraId="7628CB97" w14:textId="77777777" w:rsidR="00EE3238" w:rsidRPr="00FA7D41" w:rsidRDefault="00EE3238" w:rsidP="00E01D1E">
            <w:pPr>
              <w:spacing w:after="0" w:line="240" w:lineRule="auto"/>
              <w:rPr>
                <w:rFonts w:ascii="Times New Roman" w:hAnsi="Times New Roman"/>
                <w:sz w:val="24"/>
                <w:szCs w:val="24"/>
              </w:rPr>
            </w:pPr>
            <w:r w:rsidRPr="00FA7D41">
              <w:rPr>
                <w:rFonts w:ascii="Times New Roman" w:hAnsi="Times New Roman"/>
                <w:sz w:val="24"/>
                <w:szCs w:val="24"/>
                <w:lang w:val="kk-KZ"/>
              </w:rPr>
              <w:t>Күлділігі орташа</w:t>
            </w:r>
          </w:p>
          <w:p w14:paraId="161753FF" w14:textId="77777777" w:rsidR="00EE3238" w:rsidRPr="00FA7D41" w:rsidRDefault="00EE3238" w:rsidP="00E01D1E">
            <w:pPr>
              <w:spacing w:after="0" w:line="240" w:lineRule="auto"/>
              <w:rPr>
                <w:rFonts w:ascii="Times New Roman" w:hAnsi="Times New Roman"/>
                <w:sz w:val="24"/>
                <w:szCs w:val="24"/>
              </w:rPr>
            </w:pPr>
            <w:r w:rsidRPr="00FA7D41">
              <w:rPr>
                <w:rFonts w:ascii="Times New Roman" w:hAnsi="Times New Roman"/>
                <w:sz w:val="24"/>
                <w:szCs w:val="24"/>
                <w:lang w:val="kk-KZ"/>
              </w:rPr>
              <w:t>Күлділігі жоғары</w:t>
            </w:r>
          </w:p>
          <w:p w14:paraId="17FE2618" w14:textId="77777777" w:rsidR="00EE3238" w:rsidRPr="00FA7D41" w:rsidRDefault="00EE3238" w:rsidP="00E01D1E">
            <w:pPr>
              <w:spacing w:after="0" w:line="240" w:lineRule="auto"/>
              <w:rPr>
                <w:rFonts w:ascii="Times New Roman" w:hAnsi="Times New Roman"/>
                <w:sz w:val="24"/>
                <w:szCs w:val="24"/>
              </w:rPr>
            </w:pPr>
            <w:r w:rsidRPr="00FA7D41">
              <w:rPr>
                <w:rFonts w:ascii="Times New Roman" w:hAnsi="Times New Roman"/>
                <w:sz w:val="24"/>
                <w:szCs w:val="24"/>
                <w:lang w:val="kk-KZ"/>
              </w:rPr>
              <w:t>Қалдықтар</w:t>
            </w:r>
          </w:p>
        </w:tc>
      </w:tr>
    </w:tbl>
    <w:p w14:paraId="31993708" w14:textId="77777777" w:rsidR="00EE3238" w:rsidRPr="00FA7D41" w:rsidRDefault="00EE3238" w:rsidP="00EE3238">
      <w:pPr>
        <w:spacing w:after="0"/>
        <w:rPr>
          <w:rFonts w:ascii="Times New Roman" w:hAnsi="Times New Roman"/>
          <w:sz w:val="28"/>
          <w:szCs w:val="28"/>
          <w:lang w:val="kk-KZ"/>
        </w:rPr>
      </w:pPr>
    </w:p>
    <w:p w14:paraId="5DE0F1F1"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Реологиялық параметрлерінің мәніне байланысты су-көмірлі суспензиялар ньютондық және ньютондық емес сұйықтар қасиеттерін көрсетеді </w:t>
      </w:r>
      <w:r w:rsidRPr="00FA7D41">
        <w:rPr>
          <w:sz w:val="28"/>
          <w:szCs w:val="28"/>
          <w:lang w:val="kk-KZ"/>
        </w:rPr>
        <w:t>[32]</w:t>
      </w:r>
      <w:r w:rsidRPr="00FA7D41">
        <w:rPr>
          <w:rFonts w:ascii="Times New Roman" w:hAnsi="Times New Roman"/>
          <w:sz w:val="28"/>
          <w:szCs w:val="28"/>
          <w:lang w:val="kk-KZ"/>
        </w:rPr>
        <w:t xml:space="preserve">. </w:t>
      </w:r>
    </w:p>
    <w:p w14:paraId="19AE81B2"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Әсер ету уақытын азайтқанда сұыйқтың құрылымы қайта қалпына келе бастайды. Егер бастапқыда ығысу жылдамдығы артса, содан соң кемісе, гистерезис құбылысы пайда болады. Өз кезегінде тиксотропия псевдопластикалық және пластикалық сұйықтарда кездеседі. Үшінші топтағы тұтқыр созылмалы сұйықтар қатты (созылмалы формасының қалпына келуі) және сұйық заттың (тұтқыр ағыс) қасиеттерін қабылдайды. Су-көмірлі суспензияның реологиялық қасиеттері қатты фазаның дисперсті қасиетімен (химиялық құрамы және көмірдің минералды бөлшегінің үлесімен, қатты фазаның массалық үлесімен және гранулометриялық құрамымен және т.б.), дисперсті ортамен және қолданылатын пластификатор қоспасының түрімен анықталады [33]. </w:t>
      </w:r>
    </w:p>
    <w:p w14:paraId="56B246A8"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Кең таралған су-көмірлі суспензия бірінші және екінші топтағы ньютондық және тиксотропты қасиеті бар ньютондық емес тұтқыр сұйықтарға жатады [34].</w:t>
      </w:r>
    </w:p>
    <w:p w14:paraId="104D6F54" w14:textId="77777777" w:rsidR="00EE3238" w:rsidRPr="00FA7D41" w:rsidRDefault="00EE3238" w:rsidP="00EE3238">
      <w:pPr>
        <w:spacing w:after="0" w:line="240" w:lineRule="auto"/>
        <w:ind w:firstLine="454"/>
        <w:jc w:val="both"/>
        <w:rPr>
          <w:rFonts w:ascii="Times New Roman" w:hAnsi="Times New Roman"/>
          <w:b/>
          <w:sz w:val="28"/>
          <w:szCs w:val="28"/>
          <w:lang w:val="kk-KZ"/>
        </w:rPr>
      </w:pPr>
    </w:p>
    <w:p w14:paraId="05B4AA42" w14:textId="77777777" w:rsidR="00EE3238" w:rsidRPr="00FA7D41" w:rsidRDefault="00EE3238" w:rsidP="00EE3238">
      <w:pPr>
        <w:spacing w:after="0" w:line="240" w:lineRule="auto"/>
        <w:ind w:firstLine="454"/>
        <w:jc w:val="both"/>
        <w:rPr>
          <w:rFonts w:ascii="Times New Roman" w:hAnsi="Times New Roman"/>
          <w:b/>
          <w:sz w:val="28"/>
          <w:szCs w:val="28"/>
          <w:lang w:val="kk-KZ"/>
        </w:rPr>
      </w:pPr>
      <w:r w:rsidRPr="00FA7D41">
        <w:rPr>
          <w:rFonts w:ascii="Times New Roman" w:hAnsi="Times New Roman"/>
          <w:b/>
          <w:sz w:val="28"/>
          <w:szCs w:val="28"/>
          <w:lang w:val="kk-KZ"/>
        </w:rPr>
        <w:t>1.3 Көмір-су отынның жануының физикалық қасиеттері</w:t>
      </w:r>
    </w:p>
    <w:p w14:paraId="7EF4570D" w14:textId="77777777" w:rsidR="00EE3238" w:rsidRPr="00FA7D41" w:rsidRDefault="00EE3238" w:rsidP="00EE3238">
      <w:pPr>
        <w:spacing w:after="0" w:line="240" w:lineRule="auto"/>
        <w:ind w:firstLine="454"/>
        <w:jc w:val="both"/>
        <w:rPr>
          <w:rFonts w:ascii="Times New Roman" w:hAnsi="Times New Roman"/>
          <w:b/>
          <w:bCs/>
          <w:sz w:val="28"/>
          <w:szCs w:val="28"/>
          <w:lang w:val="kk-KZ"/>
        </w:rPr>
      </w:pPr>
    </w:p>
    <w:p w14:paraId="7EBC8CF3" w14:textId="77777777" w:rsidR="00EE3238" w:rsidRPr="00FA7D41" w:rsidRDefault="00EE3238" w:rsidP="00EE3238">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КСС жану процесі отынның дәстүрлі түрлерінен ерекшеленеді. Тамшының беткі бөліктерінің белсендірілуі көмір шаңының тұтануымен салыстырғанда сулы көмірлі суспензиялардың тұтану температураларының төмендеуіне алып келеді: антрациттан жасалған отын үшін – 2 есе, Г және Д маркалы көмірден – 1,5-1,8 есе, қоңыр көмірден жасалған отын үшін ол 300-325 °С дейін төмендейді. КСО жану процесі отынның жануының жоғары толықтығымен (98-99,7%), ауаның аздаған молдығымен сипатталады (3-7%). Микронды фракциялардың (80-95% дейін), күкірт оксидтерінің (70-85% дейін) және азот оксидтерінің (80-90% дейін) қатты бөлшектерінің қалдықтарының түзілуі күрт қысқарады. Жану кезінде күлдің ұсақ дисперсті бөлшектері ірі бөлшектерге бірігеді (0,3– 0,5 мкм), берік кеуекті ксеносфералар әдеттегі механикалық сепараторларда оңай бөлінеді. Мұндай күлді агломераттардың күлтұту деңгейі 99–99,5 % жетеді, бұл автмосфераға шығатын қатты бөлшектердің қалдықтарын күрт қысқаратады [35-37].</w:t>
      </w:r>
    </w:p>
    <w:p w14:paraId="2278309A" w14:textId="77777777" w:rsidR="00EE3238" w:rsidRPr="00FA7D41" w:rsidRDefault="00EE3238" w:rsidP="00EE3238">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iCs/>
          <w:sz w:val="28"/>
          <w:szCs w:val="28"/>
          <w:lang w:val="kk-KZ"/>
        </w:rPr>
        <w:t xml:space="preserve">Бүгінгі таңда КСО жағудың келесі тәсілдерін көрсетуге болады: КСС бүркігіш арқылы (ортадан тепкіш, форкамерлі, құрамдастырылған және т.б.) немесе  жалындатып жағуға бөлуге болады </w:t>
      </w:r>
      <w:r w:rsidRPr="00FA7D41">
        <w:rPr>
          <w:rFonts w:ascii="Times New Roman" w:hAnsi="Times New Roman"/>
          <w:sz w:val="28"/>
          <w:szCs w:val="28"/>
          <w:lang w:val="kk-KZ"/>
        </w:rPr>
        <w:t xml:space="preserve">[38, 39]. </w:t>
      </w:r>
    </w:p>
    <w:p w14:paraId="77ED5431" w14:textId="77777777" w:rsidR="00EE3238" w:rsidRPr="00FA7D41" w:rsidRDefault="00EE3238" w:rsidP="00EE3238">
      <w:pPr>
        <w:pStyle w:val="Default"/>
        <w:contextualSpacing/>
        <w:rPr>
          <w:color w:val="auto"/>
          <w:sz w:val="28"/>
          <w:szCs w:val="28"/>
          <w:lang w:val="kk-KZ"/>
        </w:rPr>
      </w:pPr>
      <w:r w:rsidRPr="00FA7D41">
        <w:rPr>
          <w:iCs/>
          <w:color w:val="auto"/>
          <w:sz w:val="28"/>
          <w:szCs w:val="28"/>
          <w:lang w:val="kk-KZ"/>
        </w:rPr>
        <w:t>Қазіргі таңда аса күрделі емес, бірақ оттықтарда әркелкі отындарды құрамдастырылған жалындатып жағудың сенімді технологиялары бар</w:t>
      </w:r>
      <w:r w:rsidRPr="00FA7D41">
        <w:rPr>
          <w:color w:val="auto"/>
          <w:sz w:val="28"/>
          <w:szCs w:val="28"/>
          <w:lang w:val="kk-KZ"/>
        </w:rPr>
        <w:t>. Қуаты аз және орташа қазандықтарды сулы көмірлі отынды жағуға ауыстыру бойынша тәжірбиелік жұмыстар қазандықтардың ПЭК 20–25 % көтеріп қана қоймай, қазандықтар маңындағы экологиялық жағдайды айтарлықтай жақсартады [40].</w:t>
      </w:r>
    </w:p>
    <w:p w14:paraId="66C3CA3E" w14:textId="77777777" w:rsidR="00EE3238" w:rsidRPr="00FA7D41" w:rsidRDefault="00EE3238" w:rsidP="00EE3238">
      <w:pPr>
        <w:pStyle w:val="af"/>
        <w:tabs>
          <w:tab w:val="left" w:pos="-142"/>
          <w:tab w:val="left" w:pos="414"/>
        </w:tabs>
        <w:spacing w:after="0" w:line="240" w:lineRule="auto"/>
        <w:ind w:firstLine="454"/>
        <w:contextualSpacing/>
        <w:jc w:val="both"/>
        <w:rPr>
          <w:rFonts w:ascii="Times New Roman" w:hAnsi="Times New Roman"/>
          <w:sz w:val="28"/>
          <w:szCs w:val="28"/>
          <w:lang w:val="kk-KZ"/>
        </w:rPr>
      </w:pPr>
      <w:r w:rsidRPr="00FA7D41">
        <w:rPr>
          <w:rFonts w:ascii="Times New Roman" w:hAnsi="Times New Roman"/>
          <w:iCs/>
          <w:sz w:val="28"/>
          <w:szCs w:val="28"/>
          <w:lang w:val="kk-KZ"/>
        </w:rPr>
        <w:t xml:space="preserve">Қолда бар объектілерде (яғни, жетілдіру кезінде) КСС пайдалану кезінде анағұрлым қолайлы тәсіл КСС әлдеқашан пайдаланылатын отын түрлерімен бірге жағу болып табылады: газ, мазут немесе көмір. Бұл жағдайда КСС қазандыққа бір немесе бірнеше оттық арқылы беріледі. </w:t>
      </w:r>
      <w:r w:rsidRPr="00FA7D41">
        <w:rPr>
          <w:rFonts w:ascii="Times New Roman" w:hAnsi="Times New Roman"/>
          <w:sz w:val="28"/>
          <w:szCs w:val="28"/>
          <w:lang w:val="kk-KZ"/>
        </w:rPr>
        <w:t xml:space="preserve">Газды және мазутты қазандықтарда КСС үлесі 25 % бастап газды (мазутты) толық алмастырғанға дейін құрау мүмкін, сонымен қатар КСС максимум үлесі бастапқы көмірдің күлділігімен және күл тұтудің тиісті жүйелерінің болуымен анықталады[41]. </w:t>
      </w:r>
    </w:p>
    <w:p w14:paraId="0032A2D7" w14:textId="77777777" w:rsidR="00EE3238" w:rsidRPr="00FA7D41" w:rsidRDefault="00EE3238" w:rsidP="00EE3238">
      <w:pPr>
        <w:pStyle w:val="Default"/>
        <w:contextualSpacing/>
        <w:rPr>
          <w:color w:val="auto"/>
          <w:sz w:val="28"/>
          <w:szCs w:val="28"/>
          <w:lang w:val="kk-KZ"/>
        </w:rPr>
      </w:pPr>
      <w:r w:rsidRPr="00FA7D41">
        <w:rPr>
          <w:iCs/>
          <w:color w:val="auto"/>
          <w:sz w:val="28"/>
          <w:szCs w:val="28"/>
          <w:lang w:val="kk-KZ"/>
        </w:rPr>
        <w:t xml:space="preserve">КСС сұйық күйде беру жүйесі оларды өнеркәсіпте дәстүрлі мұнай өнімдерімен және газбен бірге пайдалануға мүмкіндік береді. Өнеркәсіптің мұндай салаларының бірі – металлургия. </w:t>
      </w:r>
      <w:r w:rsidRPr="00FA7D41">
        <w:rPr>
          <w:color w:val="auto"/>
          <w:sz w:val="28"/>
          <w:szCs w:val="28"/>
          <w:lang w:val="kk-KZ"/>
        </w:rPr>
        <w:t xml:space="preserve">КСС дизель қозғалтқыш және газ турбинасында отын ретінде пайдалану қарқынды түрде АҚШ әзірленуде [42]. </w:t>
      </w:r>
    </w:p>
    <w:p w14:paraId="319DBE50" w14:textId="77777777" w:rsidR="00EE3238" w:rsidRPr="00FA7D41" w:rsidRDefault="00EE3238" w:rsidP="00EE3238">
      <w:pPr>
        <w:pStyle w:val="af"/>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Көмірді және КСО жағудың бірнеше негізгі тәсілдерге бөлінеді: ыдыраңқы түрде камералық жағу, жағудың қабаттық тәсілі, қайнау қабатында жағу, төмен температуралы вихрлік тәсіл [43].</w:t>
      </w:r>
    </w:p>
    <w:p w14:paraId="0B9AE35A" w14:textId="77777777" w:rsidR="00EE3238" w:rsidRPr="00FA7D41" w:rsidRDefault="00EE3238" w:rsidP="00EE3238">
      <w:pPr>
        <w:pStyle w:val="af"/>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КСО анағұрлым тиімді, төмен реакциялық балласталған отын ретінде қайнау қабатында (ҚҚ) немесе айналма қайнау қабатында (АҚҚ) жағылуы мүмкін. Қазіргі таңда ҚҚ және АҚҚ бар қазандықтарды шет елдерде кеңінен пайдаланады, оларда сапасы төмен отындарды және жанғыш қалдықтарды пайдалану мүмкіндігінің салдары. Ресей және ТМД елдерінде мұндай қазандықтар тиісті таралмаған, оның себептері: қазандықтарды автоматтандырудың және пайдаланудың талап етілетін жоғары деңгейлері, өзіндік қажеттіліктерге кететін электр қуатының жоғары шығындары (2-3 есе) [44, 45]. </w:t>
      </w:r>
    </w:p>
    <w:p w14:paraId="50109EDA" w14:textId="77777777" w:rsidR="00EE3238" w:rsidRPr="00FA7D41" w:rsidRDefault="00EE3238" w:rsidP="00EE3238">
      <w:pPr>
        <w:pStyle w:val="af"/>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Құйынды ошақта от жағу процесін баптау кезінде түтіндегі зиянды қалдықтардың минимум концентрациясымен режим орнату ықтимал [46, 47].  </w:t>
      </w:r>
    </w:p>
    <w:p w14:paraId="28AB0303" w14:textId="77777777" w:rsidR="00EE3238" w:rsidRPr="00FA7D41" w:rsidRDefault="00EE3238" w:rsidP="00EE3238">
      <w:pPr>
        <w:widowControl w:val="0"/>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Сонымен, қазіргі уақытта отын-энергетика кешенінің қарқынды дамуына байланысты тұтынылатын қатты отын көлемі жыл сайын артып келеді. Зерттеу материалынан белгілі болғандай, әлемдік тәжірибеде энергетикалық жүйелер әртүрлі экологиялық мәселелер сияқты бірқатар мәселелерден зардап шегеді, сонымен қатар ұзақ мерзімді энергетикалық қауіпсіздікке күмән келтіреді. Осыған байланысты олар болашақта дәстүрлі емес энергия көздерін көптеп пайдалану ұсынылады [48].</w:t>
      </w:r>
    </w:p>
    <w:p w14:paraId="439F608F" w14:textId="77777777" w:rsidR="00EE3238" w:rsidRPr="00FA7D41" w:rsidRDefault="00EE3238" w:rsidP="00EE3238">
      <w:pPr>
        <w:widowControl w:val="0"/>
        <w:spacing w:after="0" w:line="240" w:lineRule="auto"/>
        <w:ind w:firstLine="567"/>
        <w:jc w:val="both"/>
        <w:rPr>
          <w:rFonts w:ascii="Times New Roman" w:hAnsi="Times New Roman"/>
          <w:snapToGrid w:val="0"/>
          <w:sz w:val="28"/>
          <w:szCs w:val="28"/>
          <w:lang w:val="kk-KZ" w:eastAsia="de-DE" w:bidi="en-US"/>
        </w:rPr>
      </w:pPr>
      <w:r w:rsidRPr="00FA7D41">
        <w:rPr>
          <w:rFonts w:ascii="Times New Roman" w:hAnsi="Times New Roman"/>
          <w:snapToGrid w:val="0"/>
          <w:sz w:val="28"/>
          <w:szCs w:val="28"/>
          <w:lang w:val="kk-KZ" w:eastAsia="de-DE" w:bidi="en-US"/>
        </w:rPr>
        <w:t>[49] әдебиеттегі авторлардың еңбегінде көмір отынын пайдалану перспективалары өте жақсы сипатталған. Қазіргі уақытта бұл бағыт тек Украина үшін ғана емес, Батыс Еуропа үшін де өте маңызды, өйткені Украинаның жалпы отын балансының 80% - дан астамы табиғи газ болып табылады. Табиғи газ бен мұнайды қоса алғанда, энергия ресурстарының жетіспеушілігі энергетикалық компанияларға баламалы отын көздерін одан әрі құруға және пайдалануға көмектеседі.</w:t>
      </w:r>
    </w:p>
    <w:p w14:paraId="544818F4" w14:textId="77777777" w:rsidR="00EE3238" w:rsidRPr="00FA7D41" w:rsidRDefault="00EE3238" w:rsidP="00EE3238">
      <w:pPr>
        <w:widowControl w:val="0"/>
        <w:spacing w:after="0" w:line="240" w:lineRule="auto"/>
        <w:ind w:firstLine="567"/>
        <w:jc w:val="both"/>
        <w:rPr>
          <w:rFonts w:ascii="Times New Roman" w:hAnsi="Times New Roman"/>
          <w:snapToGrid w:val="0"/>
          <w:sz w:val="28"/>
          <w:szCs w:val="28"/>
          <w:lang w:val="kk-KZ" w:eastAsia="de-DE" w:bidi="en-US"/>
        </w:rPr>
      </w:pPr>
      <w:r w:rsidRPr="00FA7D41">
        <w:rPr>
          <w:rFonts w:ascii="Times New Roman" w:hAnsi="Times New Roman"/>
          <w:snapToGrid w:val="0"/>
          <w:sz w:val="28"/>
          <w:szCs w:val="28"/>
          <w:lang w:val="kk-KZ" w:eastAsia="de-DE" w:bidi="en-US"/>
        </w:rPr>
        <w:t>Осы аталғандарды ескере отырып, біз кейбір шетелдік жұмыстарға қысқаша шолулар жасадық. [50] жұмыс, әр түрлі фракциялардағы көмір қоспаларын қолдану пропорцияларын сипаттаған (50-75% көмір, бөлшектердің максималды мөлшері шамамен 300 мкм; 25-50% су; диспергаторлар немесе беттік белсенді заттар сияқты 1% қоспалар). Дегенмен, көмірдің әртүрлі маркаларына, сондай-ақ жүргізілген зерттеулердің нәтижелерінен нақты пропорцияны бағалау мүмкін емес.</w:t>
      </w:r>
    </w:p>
    <w:p w14:paraId="6CF21BA9" w14:textId="77777777" w:rsidR="00EE3238" w:rsidRPr="00FA7D41" w:rsidRDefault="00EE3238" w:rsidP="00EE3238">
      <w:pPr>
        <w:widowControl w:val="0"/>
        <w:spacing w:after="0" w:line="240" w:lineRule="auto"/>
        <w:ind w:firstLine="567"/>
        <w:jc w:val="both"/>
        <w:rPr>
          <w:rFonts w:ascii="Times New Roman" w:hAnsi="Times New Roman"/>
          <w:snapToGrid w:val="0"/>
          <w:sz w:val="28"/>
          <w:szCs w:val="28"/>
          <w:lang w:val="kk-KZ" w:eastAsia="de-DE" w:bidi="en-US"/>
        </w:rPr>
      </w:pPr>
      <w:r w:rsidRPr="00FA7D41">
        <w:rPr>
          <w:rFonts w:ascii="Times New Roman" w:hAnsi="Times New Roman"/>
          <w:snapToGrid w:val="0"/>
          <w:sz w:val="28"/>
          <w:szCs w:val="28"/>
          <w:lang w:val="kk-KZ" w:eastAsia="de-DE" w:bidi="en-US"/>
        </w:rPr>
        <w:t xml:space="preserve">Механикалық ұнтақтағыштар бөлшектерді (көмір, көмір шламы және т. б.) ұсақтау және ұнтақтау үшін және тұрақты екілік отын жүйелерін алу үшін пайдаланылатынын көрсетеді, олар өз кезегінде белгілі бір кемшіліктерге ие, соның ішінде олар энергияны көп қажет етеді және жоғары энергия тұтынуды қажет етеді, содан кейін олардағы өнімдерді ұнтақтау кезінде металл қоспалары пайда болады [51]. Бұл қоспалар инжекторлардың жұмысына ғана емес, бүкіл отын жүйесіне теріс әсер етуі мүмкін. </w:t>
      </w:r>
    </w:p>
    <w:p w14:paraId="1F1C0620" w14:textId="77777777" w:rsidR="00EE3238" w:rsidRPr="00FA7D41" w:rsidRDefault="00EE3238" w:rsidP="00EE3238">
      <w:pPr>
        <w:widowControl w:val="0"/>
        <w:spacing w:after="0" w:line="240" w:lineRule="auto"/>
        <w:ind w:firstLine="567"/>
        <w:jc w:val="both"/>
        <w:rPr>
          <w:rFonts w:ascii="Times New Roman" w:hAnsi="Times New Roman"/>
          <w:snapToGrid w:val="0"/>
          <w:sz w:val="28"/>
          <w:szCs w:val="28"/>
          <w:lang w:val="kk-KZ" w:eastAsia="de-DE" w:bidi="en-US"/>
        </w:rPr>
      </w:pPr>
      <w:r w:rsidRPr="00FA7D41">
        <w:rPr>
          <w:rFonts w:ascii="Times New Roman" w:hAnsi="Times New Roman"/>
          <w:snapToGrid w:val="0"/>
          <w:sz w:val="28"/>
          <w:szCs w:val="28"/>
          <w:lang w:val="kk-KZ" w:eastAsia="de-DE" w:bidi="en-US"/>
        </w:rPr>
        <w:t xml:space="preserve">Көрсетілген [52] мақалада, авторлар алынған қоспалардың реологиясы негізінен тоқтатылған суспензия бөлшектерінің эксперименттері арқылы зерттеген және осы негізде суспензияның ньютондық тұтқырлығын болжау үшін корреляциялар алған. Алайда, өздеріңіз білетіндей, әртүрлі материалдардың бөлшектері (көмір, шлам, көмір, тұнба және т.б.) тығыздық пен пішін сияқты физикалық және геометриялық қасиеттерімен ерекшеленеді. Осылайша, құбыр арқылы айдау кезіндегі нақты ағын схемасы материалға (мысалы, тұнба) және қолданылатын материалға (көмір, шлам және т.б.) байланысты өзгереді. </w:t>
      </w:r>
    </w:p>
    <w:p w14:paraId="1123CA7A" w14:textId="77777777" w:rsidR="00EE3238" w:rsidRPr="00FA7D41" w:rsidRDefault="00EE3238" w:rsidP="00EE3238">
      <w:pPr>
        <w:widowControl w:val="0"/>
        <w:spacing w:after="0" w:line="240" w:lineRule="auto"/>
        <w:ind w:firstLine="567"/>
        <w:jc w:val="both"/>
        <w:rPr>
          <w:rFonts w:ascii="Times New Roman" w:hAnsi="Times New Roman"/>
          <w:snapToGrid w:val="0"/>
          <w:sz w:val="28"/>
          <w:szCs w:val="28"/>
          <w:lang w:val="kk-KZ" w:eastAsia="de-DE" w:bidi="en-US"/>
        </w:rPr>
      </w:pPr>
      <w:r w:rsidRPr="00FA7D41">
        <w:rPr>
          <w:rFonts w:ascii="Times New Roman" w:hAnsi="Times New Roman"/>
          <w:snapToGrid w:val="0"/>
          <w:sz w:val="28"/>
          <w:szCs w:val="28"/>
          <w:lang w:val="kk-KZ" w:eastAsia="de-DE" w:bidi="en-US"/>
        </w:rPr>
        <w:t>Ал [53] жұмыста, коммерциялық мақсатта қолданылатын суспензияларды (ньютондық емес суспензиялар) дайындаудың жеке әдістерін және олардың сипаттамаларын көрсеткен, бірақ отынның бұл түрі дәстүрлі жану материалдарынан айтарлықтай ерекшеленеді. Сондықтан оны практикалық тұрғыдан қолдануды бағалау қиын.</w:t>
      </w:r>
    </w:p>
    <w:p w14:paraId="251B5D6C" w14:textId="77777777" w:rsidR="00EE3238" w:rsidRPr="00FA7D41" w:rsidRDefault="00EE3238" w:rsidP="00EE3238">
      <w:pPr>
        <w:widowControl w:val="0"/>
        <w:spacing w:after="0" w:line="240" w:lineRule="auto"/>
        <w:ind w:firstLine="567"/>
        <w:jc w:val="both"/>
        <w:rPr>
          <w:rFonts w:ascii="Times New Roman" w:hAnsi="Times New Roman"/>
          <w:snapToGrid w:val="0"/>
          <w:sz w:val="28"/>
          <w:szCs w:val="28"/>
          <w:lang w:val="kk-KZ" w:eastAsia="de-DE" w:bidi="en-US"/>
        </w:rPr>
      </w:pPr>
      <w:r w:rsidRPr="00FA7D41">
        <w:rPr>
          <w:rFonts w:ascii="Times New Roman" w:hAnsi="Times New Roman"/>
          <w:snapToGrid w:val="0"/>
          <w:sz w:val="28"/>
          <w:szCs w:val="28"/>
          <w:lang w:val="kk-KZ" w:eastAsia="de-DE" w:bidi="en-US"/>
        </w:rPr>
        <w:t xml:space="preserve">Кейде дәстүрлі отынмен салыстырғанда шымтезектен, көмірді қайта өңдеу қалдықтарынан (шлам және сүзгі шламы) және пайдаланылған турбина майы қосылған қоңыр көмірден (10% үлесі бар) жасалған шлам отынының тұтанғыштығы туралы салыстырмалы деректер эксперименталды түрде терең зерттеліп, алынған [54]. Алайда, пайдаланылған турбиналық майдың жоғары құны мен тапшылығына байланысты бұл қоспаларды көмір отынын дайындау үшін пайдалану мүмкін емес. </w:t>
      </w:r>
    </w:p>
    <w:p w14:paraId="25DBCD6E" w14:textId="77777777" w:rsidR="00EE3238" w:rsidRPr="00FA7D41" w:rsidRDefault="00EE3238" w:rsidP="00EE3238">
      <w:pPr>
        <w:widowControl w:val="0"/>
        <w:spacing w:after="0" w:line="240" w:lineRule="auto"/>
        <w:ind w:firstLine="567"/>
        <w:jc w:val="both"/>
        <w:rPr>
          <w:rFonts w:ascii="Times New Roman" w:hAnsi="Times New Roman"/>
          <w:snapToGrid w:val="0"/>
          <w:sz w:val="28"/>
          <w:szCs w:val="28"/>
          <w:lang w:val="kk-KZ" w:eastAsia="de-DE" w:bidi="en-US"/>
        </w:rPr>
      </w:pPr>
      <w:r w:rsidRPr="00FA7D41">
        <w:rPr>
          <w:rFonts w:ascii="Times New Roman" w:hAnsi="Times New Roman"/>
          <w:snapToGrid w:val="0"/>
          <w:sz w:val="28"/>
          <w:szCs w:val="28"/>
          <w:lang w:val="kk-KZ" w:eastAsia="de-DE" w:bidi="en-US"/>
        </w:rPr>
        <w:t>Төмен сапалы флотация және ұсақ көмірді сусыздандыру кезінде көмір шламы пайда болады [55]. Бұл деңгей қайта өңделетін көмірдің жалпы көлемінің шамамен 0,5−10% құрайды, ал шламды пайдаланатын қоймалар мен гидравликалық тұндырғыштар үлкен аумақтарды алып жатыр және шламдағы көмір қарқынды тотығады. Бұл процесс қоршаған ортаға қатты әсер етеді және экологиялық тұрғыдан зиянды. Сондықтан энергетика секторында пайдалану үшін көмір шламын одан әрі өңдеу өнеркәсіп пен энергетиканың өзекті міндеті болып табылады және, өздеріңіз білетіндей, энергия тұтынудың белгілі бір көлемін талап етеді.</w:t>
      </w:r>
    </w:p>
    <w:p w14:paraId="7C64BC97" w14:textId="77777777" w:rsidR="00EE3238" w:rsidRPr="00FA7D41" w:rsidRDefault="00EE3238" w:rsidP="00EE3238">
      <w:pPr>
        <w:widowControl w:val="0"/>
        <w:spacing w:after="0" w:line="240" w:lineRule="auto"/>
        <w:ind w:firstLine="567"/>
        <w:jc w:val="both"/>
        <w:rPr>
          <w:rFonts w:ascii="Times New Roman" w:hAnsi="Times New Roman"/>
          <w:snapToGrid w:val="0"/>
          <w:sz w:val="28"/>
          <w:szCs w:val="28"/>
          <w:lang w:val="kk-KZ" w:eastAsia="de-DE" w:bidi="en-US"/>
        </w:rPr>
      </w:pPr>
      <w:r w:rsidRPr="00FA7D41">
        <w:rPr>
          <w:rFonts w:ascii="Times New Roman" w:hAnsi="Times New Roman"/>
          <w:snapToGrid w:val="0"/>
          <w:sz w:val="28"/>
          <w:szCs w:val="28"/>
          <w:lang w:val="kk-KZ" w:eastAsia="de-DE" w:bidi="en-US"/>
        </w:rPr>
        <w:t xml:space="preserve">Суспензиялы көмір отынын жасау [56], содан кейін шламды тасымалдау экологиялық жағдайды күрт жақсартады. Алайда, өндірілетін жылу энергиясының өзіндік құнындағы отын құрамдас бөлігінің құны 40-тан 70% - ға дейін өзгеретінін ескере отырып, отын құнын немесе оның меншікті шығынын төмендету экономикалық нәтиже алудың маңызды факторы болып табылады. </w:t>
      </w:r>
    </w:p>
    <w:p w14:paraId="3FA3DF92" w14:textId="77777777" w:rsidR="00EE3238" w:rsidRPr="00FA7D41" w:rsidRDefault="00EE3238" w:rsidP="00EE3238">
      <w:pPr>
        <w:widowControl w:val="0"/>
        <w:spacing w:after="0" w:line="240" w:lineRule="auto"/>
        <w:ind w:firstLine="567"/>
        <w:jc w:val="both"/>
        <w:rPr>
          <w:rFonts w:ascii="Times New Roman" w:hAnsi="Times New Roman"/>
          <w:snapToGrid w:val="0"/>
          <w:sz w:val="28"/>
          <w:szCs w:val="28"/>
          <w:lang w:val="kk-KZ" w:eastAsia="de-DE" w:bidi="en-US"/>
        </w:rPr>
      </w:pPr>
      <w:r w:rsidRPr="00FA7D41">
        <w:rPr>
          <w:rFonts w:ascii="Times New Roman" w:hAnsi="Times New Roman"/>
          <w:snapToGrid w:val="0"/>
          <w:sz w:val="28"/>
          <w:szCs w:val="28"/>
          <w:lang w:val="kk-KZ" w:eastAsia="de-DE" w:bidi="en-US"/>
        </w:rPr>
        <w:t>Келесі жұмыста [57], қоңыр көмір негізіндегі су-көмір отынын дайындау технологиясының технологиялық, сапалық және сандық схемасы, сондай-ақ техникалық-экономикалық көрсеткіштерінің есептік деректері сипатталған. Украинада "ыстық сумен кептіру"технологиясы бойынша алынған көмір отынын пайдалану мүмкіндігі мен болашағы көрсетілген. Украинаның электр станцияларының әртүрлі жылу тасымалдағыштарын пайдалану тиімділігі, сондай-ақ ұсынылған технологиялық схема бойынша өнімділігі тәулігіне 120 тонна су отынын алуға болатын Александрия кен орнының қоңыр көмірінің техникалық және элементтік талдауы қарастырылған. Мұндай схемалар оңтайлы және тиімді және осы технологиялық желілерді одан әрі дамыту қажет.</w:t>
      </w:r>
    </w:p>
    <w:p w14:paraId="0CC4C17A" w14:textId="77777777" w:rsidR="00EE3238" w:rsidRPr="00FA7D41" w:rsidRDefault="00EE3238" w:rsidP="00EE3238">
      <w:pPr>
        <w:widowControl w:val="0"/>
        <w:spacing w:after="0" w:line="240" w:lineRule="auto"/>
        <w:ind w:firstLine="567"/>
        <w:jc w:val="both"/>
        <w:rPr>
          <w:rFonts w:ascii="Times New Roman" w:hAnsi="Times New Roman"/>
          <w:snapToGrid w:val="0"/>
          <w:sz w:val="28"/>
          <w:szCs w:val="28"/>
          <w:lang w:val="kk-KZ" w:eastAsia="de-DE" w:bidi="en-US"/>
        </w:rPr>
      </w:pPr>
      <w:r w:rsidRPr="00FA7D41">
        <w:rPr>
          <w:rFonts w:ascii="Times New Roman" w:hAnsi="Times New Roman"/>
          <w:snapToGrid w:val="0"/>
          <w:sz w:val="28"/>
          <w:szCs w:val="28"/>
          <w:lang w:val="kk-KZ" w:eastAsia="de-DE" w:bidi="en-US"/>
        </w:rPr>
        <w:t>Бөлшектердің максималды концентрациясын қамтамасыз ету, сутекті суспензияны тиімді жағу және коллоидтардың лиофобты тұрақтылық теориясы тұрғысынан сутекті отынның реологиясы мен тұрақтылығын терең іргелі зерттеулер белгілі авторлармен [58] жүргізілген. Жоғары концентрацияланған сутекті суспензиялар теориясы саласында авторлар үш тәсілді ұсынады: классикалық гидродинамикалық, эмпирикалық және біршама дәстүрлі емес, коллоидтық жүйелердің тұрақтылығының физикалық теориясына негізделген (DLFL теориясы). Алайда, бұл процестер осындай технологияларды енгізу үшін үлкен уақытты қажет етеді.</w:t>
      </w:r>
    </w:p>
    <w:p w14:paraId="733F2C33" w14:textId="77777777" w:rsidR="00EE3238" w:rsidRPr="00FA7D41" w:rsidRDefault="00EE3238" w:rsidP="00EE3238">
      <w:pPr>
        <w:widowControl w:val="0"/>
        <w:spacing w:after="0" w:line="240" w:lineRule="auto"/>
        <w:ind w:firstLine="567"/>
        <w:jc w:val="both"/>
        <w:rPr>
          <w:rFonts w:ascii="Times New Roman" w:hAnsi="Times New Roman"/>
          <w:snapToGrid w:val="0"/>
          <w:sz w:val="28"/>
          <w:szCs w:val="28"/>
          <w:lang w:val="kk-KZ" w:eastAsia="de-DE" w:bidi="en-US"/>
        </w:rPr>
      </w:pPr>
      <w:r w:rsidRPr="00FA7D41">
        <w:rPr>
          <w:rFonts w:ascii="Times New Roman" w:hAnsi="Times New Roman"/>
          <w:snapToGrid w:val="0"/>
          <w:sz w:val="28"/>
          <w:szCs w:val="28"/>
          <w:lang w:val="kk-KZ" w:eastAsia="de-DE" w:bidi="en-US"/>
        </w:rPr>
        <w:t>[59] мақалада өте перспективалы технология көрсетілген, бұл отын ретінде жоғары жүктелген көмір шламын (HLCWS) пайдалану және қазандықтарда алдын ала сусыздандырусыз жағуға болатын тұрақты тасымалданатын көмір отынын (CWF) өндіру жолдары қарастырылған. Бұл процесс көлік шығындарын айтарлықтай төмендетеді. Сонымен қатар, жоғары жүктемелі суспензия теориясы (HLCWS) лиофобты дисперсиялық жүйелердің агрегативті тұрақтылық теориясының (dlvo теориясы) маңызды болжамдарын қолдана отырып, HLCWS қатты фазасының энергетикалық күйін талдаумен толықтырылуы мүмкін екендігін сипаттауға болады.</w:t>
      </w:r>
    </w:p>
    <w:p w14:paraId="598F9A49" w14:textId="77777777" w:rsidR="00EE3238" w:rsidRPr="00FA7D41" w:rsidRDefault="00EE3238" w:rsidP="00EE3238">
      <w:pPr>
        <w:widowControl w:val="0"/>
        <w:spacing w:after="0" w:line="240" w:lineRule="auto"/>
        <w:ind w:firstLine="567"/>
        <w:jc w:val="both"/>
        <w:rPr>
          <w:rFonts w:ascii="Times New Roman" w:hAnsi="Times New Roman"/>
          <w:sz w:val="28"/>
          <w:szCs w:val="28"/>
          <w:lang w:val="kk-KZ"/>
        </w:rPr>
      </w:pPr>
      <w:r w:rsidRPr="00FA7D41">
        <w:rPr>
          <w:rFonts w:ascii="Times New Roman" w:hAnsi="Times New Roman"/>
          <w:snapToGrid w:val="0"/>
          <w:sz w:val="28"/>
          <w:szCs w:val="28"/>
          <w:lang w:val="kk-KZ" w:eastAsia="de-DE" w:bidi="en-US"/>
        </w:rPr>
        <w:t>Сонымен қатар, осы уақытқа дейін ұсақталған көмір қалдықтарынан су-көмір отынын тиімді жағудың әмбебап технологиялары әзірленбеген.  Жоғарыдағы айтылғандарға байланысты жылу энергетикасында баламалы отын көздерін әзірлеу, құру және енгізу саланың өзекті міндеті болып табылады.</w:t>
      </w:r>
    </w:p>
    <w:p w14:paraId="751EC2CD" w14:textId="5E7C718F" w:rsidR="00EE3238" w:rsidRPr="00FA7D41" w:rsidRDefault="00EE3238" w:rsidP="00EE3238">
      <w:pPr>
        <w:widowControl w:val="0"/>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Көмір отынын дайындау процесінің негізгі міндеттері-көмір отынын алу үшін көмірді ұнтақтау. Өндірісте көмірді ұнтақтау үшін құрғақ немесе дымқыл ұнтақталған шар, шахта және діріл диірмендері қолданылады. Бұл диірмендердің кемшіліктері: олардың конструкцияларының күрделі және қымбат дизайны, материалды ұнтақтау үшін алынған өнім лас болады.</w:t>
      </w:r>
    </w:p>
    <w:p w14:paraId="38241BF9" w14:textId="77777777" w:rsidR="00EE3238" w:rsidRPr="00FA7D41" w:rsidRDefault="00EE3238" w:rsidP="00EE3238">
      <w:pPr>
        <w:widowControl w:val="0"/>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Сондықтан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әсерді қолдана отырып, көмір отынын алу технологиясын әзірлеу бойынша зерттеулер өзекті болып табылады.</w:t>
      </w:r>
    </w:p>
    <w:p w14:paraId="5C51EFB4" w14:textId="77777777" w:rsidR="00EE3238" w:rsidRPr="00FA7D41" w:rsidRDefault="00EE3238" w:rsidP="00EE3238">
      <w:pPr>
        <w:spacing w:after="0" w:line="240" w:lineRule="auto"/>
        <w:ind w:firstLine="567"/>
        <w:jc w:val="both"/>
        <w:rPr>
          <w:rFonts w:ascii="Times New Roman" w:hAnsi="Times New Roman"/>
          <w:b/>
          <w:sz w:val="28"/>
          <w:szCs w:val="28"/>
          <w:lang w:val="kk-KZ"/>
        </w:rPr>
      </w:pPr>
    </w:p>
    <w:p w14:paraId="2FBD738B" w14:textId="1E03AB0C" w:rsidR="00EE3238" w:rsidRPr="00FA7D41" w:rsidRDefault="00EE3238" w:rsidP="00EE3238">
      <w:pPr>
        <w:pStyle w:val="af"/>
        <w:spacing w:after="0" w:line="240" w:lineRule="auto"/>
        <w:ind w:firstLine="454"/>
        <w:jc w:val="both"/>
        <w:rPr>
          <w:rFonts w:ascii="Times New Roman" w:hAnsi="Times New Roman"/>
          <w:b/>
          <w:bCs/>
          <w:sz w:val="28"/>
          <w:szCs w:val="28"/>
          <w:lang w:val="kk-KZ"/>
        </w:rPr>
      </w:pPr>
      <w:r w:rsidRPr="00FA7D41">
        <w:rPr>
          <w:rFonts w:ascii="Times New Roman" w:hAnsi="Times New Roman"/>
          <w:b/>
          <w:bCs/>
          <w:sz w:val="28"/>
          <w:szCs w:val="28"/>
          <w:lang w:val="kk-KZ"/>
        </w:rPr>
        <w:t>1.4 Жасанды сұйық композиттік отынды (ЖКСО) дайындау және оны циклондық алдын ала оттықтарда жағу тәсілдері</w:t>
      </w:r>
    </w:p>
    <w:p w14:paraId="0DC5ADAD" w14:textId="77777777" w:rsidR="00D54AB9" w:rsidRPr="00FA7D41" w:rsidRDefault="00D54AB9" w:rsidP="00EE3238">
      <w:pPr>
        <w:pStyle w:val="af"/>
        <w:spacing w:after="0" w:line="240" w:lineRule="auto"/>
        <w:ind w:firstLine="454"/>
        <w:jc w:val="both"/>
        <w:rPr>
          <w:rFonts w:ascii="Times New Roman" w:hAnsi="Times New Roman"/>
          <w:b/>
          <w:bCs/>
          <w:sz w:val="28"/>
          <w:szCs w:val="28"/>
          <w:lang w:val="kk-KZ"/>
        </w:rPr>
      </w:pPr>
    </w:p>
    <w:p w14:paraId="12066022"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Кейбір зерттеушілердің айтуы бойынша көмір су отынын кавитация әсерін пайдаланып дайындау тиімді болады және оны кавитациялық сұйық отындар деп атайды. Бұл әдіс қоспаның  тұнбауына жақсы әсерін тигізеді. КСО құрамында көбінесе техникалық глицерин, метанол және басқа да химиялық қалдықтар болуы мүмкін, оларды тек жағу арқылы жоюға болады [12 б. 95].</w:t>
      </w:r>
    </w:p>
    <w:p w14:paraId="19A2BA84"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ЖКСО өндіру әдісін сипаттайтын технологиялық желінің блок сұлбасы 1.5 суретте көрсетілген</w:t>
      </w:r>
    </w:p>
    <w:p w14:paraId="12DA1C58" w14:textId="77777777" w:rsidR="00EE3238" w:rsidRPr="00FA7D41" w:rsidRDefault="00EE3238" w:rsidP="00EE3238">
      <w:pPr>
        <w:pStyle w:val="af"/>
        <w:spacing w:after="0" w:line="240" w:lineRule="auto"/>
        <w:ind w:firstLine="567"/>
        <w:jc w:val="both"/>
        <w:rPr>
          <w:rFonts w:ascii="Times New Roman" w:hAnsi="Times New Roman"/>
          <w:b/>
          <w:sz w:val="28"/>
          <w:szCs w:val="28"/>
          <w:lang w:val="kk-KZ"/>
        </w:rPr>
      </w:pPr>
    </w:p>
    <w:p w14:paraId="547E0CE5" w14:textId="77777777" w:rsidR="00EE3238" w:rsidRPr="00FA7D41" w:rsidRDefault="00EE3238" w:rsidP="00EE3238">
      <w:pPr>
        <w:pStyle w:val="af"/>
        <w:spacing w:after="0" w:line="240" w:lineRule="auto"/>
        <w:ind w:firstLine="567"/>
        <w:jc w:val="center"/>
        <w:rPr>
          <w:rFonts w:ascii="Times New Roman" w:hAnsi="Times New Roman"/>
          <w:b/>
          <w:sz w:val="28"/>
          <w:szCs w:val="28"/>
          <w:lang w:val="kk-KZ"/>
        </w:rPr>
      </w:pPr>
      <w:r w:rsidRPr="00FA7D41">
        <w:rPr>
          <w:rFonts w:ascii="Times New Roman" w:hAnsi="Times New Roman"/>
          <w:b/>
          <w:noProof/>
          <w:sz w:val="28"/>
          <w:szCs w:val="28"/>
          <w:lang w:eastAsia="ru-RU"/>
        </w:rPr>
        <w:drawing>
          <wp:inline distT="0" distB="0" distL="0" distR="0" wp14:anchorId="76B78380" wp14:editId="5FF438BE">
            <wp:extent cx="5629526" cy="1933575"/>
            <wp:effectExtent l="0" t="0" r="9525" b="0"/>
            <wp:docPr id="81972158" name="Рисунок 8197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44777" cy="1938813"/>
                    </a:xfrm>
                    <a:prstGeom prst="rect">
                      <a:avLst/>
                    </a:prstGeom>
                  </pic:spPr>
                </pic:pic>
              </a:graphicData>
            </a:graphic>
          </wp:inline>
        </w:drawing>
      </w:r>
    </w:p>
    <w:p w14:paraId="02C19E7D" w14:textId="77777777" w:rsidR="00EE3238" w:rsidRPr="00FA7D41" w:rsidRDefault="00EE3238" w:rsidP="00EE3238">
      <w:pPr>
        <w:pStyle w:val="af"/>
        <w:spacing w:after="0" w:line="240" w:lineRule="auto"/>
        <w:ind w:firstLine="567"/>
        <w:jc w:val="both"/>
        <w:rPr>
          <w:rFonts w:ascii="Times New Roman" w:hAnsi="Times New Roman"/>
          <w:b/>
          <w:sz w:val="28"/>
          <w:szCs w:val="28"/>
          <w:lang w:val="kk-KZ"/>
        </w:rPr>
      </w:pPr>
    </w:p>
    <w:p w14:paraId="58E9C719"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Сурет 1.5 -  ЖКСО өндірісінің технологиялық желісінің cұлбасы [12 б. 96]: 1 - көмір бункері; 2 - қоректендіргіш-дозатор; 3 - ұнтақтағыш; 4 - диспергатор; 5 - араластырғыш; 6 - кавитатор; 7 - буферлік резервуар; 8 - дайын ЖКСО резервуары; а-көмір, В-су, С - технологиялық қоспалар</w:t>
      </w:r>
    </w:p>
    <w:p w14:paraId="1B87F1F0"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p>
    <w:p w14:paraId="4959453A"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Мұнда ұсақталатын бөлшектердің орташа мөлшері 30 мкм жетеді, ал кавитатордан кейін ультрадисперсті фракциялардың мөлшері (5...10 мкм) болады. Қажет болса, бастапқы көмірдің маркасына байланысты отынды өңдеу буферлік резервуардың көмегімен циклдік режимде жүргізілуі мүмкін, өйткені кавитатордың өнімділігі диспергатордың өнімділігінен жоғары. Дайын отын  ЖКСО резервуарына түседі. </w:t>
      </w:r>
    </w:p>
    <w:p w14:paraId="00C18F07"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Жану процестерін зерттеу және циклондық алдын ала пеш болып табылатын оттық құрылғысын жасау үшін жобалық отын ретінде Д маркалы Кузнецк тас көмірінен және 60%:40% қатынасында пластификаторлар мен басқа қоспаларды қоспай диспергатор мен кавитатор көмегімен бөлшектердің мөлшері 2-25 мкм болатын ЖКСО  дайындаған. Жұмыста осы отындарды арнайы оттықта жағу үрдісі зерттелген.</w:t>
      </w:r>
    </w:p>
    <w:p w14:paraId="1C98A190"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Алайда отынды арнай оттықта жағу үшін арнайы ошақ алды  циклондық құрылғы жасалған. Олардың </w:t>
      </w:r>
      <w:r w:rsidRPr="00FA7D41">
        <w:rPr>
          <w:rFonts w:ascii="Times New Roman" w:hAnsi="Times New Roman"/>
          <w:sz w:val="28"/>
          <w:szCs w:val="28"/>
        </w:rPr>
        <w:t xml:space="preserve">1.6- </w:t>
      </w:r>
      <w:r w:rsidRPr="00FA7D41">
        <w:rPr>
          <w:rFonts w:ascii="Times New Roman" w:hAnsi="Times New Roman"/>
          <w:sz w:val="28"/>
          <w:szCs w:val="28"/>
          <w:lang w:val="kk-KZ"/>
        </w:rPr>
        <w:t>суреттерде келтірілген.</w:t>
      </w:r>
    </w:p>
    <w:p w14:paraId="267AD6A0"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p>
    <w:p w14:paraId="518877C7" w14:textId="77777777" w:rsidR="00EE3238" w:rsidRPr="00FA7D41" w:rsidRDefault="00EE3238" w:rsidP="00EE3238">
      <w:pPr>
        <w:pStyle w:val="af"/>
        <w:spacing w:after="0" w:line="240" w:lineRule="auto"/>
        <w:ind w:firstLine="567"/>
        <w:jc w:val="center"/>
        <w:rPr>
          <w:rFonts w:ascii="Times New Roman" w:hAnsi="Times New Roman"/>
          <w:b/>
          <w:sz w:val="28"/>
          <w:szCs w:val="28"/>
          <w:lang w:val="kk-KZ"/>
        </w:rPr>
      </w:pPr>
      <w:r w:rsidRPr="00FA7D41">
        <w:rPr>
          <w:rFonts w:ascii="Times New Roman" w:hAnsi="Times New Roman"/>
          <w:b/>
          <w:noProof/>
          <w:sz w:val="28"/>
          <w:szCs w:val="28"/>
          <w:lang w:eastAsia="ru-RU"/>
        </w:rPr>
        <w:drawing>
          <wp:inline distT="0" distB="0" distL="0" distR="0" wp14:anchorId="296B53BB" wp14:editId="3731B966">
            <wp:extent cx="5086843" cy="4471811"/>
            <wp:effectExtent l="0" t="0" r="0" b="5080"/>
            <wp:docPr id="81972159" name="Рисунок 8197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63764" cy="4539432"/>
                    </a:xfrm>
                    <a:prstGeom prst="rect">
                      <a:avLst/>
                    </a:prstGeom>
                  </pic:spPr>
                </pic:pic>
              </a:graphicData>
            </a:graphic>
          </wp:inline>
        </w:drawing>
      </w:r>
    </w:p>
    <w:p w14:paraId="7B67DF99"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p>
    <w:p w14:paraId="5AF9F20F" w14:textId="77777777" w:rsidR="00EE3238" w:rsidRPr="00FA7D41" w:rsidRDefault="00EE3238" w:rsidP="00EE3238">
      <w:pPr>
        <w:pStyle w:val="af"/>
        <w:spacing w:after="0" w:line="240" w:lineRule="auto"/>
        <w:ind w:firstLine="567"/>
        <w:jc w:val="both"/>
        <w:rPr>
          <w:rFonts w:ascii="Times New Roman" w:hAnsi="Times New Roman"/>
          <w:sz w:val="28"/>
          <w:szCs w:val="28"/>
          <w:u w:val="single"/>
          <w:lang w:val="kk-KZ"/>
        </w:rPr>
      </w:pPr>
      <w:r w:rsidRPr="00FA7D41">
        <w:rPr>
          <w:rFonts w:ascii="Times New Roman" w:hAnsi="Times New Roman"/>
          <w:sz w:val="28"/>
          <w:szCs w:val="28"/>
          <w:lang w:val="kk-KZ"/>
        </w:rPr>
        <w:t>Сурет 1.6 -  Пештің жалпы көрінісі және фото бейнесі мен ішкі бөлігі [12 б. 95]</w:t>
      </w:r>
    </w:p>
    <w:p w14:paraId="41C7FE7E" w14:textId="77777777" w:rsidR="00EE3238" w:rsidRPr="00FA7D41" w:rsidRDefault="00EE3238" w:rsidP="00EE3238">
      <w:pPr>
        <w:pStyle w:val="af"/>
        <w:spacing w:after="0" w:line="240" w:lineRule="auto"/>
        <w:ind w:firstLine="567"/>
        <w:jc w:val="both"/>
        <w:rPr>
          <w:rFonts w:ascii="Times New Roman" w:hAnsi="Times New Roman"/>
          <w:sz w:val="28"/>
          <w:szCs w:val="28"/>
          <w:u w:val="single"/>
          <w:lang w:val="kk-KZ"/>
        </w:rPr>
      </w:pPr>
    </w:p>
    <w:p w14:paraId="307B07D5" w14:textId="77777777" w:rsidR="00EE3238" w:rsidRPr="00FA7D41" w:rsidRDefault="00EE3238" w:rsidP="00EE3238">
      <w:pPr>
        <w:pStyle w:val="af"/>
        <w:spacing w:after="0" w:line="240" w:lineRule="auto"/>
        <w:ind w:firstLine="567"/>
        <w:jc w:val="both"/>
        <w:rPr>
          <w:lang w:val="kk-KZ"/>
        </w:rPr>
      </w:pPr>
      <w:r w:rsidRPr="00FA7D41">
        <w:rPr>
          <w:rFonts w:ascii="Times New Roman" w:hAnsi="Times New Roman"/>
          <w:sz w:val="28"/>
          <w:szCs w:val="28"/>
          <w:lang w:val="kk-KZ"/>
        </w:rPr>
        <w:t>Ұсынылған пеш үш бөлімнен тұрады, ол тұтану камерасы, негізгі жану камерасы және отынды әбден жағу камерасы.Камераларда жағу және жылыту дизель отынының көмегімен жүзеге асырылады. Сенімді тұтануды және жануды қамтамасыз ету үшін алдын ала пештер 1500ºС дейінгі температураға төтеп бере алатын отқа төзімді кірпішпен қапталған, ал төсемнің жылу өткізгіштігі шамамен 1-3 Вт/м</w:t>
      </w:r>
      <w:r w:rsidRPr="00FA7D41">
        <w:rPr>
          <w:rFonts w:ascii="Times New Roman" w:hAnsi="Times New Roman"/>
          <w:sz w:val="28"/>
          <w:szCs w:val="28"/>
          <w:vertAlign w:val="superscript"/>
          <w:lang w:val="kk-KZ"/>
        </w:rPr>
        <w:t>2</w:t>
      </w:r>
      <w:r w:rsidRPr="00FA7D41">
        <w:rPr>
          <w:rFonts w:ascii="Times New Roman" w:hAnsi="Times New Roman"/>
          <w:sz w:val="28"/>
          <w:szCs w:val="28"/>
          <w:lang w:val="kk-KZ"/>
        </w:rPr>
        <w:t>·К құрайды.</w:t>
      </w:r>
    </w:p>
    <w:p w14:paraId="7AE84AF8"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Жану процестерін, отын - ауа ағындарының аэродинамикалық сипаттамаларын, жану өнімдерінің концентрациясын алдын-ала пеште зерттеу үшін 12 б. 95] үш өлшемді есептеулерді Fluent мамандандырылған бағдарламалық кешенін пайдаланып.</w:t>
      </w:r>
    </w:p>
    <w:p w14:paraId="3C910F12"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 Есептеу моделі  ретінде  авторлар  1.2-кестеде келтірілген   параметрлердегі жоғары ылғалды көмірді қабылдаған. </w:t>
      </w:r>
    </w:p>
    <w:p w14:paraId="23FBEC80"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p>
    <w:p w14:paraId="12AC9E81"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p>
    <w:p w14:paraId="03497097" w14:textId="77777777" w:rsidR="007774BE" w:rsidRPr="00FA7D41" w:rsidRDefault="007774BE" w:rsidP="00EE3238">
      <w:pPr>
        <w:pStyle w:val="af"/>
        <w:spacing w:after="0" w:line="240" w:lineRule="auto"/>
        <w:ind w:firstLine="454"/>
        <w:jc w:val="both"/>
        <w:rPr>
          <w:rFonts w:ascii="Times New Roman" w:hAnsi="Times New Roman"/>
          <w:sz w:val="28"/>
          <w:szCs w:val="28"/>
          <w:lang w:val="kk-KZ"/>
        </w:rPr>
      </w:pPr>
    </w:p>
    <w:p w14:paraId="33710D66"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p>
    <w:p w14:paraId="131BD2E8"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p>
    <w:p w14:paraId="2D76D863"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Кесте1.2.   </w:t>
      </w:r>
    </w:p>
    <w:p w14:paraId="43581A18"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p>
    <w:p w14:paraId="25EDD32D"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ЖКСО енгізілген көмірдің құрамы туралы негізгі деректер </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57"/>
        <w:gridCol w:w="876"/>
        <w:gridCol w:w="991"/>
      </w:tblGrid>
      <w:tr w:rsidR="00606564" w:rsidRPr="00FA7D41" w14:paraId="0E1E42D7" w14:textId="77777777" w:rsidTr="00E01D1E">
        <w:trPr>
          <w:trHeight w:val="230"/>
          <w:jc w:val="center"/>
        </w:trPr>
        <w:tc>
          <w:tcPr>
            <w:tcW w:w="5657" w:type="dxa"/>
          </w:tcPr>
          <w:p w14:paraId="2FCB31A0" w14:textId="77777777" w:rsidR="00EE3238" w:rsidRPr="00FA7D41" w:rsidRDefault="00EE3238" w:rsidP="00E01D1E">
            <w:pPr>
              <w:pStyle w:val="TableParagraph"/>
              <w:spacing w:line="240" w:lineRule="auto"/>
              <w:ind w:left="0"/>
              <w:rPr>
                <w:sz w:val="28"/>
                <w:szCs w:val="28"/>
              </w:rPr>
            </w:pPr>
            <w:r w:rsidRPr="00FA7D41">
              <w:rPr>
                <w:sz w:val="28"/>
                <w:szCs w:val="28"/>
              </w:rPr>
              <w:t>Көміртек,%</w:t>
            </w:r>
          </w:p>
        </w:tc>
        <w:tc>
          <w:tcPr>
            <w:tcW w:w="876" w:type="dxa"/>
          </w:tcPr>
          <w:p w14:paraId="213B9D85" w14:textId="77777777" w:rsidR="00EE3238" w:rsidRPr="00FA7D41" w:rsidRDefault="00EE3238" w:rsidP="00E01D1E">
            <w:pPr>
              <w:pStyle w:val="TableParagraph"/>
              <w:spacing w:line="240" w:lineRule="auto"/>
              <w:ind w:left="0"/>
              <w:rPr>
                <w:sz w:val="28"/>
                <w:szCs w:val="28"/>
              </w:rPr>
            </w:pPr>
            <w:r w:rsidRPr="00FA7D41">
              <w:rPr>
                <w:position w:val="-8"/>
                <w:sz w:val="28"/>
                <w:szCs w:val="28"/>
              </w:rPr>
              <w:t>С</w:t>
            </w:r>
            <w:r w:rsidRPr="00FA7D41">
              <w:rPr>
                <w:sz w:val="28"/>
                <w:szCs w:val="28"/>
                <w:vertAlign w:val="superscript"/>
              </w:rPr>
              <w:t>р</w:t>
            </w:r>
          </w:p>
        </w:tc>
        <w:tc>
          <w:tcPr>
            <w:tcW w:w="991" w:type="dxa"/>
          </w:tcPr>
          <w:p w14:paraId="0716BB5B" w14:textId="77777777" w:rsidR="00EE3238" w:rsidRPr="00FA7D41" w:rsidRDefault="00EE3238" w:rsidP="00E01D1E">
            <w:pPr>
              <w:pStyle w:val="TableParagraph"/>
              <w:spacing w:line="240" w:lineRule="auto"/>
              <w:ind w:left="0"/>
              <w:rPr>
                <w:sz w:val="28"/>
                <w:szCs w:val="28"/>
              </w:rPr>
            </w:pPr>
            <w:r w:rsidRPr="00FA7D41">
              <w:rPr>
                <w:sz w:val="28"/>
                <w:szCs w:val="28"/>
              </w:rPr>
              <w:t>60,8</w:t>
            </w:r>
          </w:p>
        </w:tc>
      </w:tr>
      <w:tr w:rsidR="00606564" w:rsidRPr="00FA7D41" w14:paraId="3406E943" w14:textId="77777777" w:rsidTr="00E01D1E">
        <w:trPr>
          <w:trHeight w:val="230"/>
          <w:jc w:val="center"/>
        </w:trPr>
        <w:tc>
          <w:tcPr>
            <w:tcW w:w="5657" w:type="dxa"/>
          </w:tcPr>
          <w:p w14:paraId="39F6EF19" w14:textId="77777777" w:rsidR="00EE3238" w:rsidRPr="00FA7D41" w:rsidRDefault="00EE3238" w:rsidP="00E01D1E">
            <w:pPr>
              <w:pStyle w:val="TableParagraph"/>
              <w:spacing w:line="240" w:lineRule="auto"/>
              <w:ind w:left="0"/>
              <w:rPr>
                <w:sz w:val="28"/>
                <w:szCs w:val="28"/>
              </w:rPr>
            </w:pPr>
            <w:r w:rsidRPr="00FA7D41">
              <w:rPr>
                <w:sz w:val="28"/>
                <w:szCs w:val="28"/>
              </w:rPr>
              <w:t>Сутек,%</w:t>
            </w:r>
          </w:p>
        </w:tc>
        <w:tc>
          <w:tcPr>
            <w:tcW w:w="876" w:type="dxa"/>
          </w:tcPr>
          <w:p w14:paraId="513F6660" w14:textId="77777777" w:rsidR="00EE3238" w:rsidRPr="00FA7D41" w:rsidRDefault="00EE3238" w:rsidP="00E01D1E">
            <w:pPr>
              <w:pStyle w:val="TableParagraph"/>
              <w:spacing w:line="240" w:lineRule="auto"/>
              <w:ind w:left="0"/>
              <w:rPr>
                <w:sz w:val="28"/>
                <w:szCs w:val="28"/>
              </w:rPr>
            </w:pPr>
            <w:r w:rsidRPr="00FA7D41">
              <w:rPr>
                <w:position w:val="-8"/>
                <w:sz w:val="28"/>
                <w:szCs w:val="28"/>
              </w:rPr>
              <w:t>Н</w:t>
            </w:r>
            <w:r w:rsidRPr="00FA7D41">
              <w:rPr>
                <w:sz w:val="28"/>
                <w:szCs w:val="28"/>
                <w:vertAlign w:val="superscript"/>
              </w:rPr>
              <w:t>р</w:t>
            </w:r>
          </w:p>
        </w:tc>
        <w:tc>
          <w:tcPr>
            <w:tcW w:w="991" w:type="dxa"/>
          </w:tcPr>
          <w:p w14:paraId="084757FB" w14:textId="77777777" w:rsidR="00EE3238" w:rsidRPr="00FA7D41" w:rsidRDefault="00EE3238" w:rsidP="00E01D1E">
            <w:pPr>
              <w:pStyle w:val="TableParagraph"/>
              <w:spacing w:line="240" w:lineRule="auto"/>
              <w:ind w:left="0"/>
              <w:rPr>
                <w:sz w:val="28"/>
                <w:szCs w:val="28"/>
              </w:rPr>
            </w:pPr>
            <w:r w:rsidRPr="00FA7D41">
              <w:rPr>
                <w:sz w:val="28"/>
                <w:szCs w:val="28"/>
              </w:rPr>
              <w:t>3,6</w:t>
            </w:r>
          </w:p>
        </w:tc>
      </w:tr>
      <w:tr w:rsidR="00606564" w:rsidRPr="00FA7D41" w14:paraId="3050C6DD" w14:textId="77777777" w:rsidTr="00E01D1E">
        <w:trPr>
          <w:trHeight w:val="230"/>
          <w:jc w:val="center"/>
        </w:trPr>
        <w:tc>
          <w:tcPr>
            <w:tcW w:w="5657" w:type="dxa"/>
          </w:tcPr>
          <w:p w14:paraId="082F8835" w14:textId="77777777" w:rsidR="00EE3238" w:rsidRPr="00FA7D41" w:rsidRDefault="00EE3238" w:rsidP="00E01D1E">
            <w:pPr>
              <w:pStyle w:val="TableParagraph"/>
              <w:spacing w:line="240" w:lineRule="auto"/>
              <w:ind w:left="0"/>
              <w:rPr>
                <w:sz w:val="28"/>
                <w:szCs w:val="28"/>
              </w:rPr>
            </w:pPr>
            <w:r w:rsidRPr="00FA7D41">
              <w:rPr>
                <w:sz w:val="28"/>
                <w:szCs w:val="28"/>
              </w:rPr>
              <w:t>Оттегі,%</w:t>
            </w:r>
          </w:p>
        </w:tc>
        <w:tc>
          <w:tcPr>
            <w:tcW w:w="876" w:type="dxa"/>
          </w:tcPr>
          <w:p w14:paraId="22891D11" w14:textId="77777777" w:rsidR="00EE3238" w:rsidRPr="00FA7D41" w:rsidRDefault="00EE3238" w:rsidP="00E01D1E">
            <w:pPr>
              <w:pStyle w:val="TableParagraph"/>
              <w:spacing w:line="240" w:lineRule="auto"/>
              <w:ind w:left="0"/>
              <w:rPr>
                <w:sz w:val="28"/>
                <w:szCs w:val="28"/>
              </w:rPr>
            </w:pPr>
            <w:r w:rsidRPr="00FA7D41">
              <w:rPr>
                <w:position w:val="-8"/>
                <w:sz w:val="28"/>
                <w:szCs w:val="28"/>
              </w:rPr>
              <w:t>О</w:t>
            </w:r>
            <w:r w:rsidRPr="00FA7D41">
              <w:rPr>
                <w:sz w:val="28"/>
                <w:szCs w:val="28"/>
                <w:vertAlign w:val="superscript"/>
              </w:rPr>
              <w:t>р</w:t>
            </w:r>
          </w:p>
        </w:tc>
        <w:tc>
          <w:tcPr>
            <w:tcW w:w="991" w:type="dxa"/>
          </w:tcPr>
          <w:p w14:paraId="012CD76B" w14:textId="77777777" w:rsidR="00EE3238" w:rsidRPr="00FA7D41" w:rsidRDefault="00EE3238" w:rsidP="00E01D1E">
            <w:pPr>
              <w:pStyle w:val="TableParagraph"/>
              <w:spacing w:line="240" w:lineRule="auto"/>
              <w:ind w:left="0"/>
              <w:rPr>
                <w:sz w:val="28"/>
                <w:szCs w:val="28"/>
              </w:rPr>
            </w:pPr>
            <w:r w:rsidRPr="00FA7D41">
              <w:rPr>
                <w:sz w:val="28"/>
                <w:szCs w:val="28"/>
              </w:rPr>
              <w:t>6,5</w:t>
            </w:r>
          </w:p>
        </w:tc>
      </w:tr>
      <w:tr w:rsidR="00606564" w:rsidRPr="00FA7D41" w14:paraId="75985665" w14:textId="77777777" w:rsidTr="00E01D1E">
        <w:trPr>
          <w:trHeight w:val="230"/>
          <w:jc w:val="center"/>
        </w:trPr>
        <w:tc>
          <w:tcPr>
            <w:tcW w:w="5657" w:type="dxa"/>
          </w:tcPr>
          <w:p w14:paraId="25E9DF75" w14:textId="77777777" w:rsidR="00EE3238" w:rsidRPr="00FA7D41" w:rsidRDefault="00EE3238" w:rsidP="00E01D1E">
            <w:pPr>
              <w:pStyle w:val="TableParagraph"/>
              <w:spacing w:line="240" w:lineRule="auto"/>
              <w:ind w:left="0"/>
              <w:rPr>
                <w:sz w:val="28"/>
                <w:szCs w:val="28"/>
              </w:rPr>
            </w:pPr>
            <w:r w:rsidRPr="00FA7D41">
              <w:rPr>
                <w:sz w:val="28"/>
                <w:szCs w:val="28"/>
              </w:rPr>
              <w:t>Су,%</w:t>
            </w:r>
          </w:p>
        </w:tc>
        <w:tc>
          <w:tcPr>
            <w:tcW w:w="876" w:type="dxa"/>
          </w:tcPr>
          <w:p w14:paraId="182E6250" w14:textId="77777777" w:rsidR="00EE3238" w:rsidRPr="00FA7D41" w:rsidRDefault="00EE3238" w:rsidP="00E01D1E">
            <w:pPr>
              <w:pStyle w:val="TableParagraph"/>
              <w:spacing w:line="240" w:lineRule="auto"/>
              <w:ind w:left="0"/>
              <w:rPr>
                <w:sz w:val="28"/>
                <w:szCs w:val="28"/>
              </w:rPr>
            </w:pPr>
            <w:r w:rsidRPr="00FA7D41">
              <w:rPr>
                <w:position w:val="-8"/>
                <w:sz w:val="28"/>
                <w:szCs w:val="28"/>
              </w:rPr>
              <w:t>W</w:t>
            </w:r>
            <w:r w:rsidRPr="00FA7D41">
              <w:rPr>
                <w:sz w:val="28"/>
                <w:szCs w:val="28"/>
                <w:vertAlign w:val="superscript"/>
              </w:rPr>
              <w:t>р</w:t>
            </w:r>
          </w:p>
        </w:tc>
        <w:tc>
          <w:tcPr>
            <w:tcW w:w="991" w:type="dxa"/>
          </w:tcPr>
          <w:p w14:paraId="467E47E1" w14:textId="77777777" w:rsidR="00EE3238" w:rsidRPr="00FA7D41" w:rsidRDefault="00EE3238" w:rsidP="00E01D1E">
            <w:pPr>
              <w:pStyle w:val="TableParagraph"/>
              <w:spacing w:line="240" w:lineRule="auto"/>
              <w:ind w:left="0"/>
              <w:rPr>
                <w:sz w:val="28"/>
                <w:szCs w:val="28"/>
              </w:rPr>
            </w:pPr>
            <w:r w:rsidRPr="00FA7D41">
              <w:rPr>
                <w:sz w:val="28"/>
                <w:szCs w:val="28"/>
              </w:rPr>
              <w:t>9,0</w:t>
            </w:r>
          </w:p>
        </w:tc>
      </w:tr>
      <w:tr w:rsidR="00606564" w:rsidRPr="00FA7D41" w14:paraId="26D7E357" w14:textId="77777777" w:rsidTr="00E01D1E">
        <w:trPr>
          <w:trHeight w:val="230"/>
          <w:jc w:val="center"/>
        </w:trPr>
        <w:tc>
          <w:tcPr>
            <w:tcW w:w="5657" w:type="dxa"/>
          </w:tcPr>
          <w:p w14:paraId="70374624" w14:textId="77777777" w:rsidR="00EE3238" w:rsidRPr="00FA7D41" w:rsidRDefault="00EE3238" w:rsidP="00E01D1E">
            <w:pPr>
              <w:pStyle w:val="TableParagraph"/>
              <w:spacing w:line="240" w:lineRule="auto"/>
              <w:ind w:left="0"/>
              <w:rPr>
                <w:sz w:val="28"/>
                <w:szCs w:val="28"/>
              </w:rPr>
            </w:pPr>
            <w:r w:rsidRPr="00FA7D41">
              <w:rPr>
                <w:sz w:val="28"/>
                <w:szCs w:val="28"/>
              </w:rPr>
              <w:t>Азот, %</w:t>
            </w:r>
          </w:p>
        </w:tc>
        <w:tc>
          <w:tcPr>
            <w:tcW w:w="876" w:type="dxa"/>
          </w:tcPr>
          <w:p w14:paraId="138AD12F" w14:textId="77777777" w:rsidR="00EE3238" w:rsidRPr="00FA7D41" w:rsidRDefault="00EE3238" w:rsidP="00E01D1E">
            <w:pPr>
              <w:pStyle w:val="TableParagraph"/>
              <w:spacing w:line="240" w:lineRule="auto"/>
              <w:ind w:left="0"/>
              <w:rPr>
                <w:sz w:val="28"/>
                <w:szCs w:val="28"/>
              </w:rPr>
            </w:pPr>
            <w:r w:rsidRPr="00FA7D41">
              <w:rPr>
                <w:position w:val="-8"/>
                <w:sz w:val="28"/>
                <w:szCs w:val="28"/>
              </w:rPr>
              <w:t>N</w:t>
            </w:r>
            <w:r w:rsidRPr="00FA7D41">
              <w:rPr>
                <w:sz w:val="28"/>
                <w:szCs w:val="28"/>
                <w:vertAlign w:val="superscript"/>
              </w:rPr>
              <w:t>р</w:t>
            </w:r>
          </w:p>
        </w:tc>
        <w:tc>
          <w:tcPr>
            <w:tcW w:w="991" w:type="dxa"/>
          </w:tcPr>
          <w:p w14:paraId="4F87C686" w14:textId="77777777" w:rsidR="00EE3238" w:rsidRPr="00FA7D41" w:rsidRDefault="00EE3238" w:rsidP="00E01D1E">
            <w:pPr>
              <w:pStyle w:val="TableParagraph"/>
              <w:spacing w:line="240" w:lineRule="auto"/>
              <w:ind w:left="0"/>
              <w:rPr>
                <w:sz w:val="28"/>
                <w:szCs w:val="28"/>
              </w:rPr>
            </w:pPr>
            <w:r w:rsidRPr="00FA7D41">
              <w:rPr>
                <w:sz w:val="28"/>
                <w:szCs w:val="28"/>
              </w:rPr>
              <w:t>1,5</w:t>
            </w:r>
          </w:p>
        </w:tc>
      </w:tr>
      <w:tr w:rsidR="00606564" w:rsidRPr="00FA7D41" w14:paraId="569568DB" w14:textId="77777777" w:rsidTr="00E01D1E">
        <w:trPr>
          <w:trHeight w:val="230"/>
          <w:jc w:val="center"/>
        </w:trPr>
        <w:tc>
          <w:tcPr>
            <w:tcW w:w="5657" w:type="dxa"/>
          </w:tcPr>
          <w:p w14:paraId="43394038" w14:textId="77777777" w:rsidR="00EE3238" w:rsidRPr="00FA7D41" w:rsidRDefault="00EE3238" w:rsidP="00E01D1E">
            <w:pPr>
              <w:pStyle w:val="TableParagraph"/>
              <w:spacing w:line="240" w:lineRule="auto"/>
              <w:ind w:left="0"/>
              <w:rPr>
                <w:sz w:val="28"/>
                <w:szCs w:val="28"/>
              </w:rPr>
            </w:pPr>
            <w:r w:rsidRPr="00FA7D41">
              <w:rPr>
                <w:sz w:val="28"/>
                <w:szCs w:val="28"/>
              </w:rPr>
              <w:t>Күкірт,%</w:t>
            </w:r>
          </w:p>
        </w:tc>
        <w:tc>
          <w:tcPr>
            <w:tcW w:w="876" w:type="dxa"/>
          </w:tcPr>
          <w:p w14:paraId="0661865B" w14:textId="77777777" w:rsidR="00EE3238" w:rsidRPr="00FA7D41" w:rsidRDefault="00EE3238" w:rsidP="00E01D1E">
            <w:pPr>
              <w:pStyle w:val="TableParagraph"/>
              <w:spacing w:line="240" w:lineRule="auto"/>
              <w:ind w:left="0"/>
              <w:rPr>
                <w:sz w:val="28"/>
                <w:szCs w:val="28"/>
              </w:rPr>
            </w:pPr>
            <w:r w:rsidRPr="00FA7D41">
              <w:rPr>
                <w:position w:val="-8"/>
                <w:sz w:val="28"/>
                <w:szCs w:val="28"/>
              </w:rPr>
              <w:t>S</w:t>
            </w:r>
            <w:r w:rsidRPr="00FA7D41">
              <w:rPr>
                <w:sz w:val="28"/>
                <w:szCs w:val="28"/>
                <w:vertAlign w:val="superscript"/>
              </w:rPr>
              <w:t>р</w:t>
            </w:r>
          </w:p>
        </w:tc>
        <w:tc>
          <w:tcPr>
            <w:tcW w:w="991" w:type="dxa"/>
          </w:tcPr>
          <w:p w14:paraId="666BF4A6" w14:textId="77777777" w:rsidR="00EE3238" w:rsidRPr="00FA7D41" w:rsidRDefault="00EE3238" w:rsidP="00E01D1E">
            <w:pPr>
              <w:pStyle w:val="TableParagraph"/>
              <w:spacing w:line="240" w:lineRule="auto"/>
              <w:ind w:left="0"/>
              <w:rPr>
                <w:sz w:val="28"/>
                <w:szCs w:val="28"/>
              </w:rPr>
            </w:pPr>
            <w:r w:rsidRPr="00FA7D41">
              <w:rPr>
                <w:sz w:val="28"/>
                <w:szCs w:val="28"/>
              </w:rPr>
              <w:t>0,4</w:t>
            </w:r>
          </w:p>
        </w:tc>
      </w:tr>
      <w:tr w:rsidR="00606564" w:rsidRPr="00FA7D41" w14:paraId="6C1F5BAB" w14:textId="77777777" w:rsidTr="00E01D1E">
        <w:trPr>
          <w:trHeight w:val="230"/>
          <w:jc w:val="center"/>
        </w:trPr>
        <w:tc>
          <w:tcPr>
            <w:tcW w:w="5657" w:type="dxa"/>
          </w:tcPr>
          <w:p w14:paraId="3CE4909F" w14:textId="77777777" w:rsidR="00EE3238" w:rsidRPr="00FA7D41" w:rsidRDefault="00EE3238" w:rsidP="00E01D1E">
            <w:pPr>
              <w:pStyle w:val="TableParagraph"/>
              <w:spacing w:line="240" w:lineRule="auto"/>
              <w:ind w:left="0"/>
              <w:rPr>
                <w:sz w:val="28"/>
                <w:szCs w:val="28"/>
              </w:rPr>
            </w:pPr>
            <w:r w:rsidRPr="00FA7D41">
              <w:rPr>
                <w:sz w:val="28"/>
                <w:szCs w:val="28"/>
                <w:lang w:val="kk-KZ"/>
              </w:rPr>
              <w:t>Күлділік</w:t>
            </w:r>
            <w:r w:rsidRPr="00FA7D41">
              <w:rPr>
                <w:sz w:val="28"/>
                <w:szCs w:val="28"/>
              </w:rPr>
              <w:t>,%</w:t>
            </w:r>
          </w:p>
        </w:tc>
        <w:tc>
          <w:tcPr>
            <w:tcW w:w="876" w:type="dxa"/>
          </w:tcPr>
          <w:p w14:paraId="278CEF4B" w14:textId="77777777" w:rsidR="00EE3238" w:rsidRPr="00FA7D41" w:rsidRDefault="00EE3238" w:rsidP="00E01D1E">
            <w:pPr>
              <w:pStyle w:val="TableParagraph"/>
              <w:spacing w:line="240" w:lineRule="auto"/>
              <w:ind w:left="0"/>
              <w:rPr>
                <w:sz w:val="28"/>
                <w:szCs w:val="28"/>
              </w:rPr>
            </w:pPr>
            <w:r w:rsidRPr="00FA7D41">
              <w:rPr>
                <w:position w:val="-8"/>
                <w:sz w:val="28"/>
                <w:szCs w:val="28"/>
              </w:rPr>
              <w:t>A</w:t>
            </w:r>
            <w:r w:rsidRPr="00FA7D41">
              <w:rPr>
                <w:sz w:val="28"/>
                <w:szCs w:val="28"/>
                <w:vertAlign w:val="superscript"/>
              </w:rPr>
              <w:t>р</w:t>
            </w:r>
          </w:p>
        </w:tc>
        <w:tc>
          <w:tcPr>
            <w:tcW w:w="991" w:type="dxa"/>
          </w:tcPr>
          <w:p w14:paraId="64C4C751" w14:textId="77777777" w:rsidR="00EE3238" w:rsidRPr="00FA7D41" w:rsidRDefault="00EE3238" w:rsidP="00E01D1E">
            <w:pPr>
              <w:pStyle w:val="TableParagraph"/>
              <w:spacing w:line="240" w:lineRule="auto"/>
              <w:ind w:left="0"/>
              <w:rPr>
                <w:sz w:val="28"/>
                <w:szCs w:val="28"/>
              </w:rPr>
            </w:pPr>
            <w:r w:rsidRPr="00FA7D41">
              <w:rPr>
                <w:sz w:val="28"/>
                <w:szCs w:val="28"/>
              </w:rPr>
              <w:t>18,2</w:t>
            </w:r>
          </w:p>
        </w:tc>
      </w:tr>
      <w:tr w:rsidR="00606564" w:rsidRPr="00FA7D41" w14:paraId="2971F8AD" w14:textId="77777777" w:rsidTr="00E01D1E">
        <w:trPr>
          <w:trHeight w:val="230"/>
          <w:jc w:val="center"/>
        </w:trPr>
        <w:tc>
          <w:tcPr>
            <w:tcW w:w="5657" w:type="dxa"/>
          </w:tcPr>
          <w:p w14:paraId="0A0CA8E2" w14:textId="77777777" w:rsidR="00EE3238" w:rsidRPr="00FA7D41" w:rsidRDefault="00EE3238" w:rsidP="00E01D1E">
            <w:pPr>
              <w:pStyle w:val="TableParagraph"/>
              <w:spacing w:line="240" w:lineRule="auto"/>
              <w:ind w:left="0"/>
              <w:rPr>
                <w:sz w:val="28"/>
                <w:szCs w:val="28"/>
              </w:rPr>
            </w:pPr>
          </w:p>
        </w:tc>
        <w:tc>
          <w:tcPr>
            <w:tcW w:w="876" w:type="dxa"/>
          </w:tcPr>
          <w:p w14:paraId="22B7A006" w14:textId="77777777" w:rsidR="00EE3238" w:rsidRPr="00FA7D41" w:rsidRDefault="00EE3238" w:rsidP="00E01D1E">
            <w:pPr>
              <w:pStyle w:val="TableParagraph"/>
              <w:spacing w:line="240" w:lineRule="auto"/>
              <w:ind w:left="0"/>
              <w:rPr>
                <w:sz w:val="28"/>
                <w:szCs w:val="28"/>
              </w:rPr>
            </w:pPr>
          </w:p>
        </w:tc>
        <w:tc>
          <w:tcPr>
            <w:tcW w:w="991" w:type="dxa"/>
          </w:tcPr>
          <w:p w14:paraId="7982C950" w14:textId="77777777" w:rsidR="00EE3238" w:rsidRPr="00FA7D41" w:rsidRDefault="00EE3238" w:rsidP="00E01D1E">
            <w:pPr>
              <w:pStyle w:val="TableParagraph"/>
              <w:spacing w:line="240" w:lineRule="auto"/>
              <w:ind w:left="0"/>
              <w:rPr>
                <w:sz w:val="28"/>
                <w:szCs w:val="28"/>
              </w:rPr>
            </w:pPr>
            <w:r w:rsidRPr="00FA7D41">
              <w:rPr>
                <w:sz w:val="28"/>
                <w:szCs w:val="28"/>
              </w:rPr>
              <w:t>100,0</w:t>
            </w:r>
          </w:p>
        </w:tc>
      </w:tr>
      <w:tr w:rsidR="00606564" w:rsidRPr="00FA7D41" w14:paraId="52B22542" w14:textId="77777777" w:rsidTr="00E01D1E">
        <w:trPr>
          <w:trHeight w:val="460"/>
          <w:jc w:val="center"/>
        </w:trPr>
        <w:tc>
          <w:tcPr>
            <w:tcW w:w="5657" w:type="dxa"/>
          </w:tcPr>
          <w:p w14:paraId="145DCD02" w14:textId="77777777" w:rsidR="00EE3238" w:rsidRPr="00FA7D41" w:rsidRDefault="00EE3238" w:rsidP="00E01D1E">
            <w:pPr>
              <w:pStyle w:val="TableParagraph"/>
              <w:tabs>
                <w:tab w:val="left" w:pos="1305"/>
                <w:tab w:val="left" w:pos="2331"/>
              </w:tabs>
              <w:spacing w:line="240" w:lineRule="auto"/>
              <w:ind w:left="0"/>
              <w:rPr>
                <w:sz w:val="28"/>
                <w:szCs w:val="28"/>
                <w:lang w:val="ru-RU"/>
              </w:rPr>
            </w:pPr>
            <w:r w:rsidRPr="00FA7D41">
              <w:rPr>
                <w:sz w:val="28"/>
                <w:szCs w:val="28"/>
                <w:lang w:val="kk-KZ"/>
              </w:rPr>
              <w:t>Жанғыш массаға ұшпа газдардың шығымы</w:t>
            </w:r>
            <w:r w:rsidRPr="00FA7D41">
              <w:rPr>
                <w:sz w:val="28"/>
                <w:szCs w:val="28"/>
                <w:lang w:val="ru-RU"/>
              </w:rPr>
              <w:t>,%</w:t>
            </w:r>
          </w:p>
        </w:tc>
        <w:tc>
          <w:tcPr>
            <w:tcW w:w="876" w:type="dxa"/>
          </w:tcPr>
          <w:p w14:paraId="6D8E7621" w14:textId="77777777" w:rsidR="00EE3238" w:rsidRPr="00FA7D41" w:rsidRDefault="00EE3238" w:rsidP="00E01D1E">
            <w:pPr>
              <w:pStyle w:val="TableParagraph"/>
              <w:spacing w:line="240" w:lineRule="auto"/>
              <w:ind w:left="0"/>
              <w:rPr>
                <w:sz w:val="28"/>
                <w:szCs w:val="28"/>
              </w:rPr>
            </w:pPr>
            <w:r w:rsidRPr="00FA7D41">
              <w:rPr>
                <w:position w:val="-8"/>
                <w:sz w:val="28"/>
                <w:szCs w:val="28"/>
              </w:rPr>
              <w:t>V</w:t>
            </w:r>
            <w:r w:rsidRPr="00FA7D41">
              <w:rPr>
                <w:sz w:val="28"/>
                <w:szCs w:val="28"/>
                <w:vertAlign w:val="superscript"/>
              </w:rPr>
              <w:t>daf</w:t>
            </w:r>
          </w:p>
        </w:tc>
        <w:tc>
          <w:tcPr>
            <w:tcW w:w="991" w:type="dxa"/>
          </w:tcPr>
          <w:p w14:paraId="0D56B6DE" w14:textId="77777777" w:rsidR="00EE3238" w:rsidRPr="00FA7D41" w:rsidRDefault="00EE3238" w:rsidP="00E01D1E">
            <w:pPr>
              <w:pStyle w:val="TableParagraph"/>
              <w:spacing w:line="240" w:lineRule="auto"/>
              <w:ind w:left="0"/>
              <w:rPr>
                <w:sz w:val="28"/>
                <w:szCs w:val="28"/>
              </w:rPr>
            </w:pPr>
            <w:r w:rsidRPr="00FA7D41">
              <w:rPr>
                <w:sz w:val="28"/>
                <w:szCs w:val="28"/>
              </w:rPr>
              <w:t>31</w:t>
            </w:r>
          </w:p>
        </w:tc>
      </w:tr>
      <w:tr w:rsidR="00606564" w:rsidRPr="00FA7D41" w14:paraId="7EEABBCD" w14:textId="77777777" w:rsidTr="00E01D1E">
        <w:trPr>
          <w:trHeight w:val="460"/>
          <w:jc w:val="center"/>
        </w:trPr>
        <w:tc>
          <w:tcPr>
            <w:tcW w:w="5657" w:type="dxa"/>
          </w:tcPr>
          <w:p w14:paraId="174C412D" w14:textId="77777777" w:rsidR="00EE3238" w:rsidRPr="00FA7D41" w:rsidRDefault="00EE3238" w:rsidP="00E01D1E">
            <w:pPr>
              <w:pStyle w:val="TableParagraph"/>
              <w:tabs>
                <w:tab w:val="left" w:pos="1842"/>
              </w:tabs>
              <w:spacing w:line="240" w:lineRule="auto"/>
              <w:ind w:left="0"/>
              <w:rPr>
                <w:sz w:val="28"/>
                <w:szCs w:val="28"/>
                <w:lang w:val="ru-RU"/>
              </w:rPr>
            </w:pPr>
            <w:r w:rsidRPr="00FA7D41">
              <w:rPr>
                <w:sz w:val="28"/>
                <w:szCs w:val="28"/>
                <w:lang w:val="ru-RU"/>
              </w:rPr>
              <w:t>Отынның калориялылығы</w:t>
            </w:r>
          </w:p>
          <w:p w14:paraId="636D19E9" w14:textId="77777777" w:rsidR="00EE3238" w:rsidRPr="00FA7D41" w:rsidRDefault="00EE3238" w:rsidP="00E01D1E">
            <w:pPr>
              <w:pStyle w:val="TableParagraph"/>
              <w:spacing w:line="240" w:lineRule="auto"/>
              <w:ind w:left="0"/>
              <w:rPr>
                <w:sz w:val="28"/>
                <w:szCs w:val="28"/>
                <w:lang w:val="ru-RU"/>
              </w:rPr>
            </w:pPr>
            <w:r w:rsidRPr="00FA7D41">
              <w:rPr>
                <w:sz w:val="28"/>
                <w:szCs w:val="28"/>
                <w:lang w:val="ru-RU"/>
              </w:rPr>
              <w:t>(ең төменгі),ккал/кг</w:t>
            </w:r>
          </w:p>
        </w:tc>
        <w:tc>
          <w:tcPr>
            <w:tcW w:w="876" w:type="dxa"/>
          </w:tcPr>
          <w:p w14:paraId="6B87F32E" w14:textId="77777777" w:rsidR="00EE3238" w:rsidRPr="00FA7D41" w:rsidRDefault="00EE3238" w:rsidP="00E01D1E">
            <w:pPr>
              <w:pStyle w:val="TableParagraph"/>
              <w:spacing w:line="240" w:lineRule="auto"/>
              <w:ind w:left="0"/>
              <w:rPr>
                <w:sz w:val="28"/>
                <w:szCs w:val="28"/>
              </w:rPr>
            </w:pPr>
            <w:r w:rsidRPr="00FA7D41">
              <w:rPr>
                <w:position w:val="-8"/>
                <w:sz w:val="28"/>
                <w:szCs w:val="28"/>
              </w:rPr>
              <w:t>Q</w:t>
            </w:r>
            <w:r w:rsidRPr="00FA7D41">
              <w:rPr>
                <w:sz w:val="28"/>
                <w:szCs w:val="28"/>
                <w:vertAlign w:val="superscript"/>
              </w:rPr>
              <w:t>r</w:t>
            </w:r>
            <w:r w:rsidRPr="00FA7D41">
              <w:rPr>
                <w:position w:val="-11"/>
                <w:sz w:val="28"/>
                <w:szCs w:val="28"/>
                <w:vertAlign w:val="superscript"/>
              </w:rPr>
              <w:t>i</w:t>
            </w:r>
          </w:p>
        </w:tc>
        <w:tc>
          <w:tcPr>
            <w:tcW w:w="991" w:type="dxa"/>
          </w:tcPr>
          <w:p w14:paraId="59892F5C" w14:textId="77777777" w:rsidR="00EE3238" w:rsidRPr="00FA7D41" w:rsidRDefault="00EE3238" w:rsidP="00E01D1E">
            <w:pPr>
              <w:pStyle w:val="TableParagraph"/>
              <w:spacing w:line="240" w:lineRule="auto"/>
              <w:ind w:left="0"/>
              <w:rPr>
                <w:sz w:val="28"/>
                <w:szCs w:val="28"/>
              </w:rPr>
            </w:pPr>
            <w:r w:rsidRPr="00FA7D41">
              <w:rPr>
                <w:sz w:val="28"/>
                <w:szCs w:val="28"/>
              </w:rPr>
              <w:t>5590,0</w:t>
            </w:r>
          </w:p>
        </w:tc>
      </w:tr>
    </w:tbl>
    <w:p w14:paraId="0E33B072" w14:textId="77777777" w:rsidR="00EE3238" w:rsidRPr="00FA7D41" w:rsidRDefault="00EE3238" w:rsidP="00EE3238">
      <w:pPr>
        <w:pStyle w:val="af"/>
        <w:spacing w:after="0" w:line="240" w:lineRule="auto"/>
        <w:ind w:firstLine="454"/>
        <w:jc w:val="both"/>
        <w:rPr>
          <w:rFonts w:ascii="Times New Roman" w:hAnsi="Times New Roman"/>
          <w:sz w:val="28"/>
          <w:szCs w:val="28"/>
        </w:rPr>
      </w:pPr>
    </w:p>
    <w:p w14:paraId="7004BA63" w14:textId="77777777" w:rsidR="00EE3238" w:rsidRPr="00FA7D41" w:rsidRDefault="00EE3238" w:rsidP="00EE3238">
      <w:pPr>
        <w:pStyle w:val="af"/>
        <w:spacing w:after="0" w:line="240" w:lineRule="auto"/>
        <w:ind w:firstLine="454"/>
        <w:jc w:val="both"/>
        <w:rPr>
          <w:rFonts w:ascii="Times New Roman" w:hAnsi="Times New Roman"/>
          <w:sz w:val="28"/>
          <w:szCs w:val="28"/>
        </w:rPr>
      </w:pPr>
      <w:r w:rsidRPr="00FA7D41">
        <w:rPr>
          <w:rFonts w:ascii="Times New Roman" w:hAnsi="Times New Roman"/>
          <w:sz w:val="28"/>
          <w:szCs w:val="28"/>
        </w:rPr>
        <w:t>Стационарлық және тасымалданатын терможұптардың көмегімен  өлшенетін пеш алды  қабырғасының температурасы, сондай-ақ     конструкцияның температурасы туралы деректер  1.7-суретте келтірілген.</w:t>
      </w:r>
    </w:p>
    <w:p w14:paraId="006F51EB" w14:textId="77777777" w:rsidR="00EE3238" w:rsidRPr="00FA7D41" w:rsidRDefault="00EE3238" w:rsidP="00EE3238">
      <w:pPr>
        <w:pStyle w:val="af"/>
        <w:spacing w:before="100" w:beforeAutospacing="1" w:line="240" w:lineRule="auto"/>
        <w:ind w:left="1131" w:right="342" w:hanging="709"/>
        <w:jc w:val="center"/>
        <w:rPr>
          <w:rFonts w:ascii="Times New Roman" w:hAnsi="Times New Roman"/>
          <w:sz w:val="28"/>
          <w:szCs w:val="28"/>
        </w:rPr>
      </w:pPr>
      <w:r w:rsidRPr="00FA7D41">
        <w:rPr>
          <w:rFonts w:ascii="Times New Roman" w:hAnsi="Times New Roman"/>
          <w:noProof/>
          <w:sz w:val="28"/>
          <w:szCs w:val="28"/>
          <w:lang w:eastAsia="ru-RU"/>
        </w:rPr>
        <w:drawing>
          <wp:inline distT="0" distB="0" distL="0" distR="0" wp14:anchorId="36A342E2" wp14:editId="09A258DF">
            <wp:extent cx="4401117" cy="298704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35022" cy="3010052"/>
                    </a:xfrm>
                    <a:prstGeom prst="rect">
                      <a:avLst/>
                    </a:prstGeom>
                  </pic:spPr>
                </pic:pic>
              </a:graphicData>
            </a:graphic>
          </wp:inline>
        </w:drawing>
      </w:r>
    </w:p>
    <w:p w14:paraId="49A651DA" w14:textId="77777777" w:rsidR="00EE3238" w:rsidRPr="00FA7D41" w:rsidRDefault="00EE3238" w:rsidP="00EE3238">
      <w:pPr>
        <w:pStyle w:val="af"/>
        <w:tabs>
          <w:tab w:val="left" w:pos="1135"/>
        </w:tabs>
        <w:spacing w:after="0" w:line="240" w:lineRule="auto"/>
        <w:ind w:firstLine="454"/>
        <w:jc w:val="both"/>
        <w:rPr>
          <w:rFonts w:ascii="Times New Roman" w:hAnsi="Times New Roman"/>
          <w:sz w:val="28"/>
          <w:szCs w:val="28"/>
        </w:rPr>
      </w:pPr>
      <w:r w:rsidRPr="00FA7D41">
        <w:rPr>
          <w:rFonts w:ascii="Times New Roman" w:hAnsi="Times New Roman"/>
          <w:sz w:val="28"/>
          <w:szCs w:val="28"/>
        </w:rPr>
        <w:t>Сурет 1.7 - Алдын ала пештің ұзындығы бойынша қабырға  температурасының таралуы</w:t>
      </w:r>
    </w:p>
    <w:p w14:paraId="0C9EFBDB" w14:textId="77777777" w:rsidR="00EE3238" w:rsidRPr="00FA7D41" w:rsidRDefault="00EE3238" w:rsidP="00EE3238">
      <w:pPr>
        <w:pStyle w:val="af"/>
        <w:spacing w:after="0" w:line="240" w:lineRule="auto"/>
        <w:ind w:firstLine="454"/>
        <w:jc w:val="both"/>
        <w:rPr>
          <w:rFonts w:ascii="Times New Roman" w:hAnsi="Times New Roman"/>
          <w:sz w:val="28"/>
          <w:szCs w:val="28"/>
        </w:rPr>
      </w:pPr>
    </w:p>
    <w:p w14:paraId="4A30AF77" w14:textId="77777777" w:rsidR="00EE3238" w:rsidRPr="00FA7D41" w:rsidRDefault="00EE3238" w:rsidP="00EE3238">
      <w:pPr>
        <w:pStyle w:val="af"/>
        <w:spacing w:after="0" w:line="240" w:lineRule="auto"/>
        <w:ind w:firstLine="454"/>
        <w:jc w:val="both"/>
        <w:rPr>
          <w:rFonts w:ascii="Times New Roman" w:hAnsi="Times New Roman"/>
          <w:sz w:val="28"/>
          <w:szCs w:val="28"/>
        </w:rPr>
      </w:pPr>
      <w:r w:rsidRPr="00FA7D41">
        <w:rPr>
          <w:rFonts w:ascii="Times New Roman" w:hAnsi="Times New Roman"/>
          <w:sz w:val="28"/>
          <w:szCs w:val="28"/>
        </w:rPr>
        <w:t xml:space="preserve">Алынған нәтижелер, алдағы тәжірибелік жұмыстарға өз септігін тигізері сөзсіз. Алайда  компьютерлік есептеу нәтижелері, шынайы алынған тәжірибелек нәтижелерден біршама ауытқуда және авторлар оны толық түсіндіріп бермеген. Реалды жағдайда әр алынған нәтиже </w:t>
      </w:r>
    </w:p>
    <w:p w14:paraId="48C836D4"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p>
    <w:p w14:paraId="43EC519C" w14:textId="77777777" w:rsidR="00EE3238" w:rsidRPr="00FA7D41" w:rsidRDefault="00EE3238" w:rsidP="00EE3238">
      <w:pPr>
        <w:pStyle w:val="af"/>
        <w:spacing w:after="0" w:line="240" w:lineRule="auto"/>
        <w:ind w:firstLine="454"/>
        <w:jc w:val="both"/>
        <w:rPr>
          <w:rFonts w:ascii="Times New Roman" w:hAnsi="Times New Roman"/>
          <w:sz w:val="28"/>
          <w:szCs w:val="28"/>
        </w:rPr>
      </w:pPr>
    </w:p>
    <w:p w14:paraId="5C03AB68" w14:textId="77777777" w:rsidR="00EE3238" w:rsidRPr="00FA7D41" w:rsidRDefault="00EE3238" w:rsidP="00EE3238">
      <w:pPr>
        <w:pStyle w:val="af"/>
        <w:spacing w:after="0" w:line="240" w:lineRule="auto"/>
        <w:ind w:firstLine="567"/>
        <w:jc w:val="both"/>
        <w:rPr>
          <w:rFonts w:ascii="Times New Roman" w:hAnsi="Times New Roman"/>
          <w:b/>
          <w:sz w:val="28"/>
          <w:szCs w:val="28"/>
          <w:lang w:val="kk-KZ"/>
        </w:rPr>
      </w:pPr>
      <w:r w:rsidRPr="00FA7D41">
        <w:rPr>
          <w:rFonts w:ascii="Times New Roman" w:hAnsi="Times New Roman"/>
          <w:b/>
          <w:sz w:val="28"/>
          <w:szCs w:val="28"/>
          <w:lang w:val="kk-KZ"/>
        </w:rPr>
        <w:t xml:space="preserve">1.5 Көмір-су суспензиясын (КСС) дайындау үшін </w:t>
      </w:r>
      <w:r w:rsidR="00635BAC" w:rsidRPr="00FA7D41">
        <w:rPr>
          <w:rFonts w:ascii="Times New Roman" w:hAnsi="Times New Roman"/>
          <w:b/>
          <w:sz w:val="28"/>
          <w:szCs w:val="28"/>
          <w:lang w:val="kk-KZ"/>
        </w:rPr>
        <w:t>электримпульстік</w:t>
      </w:r>
      <w:r w:rsidRPr="00FA7D41">
        <w:rPr>
          <w:rFonts w:ascii="Times New Roman" w:hAnsi="Times New Roman"/>
          <w:b/>
          <w:sz w:val="28"/>
          <w:szCs w:val="28"/>
          <w:lang w:val="kk-KZ"/>
        </w:rPr>
        <w:t xml:space="preserve"> эффектіні (ЭГЭ) пайдалану</w:t>
      </w:r>
    </w:p>
    <w:p w14:paraId="13D3978A" w14:textId="77777777" w:rsidR="00EE3238" w:rsidRPr="00FA7D41" w:rsidRDefault="00EE3238" w:rsidP="00EE3238">
      <w:pPr>
        <w:spacing w:after="0" w:line="240" w:lineRule="auto"/>
        <w:ind w:firstLine="567"/>
        <w:jc w:val="both"/>
        <w:rPr>
          <w:rFonts w:ascii="Times New Roman" w:hAnsi="Times New Roman"/>
          <w:sz w:val="28"/>
          <w:szCs w:val="28"/>
          <w:lang w:val="kk-KZ"/>
        </w:rPr>
      </w:pPr>
    </w:p>
    <w:p w14:paraId="37694C0B"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sr-Cyrl-CS"/>
        </w:rPr>
        <w:t xml:space="preserve">Сұйық ортадағы электр разряды кезінде өтетін физикалық процесстер жеткілікті көлемде қиын және әр түрлі. </w:t>
      </w:r>
      <w:r w:rsidRPr="00FA7D41">
        <w:rPr>
          <w:rFonts w:ascii="Times New Roman" w:hAnsi="Times New Roman"/>
          <w:sz w:val="28"/>
          <w:szCs w:val="28"/>
          <w:lang w:val="kk-KZ"/>
        </w:rPr>
        <w:t>Технологиялық мақсаттар үшін сұйықтықта ЭГЭ қолдану туралы алғашқы ұсыныстарды И.В.Федоров 1932 жылы және Л.А.Юткин 50-ші жылдары кеңірек берді. 60-шы жылдардың басынан бастап КСРО-да және шетелде, оның ішінде құбырларды бекіту саласында, жылуалмастыру аппараттарында, құймалардан өзекті қоспаларды ұрып-соғу арқылы алу сияқты, белсенді әзірлемелер жүргізілді [60, 61].</w:t>
      </w:r>
    </w:p>
    <w:p w14:paraId="5D9723B3" w14:textId="77777777" w:rsidR="00EE3238" w:rsidRPr="00FA7D41" w:rsidRDefault="00635BAC" w:rsidP="00EE3238">
      <w:pPr>
        <w:spacing w:after="0" w:line="240" w:lineRule="auto"/>
        <w:ind w:firstLine="454"/>
        <w:jc w:val="both"/>
        <w:rPr>
          <w:rFonts w:ascii="Times New Roman" w:hAnsi="Times New Roman"/>
          <w:sz w:val="28"/>
          <w:szCs w:val="28"/>
          <w:lang w:val="sr-Cyrl-CS"/>
        </w:rPr>
      </w:pPr>
      <w:r w:rsidRPr="00FA7D41">
        <w:rPr>
          <w:rFonts w:ascii="Times New Roman" w:hAnsi="Times New Roman"/>
          <w:sz w:val="28"/>
          <w:szCs w:val="28"/>
          <w:lang w:val="sr-Cyrl-CS"/>
        </w:rPr>
        <w:t>Электримпульстік</w:t>
      </w:r>
      <w:r w:rsidR="00EE3238" w:rsidRPr="00FA7D41">
        <w:rPr>
          <w:rFonts w:ascii="Times New Roman" w:hAnsi="Times New Roman"/>
          <w:sz w:val="28"/>
          <w:szCs w:val="28"/>
          <w:lang w:val="sr-Cyrl-CS"/>
        </w:rPr>
        <w:t xml:space="preserve"> соққыларды тудыруға арналған қондырғының сызбасы келесі 1.8 – суретте ұсынылған.</w:t>
      </w:r>
    </w:p>
    <w:p w14:paraId="0A4184D7" w14:textId="77777777" w:rsidR="00EE3238" w:rsidRPr="00FA7D41" w:rsidRDefault="00EE3238" w:rsidP="00EE3238">
      <w:pPr>
        <w:spacing w:after="0" w:line="240" w:lineRule="auto"/>
        <w:ind w:firstLine="454"/>
        <w:jc w:val="center"/>
        <w:rPr>
          <w:rFonts w:ascii="Times New Roman" w:hAnsi="Times New Roman"/>
          <w:sz w:val="28"/>
          <w:szCs w:val="28"/>
          <w:lang w:val="sr-Cyrl-CS"/>
        </w:rPr>
      </w:pPr>
      <w:r w:rsidRPr="00FA7D41">
        <w:rPr>
          <w:rFonts w:ascii="Times New Roman" w:hAnsi="Times New Roman"/>
          <w:noProof/>
          <w:sz w:val="28"/>
          <w:szCs w:val="28"/>
          <w:lang w:eastAsia="ru-RU"/>
        </w:rPr>
        <w:drawing>
          <wp:inline distT="0" distB="0" distL="0" distR="0" wp14:anchorId="1259A8F9" wp14:editId="34381C2F">
            <wp:extent cx="3267075" cy="1996939"/>
            <wp:effectExtent l="0" t="0" r="0" b="3810"/>
            <wp:docPr id="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85073" cy="2007940"/>
                    </a:xfrm>
                    <a:prstGeom prst="rect">
                      <a:avLst/>
                    </a:prstGeom>
                    <a:noFill/>
                    <a:ln>
                      <a:noFill/>
                    </a:ln>
                  </pic:spPr>
                </pic:pic>
              </a:graphicData>
            </a:graphic>
          </wp:inline>
        </w:drawing>
      </w:r>
    </w:p>
    <w:p w14:paraId="0E91D46C" w14:textId="77777777" w:rsidR="00EE3238" w:rsidRPr="00FA7D41" w:rsidRDefault="00EE3238" w:rsidP="00EE3238">
      <w:pPr>
        <w:spacing w:after="0" w:line="240" w:lineRule="auto"/>
        <w:ind w:firstLine="454"/>
        <w:jc w:val="center"/>
        <w:rPr>
          <w:rFonts w:ascii="Times New Roman" w:hAnsi="Times New Roman"/>
          <w:sz w:val="24"/>
          <w:szCs w:val="24"/>
          <w:lang w:val="kk-KZ"/>
        </w:rPr>
      </w:pPr>
      <w:r w:rsidRPr="00FA7D41">
        <w:rPr>
          <w:rFonts w:ascii="Times New Roman" w:hAnsi="Times New Roman"/>
          <w:sz w:val="24"/>
          <w:szCs w:val="24"/>
          <w:lang w:val="kk-KZ"/>
        </w:rPr>
        <w:t xml:space="preserve">R-электр желісінің кедергісі; Tp–күшейткіш рансформатор; V1...V4-түзеткіштер; АФ- қалыптасқан ұшқынды аралық; РП – сұйықтағы жұмыс істейтін және ұшқынды аралық; </w:t>
      </w:r>
    </w:p>
    <w:p w14:paraId="0B8EDC13" w14:textId="77777777" w:rsidR="00EE3238" w:rsidRPr="00FA7D41" w:rsidRDefault="00EE3238" w:rsidP="00EE3238">
      <w:pPr>
        <w:spacing w:after="0" w:line="240" w:lineRule="auto"/>
        <w:ind w:firstLine="454"/>
        <w:jc w:val="center"/>
        <w:rPr>
          <w:rFonts w:ascii="Times New Roman" w:hAnsi="Times New Roman"/>
          <w:sz w:val="24"/>
          <w:szCs w:val="24"/>
          <w:lang w:val="kk-KZ"/>
        </w:rPr>
      </w:pPr>
      <w:r w:rsidRPr="00FA7D41">
        <w:rPr>
          <w:rFonts w:ascii="Times New Roman" w:hAnsi="Times New Roman"/>
          <w:sz w:val="24"/>
          <w:szCs w:val="24"/>
          <w:lang w:val="kk-KZ"/>
        </w:rPr>
        <w:t>С – жұмыс істейтін сыйымдылық – импульсті конденсатор</w:t>
      </w:r>
    </w:p>
    <w:p w14:paraId="029D7828" w14:textId="77777777" w:rsidR="00EE3238" w:rsidRPr="00FA7D41" w:rsidRDefault="00EE3238" w:rsidP="00EE3238">
      <w:pPr>
        <w:spacing w:after="0" w:line="240" w:lineRule="auto"/>
        <w:ind w:firstLine="454"/>
        <w:jc w:val="center"/>
        <w:rPr>
          <w:rFonts w:ascii="Times New Roman" w:hAnsi="Times New Roman"/>
          <w:sz w:val="32"/>
          <w:szCs w:val="28"/>
          <w:lang w:val="kk-KZ"/>
        </w:rPr>
      </w:pPr>
    </w:p>
    <w:p w14:paraId="6E17534C" w14:textId="77777777" w:rsidR="00EE3238" w:rsidRPr="00FA7D41" w:rsidRDefault="00EE3238" w:rsidP="00EE3238">
      <w:pPr>
        <w:spacing w:after="0" w:line="240" w:lineRule="auto"/>
        <w:ind w:firstLine="454"/>
        <w:jc w:val="center"/>
        <w:rPr>
          <w:rFonts w:ascii="Times New Roman" w:hAnsi="Times New Roman"/>
          <w:sz w:val="28"/>
          <w:szCs w:val="28"/>
          <w:lang w:val="kk-KZ"/>
        </w:rPr>
      </w:pPr>
      <w:r w:rsidRPr="00FA7D41">
        <w:rPr>
          <w:rFonts w:ascii="Times New Roman" w:hAnsi="Times New Roman"/>
          <w:sz w:val="28"/>
          <w:szCs w:val="28"/>
          <w:lang w:val="kk-KZ"/>
        </w:rPr>
        <w:t>Сурет 1.8 – ЭГЭ – ні қалыптасқан бір аралықпен өндіру үшін электрлік сүлбесі [60 б.88]</w:t>
      </w:r>
    </w:p>
    <w:p w14:paraId="0FE3705E" w14:textId="77777777" w:rsidR="00EE3238" w:rsidRPr="00FA7D41" w:rsidRDefault="00EE3238" w:rsidP="00EE3238">
      <w:pPr>
        <w:spacing w:after="0" w:line="240" w:lineRule="auto"/>
        <w:ind w:firstLine="454"/>
        <w:jc w:val="both"/>
        <w:rPr>
          <w:rFonts w:ascii="Times New Roman" w:hAnsi="Times New Roman"/>
          <w:sz w:val="28"/>
          <w:szCs w:val="28"/>
          <w:lang w:val="kk-KZ"/>
        </w:rPr>
      </w:pPr>
    </w:p>
    <w:p w14:paraId="235A83F7" w14:textId="77777777" w:rsidR="00EE3238" w:rsidRPr="00FA7D41" w:rsidRDefault="00EE3238" w:rsidP="00EE3238">
      <w:pPr>
        <w:spacing w:after="0" w:line="240" w:lineRule="auto"/>
        <w:ind w:firstLine="454"/>
        <w:jc w:val="both"/>
        <w:rPr>
          <w:rFonts w:ascii="Times New Roman" w:hAnsi="Times New Roman"/>
          <w:sz w:val="28"/>
          <w:szCs w:val="28"/>
          <w:lang w:val="sr-Cyrl-CS"/>
        </w:rPr>
      </w:pPr>
      <w:r w:rsidRPr="00FA7D41">
        <w:rPr>
          <w:rFonts w:ascii="Times New Roman" w:hAnsi="Times New Roman"/>
          <w:sz w:val="28"/>
          <w:szCs w:val="28"/>
          <w:lang w:val="sr-Cyrl-CS"/>
        </w:rPr>
        <w:t xml:space="preserve">Оларды зерттеу қазіргі уақытта әлі де шегіне жетпеген. ЭГЭ – ПӘК-і жоғары, электр энергиясын механикалық энергияға айналдыруды ешқандай аралық механикалық сатының көменгінсіз жүзеге асыратын жаңа өндірістік әдіс. Бұл әдістің негізі келесідегідей: ашық немесе жабық ыдыстағы сұйық көлемінің ішінде жүзеге асырылғанда, арнайы қалыптасқан импульстік электр разряд (ұшқындық, кисчевой және т.б.) зонасы айналасында өте жоғары гидравликалық қысым пайда болады, ол пайдалы механикалық жұмыс жасай алады, сонымен қатар түрлі физикалық және химиялық құбылыстар байқалады. ЭГЭ-нің негізінде бұрын белгісіз болып келген гидравликалық және гидродинамикалық эффектілердің кенеттен ұлғаю құбылысы және импульстің ұзақтылығын максималды азайтқанда, импульстің максималды және импульс формасының апериодикалық жақын кезіндегі ионөткізгіш сұйықта жүзеге асырылған импульстік электрлік разряды кезіндегі соғу құбылысының амплитудасы жатыр </w:t>
      </w:r>
      <w:r w:rsidRPr="00FA7D41">
        <w:rPr>
          <w:rFonts w:ascii="Times New Roman" w:hAnsi="Times New Roman"/>
          <w:sz w:val="28"/>
          <w:szCs w:val="28"/>
          <w:lang w:val="kk-KZ"/>
        </w:rPr>
        <w:t>[62, 63]</w:t>
      </w:r>
      <w:r w:rsidRPr="00FA7D41">
        <w:rPr>
          <w:rFonts w:ascii="Times New Roman" w:hAnsi="Times New Roman"/>
          <w:sz w:val="28"/>
          <w:szCs w:val="28"/>
          <w:lang w:val="sr-Cyrl-CS"/>
        </w:rPr>
        <w:t xml:space="preserve">. </w:t>
      </w:r>
    </w:p>
    <w:p w14:paraId="62856EF3" w14:textId="77777777" w:rsidR="00EE3238" w:rsidRPr="00FA7D41" w:rsidRDefault="00635BAC"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Электримпульстік</w:t>
      </w:r>
      <w:r w:rsidR="00EE3238" w:rsidRPr="00FA7D41">
        <w:rPr>
          <w:rFonts w:ascii="Times New Roman" w:hAnsi="Times New Roman"/>
          <w:sz w:val="28"/>
          <w:szCs w:val="28"/>
          <w:lang w:val="kk-KZ"/>
        </w:rPr>
        <w:t xml:space="preserve"> процестегі қозатын жоғары гидравликалық қысым разрядқа қатысты мөлшері бойынша жоғалуының әсерінен тез түседі (оның арақашықтығына пропорционалды квадраты) [60 б.87].</w:t>
      </w:r>
    </w:p>
    <w:p w14:paraId="33FE4069" w14:textId="77777777" w:rsidR="00EE3238" w:rsidRPr="00FA7D41" w:rsidRDefault="00635BAC" w:rsidP="00EE3238">
      <w:pPr>
        <w:spacing w:after="0" w:line="240" w:lineRule="auto"/>
        <w:ind w:firstLine="454"/>
        <w:jc w:val="both"/>
        <w:rPr>
          <w:rFonts w:ascii="Times New Roman" w:hAnsi="Times New Roman"/>
          <w:sz w:val="28"/>
          <w:szCs w:val="28"/>
          <w:lang w:val="sr-Cyrl-CS"/>
        </w:rPr>
      </w:pPr>
      <w:r w:rsidRPr="00FA7D41">
        <w:rPr>
          <w:rFonts w:ascii="Times New Roman" w:hAnsi="Times New Roman"/>
          <w:sz w:val="28"/>
          <w:szCs w:val="28"/>
          <w:lang w:val="sr-Cyrl-CS"/>
        </w:rPr>
        <w:t>Электримпульстік</w:t>
      </w:r>
      <w:r w:rsidR="00EE3238" w:rsidRPr="00FA7D41">
        <w:rPr>
          <w:rFonts w:ascii="Times New Roman" w:hAnsi="Times New Roman"/>
          <w:sz w:val="28"/>
          <w:szCs w:val="28"/>
          <w:lang w:val="sr-Cyrl-CS"/>
        </w:rPr>
        <w:t xml:space="preserve"> соққы тек қана сұйық ортада ғана емес, сонымен қатар, қатты материалдарда да пайда бола алады </w:t>
      </w:r>
      <w:r w:rsidR="00EE3238" w:rsidRPr="00FA7D41">
        <w:rPr>
          <w:rFonts w:ascii="Times New Roman" w:hAnsi="Times New Roman"/>
          <w:sz w:val="28"/>
          <w:szCs w:val="28"/>
          <w:lang w:val="kk-KZ"/>
        </w:rPr>
        <w:t>[64]</w:t>
      </w:r>
      <w:r w:rsidR="00EE3238" w:rsidRPr="00FA7D41">
        <w:rPr>
          <w:rFonts w:ascii="Times New Roman" w:hAnsi="Times New Roman"/>
          <w:sz w:val="28"/>
          <w:szCs w:val="28"/>
          <w:lang w:val="sr-Cyrl-CS"/>
        </w:rPr>
        <w:t xml:space="preserve">. Импульстік қысымды тудыратын разряд формасы әртүрлі болуы мүмкін: ұщқындық, шашақты, шашақсыз ( импульстік электрлік жел). ЭГЭ-нің көптеген технологиялық мүмкіндіктерін қамтамасыз ететін негізгі әдіс өткізгіш сұйықтарда өте ұзын ұшқынды разрядты алу әдісі болып  табылады. Импульстік қысым пайда болуғандағы разряд формасы әртүрлі болады: ұшқынды, шашақты және шашақсыз. </w:t>
      </w:r>
    </w:p>
    <w:p w14:paraId="3BF9D7B5"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Орташа және үлкен қуатты ЭГ жүйелерін құру РИТ-тің жаңа перспективалық бағыттарын ашты және соңғы уақытқа дейін бұл мәселені қарастыруға болмайды деген бірқатар салаларда ЭГЭ тиімді пайдалану жолдары ашылды. Қазіргі уақытта ЭЭГ минералдарды ыдырату, ұсақтау және ұнтақтау, парақты штамптау және сейсмоакустикалық жұмыстар үшін кеңінен қолданылады [65].</w:t>
      </w:r>
    </w:p>
    <w:p w14:paraId="7AD5133E"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bCs/>
          <w:sz w:val="28"/>
          <w:szCs w:val="28"/>
          <w:lang w:val="kk-KZ"/>
        </w:rPr>
        <w:t xml:space="preserve">Егер сұйықтыққа (әлсіз электролитті)  батырылған электродтар жұбына ортаның бұзылу кернеуінен асатын кернеу берілсе, онда тесіп өту (бұзылу) орын алады (сурет.1.6). </w:t>
      </w:r>
    </w:p>
    <w:p w14:paraId="5B501F38" w14:textId="77777777" w:rsidR="00EE3238" w:rsidRPr="00FA7D41" w:rsidRDefault="00EE3238" w:rsidP="00EE3238">
      <w:pPr>
        <w:spacing w:after="0" w:line="240" w:lineRule="auto"/>
        <w:jc w:val="center"/>
        <w:rPr>
          <w:rFonts w:ascii="Times New Roman" w:hAnsi="Times New Roman"/>
          <w:sz w:val="28"/>
          <w:szCs w:val="28"/>
          <w:lang w:val="en-US"/>
        </w:rPr>
      </w:pPr>
      <w:r w:rsidRPr="00FA7D41">
        <w:rPr>
          <w:rFonts w:ascii="Times New Roman" w:hAnsi="Times New Roman"/>
          <w:sz w:val="28"/>
          <w:szCs w:val="28"/>
        </w:rPr>
        <w:object w:dxaOrig="7261" w:dyaOrig="4471" w14:anchorId="5B209726">
          <v:shape id="_x0000_i1029" type="#_x0000_t75" style="width:375.75pt;height:3in" o:ole="" fillcolor="window">
            <v:imagedata r:id="rId23" o:title=""/>
          </v:shape>
          <o:OLEObject Type="Embed" ProgID="PBrush" ShapeID="_x0000_i1029" DrawAspect="Content" ObjectID="_1810532305" r:id="rId24"/>
        </w:object>
      </w:r>
    </w:p>
    <w:p w14:paraId="2BCA7E30" w14:textId="77777777" w:rsidR="00EE3238" w:rsidRPr="00FA7D41" w:rsidRDefault="00EE3238" w:rsidP="00EE3238">
      <w:pPr>
        <w:pStyle w:val="afd"/>
        <w:spacing w:line="240" w:lineRule="auto"/>
        <w:ind w:firstLine="567"/>
        <w:jc w:val="center"/>
        <w:rPr>
          <w:sz w:val="24"/>
          <w:szCs w:val="24"/>
        </w:rPr>
      </w:pPr>
      <w:r w:rsidRPr="00FA7D41">
        <w:rPr>
          <w:sz w:val="24"/>
          <w:szCs w:val="24"/>
        </w:rPr>
        <w:t xml:space="preserve">1-электрод-анод, 2-электрод-катод, 3 – </w:t>
      </w:r>
      <w:r w:rsidRPr="00FA7D41">
        <w:rPr>
          <w:sz w:val="24"/>
          <w:szCs w:val="24"/>
          <w:lang w:val="kk-KZ"/>
        </w:rPr>
        <w:t>э</w:t>
      </w:r>
      <w:r w:rsidRPr="00FA7D41">
        <w:rPr>
          <w:sz w:val="24"/>
          <w:szCs w:val="24"/>
        </w:rPr>
        <w:t xml:space="preserve">лектрразрядыныңарнасы, 4-сыртқы </w:t>
      </w:r>
      <w:r w:rsidRPr="00FA7D41">
        <w:rPr>
          <w:sz w:val="24"/>
          <w:szCs w:val="24"/>
          <w:lang w:val="kk-KZ"/>
        </w:rPr>
        <w:t>разрядтық т</w:t>
      </w:r>
      <w:r w:rsidRPr="00FA7D41">
        <w:rPr>
          <w:sz w:val="24"/>
          <w:szCs w:val="24"/>
        </w:rPr>
        <w:t>ізбек.</w:t>
      </w:r>
    </w:p>
    <w:p w14:paraId="1257BEEC" w14:textId="77777777" w:rsidR="00EE3238" w:rsidRPr="00FA7D41" w:rsidRDefault="00EE3238" w:rsidP="00EE3238">
      <w:pPr>
        <w:pStyle w:val="afd"/>
        <w:spacing w:line="240" w:lineRule="auto"/>
        <w:ind w:firstLine="567"/>
        <w:jc w:val="center"/>
        <w:rPr>
          <w:szCs w:val="28"/>
        </w:rPr>
      </w:pPr>
      <w:r w:rsidRPr="00FA7D41">
        <w:rPr>
          <w:szCs w:val="28"/>
        </w:rPr>
        <w:t xml:space="preserve">Сурет 1.9 - </w:t>
      </w:r>
      <w:r w:rsidRPr="00FA7D41">
        <w:rPr>
          <w:szCs w:val="28"/>
          <w:lang w:val="kk-KZ"/>
        </w:rPr>
        <w:t>Э</w:t>
      </w:r>
      <w:r w:rsidRPr="00FA7D41">
        <w:rPr>
          <w:szCs w:val="28"/>
        </w:rPr>
        <w:t>лектродаралықкеңістіктегі ток(а) пен кернеу</w:t>
      </w:r>
      <w:r w:rsidRPr="00FA7D41">
        <w:rPr>
          <w:szCs w:val="28"/>
          <w:lang w:val="kk-KZ"/>
        </w:rPr>
        <w:t>дің</w:t>
      </w:r>
      <w:r w:rsidRPr="00FA7D41">
        <w:rPr>
          <w:szCs w:val="28"/>
        </w:rPr>
        <w:t xml:space="preserve"> (б) уақыт</w:t>
      </w:r>
      <w:r w:rsidRPr="00FA7D41">
        <w:rPr>
          <w:szCs w:val="28"/>
          <w:lang w:val="kk-KZ"/>
        </w:rPr>
        <w:t xml:space="preserve"> бірлігінде</w:t>
      </w:r>
      <w:r w:rsidRPr="00FA7D41">
        <w:rPr>
          <w:szCs w:val="28"/>
        </w:rPr>
        <w:t>өзгеруқисығыжәнежақын разряд аймағындағықысым</w:t>
      </w:r>
      <w:r w:rsidRPr="00FA7D41">
        <w:rPr>
          <w:szCs w:val="28"/>
          <w:lang w:val="kk-KZ"/>
        </w:rPr>
        <w:t>ның таралуы</w:t>
      </w:r>
      <w:r w:rsidRPr="00FA7D41">
        <w:rPr>
          <w:szCs w:val="28"/>
        </w:rPr>
        <w:t xml:space="preserve"> (в).</w:t>
      </w:r>
    </w:p>
    <w:p w14:paraId="4B442226" w14:textId="77777777" w:rsidR="00EE3238" w:rsidRPr="00FA7D41" w:rsidRDefault="00EE3238" w:rsidP="00EE3238">
      <w:pPr>
        <w:rPr>
          <w:lang w:eastAsia="ru-RU"/>
        </w:rPr>
      </w:pPr>
    </w:p>
    <w:p w14:paraId="0FDEF169"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bCs/>
          <w:sz w:val="28"/>
          <w:szCs w:val="28"/>
          <w:lang w:val="kk-KZ"/>
        </w:rPr>
        <w:t xml:space="preserve">Алайда </w:t>
      </w:r>
      <w:r w:rsidRPr="00FA7D41">
        <w:rPr>
          <w:rFonts w:ascii="Times New Roman" w:hAnsi="Times New Roman"/>
          <w:bCs/>
          <w:i/>
          <w:iCs/>
          <w:sz w:val="28"/>
          <w:szCs w:val="28"/>
          <w:lang w:val="kk-KZ"/>
        </w:rPr>
        <w:t>l</w:t>
      </w:r>
      <w:r w:rsidRPr="00FA7D41">
        <w:rPr>
          <w:rFonts w:ascii="Times New Roman" w:hAnsi="Times New Roman"/>
          <w:bCs/>
          <w:i/>
          <w:iCs/>
          <w:sz w:val="28"/>
          <w:szCs w:val="28"/>
          <w:vertAlign w:val="subscript"/>
          <w:lang w:val="kk-KZ"/>
        </w:rPr>
        <w:t>p</w:t>
      </w:r>
      <w:r w:rsidRPr="00FA7D41">
        <w:rPr>
          <w:rFonts w:ascii="Times New Roman" w:hAnsi="Times New Roman"/>
          <w:bCs/>
          <w:sz w:val="28"/>
          <w:szCs w:val="28"/>
          <w:lang w:val="kk-KZ"/>
        </w:rPr>
        <w:t>электрод аралық кеңістігінде тесіп өтуді (бұзылуды) бастау шарттары пайда болғанға дейін біраз уақыт өтеді, сәйкесінше олар статистикалық кешігу уақыты (1 кезең) және разряд аралығында ток пайда болады. Жоғарыдығы</w:t>
      </w:r>
      <w:r w:rsidRPr="00FA7D41">
        <w:rPr>
          <w:rFonts w:ascii="Times New Roman" w:hAnsi="Times New Roman"/>
          <w:sz w:val="28"/>
          <w:szCs w:val="28"/>
          <w:lang w:val="kk-KZ"/>
        </w:rPr>
        <w:t xml:space="preserve">  1.9 суретте сұйықтықтағы импульсті электр разрядының схемасы келтірілген. Тесіп өту (бұзылу) басталғаннан кейін біраз уақыт өтеді, ол разрядтың қалыптасу кезеңі (2-кезең) деп аталады, ол токтың белгілі бір өсуімен, кернеудің төмендеуімен сипатталады және сол  аймақта электр разрядының жоғары өткізгіш арнасының (ЖӨА) пайда болуымен аяқталады. Пайда болған жоғары өткізгіш арнаға тез арада, 10-100 мкс аралығында  конденсаторлар батареясында жинақталған энергия енгізіледі [66].</w:t>
      </w:r>
    </w:p>
    <w:p w14:paraId="76E0084E"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ЖӨА дағы заттардың температурасы  (20-40)*10</w:t>
      </w:r>
      <w:r w:rsidRPr="00FA7D41">
        <w:rPr>
          <w:rFonts w:ascii="Times New Roman" w:hAnsi="Times New Roman"/>
          <w:sz w:val="28"/>
          <w:szCs w:val="28"/>
          <w:vertAlign w:val="superscript"/>
          <w:lang w:val="kk-KZ"/>
        </w:rPr>
        <w:t>3</w:t>
      </w:r>
      <w:r w:rsidRPr="00FA7D41">
        <w:rPr>
          <w:rFonts w:ascii="Times New Roman" w:hAnsi="Times New Roman"/>
          <w:sz w:val="28"/>
          <w:szCs w:val="28"/>
          <w:lang w:val="kk-KZ"/>
        </w:rPr>
        <w:t xml:space="preserve"> дейін қызады, ал қысымның лездік шамасы (3-10)*10</w:t>
      </w:r>
      <w:r w:rsidRPr="00FA7D41">
        <w:rPr>
          <w:rFonts w:ascii="Times New Roman" w:hAnsi="Times New Roman"/>
          <w:sz w:val="28"/>
          <w:szCs w:val="28"/>
          <w:vertAlign w:val="superscript"/>
          <w:lang w:val="kk-KZ"/>
        </w:rPr>
        <w:t>2</w:t>
      </w:r>
      <w:r w:rsidRPr="00FA7D41">
        <w:rPr>
          <w:rFonts w:ascii="Times New Roman" w:hAnsi="Times New Roman"/>
          <w:sz w:val="28"/>
          <w:szCs w:val="28"/>
          <w:lang w:val="kk-KZ"/>
        </w:rPr>
        <w:t xml:space="preserve"> МПа дейін көтеріледі. Осы қысымның әсерінен ЖӨА кеңейіп, разряд кеңістігінің орталық бөлігінен жан жаққа үлкен жылдамдықтарда радиус бойынша бағытталады. Осыдан жоғары қысымды плазманың сұйықтыққа беріліп, оның әсерінен сұйықтық сығылады. Алайда бұл сығылу аймағы сыртқы қысымның тез жоғарылауымен шектеледі, яғни сығылу толқынының қозғалмалы шебімен жүзеге асырылады. ЖӨА -ден қыздырылған плазманың энергиясы қоршаған ортаға тікелей беріледі, осылайша разряд арқылы өңделеді (бұл 3 кезең). ЭГЭ-ді күштік импульстік жүйелер тұрғысынан талдау үшін бізге 2 және 3  кезеңдерді қарастыру қажет [67].</w:t>
      </w:r>
    </w:p>
    <w:p w14:paraId="0BAB9D43" w14:textId="77777777" w:rsidR="00EE3238" w:rsidRPr="00FA7D41" w:rsidRDefault="00EE3238" w:rsidP="00EE3238">
      <w:pPr>
        <w:spacing w:after="0" w:line="240" w:lineRule="auto"/>
        <w:ind w:firstLine="454"/>
        <w:jc w:val="both"/>
        <w:rPr>
          <w:b/>
          <w:sz w:val="28"/>
          <w:szCs w:val="28"/>
          <w:lang w:val="kk-KZ"/>
        </w:rPr>
      </w:pPr>
    </w:p>
    <w:p w14:paraId="51BCCFCE" w14:textId="77777777" w:rsidR="00EE3238" w:rsidRPr="00FA7D41" w:rsidRDefault="00EE3238" w:rsidP="00EE3238">
      <w:pPr>
        <w:spacing w:after="0" w:line="240" w:lineRule="auto"/>
        <w:ind w:firstLine="454"/>
        <w:jc w:val="both"/>
        <w:rPr>
          <w:rFonts w:ascii="Times New Roman" w:hAnsi="Times New Roman"/>
          <w:b/>
          <w:sz w:val="28"/>
          <w:szCs w:val="28"/>
          <w:lang w:val="kk-KZ"/>
        </w:rPr>
      </w:pPr>
      <w:r w:rsidRPr="00FA7D41">
        <w:rPr>
          <w:rFonts w:ascii="Times New Roman" w:hAnsi="Times New Roman"/>
          <w:b/>
          <w:sz w:val="28"/>
          <w:szCs w:val="28"/>
          <w:lang w:val="kk-KZ"/>
        </w:rPr>
        <w:t>1.6 Пластификат- реагенттердің көмір-су отынының қасиеттеріне әсері</w:t>
      </w:r>
    </w:p>
    <w:p w14:paraId="537D0214"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p>
    <w:p w14:paraId="7DC596D9"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Зертханалық көмір-су отынын өндіру бойынша тәжірибелік жұмыстарды жүргізу үшін [68] жұмыстың авторлары </w:t>
      </w:r>
      <w:r w:rsidRPr="00FA7D41">
        <w:rPr>
          <w:rFonts w:ascii="Times New Roman" w:hAnsi="Times New Roman"/>
          <w:spacing w:val="-1"/>
          <w:sz w:val="28"/>
          <w:szCs w:val="28"/>
          <w:lang w:val="kk-KZ"/>
        </w:rPr>
        <w:t>электрогидроимпульс қондырғысы бар жұмыс аймағын жинаған</w:t>
      </w:r>
      <w:r w:rsidRPr="00FA7D41">
        <w:rPr>
          <w:rFonts w:ascii="Times New Roman" w:hAnsi="Times New Roman"/>
          <w:sz w:val="28"/>
          <w:szCs w:val="28"/>
          <w:lang w:val="kk-KZ"/>
        </w:rPr>
        <w:t>.</w:t>
      </w:r>
    </w:p>
    <w:p w14:paraId="2038FE04"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Дайындалған көмір шламына пластификатор қосып, сол ортада су асты электр жарылысын туғызады. ЭГИ-мен өңдеу нәтижесінде алған су көмірлі отының ультрадыбыстық агломерация әдісіне негізделген байыту агрегатына жіберіледі. Ультрадыбыстық диспергатор ағынды өзгертпіш пенне басқару блогынан тұрады. Диспергатор қосымша ұсақтау қызметін атқарады, мұнда алынған суспензия арасында химиялық байланыс түзіледі. Алынған отын арнайы ыдысқа құйылады.</w:t>
      </w:r>
    </w:p>
    <w:p w14:paraId="4575AA9B"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Осындай зерттеулердің нәтижесінде [18 Б.1] авторлар графикалық тәуелділіктер алған. Көмір-су суспензияларының кеңістіктік құрылымының қалыптасу процесі, олардың реологиялық қасиеттері зерттелген. Концентрат негізінде алынған көмір-су суспензияларының тұрақтылығы пластификаторлардың физика-химиялық қасиеттерімен анықталған. Суспензиялар қоспалар болған жағдайда да жақсы аққыштыққа ие болаған.</w:t>
      </w:r>
    </w:p>
    <w:p w14:paraId="4E1EDD44"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Зерттеулер бойынша дисперсті фаза қабаттарының уақытқа тәуелділігі биіктігін алған. Ол жерде әртүрлі мөлшерде мазут, желатин  және натрий гуматын қосқан.   Көмірдің 0,5; 1,0; 2,0% салмағына сәйкес қоспалар қосып, неше тәулікте тұна бастайтынын анықтаған.</w:t>
      </w:r>
    </w:p>
    <w:p w14:paraId="111B5532"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1% көлемінде мазут қосылғанда көмір-су суспензиясы 6 тәулік бойы тұрақты болған. Алайда 2% мазуттың қоспасында тіптен бірден көмір қоспалары тұна бастаған. Мұны авторлар түсіндірмеген.</w:t>
      </w:r>
    </w:p>
    <w:p w14:paraId="60A00A52"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Көмірдің салмағы бойынша желатиннен 2%-ды қосқанда 6 тәулік бойы өзгеріссіз тұрақты болған, алайда 0,5% қосқанда 2 тәуліктен кейін тез тұна бастаған.</w:t>
      </w:r>
    </w:p>
    <w:p w14:paraId="76B8DD9A" w14:textId="77777777" w:rsidR="00EE3238" w:rsidRPr="00FA7D41" w:rsidRDefault="00EE3238" w:rsidP="00EE3238">
      <w:pPr>
        <w:pStyle w:val="af"/>
        <w:spacing w:after="0" w:line="240" w:lineRule="auto"/>
        <w:ind w:firstLine="454"/>
        <w:jc w:val="center"/>
        <w:rPr>
          <w:rFonts w:ascii="Times New Roman" w:hAnsi="Times New Roman"/>
          <w:sz w:val="28"/>
          <w:szCs w:val="28"/>
          <w:lang w:val="kk-KZ"/>
        </w:rPr>
      </w:pPr>
    </w:p>
    <w:p w14:paraId="2D1A59C7" w14:textId="46DC93FB" w:rsidR="00EE3238" w:rsidRPr="00FA7D41" w:rsidRDefault="008E2212" w:rsidP="00EE3238">
      <w:pPr>
        <w:pStyle w:val="af"/>
        <w:spacing w:after="0" w:line="240" w:lineRule="auto"/>
        <w:jc w:val="center"/>
        <w:rPr>
          <w:rFonts w:ascii="Times New Roman" w:hAnsi="Times New Roman"/>
          <w:sz w:val="28"/>
          <w:szCs w:val="28"/>
        </w:rPr>
      </w:pPr>
      <w:r w:rsidRPr="00FA7D41">
        <w:rPr>
          <w:rFonts w:ascii="Times New Roman" w:hAnsi="Times New Roman"/>
          <w:noProof/>
          <w:sz w:val="28"/>
          <w:szCs w:val="28"/>
          <w:lang w:eastAsia="ru-RU"/>
        </w:rPr>
        <mc:AlternateContent>
          <mc:Choice Requires="wpg">
            <w:drawing>
              <wp:inline distT="0" distB="0" distL="0" distR="0" wp14:anchorId="78DA3F7C" wp14:editId="7FCF181A">
                <wp:extent cx="5502275" cy="4048125"/>
                <wp:effectExtent l="0" t="2540" r="6350" b="0"/>
                <wp:docPr id="6" name="Группа 81972146"/>
                <wp:cNvGraphicFramePr>
                  <a:graphicFrameLocks xmlns:a="http://schemas.openxmlformats.org/drawingml/2006/main" noMove="1" noResize="1"/>
                </wp:cNvGraphicFramePr>
                <a:graphic xmlns:a="http://schemas.openxmlformats.org/drawingml/2006/main">
                  <a:graphicData uri="http://schemas.microsoft.com/office/word/2010/wordprocessingGroup">
                    <wpg:wgp>
                      <wpg:cNvGrpSpPr>
                        <a:grpSpLocks noRot="1" noMove="1" noResize="1"/>
                      </wpg:cNvGrpSpPr>
                      <wpg:grpSpPr bwMode="auto">
                        <a:xfrm>
                          <a:off x="0" y="0"/>
                          <a:ext cx="5502275" cy="4048125"/>
                          <a:chOff x="115" y="57"/>
                          <a:chExt cx="6359" cy="4035"/>
                        </a:xfrm>
                      </wpg:grpSpPr>
                      <pic:pic xmlns:pic="http://schemas.openxmlformats.org/drawingml/2006/picture">
                        <pic:nvPicPr>
                          <pic:cNvPr id="35"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15" y="57"/>
                            <a:ext cx="6359" cy="4035"/>
                          </a:xfrm>
                          <a:prstGeom prst="rect">
                            <a:avLst/>
                          </a:prstGeom>
                          <a:noFill/>
                          <a:extLst>
                            <a:ext uri="{909E8E84-426E-40DD-AFC4-6F175D3DCCD1}">
                              <a14:hiddenFill xmlns:a14="http://schemas.microsoft.com/office/drawing/2010/main">
                                <a:solidFill>
                                  <a:srgbClr val="FFFFFF"/>
                                </a:solidFill>
                              </a14:hiddenFill>
                            </a:ext>
                          </a:extLst>
                        </pic:spPr>
                      </pic:pic>
                      <wps:wsp>
                        <wps:cNvPr id="37" name="Text Box 21"/>
                        <wps:cNvSpPr txBox="1">
                          <a:spLocks noChangeArrowheads="1"/>
                        </wps:cNvSpPr>
                        <wps:spPr bwMode="auto">
                          <a:xfrm>
                            <a:off x="4098" y="226"/>
                            <a:ext cx="78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8FA99" w14:textId="77777777" w:rsidR="00CB45C3" w:rsidRDefault="00CB45C3" w:rsidP="00EE3238">
                              <w:pPr>
                                <w:spacing w:after="0" w:line="240" w:lineRule="auto"/>
                                <w:ind w:right="17"/>
                                <w:jc w:val="center"/>
                                <w:rPr>
                                  <w:sz w:val="18"/>
                                </w:rPr>
                              </w:pPr>
                              <w:r>
                                <w:rPr>
                                  <w:sz w:val="18"/>
                                </w:rPr>
                                <w:t>ЭГЭ-</w:t>
                              </w:r>
                            </w:p>
                            <w:p w14:paraId="6862845D" w14:textId="77777777" w:rsidR="00CB45C3" w:rsidRDefault="00CB45C3" w:rsidP="00EE3238">
                              <w:pPr>
                                <w:spacing w:after="0" w:line="240" w:lineRule="auto"/>
                                <w:ind w:right="17"/>
                                <w:jc w:val="center"/>
                                <w:rPr>
                                  <w:sz w:val="18"/>
                                </w:rPr>
                              </w:pPr>
                              <w:r>
                                <w:rPr>
                                  <w:spacing w:val="-1"/>
                                  <w:sz w:val="18"/>
                                </w:rPr>
                                <w:t>установка</w:t>
                              </w:r>
                            </w:p>
                          </w:txbxContent>
                        </wps:txbx>
                        <wps:bodyPr rot="0" vert="horz" wrap="square" lIns="0" tIns="0" rIns="0" bIns="0" anchor="t" anchorCtr="0" upright="1">
                          <a:noAutofit/>
                        </wps:bodyPr>
                      </wps:wsp>
                      <wps:wsp>
                        <wps:cNvPr id="39" name="Text Box 22"/>
                        <wps:cNvSpPr txBox="1">
                          <a:spLocks noChangeArrowheads="1"/>
                        </wps:cNvSpPr>
                        <wps:spPr bwMode="auto">
                          <a:xfrm>
                            <a:off x="936" y="657"/>
                            <a:ext cx="11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D8366" w14:textId="77777777" w:rsidR="00CB45C3" w:rsidRDefault="00CB45C3" w:rsidP="00EE3238">
                              <w:pPr>
                                <w:spacing w:line="201" w:lineRule="exact"/>
                                <w:rPr>
                                  <w:i/>
                                  <w:sz w:val="18"/>
                                </w:rPr>
                              </w:pPr>
                              <w:r>
                                <w:rPr>
                                  <w:i/>
                                  <w:w w:val="99"/>
                                  <w:sz w:val="18"/>
                                </w:rPr>
                                <w:t>1</w:t>
                              </w:r>
                            </w:p>
                          </w:txbxContent>
                        </wps:txbx>
                        <wps:bodyPr rot="0" vert="horz" wrap="square" lIns="0" tIns="0" rIns="0" bIns="0" anchor="t" anchorCtr="0" upright="1">
                          <a:noAutofit/>
                        </wps:bodyPr>
                      </wps:wsp>
                      <wps:wsp>
                        <wps:cNvPr id="40" name="Text Box 23"/>
                        <wps:cNvSpPr txBox="1">
                          <a:spLocks noChangeArrowheads="1"/>
                        </wps:cNvSpPr>
                        <wps:spPr bwMode="auto">
                          <a:xfrm>
                            <a:off x="2279" y="676"/>
                            <a:ext cx="11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19D2F" w14:textId="77777777" w:rsidR="00CB45C3" w:rsidRDefault="00CB45C3" w:rsidP="00EE3238">
                              <w:pPr>
                                <w:spacing w:line="201" w:lineRule="exact"/>
                                <w:rPr>
                                  <w:i/>
                                  <w:sz w:val="18"/>
                                </w:rPr>
                              </w:pPr>
                              <w:r>
                                <w:rPr>
                                  <w:i/>
                                  <w:w w:val="99"/>
                                  <w:sz w:val="18"/>
                                </w:rPr>
                                <w:t>2</w:t>
                              </w:r>
                            </w:p>
                          </w:txbxContent>
                        </wps:txbx>
                        <wps:bodyPr rot="0" vert="horz" wrap="square" lIns="0" tIns="0" rIns="0" bIns="0" anchor="t" anchorCtr="0" upright="1">
                          <a:noAutofit/>
                        </wps:bodyPr>
                      </wps:wsp>
                      <wps:wsp>
                        <wps:cNvPr id="42" name="Text Box 24"/>
                        <wps:cNvSpPr txBox="1">
                          <a:spLocks noChangeArrowheads="1"/>
                        </wps:cNvSpPr>
                        <wps:spPr bwMode="auto">
                          <a:xfrm>
                            <a:off x="734" y="1348"/>
                            <a:ext cx="11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0D864" w14:textId="77777777" w:rsidR="00CB45C3" w:rsidRDefault="00CB45C3" w:rsidP="00EE3238">
                              <w:pPr>
                                <w:spacing w:line="201" w:lineRule="exact"/>
                                <w:rPr>
                                  <w:i/>
                                  <w:sz w:val="18"/>
                                </w:rPr>
                              </w:pPr>
                              <w:r>
                                <w:rPr>
                                  <w:i/>
                                  <w:w w:val="99"/>
                                  <w:sz w:val="18"/>
                                </w:rPr>
                                <w:t>3</w:t>
                              </w:r>
                            </w:p>
                          </w:txbxContent>
                        </wps:txbx>
                        <wps:bodyPr rot="0" vert="horz" wrap="square" lIns="0" tIns="0" rIns="0" bIns="0" anchor="t" anchorCtr="0" upright="1">
                          <a:noAutofit/>
                        </wps:bodyPr>
                      </wps:wsp>
                      <wps:wsp>
                        <wps:cNvPr id="57" name="Text Box 25"/>
                        <wps:cNvSpPr txBox="1">
                          <a:spLocks noChangeArrowheads="1"/>
                        </wps:cNvSpPr>
                        <wps:spPr bwMode="auto">
                          <a:xfrm>
                            <a:off x="2164" y="1324"/>
                            <a:ext cx="11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42427" w14:textId="77777777" w:rsidR="00CB45C3" w:rsidRDefault="00CB45C3" w:rsidP="00EE3238">
                              <w:pPr>
                                <w:spacing w:line="201" w:lineRule="exact"/>
                                <w:rPr>
                                  <w:i/>
                                  <w:sz w:val="18"/>
                                </w:rPr>
                              </w:pPr>
                              <w:r>
                                <w:rPr>
                                  <w:i/>
                                  <w:w w:val="99"/>
                                  <w:sz w:val="18"/>
                                </w:rPr>
                                <w:t>3</w:t>
                              </w:r>
                            </w:p>
                          </w:txbxContent>
                        </wps:txbx>
                        <wps:bodyPr rot="0" vert="horz" wrap="square" lIns="0" tIns="0" rIns="0" bIns="0" anchor="t" anchorCtr="0" upright="1">
                          <a:noAutofit/>
                        </wps:bodyPr>
                      </wps:wsp>
                      <wps:wsp>
                        <wps:cNvPr id="68" name="Text Box 26"/>
                        <wps:cNvSpPr txBox="1">
                          <a:spLocks noChangeArrowheads="1"/>
                        </wps:cNvSpPr>
                        <wps:spPr bwMode="auto">
                          <a:xfrm>
                            <a:off x="4285" y="1276"/>
                            <a:ext cx="11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EC93A" w14:textId="77777777" w:rsidR="00CB45C3" w:rsidRDefault="00CB45C3" w:rsidP="00EE3238">
                              <w:pPr>
                                <w:spacing w:line="201" w:lineRule="exact"/>
                                <w:rPr>
                                  <w:i/>
                                  <w:sz w:val="18"/>
                                </w:rPr>
                              </w:pPr>
                              <w:r>
                                <w:rPr>
                                  <w:i/>
                                  <w:w w:val="99"/>
                                  <w:sz w:val="18"/>
                                </w:rPr>
                                <w:t>4</w:t>
                              </w:r>
                            </w:p>
                          </w:txbxContent>
                        </wps:txbx>
                        <wps:bodyPr rot="0" vert="horz" wrap="square" lIns="0" tIns="0" rIns="0" bIns="0" anchor="t" anchorCtr="0" upright="1">
                          <a:noAutofit/>
                        </wps:bodyPr>
                      </wps:wsp>
                      <wps:wsp>
                        <wps:cNvPr id="71" name="Text Box 27"/>
                        <wps:cNvSpPr txBox="1">
                          <a:spLocks noChangeArrowheads="1"/>
                        </wps:cNvSpPr>
                        <wps:spPr bwMode="auto">
                          <a:xfrm>
                            <a:off x="5283" y="3497"/>
                            <a:ext cx="11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8FCF8" w14:textId="77777777" w:rsidR="00CB45C3" w:rsidRDefault="00CB45C3" w:rsidP="00EE3238">
                              <w:pPr>
                                <w:spacing w:line="201" w:lineRule="exact"/>
                                <w:rPr>
                                  <w:i/>
                                  <w:sz w:val="18"/>
                                </w:rPr>
                              </w:pPr>
                              <w:r>
                                <w:rPr>
                                  <w:i/>
                                  <w:w w:val="99"/>
                                  <w:sz w:val="18"/>
                                </w:rPr>
                                <w:t>5</w:t>
                              </w:r>
                            </w:p>
                          </w:txbxContent>
                        </wps:txbx>
                        <wps:bodyPr rot="0" vert="horz" wrap="square" lIns="0" tIns="0" rIns="0" bIns="0" anchor="t" anchorCtr="0" upright="1">
                          <a:noAutofit/>
                        </wps:bodyPr>
                      </wps:wsp>
                    </wpg:wgp>
                  </a:graphicData>
                </a:graphic>
              </wp:inline>
            </w:drawing>
          </mc:Choice>
          <mc:Fallback xmlns:w16se="http://schemas.microsoft.com/office/word/2015/wordml/symex" xmlns:cx="http://schemas.microsoft.com/office/drawing/2014/chartex">
            <w:pict>
              <v:group w14:anchorId="78DA3F7C" id="Группа 81972146" o:spid="_x0000_s1027" style="width:433.25pt;height:318.75pt;mso-position-horizontal-relative:char;mso-position-vertical-relative:line" coordorigin="115,57" coordsize="6359,4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9CLOfQUAACEkAAAOAAAAZHJzL2Uyb0RvYy54bWzsWmtu4zYQ/l+gdxD0&#10;X7Eky9YDcRaJH8EC2TbIbg9AS7RFrCSqFP3IFgUK9Ai9SG/QK+zeqDOkJDt2dpNsWm/R2EFsiiJH&#10;w5n5Pg5Jnb5a55mxpKJivBiYzoltGrSIecKK+cD86d3ECkyjkqRISMYLOjBvaWW+Ovv+u9NVGVGX&#10;pzxLqDBASFFFq3JgplKWUadTxSnNSXXCS1rAzRkXOZFwKeadRJAVSM+zjmvb/c6Ki6QUPKZVBbUj&#10;fdM8U/JnMxrLH2ezikojG5igm1TfQn1P8btzdkqiuSBlyuJaDfIVWuSEFfDQVtSISGIsBNsTlbNY&#10;8IrP5EnM8w6fzVhM1RhgNI69M5pLwRelGss8Ws3L1kxg2h07fbXY+IfltTBYMjD7plGQHFz08Y9P&#10;v336/eNf8PenETih7zpeHw21KucRtL8U5dvyWujRQvGKx+8ro+A3HKzrgBT+hi9Bjire0Ip9UBcg&#10;oLMrAa/nWpwxXb3hCbQkC8mVKdczkeNDwEjGWnnstvUYXUsjhspez3Zdv2caMdzzbC9w3J72aZyC&#10;47Gf48BtuNvzmxvjunO/2wubnl3VrUMi/VSlaa3Z2WnJ4gj+a/tDac/+D8cp9JILQc1aSP4oGTkR&#10;7xelBaFSEsmmLGPyVoU9GAiVKpbXLEZX4MXGlTCY2pdwG59qOCEOvmml+xAcU+O8YUqKOT2vSkBM&#10;7bq6Sgi+SilJKqxGJ96Voi7v6DHNWDlhWYa+w3I9YgDdTtDeYzQNiBGPFzktpEa4oBkMnhdVysrK&#10;NERE8ymFgBWvE0cFCgTDVSXxcRgWCnW/uMG5bYfuhTXs2UPLs/2xdR56vuXbY1/FydAZ/oq9HS9a&#10;VBTMQLJRyWpdoXZP23shVpORBq8iAWNJFNWgpZRCza9SEarQJKhrJeIbMDa0g7IUVMYpFmdguboe&#10;Grc3lJk3lkUfVADCB1GzG/0NcL4Q+xAXopKXlOcGFsDQoKYyNFnCIPTAmiaocsHR3Wog97kitMNx&#10;MA48y3P7Y3DFaGSdT4ae1Z84fm/UHQ2HI6dxRcqShBYo7vmeUIblGUuaYKzEfDrMhPbQRH1UQIOZ&#10;N806GBEbNRrvNb/ai435oRaL8I/sCDNY1UQ7XD0ugnD+uo/736akpGB1FLuFbL9B9jv05AVfG65C&#10;Zd0MidmQa6hHtCoLtPz8OTxvddWPe1RgeXYIUzvwquuqyUGDDznZD2AqQT7uhop1WlJ9TmBlxZ1I&#10;A5m65n8ccNt0FjquZ1+4oTXpB77lTbyeFfp2YNlOeBH2bS/0RpO7GLpiBX0+hozVwAx7MKd+GUy2&#10;+uyDiUQ5k5DfZSwfmEHbiEQ4oYyLRHGGJCzT5S3sofoN5ppfjT0MV4xQHatyPV2r9KVFwZQntwAC&#10;gdkIZHyQm0Ih5eKDaawgzxuY1c8LghNx9roAjGJS2BREU5g2BVLE0HVgStPQxaHUyeOiFGyegmSN&#10;soKfQ9oyY4odUUOtBWiOF0ALh+IHSGh0FrfhBxf9sgXyw/BD2AUWABLoN3lXM/M4Dpgc6cG1lWZH&#10;elAZw5PnoyM93JtgfYYeWhC8aHrwAHq79ND9JvQAqzagKuQHfyd9OPLDP5OvHvnhKfzQouBl84O7&#10;zw/eN+EHv+spenC6XoAKbJYXR3448kO7pD/Y8qJFwYvmB8jl9/IHtXF68OWF6/QbgnCVb44E8cAa&#10;/bjA+Ff3H1oYvGiC6MOe4O4Coz47UtuYB9yfdAN97uO4xxWG3WkPKLe2uvEM4jk74scVxlNWGC0M&#10;XjRB+HgqrI6ZNxuU6mD24BlEzw26aonR9cL6aPi4RYlnkZuzsCNBgD0OtsRoYfBfJQj1UgS8h6LO&#10;Y+p3ZvBFl+1rdeKxebPn7G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KBESL&#10;3QAAAAUBAAAPAAAAZHJzL2Rvd25yZXYueG1sTI9BS8NAEIXvgv9hmYI3u4klsaTZlFLUUxFsBfE2&#10;zU6T0OxsyG6T9N+7erGXgcd7vPdNvp5MKwbqXWNZQTyPQBCXVjdcKfg8vD4uQTiPrLG1TAqu5GBd&#10;3N/lmGk78gcNe1+JUMIuQwW1910mpStrMujmtiMO3sn2Bn2QfSV1j2MoN618iqJUGmw4LNTY0bam&#10;8ry/GAVvI46bRfwy7M6n7fX7kLx/7WJS6mE2bVYgPE3+Pwy/+AEdisB0tBfWTrQKwiP+7wZvmaYJ&#10;iKOCdPGcgCxyeUtf/AAAAP//AwBQSwMECgAAAAAAAAAhAOsdjT9viwAAb4sAABQAAABkcnMvbWVk&#10;aWEvaW1hZ2UxLnBuZ4lQTkcNChoKAAAADUlIRFIAAANdAAACKAgGAAAAkuOBmQAAAwBQTFRFAAAA&#10;AQEBAgICAwMDBAQEBQUFBgYGBwcHCAgICQkJCgoKCwsLDAwMDQ0NDg4ODw8PEBAQEREREhISExMT&#10;FBQUFRUVFhYWFxcXGBgYGRkZGhoaGxsbHBwcHR0dHh4eHx8fICAgIiIiIyMjJCQkJiYmJycnKCgo&#10;KioqKysrLCwsLi4uLy8vMDAwMjIyMzMzNDQ0NjY2Nzc3ODg4Ojo6Ozs7PDw8Pj4+Pz8/QEBAQUFB&#10;Q0NDRERERUVFRkZGR0dHSEhISUlJS0tLTExMTU1NTk5OT09PUFBQUVFRU1NTVFRUVVVVVlZWV1dX&#10;WFhYWVlZW1tbXFxcXV1dXl5eX19fYGBgYWFhY2NjZGRkZWVlZmZmZ2dnaGhoaWlpa2trbGxsbW1t&#10;bm5ub29vcHBwcXFxc3NzdHR0dXV1dnZ2d3d3eHh4eXl5e3t7fHx8fX19fn5+f39/gICAgYGBgoKC&#10;g4ODhYWFhoaGh4eHiIiIiYmJioqKi4uLjIyMjY2Njo6Oj4+PkJCQkZGRkpKSk5OTlZWVlpaWl5eX&#10;mJiYmZmZmpqam5ubnJycnZ2dnp6en5+foKCgoaGhoqKio6OjpaWlpqamp6enqKioqampqqqqq6ur&#10;rKysra2trq6ur6+vsLCwsbGxsrKys7OztbW1tra2t7e3uLi4ubm5urq6u7u7vLy8vb29vr6+v7+/&#10;wMDAwcHBwsLCw8PDxcXFxsbGx8fHyMjIycnJysrKy8vLzMzMzc3Nzs7Oz8/P0NDQ0dHR0tLS09PT&#10;1dXV1tbW19fX2NjY2dnZ2tra29vb3Nzc3d3d3t7e39/f4ODg4eHh4uLi4+Pj5eXl5ubm5+fn6Ojo&#10;6enp6urq6+vr7Ozs7e3t7u7u7+/v8PDw8fHx8vLy8/Pz9fX19vb29/f3+Pj4+fn5+vr6+/v7/Pz8&#10;/f39/v7+////AAAAAAAAAAAAAAAAAAAAAAAAAAAAAAAAAAAAAAAAAAAAAAAAAAAAAAAAAAAAAAAA&#10;AAAAAAAAAAAAAAAAAAAAAAAAAAAAAAAAj/YlrAAAAAZiS0dEAP8A/wD/oL2nkwAAAAlwSFlzAAAO&#10;xAAADsQBlSsOGwAAIABJREFUeJzs3Xt4VPWdP/B35p7J3HKZEMBgQO4XgcYruIpoVdBWqO5DaFWo&#10;1SpPK9pasdtKrUIvu9bdFZ9d1NoVLBZ8lop0i0hbWNQNLULkrkIEQ4ghZAi5kWTu8/sjv3N6ZjKT&#10;zOWcOXN5v54nT+Zy5pzPmTmZnPf5fs/3FIRCoRCIiIiIiIhIERq1CyAiIiIiIsplDF1EREREREQK&#10;YugiIiIiIiJSEEMXERERERGRghi6iIiIiIiIFMTQRUREREREpCCGLiIiIiIiIgUxdBERERERESlI&#10;p3YBREREpLxTp07h888/R2trq9qlEA1QXl6O4cOHY/LkyWqXQqSIglAoFFK7CCIiIlLOqVOnsHfv&#10;XrXLIBrS1KlTMW3aNLXLIJIduxcSERHluBMnTqhdAlFcjh8/rnYJRIpg6CIiIspx7e3tapdAFBef&#10;z6d2CUSKYOgiIiIiIiJSEEMXERERERGRgjh6IRERUZ5avHix2iVQHtu4caPaJRClDVu6iIiIiIiI&#10;FMTQRUREREREpCCGLiIiIiIiIgXxnC4ihUW7/njkY8L9goKCAdNGPhZtGiIiIiLKXAxdRDITAlQo&#10;FEIoFEIgEEBbWxv6+vrQ1dUlPtfd3Q2PxxP2GoFer4fD4RADVlFRESwWC+x2O4xGIwoKCsLCF4MY&#10;ERERUeZi6CJKUWTI6urqgsvlwoULF3D+/Hn09PTA4XBAp9PBaDSKrzObzXA4HGHzEPj9fnR3d4v3&#10;L1y4AK/Xi4sXL8JgMKCkpASlpaVwOp0oLi4OC2EMYERERESZhaGLKAnSoOV2u3H69Gm0tLSgo6MD&#10;Op0OVqsVRUVFGDt2LIqKisJCVbTbkb8BoLi4OOpzfX19uHjxIs6ePYuTJ0+ip6cHxcXFGDFiBC69&#10;9FKYzWYxhDGAEREREamPoYsoAUJrVjAYRHNzMxoaGnD+/HmUlZWhtLQUVVVV0Ov1YdPLzWQywWQy&#10;hYWx7u5utLa24vjx47Db7aiqqkJlZSX0ej1bwIiIiIhUxtBFNAQh3ASDQXR2duLkyZNoamqCxWJB&#10;eXk5xowZA41Gg2AwqFqNVqsVFosFI0aMQGdnJ06dOoXDhw9j+PDhGD16NJxOJ1u/iIiIiFTC0EU0&#10;CKFVq6OjAwcPHkRvby8qKipQXV0ttmgp0ZqVCpvNBpvNBr/fj46ODuzfvx8ajQYzZ85EeXk5NJr+&#10;K0UwfBERERGlB0MXURRCN8Le3l58+umnOHv2LC677DKUlpZGPf8qE2m1WpSWlqK0tBQ9PT2oq6uD&#10;1WrFzJkzUVRUBI1Gw+BFRERElAZxXxz53XffxejRo8O6KOX6z+jRo7Fu3ToF337KNELLViAQwMcf&#10;f4zdu3cjGAziqquuQmlpqdrlJa2wsBBVVVXQarXYtWsXDh48CI/Hg2AwmPHhkYiIiCjbxR26vvnN&#10;b6KhoUHBUjJPQ0MDli1bpnYZlCZC4HK5XHj33XfR0dGBGTNm4NJLL1W7NNk4HA5cdtll6OzsxLvv&#10;vovGxkYGLyIiIiKFxd29sKWlZchpcmnHTeh25Xa7Va6E0iEYDCIYDOL06dOor6/HpEmTYLVaAeTW&#10;dg30b9tOpxMOhwMff/wxLly4gGnTpkGr1YrnexERERGRfLiHRUREREREpKCEQ5cwwEC0n1ySa+tD&#10;sUnP4Tp9+jRmzpwptnLlMp1Oh0suuQSdnZ3461//ynO8iIiIiBTCli7KW8I5XB6PB3v37sXFixdx&#10;+eWX510Xu5KSEhQUFOCDDz5AT08PgxcRERGRzPJr75Lo/xMCV09PD2pra2G1WjF+/Hi1y1KNzWaD&#10;xWLBe++9h46ODgYvIiIiIhkxdFHeEQJXX18f9uzZg6qqKowcOVLtslRnNpvhdDqxb98+tLe3M3gR&#10;ERERyYShi/JOKBSC3+/H/v37MXLkSBQXF6tdUsYwGo2w2Wz48MMP0dfXx+BFREREJAOGLsorwWAQ&#10;fr8fn3zyCYxGI4YPH652SRmnsLAQZrMZBw4cgN/vRzAYVLskIiIioqzG0EV5IxQKIRAIoLm5GW1t&#10;bRg3bpzaJWUsm82G3t5e1NfXIxAIMHgRERERpYChi/KCELi6urrwySefYPLkyeIFsCm6srIyfP75&#10;52hra0MgEGA3QyIiIqIkMXRRzhMGzvD5fNi7dy8mTpwIg8GgdlkZr6CgAGVlZdi3bx/cbjfP7yIi&#10;IiJKEkMX5Tyhlev06dMwmUyw2+1ql5Q1jEYjTCYT6uvr4ff7GbqIiIiIksDQRTlNaOXyer347LPP&#10;MGbMGLVLyjoOhwMNDQ0czZCIiIgoSQxdlNOEVq6zZ8+Kw6FTYrRaLcxmMxoaGtjaRURERJQEhi7K&#10;WdJzuZqbmzFs2DC1S8paFosFTU1N8Hq9bO0iIiIiShBDF+W0YDAIt9uNCxcuoKKiQu1yslZhYSF8&#10;Ph86Ojo4kiERERFRghi6KGcJXQtdLhcsFgv0er3aJWU1s9mMlpYW+Hw+hi4iIiKiBDB0UU4Suhb6&#10;/X50dHTAYrGoXVLW0+v16OjogN/vZxdDIiIiogQwdFHOCoVC8Pl86OzsRElJidrlZD2DwYCenh74&#10;fD4Eg0G1yyEiIiLKGgxdlJOEroV+vx9er5cXQ5aBXq+H3+8XQxdbuoiIiIjiw9BFOUu4Ppff74fR&#10;aFS7nKyn0+ng9/vh9/s5mAYRERFRAnRqF0CkBOGcLuFHp+OmLhd2LaR4vffee3jqqafQ1NSkdin0&#10;/1122WX41re+pXYZRER5h3uilNOE63Rx5EL5sGshxWvFihVobW1VuwwiIiLVsXsh5axQKMRwoAC+&#10;pxQvBi4iIqJ+bOminMaAQJQZPv/8c7VLyGsbN25UuwQiorzGli7KaQxdRERERKQ2hi4iIiIiIiIF&#10;MXQREREREREpiKGLiIiIiIhIQQxdRERERERECmLoIiIiIiIiUhBDFxERERERkYIYuoiIiIiIiBTE&#10;0EVERERERKQghi4iIiIiIiIFMXQREREREREpiKGLiIiIiIhIQQmHroKCAiXqICIiIiIiykm6RCau&#10;qalBZWWlUrVknCeeeAKbNm1SuwwiIiIiIspiCYUuIYCYzeaUF/zTn/405XkoiS16REREREQkh4RC&#10;l5wyPXQRERERERHJgQNpEBERERERKYihi4iIiIiISEEMXURERERERApi6CIiIiIiIlIQQxcRERER&#10;EZGCGLqIiIiIiIgUxNBFRERERESkIIYuIiIiIiIiBTF0ERERERERKYihi4iIiIiISEEMXURERERE&#10;RApi6CIiIiIiIlIQQxcREREREZGCGLqIiIiIiIgUxNBFRERERESkIIYuIiIiIiIiBTF0ERERERER&#10;KUindgFERESkjo0bN6pdAhFRXmBLFxERERERkYLY0kVERESUoFAoJN4uKChQsRIiygYMXURERDnO&#10;YrHg4sWLapeRE4SwtXnzZvGxu+++GwDDlxy0Wq3aJRApgqGLiIgox40cORLHjx9Xu4ysJwSuQCCA&#10;LVu2iI8vXLgQWq0WoVCIwStFl1xyidolECmC53QRERHluOnTp2PMmDFql5ETAoEAfD5f2GM+nw+B&#10;QEClinLH8OHDccUVV6hdBpEi2NJFRESU47RaLa6++mpcffXVapeS1YLBIDweDzo7O8Menz9/Pux2&#10;O4xGIzQaHs8mooH4zUBEREQUh1AohEAgAK/XG/a41+tFIBAIG1yDiEiKoYuIiIgoTkLwkmLgIqKh&#10;MHQRERERJSAyYDFwEdFQGLqIiIiIiIgUxNBFRBmhoKCAQy0TERFRTuLohVlG2CllVwbKJQUFBdym&#10;iYiIKGcxdGUR7phSLuJ2TURERLmOoSsLsHWLchG3ayIiIsoXDF0ZjDullKvYukVERET5hKErAzFs&#10;US5j4CIiIqJ8w9CVYbhDSrmKBxOIiIgoXzF0ZQjukFIu48EEIiIiymcMXSpj2KJcx8BFRERE+Y6h&#10;S0XcGaVcxgMKRERERP0YulTAnVHKdTygQERERPR3DF1pxLBF+YCBi4iIiCgcQ1caMGxRPuB2TkRE&#10;RBQdQ5fCeNSf8gG3cyLKRML3kvT7KZXvqkAgIP7E87ichANb0tvSx4goszF0KYRH/SlfMHARUSYK&#10;hUIIBoN45plnsGrVKkWXNX78eEXnH2nlypV4+umnodFoGLyIsoQm3glNJpN42+/3K1JMLigoKBB3&#10;QrkjSrlMp9MxcBFRxgqFQvD7/fD5fGqXIjufzwe/38/vX6IsEnfoqqioEG9fvHhRkWKyHcMW5Qub&#10;zcZ/+DRAU1OTrNMRJUto5fJ6vfB4PGqXIzuPxwOv14tgMMjvYaIswe6FMmBXQso3XV1dapdAGcTj&#10;8WDx4sU4cOAA7r//fqxcuTLmtP/zP/+D5cuXo7y8HH/84x/hdDrTWCnlk2AwCL/fj0ceeQTf+MY3&#10;0NPTk/LBIqH1zO12w+12w+fzQa/Xw2QywWQyiT0AlFBQUACdToeioiKUlJTA7/cjGAxCq9Uqsjwi&#10;klfcoUvavZD6MWwREfU7cOAAAOC//uu/cNddd2Hy5MkDpnG5XGIga21tRVNTE0MXKaagoAAajQYa&#10;jQZ6vR56vT7lLtGhUAg6nQ46nQ5GoxGBQABarRZ6vV4MXEqHLr1eL64Xz+ciyh5xh66Kigp8+umn&#10;AICOjg44HA7FilJbR0eHeLuqqmrA8wxbRER/ZzQaccstt+BPf/oTAGDFihX44x//OGC6NWvWoLOz&#10;EwAwduzYqMGMSC5C2CoqKkJBQQEKCwtlGV0wFAqJ8wmFQuI+gVarVTwEabVaGI1GmM1mMXwRUXZg&#10;98IEceAAIqKBVq5ciffffx9utxvHjh3D5s2bw57/+OOPsWHDBvH+U089BaPRmO4yKU8ILU5C6DIY&#10;DAgEAkn//458XbT5RAauVPYVYg0JX1BQkLaWNSKSF7sXJoiBi4hooEsuuQT3338//vM//xMA8Nxz&#10;z4U9/9RTT4m3b7nlFtxwww1prY/yj9D9TmjxijbQlfSxWP/f33///bDpo03b2dmJw4cPD3ht5HTn&#10;zp1DfX39kLXfc889uO+++wZ0IRRClrBeDFxE2SOh7oWCXB+9ULp+0vUmIqLYli9fjs2bN6O1tRWt&#10;ra1hzwnnfJlMpkEH2iCSkxBOohFGOFy3bh0efPDBNFc2uOuuu048hytW/QxcRNklqc7AuX6dLun6&#10;sYWPiCg+RqMxrEUrmvvvvx+XXHJJmioiCm8diuyO5/f74fV6VawuOo/HA5/PJ7aUDbYORJQdeE4X&#10;ERHJ5itf+Qpee+01sWVLqry8HMuXL1ehKqKBgsEgfD7fkNfxmjFjxpDzMhgMAwaGidZd0WKx4LLL&#10;LhvwuDAgh1arhclkwqRJkzgkPFGOiTt0XXrppeJtt9utSDGZgi1dRETJW716NW6//fYBj3PwDMok&#10;QvfCBQsW4Prrr8fFixfFCw5LRTunKvLxSPG0RknnI/wI1+Gy2+08Z4soxyTV0pXroYvndBERJW/y&#10;5Mm4++67w0YwnDlzJr7yla+oWBVROOkgG0ajEcFgEHq9fkDoAsIH5RgsUMUa6GKo6YXrbnFIeKLc&#10;xe6FREQkO+FaXcJButWrV6tcEVE4jUYDg8EAi8UCrVYrtnLFGsVQGriGauUCBr9uV2Qrl3TeHBKe&#10;KDfFHbqiXSSYiIgoGqfTiSeeeAKrVq3C/fffzwshU0YRgoxOp4PZbIbBYBg0cElfk4jBWqqiDYzB&#10;IeGJcldSLV2dnZ1y15FROjo6xNvSc9mIiCi6gwcP4tVXX4XL5RIfC4VCsNlsOHDgABYtWgQAGDFi&#10;BJYsWRLX4ARESpIGG51OFzVwRbuOl9vtxt69e8MeC4VCOHfuHE6cOCG+VuimeObMGTQ0NAyY94oV&#10;KzBv3ryY4YqBiyi3sHshERGlbO3atWEHrID+ncYJEyaE7Tw2Nzdj/fr1DF2UEQbrvicMtPHMM88o&#10;0j32G9/4BoLBIFu0iPJE3GdosnshERHFEhm4BNF2Jn0+n9LlEKVECFw+nw+FhYWKLMPj8Qx5HhkR&#10;5Y6kWrqko/vlop6eHvG2w+FQsRIiouzz+OOPR338+eefT3MlRMkLBoPwer1RLx0TraXWYrFg7Nix&#10;AMKv0VVSUoLKykrxvk6ng8lkwsyZMxEIBBi4iPJEUgNpxDqimSukoZItfERERPknFAohEAiEXcfL&#10;5/OJISlyOPhY1/OSPiaMmFhUVASHw8GuhUR5JO7QJb1eVa63dPE6XURERPlNGL7dYDDAZDIhFArB&#10;5/OFnYclXF9LmF74HXk9L+lw8EJLl9lsFoeFJ6LcF3foMplMqKioQEtLC9xuN9xud9Qm91wgbclj&#10;SxcREVH+Gew6XpFDuwuEACUNY8LjkcFLr9eLF0Bm8CLKfQmd0yWELqC/NShXQxdbuoiIiPKXEKaE&#10;UBTtOl7RglK0Vq/I6aUtYQxcRPkjodBVVVWFgwcPAuhvDSorK1OkKDWxlYuIiIjiuY5XtNck8jwD&#10;F1H+SLilS5Crg2kwdBEREREw+HW8iIgSEfd1ugDg0ksvFW/n6mAa7FpIRERERERySih0SUNIZ2en&#10;7MVkAg4XT0REREREckoodBEREREREVFiEgpd+XCBZGkL3rBhw1SshIiIiIiIckHSoSsfzuli90Ii&#10;IiIiIkpV0ud05WpLl3S9OJAGERERERGlKqEh400mk3iBZL/fD7fbnXMXSGZLFxGp7eDBg3j11Vfh&#10;crnULkURLpcLixYtUruMQTmdTtx9992YM2eO2qUQEVEOSHggjVxv7WJLFxGpbe3atTkbuLKFy+XC&#10;b37zG7XLICKiHJFw6MrlwTR4YWQiygS59t2arbxer9olEBFRjkioeyEQ3vqTa4NpsGshEWWatWvX&#10;ql1CXJYtWxb3tKWlpVi9erWC1aQmkXUhIiKKR8ItXRMmTBBvt7W1yVqM2qRHlydOnKhiJURERERE&#10;lCsSDl3SMNLS0iJrMWr74osvxNvScElERERERJSshEPXjBkzxNu5FrrOnz8v3mZLFxERERERySGp&#10;0QsdDgcAwO1259R5XdIQKQ2XREREREREyUo4dAG52cVQGiAdDgeHiyciIiIiIlkkFbqkrUDSLnnZ&#10;TBoe2bWQiIiIiIjkklToysURDNm1kIiIiIiIlJByS1dTU5Nsxajp3Llz4m2OXEhERERERHJJOXS1&#10;tLTA7XbLVpBapOHxmmuuUbESIiIiIiLKJUmFLofDkVNDx7vdbvHcNJPJxO6FREREREQkm6RCFxDe&#10;2tXQ0CBHLaqRtnJNnDgRJpNJxWqIiIiIiCiXJB26rr76avG29HyobCQNXXPmzFGvECIiIiIiyjlJ&#10;hy7peU/Z3tL1xRdfiLelYZKIiIiIiChVKXUvFLrhSc+JykYcRIOIiIiIiJSSdOgCcqO1Szr6osPh&#10;QFVVlboFERERERFRTkkpdN16663i7ZMnT6ZcjBo+++wz8fZtt92mYiVERERERJSLUgpd0pCSrS1d&#10;0rAoDZFERERERERySCl0zZgxAxUVFQD6z+vKtut1+f1+jlxIRERERESKSil0AeGtXZ9++mmqs0ur&#10;pqYm+P1+AEBVVRXP5yIiIiIiItmlHLqkXfJOnz6d6uzSStq1kK1cRERERESkBFlbupqamsSRALOB&#10;tGXuhhtuULESIiIiIiLKVSmHLofDIbYS+f3+rOlieP78efHaYiaTCQsWLFC5IlJCQUEB9Ho9Ojo6&#10;1C4l63m9Xmi1WhQUFKhdChEREVFWSTl0AcCiRYvE28eOHZNjloqThsM5c+bA4XCoWA0poaCgABqN&#10;Bk6nEx999BHq6+sRDAbVLisrtbe3o6mpCeXl5dBoNAxeRERERAmQJXRJW4kaGhqyoovh8ePHxdvS&#10;0Ei5oaCgAFqtFgaDATabDRaLBadPn8aBAwfQ09OjdnlZw+/34+zZs2hvb4fVaoXNZoPBYGDwIiIi&#10;IkqALKGroqIC11xzDYDs6GLY0dEhDhXProW5SQhdJpMJVqsVDocDNpsNnZ2d+PDDD9HY2Kh2iRnv&#10;4sWLaGhoQG9vb9h7aDKZoNPpGLqIiIiI4iRL6AKAO++8U7yd6V0Mjx49Kt5m18LcpdVqUVhYCIfD&#10;gbKyMpSVlaG0tBQ6nQ4nT57EwYMH4fF41C4z4wQCAbhcLrS0tMBgMKC0tFR8/+x2O0wmE7Rardpl&#10;EhEREWUN2UJXTU2NeLuhoQEXL16Ua9ayk4ZCdi3MTcL5XHq9HkVFRSgpKUF5eTmcTidKS0tRVFSE&#10;trY27NmzB62trWqXmzH6+vpw6tQpdHZ2wmw2o7S0FE6nE06nE8XFxbBYLOxeSERERJQg2UJXVVVV&#10;2CiGBw8elGvWsmpqakJLSwuA/pEXpWGRcov0vC6z2Sy2eJWXl4e1eh07dgwff/yxeKHsfBQKhXDh&#10;wgWcOXMGer0excXFcDqd4nslDVwcwZCIiIgoMbKFLgB46KGHxNt1dXVyzlo20rpqampgMplUrIaU&#10;Jm3xMplMsNlsKC0tDWv1MplMaGlpwV//+te8HFre6/Xi5MmTOH/+PMxmM0pKSsTAVVpaCpvNhsLC&#10;Quj1erZwERERESVBJ+fMFixYgIqKCrS0tKCjowMNDQ2oqqqScxEpcbvdYedzSUMi5a6CggLxR6PR&#10;QKvVQqfTQa/Xw2AwwGAwoKurC11dXThw4ABGjRqFqqqqvAgXbW1tOH/+PDQaDex2O2w2GxwOB6xW&#10;KywWizhoBlu3iIiIiJIna0uXyWQK666Xaa1dBw8eFLuQzZgxAzNmzFC5IkonaauX2Wwe0OpVVlaG&#10;wsJCcWj53t5etUtWjN/vR2NjI1wuFwwGw4DWLYfDAbPZzO6ERERERDKQNXQB4a1Hn376aUYNqHHo&#10;0CHx9pIlS1SshNQiBC+dTicOJ19cXIyysjKxu6HdbsfFixdRV1eHhoYGtUuWXUdHB+rr6+F2u2G1&#10;WsMGyygpKYHVaoXJZIJerxdbCImIiIgoebKHrokTJ4Zds6u2tlbuRSTl008/FQfQMJlMWLp0qboF&#10;kaoGG2RDCF86nQ6nT5/GkSNH4PV61S45ZYFAAGfPnkVzczMMBoM4WMawYcNQVlYWtXWLgYuIiIgo&#10;dbKHLgB48sknxdv79+/PiNau9957T7z98MMP89pcJIYKYZANq9UqdrMTgpfFYsGFCxewd+/erB5a&#10;vre3FydOnEB7ezssFsuA1i0OlkFERESkHEVC14IFC8TzpTKhtSuylUsaCim/CcErWquX0AJUUlIC&#10;nU6H48eP4/jx41k1tHwwGMS5c+dw+vRp6HQ6sSul0KInDAVvNBqh1WoZuIiIiIgUoEjoAoCnn35a&#10;vK12a1dkK1dFRYVqtVBmkg6yUVhYCJvNJl5QWRhcwmQy4dy5c9i7dy+6urrULnlIfX19OHHiBFwu&#10;FwoLCwe04lmtVrZuEREREaWBYqErsrVLGnzS6ejRo2zlorhIh5Q3Go2wWCwDWoYcDgc0Gg0OHTqE&#10;hoYGBAIBtcuOqrW1FadOnUIoFILdbhdHaZRe6FgYDp6Bi4iIiEhZioUuYGBrlxB+0sXv92PHjh3i&#10;/ccee4ytXDSkaK1e0qHlS0pKUFhYiKamJhw8eDCjhpb3+/04efIkzp07B6PRyKHgiYiIiDKAoqFr&#10;wYIFWLBggXh/27ZtSi5ugJ07d4rdGisqKsJCINFgIoeWj2z1Ki0thc1mg8fjwcGDB3HmzBm1S0Z7&#10;ezs++eQT9PX1id0jYw0Fz9YtIiIiovRRNHQBwC9+8QuYTCYAQFNTE44ePar0IgEALS0t2L9/v3h/&#10;7dq1Yh1E8Yo2yEZkq5fBYEBjYyOOHTsGn8+X9hoDgQAaGxtx5swZ6PV6lJSUiAOBCF0i2bpFRERE&#10;pB7FQ9fEiRPx8MMPi/e3bduGjo4ORZfp9/vx+9//Xhxlbs6cOWEtbkSJGGpo+ZKSElgsFnR3d6Ou&#10;ri6tQ8t3dnbi2LFj6OjoEIeClwZCDpZBREREpD5dOhby9NNPY9OmTWhpaYHb7cbvf/97LFmyBDrd&#10;wMWHQiEEg0HxdySNRiP+Fm5H2rZtG86fPw+gf/CMtWvXyrg2lI+EsCK0FAldDw0GA4xGI0wmEwwG&#10;A7q7u3Hy5El0dXWhqqoKWq1WnEdzczNCoRDa29vR19cHoH+Ewfb2dnGaUCiEoqIi2O12AIBer0dp&#10;aSlCoRDKy8vF+QlDwZ87dw46nQ4WiwV2ux12ux02mw1FRUUwGo1pHShDuoxQKKT48ogofwnfN/yu&#10;IaJskZbQ5XA4sHHjRtx4440A+rsZ7ty5E7feeiuAvwetQCAw5BeoMFpcIBAQd36lAezgwYM4ePCg&#10;OP3atWsxceJEJVaL8pB0kA2tVgutViuGL+Gnu7sbLpcLTU1N0Ov1cLlc+OKLL2RZfmlpKcrKyhAI&#10;BGC1WmE2m2G1WsXAJZy3JVx3S2ilUwqDFhGlE8MWEWWrtIQuoL+L39NPP41nnnkGAPC3v/0NI0eO&#10;xMSJE5MedjsUCiEQCIgB7OzZs2GDddTU1GDp0qVylD8o7njmFyHIFBQUiOFGr9fDYDAgGAzi5MmT&#10;+Pzzz+H1emVfdltbG9ra2gD0t7qNHDkS06ZNQ1lZmTgMvNJdCbm9E1E68TuHiHJB2kIXAPz0pz/F&#10;e++9h927d2Pq1KkYNWrUgMCl1+sxevRojB49GqNGjRowj+bmZjQ0NKCxsRHd3d3i46FQCBUVFbju&#10;uuvwwQcfoLKyUvFuhTzilt+krV4ejwd/+9vf8NFHH4nnEkYShm6XXrZgzJgxUadtbm6G2+0GAJw/&#10;fx4ulwvNzc1h0wgDaDQ2NmLChAm4+eabYbPZFGnd4k4PEaUb/8cSUS5Ja+gCgC1btmD58uUYOXJk&#10;2OOjRo3CVVddhcsvvxx6vT7m68eMGYPrrrsOAHD8+HHs27cPx44dE5+/5pprMHHiRDz22GNwOByy&#10;18+dT5IqKCjAmTNnsGHDhrCDANLnQ6EQTCYTxowZg1mzZqG8vHzI+UrDmDBAR29vLzo6OsR5Sh0/&#10;fhy2kekVAAAgAElEQVSnTp3C/Pnzcc0116S+YuC2TkTpx+8dIspVaQ1dPp8PW7ZsGRC4rFYr7rzz&#10;TowYMSKh+U2YMAEjRozAhQsXcPbsWfFxh8OBP/3pTxg1ahQKCwtTrpv/BCiWo0eP4o033gh7bOTI&#10;kTAYDPj888/F7cXtdmPv3r3Yu3cvxo8fjy996UuYPn36oPM+fvw4Dhw4gEOHDoU9LsyzoqICer1e&#10;vEaYz+fD1q1b4Xa7MWfOnITXJbJ1jNs6EaULW7WIKNelNXS99957OHHihHhfOGLf3d2Nl156KeGj&#10;9KdOncKGDRvEkeCkmpubsXXrVtTU1CRdL/8J0GC6u7vx1ltvifetVivuuusuTJgwQXy+rq4OH374&#10;YdgIhSdOnMCJEyewbds2VFdX46qrrkJxcTGA/tEM9+7dO+A1gsLCQlx++eVhLWbNzc3YtGkTXC4X&#10;AGDHjh0YNWpUzK6LUjygQERq4v9ZIsoXaQtdjY2NeP/998X7c+bMwciRI/HWW2+hr69PPErf0NCA&#10;u+66a9AuhgDwl7/8BTt37hTv6/V63HLLLSgsLMTmzZsBAIcOHcK4ceNQXV0dd53cCaV47dmzRwz8&#10;VqsVjzzyCKxWq/i81WrFnDlzMGfOHBw6dAgfffRR2EGH7u5u7N69G7t378b48eNhtVpx+PDhqBdY&#10;Hqz77YgRI/DII4/g1VdfRWNjIwBg586dMUMXt3EiUhO/g4goH6UtdG3btk3cmRwzZow4XPzIkSOx&#10;adMmcWfx0KFDaG5uxj333BP13Je+vj5s2rQpbOfVarXinnvuEQfeOH/+PHbv3g2g/6j/UOeJ8R8A&#10;JUO6Dd5+++1hgSvS9OnTMX36dLS3t+PDDz9EXV1d2Dlg0nkJ9Ho9vvSlL8V1Hpher8ddd92Ff/u3&#10;fwMAscuhgNs4EamNrVpElM+iX11YZs3NzWKoAhDW5a+4uBgPPPAArr76avExl8uFl156acC5LI2N&#10;jXjxxRfDdlDHjBmD733ve2EjHc6dO1fcAe7u7sbhw4ej1iWM8hYKhcQfonhJW6QGC1xSxcXFmDRp&#10;EsaPHz/ktKNHj8akSZPiGngjsgafzxc2tD23cSJSQ7TvISKifJSWlq6PPvpIvD1lypQBO6h6vR4L&#10;FizA6NGj8fvf/x4+n09s0Tpz5gxuvfVW1NXV4Z133gnb0b3ppptw8803D1ieXq9HdXW12Np1+PBh&#10;sYshj/iTXEaNGiWeRzVYdz6gPwQdPnwY7733nvgaKb1eD51OF3Z+onDuV3FxMa666ipUV1cPGu6E&#10;7ra//OUvAXD7JiL1sFWLiChcWkJXR0eHeHvatGkxp5s+fTqGDx+ODRs2iDumtbW1OHz4cFhXrMLC&#10;QixatEgcsCCamTNniqHL5XLxHwDJbtq0aairqwPw90Fd7rrrrrARM1tbW7Fnzx4cPnw46oAvTqcT&#10;s2bNwvTp06HT6XD48GF8+OGHYS3D7e3t2LFjB3bs2IHp06dj5syZYdu+z+fDjh07UFtbCwD44Q9/&#10;iNtvv12p1SYiiooHNYmIYktL6JKOwuZ0Ogedtry8HMuWLcPWrVvF7oXSwDVq1CjU1NSIo70NNh/p&#10;8vkPgOQ2YcIEzJ49Www7x44dQ2NjI6677jqYTCbU1dWFhSep6dOn46qrrhrQOlZdXY3q6uqYYe3Q&#10;oUM4dOgQiouLcf311yMUCuGDDz4I+xuTXsuOiEhpPKhJRDS0tIQuaZdAnW7oRRYWFmLSpEn4+OOP&#10;B4zkNmbMmCEDl3Q+0VoXiORyxx13QK/Xi62q3d3d2L59O4CB172Kt5sg0H/QYMGCBbj99ttjtn5t&#10;3bp1wOvGjx+f0mUSiIjiwVYtIqLEpCV0FRcXi90F29vbBx0YwOfzYdu2bdi7d2/U53fv3o3m5mbU&#10;1NQMeuHj7u7usOG8iZRy6623Yty4cdi8eXNYi5OwI1JQUIBhw4ZhypQp4nlgLpcLw4cPj7kN+3w+&#10;cQRCi8WCcePGAQDOnj0bdUj5wsJCXH/99UldFJmIKF5s1SIiSk7aQpegoaEh5rlY7e3tYcPHA/3d&#10;Ee+++27s2LEDp06dAtA/wMCLL76ImpqasFELpYRpI5dPpIQxY8ZgxYoVqKurw86dOweEr5aWFrS0&#10;tIiDXUh3WEKhEMrLy6HT6dDc3Bx2BDmytSxSYWEhZs2ahdmzZw96EIKIKFls1SIiSl1aQtfYsWPF&#10;lqu6ujrMnTt3wHWzjh8/jjfffDOsO+D06dPFCyU/+OCDYRdEbm9vx6uvvopbbrkl6vkrH374oXh7&#10;0qRJSqwW0QDCOVnNzc346KOPBgwCA0AcNnnixIkwmUxhzwmtwH19fTh+/DiAgcHLarVi/PjxmDhx&#10;IqZOnarg2hBRPmOrFhGRfNISuqZOnQqr1Yru7m50d3fjvffeCxvqXRqmgP7hs+fPn49rrrkmbD43&#10;33wzKisrxXAmdEVsamrCnXfeKR7pP3r0qNjSJQwfT5ROI0aMwIgRI3DHHXegu7sbzc3NOHPmDLq7&#10;u3Hu3Dn4/X6YTCZxEI5Is2fPRmVlJXQ6HYqKijB8+HAUFxcndE4jEVGi2KpFRKSMtIQuoP+CxcKJ&#10;/++//z4qKysxatQobNiwYUBXwMG6DU6YMAHf+973sGHDBrEb4qFDh9Dc3Ix77rkHer0ef/jDH8Tp&#10;L7/8cp7TRaqyWq2YMGECJkyYgGAwCJ/Ph+7ubvz5z38e9HU1NTWwWq3Q6/XQaNJyHXMiylNs1SIi&#10;UlbaQtc111yDI0eO4NSpU/D5fNiwYQP0en1Yd0Jh5LWhzk2xWq144IEHwq5N5HK58OKLL4bNs7i4&#10;GHfeeadyK0WUhEAgALfbPeR0brcbZrN5QFdcIiK5MGwREaVHWg+fS6+v5ff70dfXJ37h33TTTfjm&#10;N78Z92AAer0ed9xxR1hIE+YpPF9TU8MdVsoooVBIbO0ais/nQzAY5M4QEcmqoKBA/BHOMSUiImWl&#10;raUL6G+hevDBB/Haa6+JQ8iHQiGYzWZYLBb4fL6kQlJxcXFYi1lhYSHuueeemF0UidQkBK+hMHAR&#10;ACxbtkztEmTX1taWk+uV6diqRUSknrSGLqA/IC1btgzr1q0Tz8nq7e3F1q1b8ac//QmXX345Ro8e&#10;jTFjxkQ9F6u9vR2NjY1oaWnBoUOHwobmBvqHmK+pqcGIESPSsj5ERHIzGAzwer1ql0E5gANjEBFl&#10;hrSHLqC/JWrZsmXYvXs3du3aJXa16uvrw969e8MujKzX61FZWYkzZ84M2SVrzpw5UYejJ6LsJe3+&#10;lC87jQsXLsSbb76pdhl57+abb0YgEFC7jKTodP3/3v1+v/hYtq4LUSqEAw9Cl1oitagSugRz5sxB&#10;dXU1fvaznyEYDEKr1Q6YxufzhY1uGCkYDKKnpwcXL17E7NmzGbiIckgoFEIgEMCmTZvELsn5IvKS&#10;GZnub3/7W9zTGo1GzJw5U8Fq5HHx4kWsWbNG7TIS8v3vfx8A8K//+q8AkHX1EymhrKwMixcvhlar&#10;ZfAi1agauoD+87wuXrwIl8uFwsJCmEwmGI1GGI3GqCEsFArB4/HA4/HA7Xajr69PPD+mr68PFosl&#10;3atARAoQApfX64XL5cKDDz6odkk0iERCl8Vi4eepEL6vRAP9+te/htfrhcFgYPAi1ageuqT6+vpg&#10;NpsRCATQ29s76LQajQZmszmuobeJKPsIoWuo7wIiIqKh9Pb2QqvVQqPRMHSRKjLiiqtFRUXi7XhG&#10;dZOStoadO3dOtpqISH3xXtOMiIhoMG63m+c1kqoyoqUrldBFRLkp8ppm+TKIRr7g50lE6cRrX5La&#10;MqKlKxUazd9XQXqtLiLKfvFe04woF9lsNrVLIMoZDFyktoxo6XI6neLtVP4genp65CiHiDIQ/1nm&#10;FrU/T7vdHvO5zs7ONFYSLrIuafBSsy4iIkpNTrV0dXR0qFgJERFlAyHYCCFGGmaE24OFsnTUFGua&#10;dNdFRETyyIjQJb22VqInOQoXgASAxsZG2WoiIqLcEhla7HY7Ojs7xd+R06Qr4EiXF88yGbyIiLJP&#10;RoSuESNGiLdTGb3wiy++kK0mIiI5cAc5s0S2JEULXmqKVkMm1EVERKnJuNCVaEuXtHthc3OzbDUR&#10;ESVLaLGIbMFgAFPPYK1Xkc9JQ47Sn1nk/CPvC4FwqNdlo1xYByKieGVE6Bo5cqR4O5nQJbR2eb1e&#10;ntdFRKqJJ1gxfGUutc7nGky0WrK55YsHJPIHP1OicBkRupxOJwwGA4D+0JVoF0Npa1dDQ4OcpRER&#10;xSXRHQzukKgvVlfDWM+rKZ2tb0rgAYn8ES1UE1GGDBkP9HcxFAJTMBgMC1JD0el04gVU6+vrMWPG&#10;DCVKJCIVqT3EuBJycZ3ilc51dzgc6OjoCPsNDN7VUFqj3W5XpBeFUIe0pmj3I+sSnleqLrlFrstQ&#10;smW9aKBYnzU/U6IMaekCUutiKB398JNPPpGtJiKieCS6U5nq6ygx0hAT73sufY1SO4vCfCNrirwv&#10;TBc5PXdiKV/xu5OyUcaErlGjRom3/X5/Qq+Vhq76+np4vV7Z6iKi3JCv/6Tzdb2jGSykRD6XSe9b&#10;JtWSqERrZ5DMXkN91nJsxw6HI+wASjb/bVD+yZjQVVZWJt5OdTANjmJIRMDf/ylH/pNO9z/qdO9I&#10;Zsp6Z5rB1j/T3pto24zQPTJRmbZuQOy/iUysNV+k+t4PtW0q9T3IbYayRcac0yU9DyuZliq9Xi+G&#10;tY8//hhVVVVylUZEGSDec4CKi4sBAO3t7VGfFx4X/lHHmi5ewvIGM9TOfqo1JFOLXMtMVrrPZ2tv&#10;bw97fyLvx5q+vb1d0Vpj1SH9nKTPSx8frK7IeUq3QbU/eyC+VpFMqDMfxNq+5Jbq39Fgf6/5fH4s&#10;ZY+MaemyWCxiUAqFQgkHL2H0Q6A/dBFR/okndEROE89rBpPqzkk6A1cq0+cK4f2OXP/IzyET3p+h&#10;gmE0xcXFQ74mnmnkIITWocSaJhM+g1wX6z1O9r2P9lm2t7crfnCL2wplg4wJXQAwefJk8XYq53Ud&#10;OnQIFy9elK0uIspssXYiuTNHUtFCTKwQJn0uHXVFW16s7TTZ7TrdwTLe0JjoeqaLGt8TufDdJA1Z&#10;cn2GQ81H7W2FKB4ZG7qEIeDjpdFoxODl9Xrx17/+VdbaiCi7DHU0X/pPOh07n0pKpP50rncmijzq&#10;HitsJfuZyd1CIFddQHjX23QHymwi/e5IZ6ugGstM5fmhZONnT6SkjApdkyZNEm/7fL6EL5Is7WL4&#10;/vvvy1YXEWWueLswyfW6aIaaTyYdyc/HoBWNEDykR+RTDVvCNiXcTua9TrauobpLRgZN6Q6+krJt&#10;e5O7u12mLhPIvtajoc7TJcp0GRW6Is/rSrSLoclkQkFBAQDgxIkTaGpqkrtEIspA8XYNi9W9Klf+&#10;aefKeqQq0Z3VVFu1pMuLNlhHJnRTGyqUKSXZ5XBbpmiiHZAgyhYZFbqA8C6GiQ6modFo2NpFlKNC&#10;oVDUnwsXLsScPpJ0x1P6ulAohOLi4pjLiOcnWh2Rj0nvX7hwIaXlCT+xdvjjlep6Cz+JkmOZke9D&#10;tC5acq1frPd9qBEEhc9cqTpibX+x/i6ktSn1WaS6baSjpsE+08Hes1xYZqztRonvJyXrVnobJJJb&#10;xoWu6dOni7eTGTreZDKJt/fs2SNLTUSUmUpKSpJ6LvL5kpKSIXdS43HhwoWw+UTWICxHjmVJlyn9&#10;nezrs1VJSUlcn/VQ0yhFWK6S73O09RtsfSNrUfq9SXTd1domh1quEnWpscxoy7hw4YIi309E9HcZ&#10;F7pmzJghXiciEAgkNXS8cKFkl8uFffv2yV4jEWUGYUdBuJ3M65XakZLOO/K+EtQKFWqKtc6xjt4r&#10;sdx433clg1+iO+7SOtK1kx359xCtLu7wq4vvPZGyMubiyFKzZs3CO++8AwDweDxhXQbjYTKZ0NPT&#10;AwDYvHkzrrzyStlrJKL0itVFpK2tDaWlpSgpKRFvD6atrQ0AUFpailAoJE6vVBeUtra2jO7eolZt&#10;Si43VigSthG5xLO9RVLj/R6qRVjO92Qowt9DW1vbgGVnwt9JrM9Uyb9jNZaZTqWlpWndxogyVca1&#10;dAHADTfcIN72eDwJv146oEZDQwNbu4hynDRIRXtcqrS0VJxO+J3tOwTJ1p/N6x0r7Ay1TomGpHjm&#10;FW2ZmfLeZkod0WRqbW1tbWJt0tu5tkylRX7Xyvm3R5SNMjJ0VVVVYcSIEQD6j3wlGrw0Gg0KCwvF&#10;+5s3b5a1PiLKLLHCFv/J5wfpDqrSn3m0bS2exwZ7XA6xdtLjbfmlgdR4b3Ll84i13fE7mfJZRoYu&#10;ILy1y+12J/z6wsJCtnYR5YnIHZV4/rFLjyrngkTXI5fWW/p5K71e8Wxrg+1w5sr7TkREicnY0DVn&#10;zhzxttfrTfhCyWztIspfQ+3Y5lrgEsTTLSkXui5JQ01kwFHrSHomvKf5GrwpPun62xhqOWztonyV&#10;saHL4XBgypQp4v2+vr6E5xHZ2vXnP/9ZtvqIKLNIw0Rky0eunSsxFGE9I9c7V9Zd7fWIfC8H604Y&#10;6zXpqi3ZaSh3pPvcqngPehHlm4wcvVAwb948HDt2DEB/6CosLIRGE39O1Gg0MJvN4kiGGzduxJVX&#10;XikOSU9E2SPeUbzOnz8f9XXnz5/PiZHAEpWp651qTefPn0dZWZkqywaAsrIycVuLNb/IFrnIbVNJ&#10;0mVJawUyY5RASo9YfyPp3h6luP1RvsrYli4AuPLKK1FVVQWg/480mdYus9ksXrerp6cHGzdulLNE&#10;IiJSgXRnUq2dx7KyMvEnVi1q1ZZpNVB+ibXNybUtJnvAhUhNGR26AODuu+8Wb/f19SV8bhcAWCwW&#10;8fbu3btx9OhRWWojovzGf/zqiWzJiXdauXb6zp8/H3VekbUI9xl8KN2G+rtQ+vtL+jcS6+8lUdKD&#10;HJEHPIgyXcaHLjlauwwGA4xGo3j/N7/5Dbxer1wlElEeiWzdiNbaQfkj2o6kEjublDk6OzvR2dmp&#10;yLzr6+tlm9dQ2126tkulW7f43UvZIuNDFxERERERUTbLitAlVxdDYSTD5uZm/OY3v5GtPiLKffG0&#10;ZrHFK73iPYKudBc/oTUrE8/nIvn93//9H2bOnIl7770Xr732Gs6dOyfbvF9++WWMGTMG3/3ud7Ft&#10;2zbZ5ktE6suK0CVHF0ONRgOr1Sre3717N3bv3i1ThUSUyyJHf4tnekqPWN33Is/jyrauVJS5br/9&#10;dpw6dQo1NTU4duwYbrzxRnz1q1+VJYD96le/woEDBzB79mxs2rQJY8aMwYMPPoi33norqX0fpQe0&#10;SBe1z08jkkNGDxkvdffdd+NXv/oVgP7WLqPRCJ0usfKNRiNMJhPcbjeA/nO7xo4di0suuUT2eolI&#10;XmoPM5zoP3W16810cr8/LpdLvO10OhEKhcTH+FlkhjNnzqCxsTHssdra2iGnGcyKFSswe/ZsWepL&#10;1Pz58zF//nw899xzqK2txdtvv43nnnsOc+fOxUMPPYSpU6cmNV+bzYaamhrU1NSgq6sLO3fuxPbt&#10;27Fq1SrU1NRg6dKlKC8vj3t+wt+B0+nM2r8Jl8sFp9M56PPZtk6Uf7ImdF155ZWYMmUKjh07hlAo&#10;hJ6eHtjt9oTnY7Va4fP5EAgE4PV68fzzz+Of//mfYTAYFKiaiLLdYP/oh3qdNAhQ+vB9T6+uri4c&#10;OXIEAHDkyBF0dXXB5XLhxIkTAIC6ujp4PB5UVlaisrIy7LWRgWn27NmoqamJe9lqBa5Is2fPxuzZ&#10;s/Hcc89h06ZNeOSRR2Cz2fDQQw9h/vz5Sc/XZrNh4cKFWLhwIVpbW7Fu3TrcdtttmD17Nh599FGM&#10;HTs27nnx74JIXVkTugDg/vvvxz/90z/B6/XC6/XC4/GEjUoYL7vdjvb2doRCITQ3N2PNmjX4wQ9+&#10;oEDFRERE2e/o0aPo7OzE/v374fF4UFtbC4/Hg7q6OthsNrFVZ9q0abDZbJgyZQoWLFgAAKiurobJ&#10;ZFKz/LQSWqlqa2vx8ssv46mnnsKKFSsSCpPRlJeXY8WKFVi+fDnefvtt3HvvvaisrMSKFStwxRVX&#10;yFR95orV2sUwSdkiq0LXJZdcgnnz5mHr1q0A+i92rNfrodEkdmqaVquF1WpFV1cXAGDfvn149dVX&#10;8cADD8heMxERUbY4cuQIPvvsM9TX16O2thafffYZWltbMXXqVNhsNlxxxRUwGo1YsWIFjEZjXuzs&#10;J0to/WpsbMRzzz0nBrCbbroppfmaTCYx2O3cuRNPPfUUKisrsXLlSowaNUqm6jNTtK6SRNkiq0IX&#10;0H9u1549e+ByuRAIBNDb2xt28eN4GY1GmM1m9Pb2AgD+/Oc/w2634x//8R/lLpmIZKBGf/1EzpuI&#10;xul0orW1VaZqcgvPv1CX0Eq1f/9+MWTV1dVh6tSpGDt2LMaNG4cVK1bgsssuw7Bhw2LOh5/j0Cor&#10;K7FmzRocPXoUq1atwpo1a7B69eqkz/mSmjt3LubOnYstW7Zg0aJFuOmmm/DEE0/AZrPJUHnmam1t&#10;5bZHWSfrQpfBYMCSJUvCBtUwmUwJD6oBAEVFRQgGg+LAGps3b4bT6cScOXPkLJmIslRra2tKwYuB&#10;izLFmTNnsH//fnz00Ueora1FfX09qqurccUVV2DWrFm477772GqlsKlTp+LNN9/Enj17sHz5ckyd&#10;OhWrV6+WJSAtXLgQ8+fPx7p163DjjTfiiSeeSLk7IxHJK+tCF9A/qMaVV16Jffv2Aeg/idfhcCTc&#10;zRDoH1gjGAzC6/UCANauXQsADF5EFJdUgxmREurr67Fr1y7U1dWhrq4OQP+5VdXV1VizZo0srSyU&#10;nFmzZmHXrl3YtGkTbrvtNqxevRpz585Neb5GoxEPPfQQampqsHLlSmzZsgVr1qwZtKWSiNInK0MX&#10;ACxZsgQff/wxenp6EAgEcPHixaSPFtntdnR0dMDn8wHoD169vb0pjThERPmBgYsyQWdnJ3bt2oX/&#10;/d//xa5du2Cz2TB37lzMmzcPTz31VM6f65ONampqcOONN4oDY/zLv/yLLAOO2O12rFmzBrt27cLC&#10;hQuxfPlyxVq9ysvL2aJPFKesuDhyNE6nE8uWLRPvezwe8fysZNhsNuj1evH++vXrsX79+pRqJKLs&#10;l+wOBXdESGm1tbViK0l1dTW2b9+OWbNmYefOndizZw9Wr16NhQsXMnBlsGHDhuHNN9/ErFmzMH/+&#10;fBw9elS2ec+dOxfbt2/Hnj17sGjRInR2dso27/LycvGAk/R2vgqFQgiFQggGgwgGg+J9IqmsDV1A&#10;fzdDaWtUb28v/H5/UvPSaDQDgtc777yDtWvXil0PiYjSKd93ZGig2tpaPPHEE5gyZQqee+45WK1W&#10;vPDCC/jss8/wyiuvoKamht3JZPDUU0+J1x5Lh5qaGrz88st44okn8M4778g2X6HVS+h2ONSFp+P5&#10;zok1Tb5+Xwlha+nSpdBqtVi4cCFOnjzJ8EUDZHXoAoDFixdj/PjxAPo3/K6uLgSDwaTmpdFo4HA4&#10;wi6UvHv3bvzyl79ER0eHLPUSUfZJtNUqlVYu4aix0G1Hep/Uo+b7f+TIkbCgNWXKFOzatQtvv/02&#10;Hn30UUybNk212nLVt7/9baxcuRK1tbVpW+a4ceOwZcsWvPnmm3j55ZdlnffcuXOxZs0aLF26FPv3&#10;7x/wPFuukiMELq/Xi9dffx0A8Ic//AFTp07Fk08+ifPnz4vhiyjrQ5fBYMDy5ctRVFQEAOL5Xamw&#10;2+1h/aqPHTuGJ598UtZmfyJKjHDEUK2fc+fO4dy5c4PWKEyTzPyj7ehEu19eXq76exHtJ9s+z0Q+&#10;k8id0XQsu7GxEatXr0Z1dTUeffRRMWht2bIFS5YsydjtIFd+KisrsX79eqxZswYbN25M23KNRiPW&#10;rVuHM2fOYPny5XC73bLNe+zYsdiyZQtWr16NLVu2iI8P1nIVOY/y8vJBvwczdbtUSigUQiAQgMfj&#10;wU9+8hPxcY/Hg+effx5Tp07FG2+8gUAgwPBF2R+6gP7zu+677z7xvsfjSTl4Wa1WMcgBQEdHB1at&#10;WoX//u//Tmm+RJTdhGAl7HhE3k/GsGHDEnp9tncfy/Qdj2HDhkV9j4XPSHheic9h165dWLp0KRYu&#10;XAir1YotW7Zg586dYtCi9LHZbFi3bh327NmDNWvWpHXZq1atwrXXXouHHnpIvKyNHGw2GzZu3Ijt&#10;27dj06ZNCb/+3Llzg2738XyPZfv3l0D4HgsGg/D5fFi8eDFef/11zJgxQ5ymtbUVS5YswbXXXova&#10;2lp2OcxzORG6gP4h3r/85S+L9/v6+lIaWAMAzGYz7HY7CgoKxMc2b96MZ599lt0NidIs2SOcw4YN&#10;U+zoaUtLi2xHYaPtiLS0tMj+fmTKkWS16x1qXaK999LPSHheju2rtbUVa9aswRVXXIFXXnkFixYt&#10;wr59+/DII4/gkksuUf39yOcfo9GIF154AS6XC2vWrEnrshctWoR7770XS5culX2dXnrpJezZs2fI&#10;ABRt+xa2/Wh/I4MtV3qgQridjvdROOVEGOQiGAwiEAik/CMdNAMACgoKMG7cOPzqV7/C008/jZKS&#10;EvF92b9/P66//nosXboUTU1NbPXKUzkTugDggQcewOzZs8X7PT09KQcvg8GAkpKSsPO8jh07hu9/&#10;//uynuxKRPKpqKgY8Fv4yTSRNUl3ZAarV4l1ycT3J15y1S6dz2ChV5husGmGcubMGTz66KOYO3cu&#10;urq68NZbb2Hjxo247bbbkp4nKePZZ5/FZ599hjfffDOty507dy4WLFiARx99VPZ5v/DCC7jxxhsH&#10;nSaev4Fkph3qcbkIwWv79u0YP368eN6+TqeT5Uev18NsNqO8vBwTJ07Etddei5tvvhnPPPMMLly4&#10;MKCeDRs2YNq0afj5z3+Onp6epMcgoOyUU6ELAB5++OGwpt2enp6URx/UaDSw2+1h3Q17enqwflM6&#10;eYsAACAASURBVP16rFy5Eg0NDSnNn4jkIQ1WsXaeMy18Re6opLu2yECayQE1ktzhWvo66XwiP6NU&#10;tychbH3ta1/DrFmzcOTIEfz4xz9GZWVlUnVTerzwwgt4++23sWvXrpTmk+j2smjRInzpS1/CihUr&#10;UlpuNOvWrUvqdS0tLWEtXqkcfFBSKBSCz+fLqHDT2dmJn/zkJ5gyZQq++OKLjKqNlJVzoctgMODx&#10;xx9HVVWV+FhXV5csw74L3Q21Wq342IkTJ/Dkk0/id7/7XcrnkRFR8hJtFcqUUKFWHfGEhUwOX9HC&#10;deTzqdQercVReCyRI/xSkWFr3759WLRoUdI1UvqtW7cOv/71r7Fnz56EXxvt4Ea8lixZArvdjhdf&#10;fDHh5Q7GaDTixIkTUZ+LZ7uOZ5p4vmeUEAr1D3Lh9/uTvpyQUq677jq88cYbKC0tFVvjKPfp1C5A&#10;CQaDAStXrsQPf/hDuFwuhEL9Q8nbbLawboLJzrukpAS9vb3o7e0V/1C2bt2Kv/zlL5g3bx7mzZsH&#10;i8Uix6oQUQ6LtbPR0tIS13MVFRVJHWFOdCcnnuXo9Xr4fD4A/aPISg9ORerr60to+ZG1AIO/R5HT&#10;K/0eDbWMrq4uvPjii3j77bfxgx/8AC+88ELC9VBmEM7xWrx4MTZu3Bj34CaDHRyId/v88Y9/jK99&#10;7Wuorq7GrFmz4q55KDabDR988AEefvhhHDt2TPZWq6H+VpVsJQuFQvD7/fiHf/gHfO9734PRaIRO&#10;pws7Vz/V+UtvC4NquFwu/O53v8Nf/vKXsOnLy8vxne98B1/5yldQWloKv98PvV4PjSbn2kAoipz9&#10;lC0WC55++mk4nU4A/X8MnZ2d8Hg8sszfbDYPONerp6cHmzdvxrJly7B+/XoOtkGUJsn+Q1e7FSdW&#10;bfG02mValx6r1Sre7unpiTqNcCmOvr4+MaAlS+7PLp6d38HO94pVz9tvv4358+fDZrOxZStHlJeX&#10;49lnn8XDDz+c9mW/9NJLWLlyZUrXAoxm3Lhx+Pa3v51z22dBQYH4o9VqodfrZf0xGAwwGAzifZ1O&#10;hz/+8Y945JFHwgKXXq/H4sWLsXbtWtxwww3Q6XTQaDRibZQfcjZ0Af1DyUuDF9B/xDHVwTUEwrle&#10;kV0OvV4v3nnnHTz00ENYu3ZtzKZ7IpJPMgEmG8i9XvEOFJHouWalpaXi7a6urqjT2O128XZ3d/eg&#10;84smnnWOtk7xvm6w1sVo85Q+HjlNfX09Fi9ejHfffRdvvfUWHnnkkSFroOwxe/ZsXHvttXjuueeG&#10;nFbO7nWpBr7BliUELiUGC4n1XaP0gSONRgOdTgeDwQC73Y7S0lKUlpaGXYMvlR+n0wmn04nS0lKc&#10;OXMGDzzwAF5++eWwA0+zZs3CSy+9hPvuuw/l5eUoKSkRxwlgK1d+ycnuhVJOpxOrV6/GL37xC3HA&#10;C2HEGLm6AApdDj0ez4AjuLt378bu3bsxYsQIfPnLX8asWbPgcDhkWS4R/V22hyuBsPMv/FZyveQc&#10;HVE6PHKs81vNZrN4u62tLew1ckm0+2Eskd04B1tWJKEr4Y9//GPMnTs36Roosz3xxBP42te+htra&#10;2rCRkyPJ3b1u9uzZ2LFjB15++WU89NBDcb0mcpCYWMt99tlnxXMO5R7YRXpOZDpa6YVWJL1eD6PR&#10;CJvNhpKSEphMpkG7PydC2qXwu9/9btgBp6qqKnzrW9/CjBkzYLFYYLVaYbPZYLFYYDabYTKZxK6O&#10;bO3KDzkfugDA4XBg5cqVePHFF3Hw4EEA/d1bgsEgbDabbMsxGo0wGo3wer3o6+sLG7yjubkZ69ev&#10;x/r168UjZJMmTeK5X0RxinWi8fDhw1Oab0VFBc6ePZvSPFJx9uzZsHUQ1lOoK9b6nT17VvGTr2PV&#10;Fo20e2Gs3gTSEWDPnTuHsWPHylBlOKHmyJ3ceN+rWK8fitCF/bHHHsPYsWOxbds2GI1GniCf4555&#10;5hk8+eSTeOutt2A0GpOaRzLbyI9+9CNcd911WLBgwZDnlcX6Don23Wez2fD4449j5cqVeO211xKu&#10;Kx7p+O4SCN0KtVotCgsLUVRUhMLCQllDl3CgvaysDF1dXbBYLPj617+OhQsXwmAwoKioSAxbRUVF&#10;MJlM0Ov10Gq1DFx5Ji9CF9B/jtfjjz+Ol156CbW1tQAAj8eDjo4OWK1W2f4AAYh9fP1+P/r6+uDx&#10;eMK+YGpra8UaqqqqMHnyZEyePJkhLI8IX7Sxjo7yizh+gwWTeF+fKSLXJdVAGSnR+UVOP3z48Jjv&#10;l/QAVqxzuoqLi8Xbp0+fHrR1IFotke9PtM8+1joOVnu0+UWbt/BYtDr279+PH/7wh3j88ccxb968&#10;uNeLstvUqVNRXV2N9evX49vf/nbM6WJ9TyX7/WM0GvGDH/wAP//5z/Hv//7vSc0jlnnz5uG3v/0t&#10;du3alRMttcL/U6GroRB45CC9QPKmTZuwd+9ejBo1CjabDSaTCUVFRbBarWLYMxgM0Gq14vlclF/y&#10;JnQB/WFo+fLlsNvt4oWNfT4f2tvbYbVakz5KFYtOp4PVaoXVao3a9RAAGhoa0NDQINZTVVUFh8OB&#10;sWPHwul0oqysDFVVVQxjOUQ48jZmzBi0tbWhr68PgUAAAMSjcaWlpeJRMMp9wg5ZvKEo2R21wYLE&#10;YNPEs1xpK5bL5Yo6zbhx4/DBBx8AAA4fPoyvf/3rKdWeSIiM9z0b7LOIFrgA4JVXXsGOHTvw2muv&#10;8Vpbeei73/0u7rrrLixatCjsvMVIwjYYzwGAeCxatAi//vWvcfToUUydOjXqNEP9jcSq5Uc/+hEe&#10;e+yxrApdQ72v0kE15PrfKoQ5rVaL4uJizJ49G4FAQGzhEsKWMGoiB8/Ib3kVugRLlizBiBEj8Prr&#10;r8Pr9YpDyptMprAuMnISuh4Gg0G43W54vd6oo3cJ550J3SClioqKwq4/RtlHGL5WCOFutxuBQEC8&#10;OKLw5W0ymcK+qPPxCzoYDMLr9aK3txeXXnrpkN1RmpubMWLEiISXkyndv5qbmwFg0HUQppGz5kSC&#10;zGDLHT9+vHi7sbERHo9nwIGs4uJi2O12dHZ2oq+vD/X19Ql3MRQ+50Q/b7nes8j35/HHH0dTUxPe&#10;eOMNdifMU06nE/feey+ef/55PPPMM0NO39zcLNt28qMf/Qg/+9nP8Lvf/S7msob6TolWy5QpUzBr&#10;1iy88sorePDBB2WpVSnS9RP+PoXvSqUJoctgMMBqtUKv1wPo3+czmUziyIbsSkgAUBDK4/8QDQ0N&#10;eOGFF8L+OLVa7YDRCJXk9Xrh9/vh8/lkuYBzJurp6UFvb2/YKJL5TAhegUBADFzCn6H0qJlWq82a&#10;wKXEZyy8T263G1/+8pdRU1Mz6PSROxbx7JSn6x9zsoRwIfc84xHt/Ruqlv/4j/9AfX09AOD222/H&#10;xIkTB0yze/du1NXVAehv+frOd74TVz2AsrUPtrxY83v++ecB9Acvym8ejwfTp0/HoUOHZO81M5S7&#10;774b3//+92NeuyueAznRtLa24o477sAHH3yQ9nWKV7zrtmnTJnz1q19FeXk5zGazrPt4wWBQvACz&#10;3+9HQUEBdDqd2LLFroQkyOtxKquqqrBq1aqw8woCgQDa29tlG1Z+KAaDAWazGXa7HU6nUzwSLJxs&#10;merFnDOBz+fDhx9+iNra2pjneuQT4QtZuMaHyWQK+xGOjGVL4AIy8zNOptUr0ygRCuOdZzKhRRqy&#10;Tp48GXWayZMni7fr6+tx5MiRuOqJtwYgudpjLU/6WuE+A1dukPM7wmg0YtGiRXj99ddlm2e87rnn&#10;Hvz2t7+N+Xys7X+ov4vy8nJUV1dj+/btKdWX64T/6UajEWazWTx3S9qdkP5fe3ceH1V973/8ncyS&#10;yR6W4EOIbAGESNvAoxawInofSq+KW0nrBezV1m50oVZF+7it2Irtg+LyUPq4UltEayEuxNsq7VXB&#10;9gpeEa5WsJWALAol6IOEIkQDZJnM7w9+5/RkmD3nzMyZeT0fDx5kJmfOfM+ZJd/3+XzP90DK0+GF&#10;VmVlZVqwYIEmTJjQZ7hhR0eHurq6VFZWJq83fbvJeK5IYcs4muI2lZWVGjZsmN566y2tX79edXV1&#10;mjRpUlr3a7YxKlvRCs3Gl7RbvqydeI2NSleiBx6SHW6W7VUuN6qvr9fatWslnQpUwWDwtCPKQ4YM&#10;0fjx47Vz505J0gsvvKBPfOITtjx/qkNME123gcDlbtb3iLWa2V9f/OIXddNNN6V9ON6ll16qn/3s&#10;Z2ptbY06k6F1+HIy2/qlL31J999/v66++mpb2mqneJ91J0YKRGIMG7T+PXfL326kV14PLwwXabih&#10;JBUXF6ukpIQL2Nng+PHjeuWVV/T+++/r/PPP19ixYzPdJNjMrte4t7dXwWBQx48f1+TJk+MOL7RK&#10;dThNPnEqoD7wwAPmuakXXXSRJk+efNoyx48f169+9StzAplZs2bp4osvTvg5MhmuN23apPvvv19N&#10;TU22rhfp4fR3Q7yhfk752c9+pvLyckcuwn3BBRdo5cqVjlziob+yYXghkChCV5iuri7993//t555&#10;5pk+51h5PB6VlpZm7bhmtzl06JA5i9n06dN1xhlnZLhFsFt/X+P+hC6rdB3tdCu7O6EvvPCCXnjh&#10;BUmnJv/52te+FrGD88orr+j//u//zNvf+MY3NGHChKSeK93hurW1VfPmzdPq1avjXhsJ2cnp98xT&#10;Tz2l1157zfZp3OM5cOCAZs+e3eczZZdf//rXOnDggO666y7b191fbg5d27Zt04oVK6LO9pqtzjnn&#10;HEmn9n1lZaWqqqp05plnyu/395lQCacjdEXR1tamFStWnDaLoM/nU0lJSVafa7Vlyxa98cYbmW5G&#10;Uj796U9rypQpmW6Ga+TDaxweuq699loHWwdJGjZsmA4ePNivdbS3t2vJkiU6ceKEpOjVrmAwqKef&#10;ftrsGBUXF+umm25KOczY0fZ4brzxRn3hC1/Qv/7rvzr6PHDGsGHD4i7T3/fQgQMH1NDQoC1btvRr&#10;Pam45JJL9MADD5idYrtkcpsSEel1DX8dn3rqqawLXd/4xjd09OjRTDfDVqWlpTr33HP1iU98Qp/5&#10;zGeyuq+cCYSuOF5//XWtWLHitA+GG8JXNgsGg3rjjTfU3NysT37yk6qvr8+KL0HYp7+vMaHLvTZs&#10;2KDf//73kmJXu44fP67GxkYdO3ZM0qng9fWvfz0rL43x29/+Vtu3b9eSJUsy3RT0Q6zgZVdodyr8&#10;xHPnnXeqpqbGkXPKpkyZoqampqy+Dl2sAy9Oh67w87QTOS87H/6m1dfX69Of/rTq6+uZwVpMpBHX&#10;ueeeq0996lNqamrS888/bw457O7u1rFjxxh2mIJ3331X//u//6szzjhD1157rUpKSjLdJNiM1zi/&#10;nXfeefrzn/+s9vZ2dXR0aNOmTZo+ffppy5WUlOjyyy/XU089pWAwqBMnTuihhx7S1VdfnfZzYuJZ&#10;sWKFHnnkkUw3Ay5w3nnnadOmTWkPXdOmTdOaNWscCV3GNmVzUHC60h1NKBRSb2+vvvKVr+jxxx/X&#10;lVdeqfvuu0+jRo0y5wKIN7GGmwKJ0Q82JnYLvwyO1bZt28wRY5dccokaGhpUVVWV3gZnEWaGSIDf&#10;79fcuXP1i1/8QpdddplKS0vN3wWDQbW3t+vIkSM6fvy4eZFbnO7w4cP6/e9/r9dff12f+9zn9LnP&#10;fY7OeI7hNYZ0aiTAv/zLv5i3//KXv6i1tTXismeeeaYaGhoUCAQknTqgtWbNGq1cuVKHDh1KS3vj&#10;eeGFF1RbW5uVEwkgOdE65nZ22GfMmKGXX37ZtvUlatq0adq0aZMj6546dao2b97syLrdzAhcXV1d&#10;5uUCnnvuOU2cOFG33367Dh8+3OdanLnA7/eblzsqKSlRaWmpKisrNXDgQA0aNEilpaURR4GtX79e&#10;3/3ud7VmzRp9/PHHGWh55hG6klBVVaXrr79ey5YtU0NDw2nhq6OjQ//4xz907NgxdXZ2ZrCl2eX4&#10;8ePasGGD1q5dqzFjxujaa69l4owcw2uMcOedd54GDhwo6dT343PPPRf1+oc1NTX60pe+1Oc987e/&#10;/U1LlizRmjVr1N7enpY2R3PfffcxPXwOOXjwoBmyrD/bZezYsdqzZ0/Kj0/k3LNIKisrVVNTo+3b&#10;t6f83NFMnjxZb775pu3rdbtQKKRgMKjOzk4tWrTIvL+zs1P33XefJk6cqNWrVysYDOZc+IqksLDQ&#10;vPbsoEGDVFFR0SeAdXV1qampSbfccovWr1+fwZZmBqErBWVlZfrCF74QMXxJp95U7e3tOnz4sD76&#10;6KM+syDmo8OHD8vj8WjevHmaOHFippsDB/AaI5zP59PXv/51FRcXS5KOHTumZ5999rThJ4aKigrN&#10;mTPntPfPpk2bdOedd+ree+/Vn/70p7QPITI6sOkeKgbnOfVeOuuss9TW1qaTJ08m9bhhw4aZgcv6&#10;czKGDBniSIU4lSCZanh0CyNA9fb2qru7W3PmzNHjjz+u+vp6c5nW1lZdf/31mjZtml599VUzeOV6&#10;+JJOBbCioiJVVlaqsrJSPp/P/N3Ro0e1YsUK3XXXXXlV9WIiDRt0dXVp06ZNeu21106b7dBQUFBg&#10;XqHc+B9AdOETaXzhC1/IdJOiOuuss3TgwIFMN8N2dmzXO++8o1/96lfm7fHjx+vyyy+P+ZiWlhbz&#10;Wm/RVFRUpOU8iCNHjujIkSMpDy0cOXKkhg4dqjPOOENnnnmmza1Dtrrooou0YsUK1dbWJrR8rAkq&#10;kvkM/sd//Ifq6up03XXXJfyYRE2ePFnr1q3T4MGDYy4XaVsy/f24Zs0azZo1y5xIw67rroZCIXV3&#10;d+vjjz/WkSNH9OGHH6qjo0OvvPKKfvGLX+jIkSN9lr/uuuv0s5/9TEOHDtXcuXPN+910Tld/dHZ2&#10;qqOjo8/Bt+rqat16661ZOYGS3ej528Dv9+vCCy/UhRdeqKNHj2rTpk1av359nw5DKBRSZ2en+YYr&#10;KChQUVGRPB4PIQxwofCOhfV2pjsY2eTss8/W1Vdfbc5muHPnThUVFemiiy6KOoNYTU2N5syZoz17&#10;9ujNN9+MuD/b29vTNuywoKBAe/fuTemx4Y+rra1VTU2Nhg4dqiFDhmj48OF2NBFZpra2Vnv27Ek4&#10;dNmlpqZGLS0tjqzbOAgTK3SFfw8at5M9gGPngaxQKKTnn39eN998sy3r649Vq1Zp7dq1eTtcuaio&#10;SEVFRTp+/Lg6OjoknbpE01133aX58+fr3HPPzXALnUVP32ZVVVW67LLLdNlll2nfvn166aWXtG3b&#10;ttMufhcKhcyhB8Ybz+PxyOPxmCVYr9crr9dr2xEZAP2XyJTJxjJuCl9GJydWmJRS26bp06dr//79&#10;2rp1qyTprbfe0pEjR3TVVVfFnPl1zJgxGjNmjILBoHbv3q39+/frvffeM78z3Wjv3r2nBTGjGmZU&#10;xEaPHp2h1sEulZWVCR8UiPedkkwAqa6uTvkAQSLrjjYhTiSpTC9vfYwd36PGzHrZNMnZsWPHtGjR&#10;In3xi18074t2vms2M4oFqfRTS0pK5PV61d7erlAopI6ODt17771qaGjI6lEt/UXoctDIkSP11a9+&#10;VdKp4TI7duzQjh07tG3btoidBmO6zVjngPl8vrhTjwK5wDhBOdnzIpyUbCfCLcMOrUejE1k2lW36&#10;t3/7N/X09Ohvf/ubpFMdqd/+9rfmtXNi8Xg8Gj9+vMaPH2/e19nZedrBrGzT09OjDz74QB988IGO&#10;HDliXo8s3L59+7Rv374+9w0bNkxDhw41/x8xYgQjIlwkmTM3Ih3sCP99ompqavT3v/894eWTUVFR&#10;ETNI9jc8Rnt8qt851pkFjenNs8X555/f57abDyRJMkdv+f3+hC+h5Pf7VVVVpfb2dnO4YVNTk44d&#10;O2b2nXMN3+BpUlNTo5qaGl1yySWSTv2RbW5u1ltvvaWDBw8m3Hno7u52splA1jCOUDITaHoZHcBY&#10;HcFUOkFer1c33HCD1q1bpxdffFHSqSO+jY2NuuCCCzR58uSk1ldUVKSampqkHpMJ1vMUjKB44MAB&#10;tbW16R//+Mdp53wYjFn1Xn/9dfO+IUOG9Alh6R66hsQNGTIkqapQLrAzPNrFmORi+vTp+v73v6+i&#10;oiJ5vV7bDl5bw7UR8rq7u9XW1qbGxka99NJLfZYfMmSIvv3tb+uKK67QH/7wB7399tu2tCPTjNFb&#10;xkHSoqIiBQKBiFPHW3m9XlVVVfWZdG79+vUaOnSoLrvsMsfbnW6ErgwZOXKkRo4c2edNtWvXLh07&#10;dkz79u3T4cOH1dbWpt27d+f97IdANkhlqIwbxBtOaIjXoUrUzJkzNXToUD355JM6ceKEgsGg/ud/&#10;/kdvvvmmLrzwwpy+FpYRFK1hMRgM6oMPPtD777+vtrY2ffjhh1Fnn2ttbVVra6s5THP8+PGOXAgX&#10;iYl18MHv9yd1wCja58sNlXI72DnE0qqgoEAej8f83+fz2Rq6DMaMhMFgUL/73e+0atWqPtUrn8+n&#10;hoYGNTQ0aNCgQfJ6vfryl7+sDz74QEVFRa45jaSnp0e7d++WJO3fv1/Hjx/Xhx9+eNqkR8YcBn6/&#10;X8XFxTHDV2FhoTkc1/jM/OY3v9HQoUP7zASZCwhdWWTcuHGSFPNEwqNHjzp2kiyQTXp7e3Xy5Ekd&#10;OXJEO3bsyHRzUuaWIYbx2Bk6J06cqAULFujXv/61WekxppQfOnSopk+f7ooqlh08Ho8ZxI4fP67W&#10;1lZ98MEH2rJlS9Tp9Q1OnbuD2Ow+78hgrCObvzPiDZtMNTw6VSUrKCgwZ42urKxUeXm5eb68HYz9&#10;EQwGtXXrVi1atOi0ocLnnXeebrzxRg0dOlRlZWXmFOqlpaX6xCc+Ib/fr4KCAtecOhIpCLW0tOiv&#10;f/2rNmzY0Gf7u7q61NXVpaKiIpWVlcUMlxUVFTp69Kg5omvZsmW66667cupvAaHLZaqqqlRVVZXp&#10;ZgCOM6aLb21tdXXoylX97RgOGTJEt9xyizZu3Kg///nP5h/a999/X0899ZTOOOMMjRs3TmPHjtWA&#10;AQPsanbWMCpaH374oTncMJnzF4cNG6aLLrrIwRYikkSH3La1tamuri6l58jWwJWobAmPRpDxer0q&#10;KipSRUWFBg4cqEAgEHXm1GRZhxR+5zvf6XPO28iRI3XjjTeqvr5eZWVlKi8vV0VFhcrKylRSUqJA&#10;IGBW3dwSuKIxDhxddtllOnr0qJ544gm9/PLL5u87OzvV1dV12sWSwxnBKxgMqqOjQ0uWLNGSJUtU&#10;VlaWhq1wHqELAOLob5Un052PaKxH6RMdZhi+TH+2KxAIaObMmZo2bZrWrVunTZs2mb87dOiQDh06&#10;pFdeeUUDBw7UqFGjzKGHFRUVqqioSPl5082YSKOtrU2tra16//3341axrGpra3XGGWdo6NChOvPM&#10;M/PiejbZKtFhtm1tbXEniHFCe3u7Kisrs2LdyX43ODHEsrCw0BxaWFxcrNLSUhUXF9sauowDRoMH&#10;D1Z7e7vKyso0d+5cXXPNNfL7/SotLTXDVmlpqQKBgHw+nzns0e2BK1xVVZXmz5+vK664Qk8++aR5&#10;XmooFFJ7e7tKSkpUUlIS8bGFhYVm8AqFQmpra9PKlSu1YMGCdG6CYwhdAPJGqiGhv+czZWPgssr0&#10;+Wrl5eWaPXu2pk+frnXr1untt9/uM2mQcYHiv/zlL6c9dujQobZ1oOwWDAZjXuA5nM/n0/DhwzVi&#10;xAjzOl7Dhg1zsIVIRjLnHbW1tWXkgrd79uxx7JID6bjumBNVMiPYFBYWyuv1moHHDr29vert7VUo&#10;FNKTTz6pLVu2aPjw4aqoqFAgEFBpaanKy8vNsOf3++XxeMwwmMtqamp06623ateuXVqyZIk6OjrM&#10;6eF7e3ujVq+8Xq/Ky8vNquGrr76qK6+8MicONhG6AOS0dF3E2K6JJtKpP212IkgOGTJE1113nbq7&#10;u/X222/rnXfe0dtvv60TJ05EfUwyoSabVFRUmLMQGtfoGjhwYKabhRiSOe+otbU1I6GrubnZnCU5&#10;UYkGnJaWlrSdX+PE94sRvuysLhlhzuPxaMCAAfrsZz+rYDBoVriMsGXMmmiErVwPXFbjxo3Tz3/+&#10;c917773m+V4nTpxQYWFh1IqXcRFlY2KNRx55RIsXL05Xkx1D6ALgCslc90aShg8fbv7897//vc9t&#10;g9GBsuO6NrE6Y8m2PZsZ+/Kss85y7HpAXq9X9fX1qq+v17XXXqu9e/fq3Xff1cGDB80ZD8NPVs9m&#10;Q4YMMatWo0eP1pAhQ1ReXn7acrn0PslHxutnXBqgpqYm7a/pnj179K1vfSuh57V+J8b7Lty7d69q&#10;ampUVFTE+9TCCF1+v1/l5eXy+XyS+k6ZnstDCRNVXV2txYsXa9myZeZww46ODnOSk0hKSkrM0LVr&#10;1y69/vrrMSeacwNCF4CcY3QmjIAQfjvS8vECRKTHRltf+DJOSaTddrBuZ7ztdUJtbW3Gr0l1//33&#10;S5JuvvnmjLYDmRXtM2/9HL755puaNGlSOptlamlpSWhIarTPcbTvlAMHDuTULHJ2Mc4XKyoqMs8b&#10;MybvMCpb+TCUMBF+v18LFizQkiVLtH37dkmnzhOsqqqKOJuk1+tVIBAwJxhqampyfehyx4UBACAF&#10;4R2L8OqX0blINbhkIoCEhx8jVKbalkS2PV4nMx98+9vf1rp167Rnz55MNwUZFv7dEf5Z2L59u845&#10;55y0t+vAgQOqqKhwZCKNPXv25PQ19PrDOkNiSUmJee6WdTghTvH7/br55pvNobfG5BrRlJaWmvtv&#10;3759fS4W70aELgA5JVb4sHaOrEEl0dCSbNCwM5iEtzfeMnbIt2AVS1FRkX7wgx/oJz/5SaabgiwR&#10;7fOxZcsWTZ06Nc2tkV577TVNmzYt7nLxviMi/X7Dhg2aMWNGym3LZcYQQ+PcLuNfPg8nXlUXMQAA&#10;IABJREFUjKWsrEw/+MEPVFpaKumfl4eJpLCwUMXFxebt559/Pi1tdAqhC4ArhEKhhP7FEquzsX//&#10;/oTWv3//fu3fvz/m8xjLJNrmeP+SDVLDhw9Pav2Rtmf//v1Rn9fObXPTvxkzZqiurk7/+Z//mfG2&#10;8C97/xnDC9P9vOvWrdPMmTPjLpfI95d1+ZMnT2rr1q2aOnVqxvdtqv/Swe5JOnJZTU2NGhoazNvH&#10;jx9Xb29vxGWNIZvSqSryxx9/nJY2OoHQBSDnxOtURFp+xIgRST/GGsDCb7tNePsj7Q83b59dfvCD&#10;H6i5uVnPPfdcppuCLLR161YNGzYs7TMXdnZ2avPmzY5UozZs2KCpU6eqqKjI9nUjf1188cWqqqqS&#10;dOqgarRZagsLC80JSiTpjTfeSEv7nEDoApAzjKCQbIBK9XEGJ4NItPCTyuMSlUth0gn33Xef1q5d&#10;qw0bNmS6KeiH/nxGonnxxRf1uc99zvb1xrN582ZNmjQp4WAU7fMc6f6XX36ZoYVxGBU163W70lVh&#10;cyu/36+vfvWr5u0TJ05ErXYFAgHzZ0IXAGSBZMJB+LJuChaJdBbt2Ba37I90Kyoq0n333aeHHnpI&#10;r732WqabgySNGDGiz4EWO8PX2rVrdeWVV9q2vkS9+OKLmjlzZlKPiXRwJZINGzbowgsv7G8Tc5YR&#10;tm644QZ5PB5dc8012rt3L+ErAeeee6550WNjKGsk1krXW2+9pa6urnQ0z3aELgA5JbwDFSs4WJd1&#10;4qh3JuXa9mSbiooK/epXv9Ly5cu1Zs2aTDcHCYr2ubDj87J161YNHjw47VOrd3Z2at26dbriiitS&#10;enys78gXX3xRdXV1WT1dfCa/64zA1dXVpccff1yS9Nxzz2nixIm6/fbbdfjwYTN8IbJLL73U/Lm7&#10;uzviMtYhhl1dXWpubk5L2+xG6AKQkyKdm2TtXLghlMRqY7TJLxJ9vNtlw7ZVVlbq17/+tTZv3qwl&#10;S5ZkujnIsGeffTYjVa5Vq1Zp1qxZjkwV39TU1GfCg2ziZMUyUaFQSMFgUJ2dnVq0aJF5f2dnp+67&#10;7z5NnDhRq1evVjAYJHxFUV9fb/4cLXRJ6nMR5bfeesvRNjmF0AXAFRKdpWrfvn2SInfKR4wYYf4+&#10;3L59+zI+w1a0bYnE2D7rMuHbnI3b1J9/RscqvKOVyTb5/X7de++9Ki8v19e+9jUdO3Ys4/uJf5H/&#10;xeuU9+e91NraqvXr12vevHlp3y4jGNm93rffflstLS0JzYiYLa9ltNfQCcZ6e3t71d3drTlz5ujx&#10;xx/vEyJaW1t1/fXXa9q0aXr11VcZchhBVVWVeV27UCikzs7OiMtZL6D8/vvvp6VtdiN0AYDLxQpn&#10;uWDkyJHmuP9Yv4+1jNO+9a1vafbs2br66qv18ssvZ6wdiC7e56Q/n6PVq1eroaEh7TP8vfzyy6qu&#10;rnbkYsxNTU2aPXu27eu1Ssdn1hqOjH/BYLDf/6yTZkinpowfO3as7r33Xt15550aOHCg2YY33nhD&#10;F1xwgW644Qa1tLRQ9QrzyU9+0vw5WrXL4/GYPx89etTxNjmB0AUAAAAADvLGXwQAMi+Zo4Lvvfee&#10;Ro0aFfF3kY6svvfee6496hjrSLFbt8kq2usYzciRI/Xee+851JrYZs6cqcmTJ+vWW2/VH/7wB91x&#10;xx2qqKjISFuQvFQ/L11dXWpqatLvfvc7Wz9zo0aNivtebmxs1Ny5c23/rB8+fFjr16/Xn/70J0e+&#10;R6yfa+M7LNHPbbzvBOt3gDGU7/nnn9fNN9+cWmNttGrVKq1du1a33HKLvv/976ukpESFhdQ/xowZ&#10;Y/4cDAYjLmO96DSVLgDIIu+99575h9f6xzz850x10BMV3r5E25vt22WXaK9tpgwePFiPPfaYpkyZ&#10;omuuuYZreWWZaO+R/rx3Vq1apUsuuUSDBw9OeR1Wo0aNMoOF9edwmzdvVnt7e9JTxSfioYce0pe/&#10;/OU+kxfYJdr2JHqAJd5rFf77np6eqNd/yoRjx45p0aJFOuecc3Tw4MGsalumGBdJlqIf/CgsLDSD&#10;F6ELALKQNXhF+tltkq385Drr/rB2VDOtoaFBTz75pB599FF94xvfcO0Ux7nIzu+CtrY2rV69Wjfd&#10;dJMtbUsmkCxevFh33HGHLc9r1dzcrK1bt2revHm2r9tO8V63UOjUzIJdXV3q6elJU6sSc/7552v1&#10;6tUaNGgQE2uob+iK9VpZq4JtbW2OtskJDC8EgCwXa7hktOVzgXWbI+2DZPdLulVXV+uxxx7TunXr&#10;tHDhQtXV1el73/teVl/zKJ/Y8TlZunSp5s+fn/ZhpCtXrtSUKVNUV1dn+7qXLl2qm266yZFJQYwh&#10;k7HCZSKvS7R1hD/WmDRj+vTp+v73v6+ioiJ5vd4+Q9X6wxqWQqGQOZNhW1ubGhsb9dJLL/VZfsiQ&#10;Ifr2t7+tK664QoMGDVJPT498Pl/eDzEsKyuT3+9XV1dXzADq8XjM4YeHDh1SdXV1uppoC0IXALiA&#10;tTMRrcOSK2ErUdkcuKxmzpypmTNnqqmpSddff71mzJih+fPnu67DgL62bt2qPXv26J577rFlffHe&#10;z0YgaW9v1+rVq/Xkk0/a8rxW69atU1FRkWbMmGH7uqX4B0qS+Q4zlo0V1AoKCsxhaR6PRz6fz9bQ&#10;ZTCqVcFgUL/73e+0atUqdXR0mL/3+XxqaGhQQ0ODBg0aJK/Xa7bL7ra4VWVlpVm96u3tjRhE3R5O&#10;CV0A4DKJdDbcLrxjlmzAysZ909DQoCuuuEKrVq3S5z//eU2fPl3z58/XWWedlemmIQU/+tGPbAtc&#10;UuKB5IEHHtDcuXNtD+2dnZ168MEHtWzZMlvX67RYn/PCwkJ5vV75/X5VVlaqvLxcXq+3zzWf+sOo&#10;ygSDQW3dulWLFi067dID5513nm688UYNHTpUZWVlqqysVGVlpUpLS6ly5RlCFwC4VLaFCjv1d+hg&#10;tu6boqIi3Xjjjbruuuu0Zs0azZ07V3V1dbrhhhs0bdq0TDcPCXrooYc0Y8YMR4b3xfLaa69px44d&#10;WrRoke3r/vnPf67Pf/7zqq2ttX3dVokODewvo4rk9XpVVFSkiooKDRw4UIFAoM81n/rDOqTwO9/5&#10;jtrb283fjRw5UjfeeKPq6+tVVlam8vJyVVRUqKysTCUlJQoEAmbVjWpXfiB0AXCFfD/RGLG9++67&#10;Gj16tHk7298vfr9f8+bN07x587Ru3To9+OCDuvvuu3XDDTeooaEh081DDFu3btXGjRv12GOP2f4+&#10;C38fW+9va2vT3Xff7cjzrlu3TgcPHtQdd9yRls/Ou+++K0kaPXq0+bMTz2sMK/R4PCouLlZpaamK&#10;i4ttDV3GxXwHDx6s9vZ2lZWVae7cubrmmmvk9/tVWlpqhq3S0lIFAgH5fD55PB4CV54hdAHIGZE6&#10;KwbjDzucYe08ZUq0DmsmJbJfjHO+tm/frt/85jdavHixZs2apYaGBk2aNClNLUUi2tvbdccdd+iX&#10;v/ylIxNNSJEDiSR997vf1Y9+9CPbpqY3tLS0aNmyZWpsbIy7rN2f83R8ZxjBxhhqaAQeO/T29qq3&#10;t1ehUEhPPvmktmzZouHDh6uiokKBQEClpaUqLy83w57f75fH4+kz/TnyB6ELgOsl0tE2lsl0MMgl&#10;4fvdetuO/RwpRBn3hf/O7ufuj1T3yznnnKOlS5fqRz/6kdauXavFixfr8OHDmjNnjq644gpmPcwC&#10;Cxcu1IIFC9LyWljfKw8++KCmTp2qqVOn2vocnZ2dWrhwoRYvXhxzBsZIn7VMf86SZYQvO6tLRpjz&#10;eDwaMGCAPvvZzyoYDJoVLiNsGbMmMnlGfiN0AXC1ZCsb2VCRcbtMhFwjZBnrjRbGMsmu/VJRUWEO&#10;PWxpaVFjY6Pmzp2rYcOGadasWZo5cyYzH2bAypUrVVNT48jFiGPZvHmzNm/erCeeeML2dS9dulSX&#10;XHJJzIpqtPc136X/DF1+v1/l5eXy+XySTp27GQgE5Pf7GUoIE1OmAAASlkrI7Y9EO3WZPvru1H6p&#10;qanRbbfdpo0bN+p73/uempubdfnll2vWrFlaunSptm/fnkpzkaS1a9dq27ZtjlyMOJaWlhYtXbrU&#10;kRkFm5qa1N7erq985Su2rztfGOeMFRUVqby8XAMGDNDAgQPN2QnDK1zIb1S6ALhCpJOsU51la/To&#10;0dq7d29/m5SU2tratD9ntujvCfJ79+6Nuo69e/f22bfZOoGG0U6rZNs6ZcoUTZkyRXfffbeam5u1&#10;ceNG3X777WptbdWMGTN0wQUXaObMmfL7/XY2Pe9t3rxZzzzzjB5++OG0vr8OHjyohQsXatmyZRo8&#10;eLCtz71x40b94Q9/0KOPPhpzvfG+YzPxXZptjBkSPR6P+dkzKmDGz4BE6AIAx4R3WKy33dhRSTXk&#10;2hU4reuwrjPT+zLSfgkPWZGW6c9+qaurU11dnb75zW/q8OHD2rBhg9avX6+FCxdqzJgxZkCbMmVK&#10;zHN1EFtzc7OWLVumX/7yl2kNs+3t7VqwYIHuueceDRs2zNZ1b9y4UY2NjXr44YfjLhvpYEH47/Od&#10;MWzQGl4JWoiE0AUANksknBjL5GKnJV5Hza7nyGbxOqp27p/Bgwdr9uzZmj17tqRTQcGozixcuFDD&#10;hg3TpEmTNHXqVE2ZMoXzwRLU0tKiu+++W0uXLk1rcG1vb9c3v/lNLV682PbzFJubm/Xggw+qsbGR&#10;iqjNCFqIh9AFwJX622l1arhfsu3KxWGHTgcuN4gVrJzeP0YVzDhXp7m5Wdu2bdP69eu1ePFic5n6&#10;+npNmjRJEyZMIIiFaW5u1sKFC/Xwww+nddbIzs5Ofe9739OCBQtsv/Byc3Oz7r77bj366KNJTXcf&#10;7b2ca99bgNMIXQBcIfy8gz179mjMmDEprWvPnj0R15kp2dKOWFLd14ba2lpzv+eSMWPGRHwvJhqs&#10;0rFfJkyYoAkTJmjOnDmSpLa2Nu3YsUNbt27Vo48+qubmZnV2dqqurk6f+cxnVFdXp+rqatXX1zva&#10;rmzV3Nysn/70p2psbFRFRUXaPp9tbW2aP3++FixYoClTptj6vFu2bNGyZcu0fPlylZeXJ71u4z1q&#10;vN8ld3xvAdmE0AUg71g7DnavN9XHZXsgsXa6+vP4XBMpcIXfF+sAQSb2S3V1taqrq3XBBReY97W3&#10;t2vHjh3msMTDhw9r27ZtGjx4sGprazVhwgSVl5dr6tSpKi8vt70Kky02btyoZcuWaeXKlWkdUtjc&#10;3KxFixbprrvusn3fPvPMM/rjH/+o5cuX93ubMvF+dcP3I5AIQhcA17N2avtTAUNsqe7jfOswhe8b&#10;N7wfKyoqzIk3rNra2vTuu++qublZ7e3tWrZsmY4dO6adO3eagayoqEif+tSnJJ0atlhRUaFhw4a5&#10;7mLO7777rhobG7V69eqkht/118aNG/Xwww/rgQcesH2f3XPPPWptbdXy5cvTuk12sH5urN89gFsR&#10;ugC4ltH5j/THOd7jkLpkQ0S+HalOJJS65eCAURULD2PSPwNZZ2entm7dKulUVeWjjz5SS0uLDh48&#10;KL/f3+fCu9XV1Ro1apR5u7a29rTzySZMmJCRGRdHjx6tX/7yl2l9zsbGRr300ku2VKGsOjs7dfvt&#10;t2v8+PFauHChbetNl2ifjXz7LkFuIXQBgA2SrfxEqoZke2ci0aAQaXhdLgvf3mjneUV6nJsZgUxS&#10;n6GKVp2dndq2bZt5u62trc8EDC+99JLa2tr6PKa5uVkfffRR1OcdPXq01q5d67rKjVVnZ6fuuece&#10;dXZ2auXKlbaue+/evVq0aJHmzJmjWbNm2bpuAKkjdAFwhWgnbe/evVtjx46NejvS8k6cAB7vea2M&#10;zrj1MU61KxPCw0aubFcy4gWuMWPGaPfu3WlqTeb4/X595jOfcWTdbn1f7dixQ7fddptmz56tG264&#10;wdbt+K//+i898cQT+uEPf6j6+npX7qN436P58tlB7iF0AXA94w/w2LFjo/7BzrY/0tnWnkQlEy6N&#10;5d1m7NixSbc7kbBvDdjITw8//LBeeuklPfjgg7Zeg6u9vV233367ysvL9cgjj2TFBbFT+RxJiX2W&#10;ADcidAHIGdY/xqn+wU+X8Oqcm1hDbrxl3CJ8W1J5fWLtFwJXfjt8+LBuv/12TZgwQb/97W8VCARs&#10;W/fmzZt155136tZbb9Ull1xi23pTZX3/874H/onQBSAnZeKPfLJVILdzU8iNJpF2J9txzIX9Avts&#10;3LhRP/3pT/XDH/4w6rlvqbr33nu1detWrVq1KisucB3t+y/Zz0G071I+S3AzQhcAV3DjuQmJyoVt&#10;27Vrl+u2Y9y4cZLin0Oya9cujRs3TmPHjtWuXbuSeg437hfYq7y8XE8//bQjF1oeP368brnlFknZ&#10;/z2SbPuMz9q4cePMn7N9G4FYCF0AYCOjg278n8jyyH6Jvp52i/WcvHfSw9rpT0V9fb2Nrenr8ssv&#10;d2zdyYr3+Uh1P/I+R64ozHQDACDXJNJJ2LVrF52JDIu1/62/s3Ym0xW8xo0bl1AnFs6xvgaJvB75&#10;Lt7nie875DtCFwA4xOhoGJ2N8NvIHGsnOtJrYu1gZ6rKFYt16FW2tS0XRNunubCvs61iC+QLhhcC&#10;cIV0j+U/++yz9c4779i2vnfeeYfzEbLQO++8k1BF6Z133tHZZ58tyfn3ovE82dSmRNn9uclG2bKv&#10;k2V9XxnvebtfK+t7Mvx+t+43wC5UugDg/zv77LPNf5Fu5wI3b4tdbY/WKQzvgFpvG4+J1qm0S7R1&#10;R2pftryWkT4n2dK2VMRruxu3LVqbndgW63s10vsWyFdUugDkvUQ6HtZOt9uEb5/1drZvT6S2G8En&#10;1bZbg1P4/7Ge2/r86ZZIEEh3u6I9Z6R9anfbnNzeeME62z8z2YL9BPRFpQtAXkv2SK+bjnInUqXL&#10;1kperHaFVyKR/g5urLAaa3k7nzMXK9FOyMXKHeBGhC4ASIDbjtrGGqaWzPKZkK4gnG2vaXg1NVr7&#10;Iv0+28NHf/Z1Jg4exNv3bhKvzW7cJsCNGF4IwBWcOAl7/Pjx5s87d+7scztc+PkqO3futL096RCr&#10;Y+qmE93DX69k275z586UOuk7d+50bD8Z2xSvihTt9062zSrS5yTRz09/PzeJhC+7PpvGesaPH2/+&#10;bOf+ta43k9z0uQfcjEoXAChyR9KtEt2W8A5fNuyDRNsQvlx/254Nnd9kZVObnXrvRAsm6dx2u59r&#10;/Pjx5v6y/uykaNuQTe8hINcRugC4QigUsv1fInbs2BHxPifak87tkiJ3lLOl7ZH2ezzJPpf1ORLZ&#10;b+l43SM9Z7T9Ef76Zdv7K5JknscaTOJte/jvMv0+jrdNmWjzjh07+ryfsv17LNr+S+VxQDYgdAHI&#10;SxMmTEh5uQkTJiT8+GyRSojJJOv+tXYW7RZt3db7nHz+eM9r7Id47ze3vL79+dy4ZRuznRP70env&#10;Q+t3rhu/fwGJ0AUgT0WrICTaIcnWDmC0zkh/Qma6xGq78bto+90aUFIVHq7SGbYiycaOZbJtsnP/&#10;ZeP+SEa89rtx+8LDkFPPkcz9QLYidAHIa+Gdebf/Ie9vJzeTISOR547VAbOr7ZkO1MmGvXS2N5Hn&#10;si4T/nol2tZkPoeRDqBk4+c43rZn+n2XrFwZBQCkC6ELABLktk6RG6UaNnLxtYkXvjJdiQtn54GL&#10;ZLbLCNzhQ1LhfrlYHUT+InQByFvJHpGPN8TN7bJhu5LpRFmXzeXOV6QJELKxIpnu1yDbK1uRxBoe&#10;6ybpCkO5Vh1EfiN0AUAEbj5q7rb2WuXaOXZ2cvs2Jtv+eMu7JWiFixSi3YYwBCSP0AXAFZyagri5&#10;uTni81nvt3bumpubMz5tslNTJGe6zZFek1gda+tymW5zvv2L9VrY+f5K9Hms97vlM+qWdib62vT3&#10;tY61n6K95na0FUgXQheAvNfc3HzaH/a6urq4y2SzZNuajdtmtCla24zXKBvbnuvCX5vwz0u05fsr&#10;2vPEe37YL5EAbOdzWd9zfObhRt5MNwAAEpGOo5Xbt283fz7nnHP63Hbj0VKj/eecc07cZbJt+7Zv&#10;3262KVLb3P7a5ALra2TcNt5rxs/9fX9Z1xPrfRytTXCW9TsmHd8lvL5wM0IXAERg7dS7Xawwme2M&#10;toZ34pE9wl8T62vmxPpTXQbOYf8D8RWEOGQAIAsFg0EdP35cbW1t+uMf/6ienp5MNwlAlrj55pt1&#10;//33Z7oZcAmv16vLL79c1dXVKikpkcfjyXSTEOY73/mO2traJEmDBg1SYeHpZ0B99NFHOnnypCTp&#10;jjvu0MSJE9Paxv6i0gUgaxUUFMjj8WjKlCn6xz/+oRMnTigYDGa6WQAy7Omnn850E+ACHo9HxcXF&#10;GjRokDwejwoKCjLdJOQxQheArGQErkAgoLKyMgWDQZWUlBC6AAAJ8Xg88vv9KisrUyAQIHghowhd&#10;ALJSQUGBvF6viouLNWDAAAUCAfX09Ki3tzfTTQMAuEBhYaH5d6S4uFher5fQhYwhdAHIWkalq7Cw&#10;UCUlJert7WXmKgBAQgoKClRYWGhWvDiXC5lE6AKQlYyjkV6vVx6Px6xwEboAAIkw/o4UFhaqoKDA&#10;/AdkAqELQNYy/kCGQqGIMxkBsJf1oAadU+QS3s/INEIXgKzHH0vAWaFQSKFQSD/+8Y/N+3784x9T&#10;GQAAm3CdLgAA8pgRuHp6elRUVGTe39nZaU48QPACYIeuri49++yz2rFjR5/7d+/era6uLkmJXadr&#10;5MiRKi0tNX9XXV2t6dOnZ/W1uwhdAADksVAopO7ubp08eVKVlZXm/ceOHVMgEJDP5yN0AbDFmjVr&#10;1NTUFHOZREJXJH6/X4888oj8fn+/2+kETpIAACCPhUIhBYNBHT9+vM/9x48fVzAYZPIaALapqqqK&#10;+XuPxxP1HO54s0+WlJRkbeCSOKcLAIC8ZoQuY2iPoauri9AFwFYzZsxQU1OTjh49KulUUPL5fObv&#10;vd7o0cQIVdbrdX788ccKBoOSpKuuusqhVtuDShcAAHnOCF5WBC4AdvP7/X3CUXd3t/x+v/kv3kzF&#10;Xq/XXFaS+b1VVVWliy++2LmG24DQBQAATgtYBC4ATrj44ovNYYbd3d2nVdkTZR0SfdVVV2X10EKJ&#10;0AUAAAAgTcKrXeHnkyaiq6tL3d3dktxR5ZIIXQAAAADSqL/VLrdVuSRCFwAAAIA06k+1y41VLonQ&#10;BQAAACDNUq12ubHKJRG6AAAAAKRZKtUut1a5JEIXAAAAgAxIttrl1iqXROgCAAAAkAHJVLvcXOWS&#10;CF0AAAAAMiTRapc1kJ133nmuqnJJhC4AAAAAGZJItcta5Qpf3i0IXQAAAAAyJl61yxrErMu6CaEL&#10;AAAAQMbEqnblQpVLInQBAAAAyLBo1a5cqHJJhC4AAAAAGRap2pUrVS6J0AUAAAAgC4RXu9rb2yP+&#10;zo28mW4AAABIXCgU6vN/+M/JCgaD5r9E7rdTQUHBaT9b7wOQX4xq1m9+8xtJ//xuc3uVS5IKQv35&#10;pgYAAGkTCoXU29urn/zkJ1q8eHGmm2OrO+64Q3feeacKCwsJXkCKtm3bphUrVqitrS3TTckL1dXV&#10;amho0IUXXhh3WYYXAgDgEqFQSD09PeY5Drmku7tbPT09/araAflu+fLlBK40amtr0yOPPJLQsgwv&#10;BADABYwqV1dXlzo7OzPdHNt1dnaqq6tLHo9HBQUFVLuAFBw9ejQjz/vUU09l5Hljufbaa9PyPOHX&#10;FIuG4YUAALhAKBRSd3e3Ojo6dPToUR05ckQdHR39rg4Z1bOTJ0/q5MmT6u7uls/nUyAQUCAQkNfr&#10;dSwAFRQUyOv1qrS0VAMHDlRVVZVKS0vl8/kIXUAKrEHj1Vdfjbt8S0uLk83JadZ9nUjopNIFAIBL&#10;FBQUqLCwUIWFhfL5fGY46W/o8nq98nq9KioqUjAYlMfjkc/nMwOX06HL5/OZ20XYAuxFsMoOhC4A&#10;AFzCCFulpaUqKChQcXGxLbMLhkIhcz2hUMgMPsZQPyd5PB4VFRWppKTEDF8AkGsIXQAAuIBRcTJC&#10;l9/vVzAYTKnKFekxke6zBq7+VNNiTQdfUFCQtsoaAGQKoQsAAJcwht8ZFa9QKHTa9boiXcfLauPG&#10;jX2Wj7TssWPH9Ne//vW0x4Yvd+jQIe3evTtuu6+77jr9+7//e8Thg0bIMraLwAUgFxG6AABwESOc&#10;hDNmN3zsscf0ta99LQMti+788883z9+KNXyQwAUgVxG6AABwmfBwYlSgenp6Ep6+OJ06OzvV3d0t&#10;r/dUt4NwBSDfELoAAMgBvb296u7ujnsNr/r6+rjr8vv9qqur63NfpOGKZWVlqq2tPe1+YzIOj8ej&#10;QCCgCRMmqKenR729vfJ4PHGfHwByDaELAIAcYAwvvPrqq3XBBRfo448/VldXl3p7e/ssZ60yWSet&#10;iFV9SmRyC+t6jH/GNbgqKys5XwtAXiN0AQCQA6wTbBQVFam3t1c+n++00CX1nZAjVqCKNslFvOWN&#10;a24xHTwAnELoAgAgBxQWFsrv96usrEwej8esckWbxdAauOJVuaTY1+wKr3JZ18108ABA6AIAwPWM&#10;IOP1elVSUiK/3x8zcFkfk4x4Mw+GhzimgweAUwhdAADkAGuw8Xq9US+AHH5trpMnT2rLli197guF&#10;Qjp06JB27dplPtYYpnjgwAHt27fvtHXfdtttuvTSS6OGKwIXgHzG4GoAAAAAcBCVLgAAckSsc6aM&#10;2Q1/8pOf6O6777b9uefNm6fe3l6GEQJABFS6AADIcUbg6u7uVnFxsSPP0dnZGXfyDgDIV1S6AADI&#10;A729verq6lIgEDjtd5EumFxWVqYxY8ZI6nth5IEDB+qss84yb3u9XgUCAU2aNEnBYJDABQARELoA&#10;AMgDoVBIwWCwz8WTu7u7zZAUfg2uaBdRtt5nTFNfWlqqqqoqhhYCQBSELgAA8oDSTCwaAAAH00lE&#10;QVRxzSy/369AIKBQKKTu7u4+52EZFzU2ljf+D7+IsvUaXEalq6SkxLwWFwCgL0IXAAB5INbFk8Ov&#10;p2UwApQ1jBn3hwcvn88nn89HtQsAIiB0AQCQ44wwZYSiSBdPjhSUIlW9wpe3VsIIXAAQGaELAIA8&#10;kMjFkyM9JpnfE7gAIDJCFwAAeSLWdbwAAM7hOl0AAAAA4CBCFwAAAAA4iNAFAAAAAA4idAEAAACA&#10;gwhdAAAAAOAgQhcAAAAAOIjQBQAAAAAOInQBAAAAgIMIXQAAAADgIEIXAAAAADiI0AUAAADkqJqa&#10;mkw3ASJ0AQAAAICjCF0AAAAAkISnnnoqqeUJXQAAAADgIEIXAAAAADiI0AUAAAAADiJ0AQAAAICD&#10;CF0AAAAA4CBCFwAAAAA4iNAFAAAAAA4idAEAAACAgwhdAAAAAOAgQhcAAAAAOIjQBQAAAAAOInQB&#10;AAAAgIMIXQAAAADgIEIXAAAAADiI0AUAAAAADiJ0AQAAAICDCF0AAAAA4CBvphsAAAAAwB5nnHGG&#10;AoGARowYYd5322239Xu9S5cu7fc6ck1lZaWOHTuW0LKELgAAACBHHDp0SJL06quv2rrexsbGlB/b&#10;0tKS8mNrampSfqyTPvvZzya1PKELAAAAgGOyNTilE+d0AQAAAICDCF0AAAAA4CBCFwAAAAA4iNAF&#10;AAAAAA4idAEAAACAgwhdAAAAAOAgQhcAAAAAOIjQBQAAAAAOInQBAAAAgIMIXQAAAADgIEIXAAAA&#10;ADiI0AUAAAAADiJ0AQAAAICDCF0AAAAA4CBCFwAAAAA4iNAFAAAAAA4idAEAAACAgwhdAAAAAOAg&#10;QhcAAAAAOIjQBQAAAAAOInQBAAAAgIMIXQAAAADgIEIXAAAAADjIm+kGAAAAALDH008/LUkaNmxY&#10;hlsCK0IXAAAA4GIFBQXmz1/84hclSa+++mqmmoMICF0AAACACxlhKxQKSZKuvfbaTDYHMRC6AAAA&#10;AJewVrWMsIXsR+gCAAAAshhBy/0IXQAAAECWIWjlFkIXAAAAkCXCz9NCbiB0AQAAABlEVSv3EboA&#10;AACANCNo5RdCFwAAAJAmDB/MT4QuAAAAwEFUtUDoAgAAAGxG0IIVoQsAAACwAUEL0RC6AAAAgH7g&#10;PC3EQ+gCAAAAkkRVC8kgdAEAAAAJoqqFVBC6AAAAgAQRtpCKwkw3AAAAAAByGaELAAAAABxE6AIA&#10;AAAABxG6AAAAAMBBhC4AAAAAcBChCwAAAAAcROgCAAAAAAcRugAAAADAQYQuAAAAAHAQoQsAAAAA&#10;HEToAgAAAAAHEboAAAAAwEGELgAAAABwEKELAAAAABxE6AIAAAAABxG6AAAAAMBBhC4AAAAAcBCh&#10;CwAAAAAcROgCAAAAAAcRugAAAADAQYQuAAAAAHAQoQsAAAAAHEToAgAAAAAHEboAAAAAwEGELgAA&#10;ACDHFBcXZ7oJOcvr9Sb9GEIXAAAAkAOqqqrMnydNmqSampoMtiY3DRgwQJMnTzZv+/3+hB5H6AIA&#10;AABywPz5882fCwoKNGLECH3yk5+k6mUDr9ersWPHqq6uTj6fz7z/yiuvTOjxBaFQKORU4wAAAACk&#10;z65du7R8+XK9//775n2hUEh///vf1dLSksGWudeAAQM0duzYPmGrqqpK8+fPV319fULrIHQBAAAA&#10;OaSrq0tNTU169tln+9z/0Ucfaffu3Tpx4kSGWuYuPp9Po0aNUnV1dZ/7L7zwQn3pS19SWVlZwusi&#10;dAEAAAA5iKpX6qqrq1VbWyuPx2Pel2x1y4rQBQAAAOQoql7J8fl8GjduXJ9JSaTUqltWhC4AAAAg&#10;x7W0tOjhhx/Wrl27zPuoevVld3XLitAFAAAA5Inf//73euaZZ9TV1WXel+9VL6eqW1aELgAAACCP&#10;UPX6JyerW1aELgAAACAP5XPVKx3VLStCFwAAAJCn8rHqla7qlhWhCwAAAMhz+VD1Snd1y4rQBQAA&#10;ACBq1evgwYM6cOCAent7M9i6/slEdcuK0AUAAADAFKnqdeLECe3evVsfffRRBluWvExWt6wIXQAA&#10;AAD6iFT1Mu53S9UrUnVr6NChuv7669NS3bIidAEAAACIyI1Vr2jVrauuukoNDQ3y+/1pbxOhCwAA&#10;AEBUbqp6RatuzZ8/X+PGjctYuwhdAAAAAOLK5qpXNla3rAhdAAAAABKSjVWvbK1uWRG6AAAAACQl&#10;G6pe2V7dsiJ0AQAAAEhaJqteZ555pkaMGJHV1S0rQhcAAACAlKWz6lVcXKyxY8eqvLy8z/3ZWN2y&#10;InQBAAAA6Jd0VL1qamo0fPhwFRQUmPdlc3XLitAFAAAAwBbr16/XE088oY6ODvO+/la93FrdsiJ0&#10;AQAAALDN0aNHtXz5cm3btq3P/alUvdxc3bIidAEAAACw3csvv6zHH388papXLlS3rAhdAAAAAByR&#10;StUrV6pbVoQuAAAAAI5KpOqVa9UtK0IXAAAAAMfFqnoFg8Gcq25ZEboAAAAApE2kqle4XKhuWRG6&#10;AAAAAKRVtKpXLlW3rAhdAAAAADLCqHp1d3fr0ksvzanqlhWhCwAAAEBGffzxxyorK8t0MxxD6AIA&#10;AAAABxVmugEAAAAAkMsIXQAAAADgIEIXAAAAADiI0AUAAAAADiJ0AQAAAICDCF0AAAAA4CBCFwAA&#10;AAA46P8B4hvjIghG8K0AAAAASUVORK5CYIJQSwECLQAUAAYACAAAACEAsYJntgoBAAATAgAAEwAA&#10;AAAAAAAAAAAAAAAAAAAAW0NvbnRlbnRfVHlwZXNdLnhtbFBLAQItABQABgAIAAAAIQA4/SH/1gAA&#10;AJQBAAALAAAAAAAAAAAAAAAAADsBAABfcmVscy8ucmVsc1BLAQItABQABgAIAAAAIQCU9CLOfQUA&#10;ACEkAAAOAAAAAAAAAAAAAAAAADoCAABkcnMvZTJvRG9jLnhtbFBLAQItABQABgAIAAAAIQCqJg6+&#10;vAAAACEBAAAZAAAAAAAAAAAAAAAAAOMHAABkcnMvX3JlbHMvZTJvRG9jLnhtbC5yZWxzUEsBAi0A&#10;FAAGAAgAAAAhAMoERIvdAAAABQEAAA8AAAAAAAAAAAAAAAAA1ggAAGRycy9kb3ducmV2LnhtbFBL&#10;AQItAAoAAAAAAAAAIQDrHY0/b4sAAG+LAAAUAAAAAAAAAAAAAAAAAOAJAABkcnMvbWVkaWEvaW1h&#10;Z2UxLnBuZ1BLBQYAAAAABgAGAHwBAACBlQAAAAA=&#10;">
                <o:lock v:ext="edit" rotation="t" position="t"/>
                <v:shape id="Picture 19" o:spid="_x0000_s1028" type="#_x0000_t75" style="position:absolute;left:115;top:57;width:6359;height:4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ygaxAAAANsAAAAPAAAAZHJzL2Rvd25yZXYueG1sRI/basMw&#10;EETfA/kHsYW+JXJTGoIbxYRAaUopJZcP2FrrC7ZWjqTYzt9XhUIeh5k5w6yz0bSiJ+drywqe5gkI&#10;4tzqmksF59PbbAXCB2SNrWVScCMP2WY6WWOq7cAH6o+hFBHCPkUFVQhdKqXPKzLo57Yjjl5hncEQ&#10;pSuldjhEuGnlIkmW0mDNcaHCjnYV5c3xahSU9Xb4uFw+v/UXvt/6ZlHkP65Q6vFh3L6CCDSGe/i/&#10;vdcKnl/g70v8AXLzCwAA//8DAFBLAQItABQABgAIAAAAIQDb4fbL7gAAAIUBAAATAAAAAAAAAAAA&#10;AAAAAAAAAABbQ29udGVudF9UeXBlc10ueG1sUEsBAi0AFAAGAAgAAAAhAFr0LFu/AAAAFQEAAAsA&#10;AAAAAAAAAAAAAAAAHwEAAF9yZWxzLy5yZWxzUEsBAi0AFAAGAAgAAAAhAFFzKBrEAAAA2wAAAA8A&#10;AAAAAAAAAAAAAAAABwIAAGRycy9kb3ducmV2LnhtbFBLBQYAAAAAAwADALcAAAD4AgAAAAA=&#10;">
                  <v:imagedata r:id="rId26" o:title=""/>
                </v:shape>
                <v:shape id="Text Box 21" o:spid="_x0000_s1029" type="#_x0000_t202" style="position:absolute;left:4098;top:226;width:786;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3A68FA99" w14:textId="77777777" w:rsidR="00CB45C3" w:rsidRDefault="00CB45C3" w:rsidP="00EE3238">
                        <w:pPr>
                          <w:spacing w:after="0" w:line="240" w:lineRule="auto"/>
                          <w:ind w:right="17"/>
                          <w:jc w:val="center"/>
                          <w:rPr>
                            <w:sz w:val="18"/>
                          </w:rPr>
                        </w:pPr>
                        <w:r>
                          <w:rPr>
                            <w:sz w:val="18"/>
                          </w:rPr>
                          <w:t>ЭГЭ-</w:t>
                        </w:r>
                      </w:p>
                      <w:p w14:paraId="6862845D" w14:textId="77777777" w:rsidR="00CB45C3" w:rsidRDefault="00CB45C3" w:rsidP="00EE3238">
                        <w:pPr>
                          <w:spacing w:after="0" w:line="240" w:lineRule="auto"/>
                          <w:ind w:right="17"/>
                          <w:jc w:val="center"/>
                          <w:rPr>
                            <w:sz w:val="18"/>
                          </w:rPr>
                        </w:pPr>
                        <w:r>
                          <w:rPr>
                            <w:spacing w:val="-1"/>
                            <w:sz w:val="18"/>
                          </w:rPr>
                          <w:t>установка</w:t>
                        </w:r>
                      </w:p>
                    </w:txbxContent>
                  </v:textbox>
                </v:shape>
                <v:shape id="Text Box 22" o:spid="_x0000_s1030" type="#_x0000_t202" style="position:absolute;left:936;top:657;width:11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1ECD8366" w14:textId="77777777" w:rsidR="00CB45C3" w:rsidRDefault="00CB45C3" w:rsidP="00EE3238">
                        <w:pPr>
                          <w:spacing w:line="201" w:lineRule="exact"/>
                          <w:rPr>
                            <w:i/>
                            <w:sz w:val="18"/>
                          </w:rPr>
                        </w:pPr>
                        <w:r>
                          <w:rPr>
                            <w:i/>
                            <w:w w:val="99"/>
                            <w:sz w:val="18"/>
                          </w:rPr>
                          <w:t>1</w:t>
                        </w:r>
                      </w:p>
                    </w:txbxContent>
                  </v:textbox>
                </v:shape>
                <v:shape id="Text Box 23" o:spid="_x0000_s1031" type="#_x0000_t202" style="position:absolute;left:2279;top:676;width:11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41819D2F" w14:textId="77777777" w:rsidR="00CB45C3" w:rsidRDefault="00CB45C3" w:rsidP="00EE3238">
                        <w:pPr>
                          <w:spacing w:line="201" w:lineRule="exact"/>
                          <w:rPr>
                            <w:i/>
                            <w:sz w:val="18"/>
                          </w:rPr>
                        </w:pPr>
                        <w:r>
                          <w:rPr>
                            <w:i/>
                            <w:w w:val="99"/>
                            <w:sz w:val="18"/>
                          </w:rPr>
                          <w:t>2</w:t>
                        </w:r>
                      </w:p>
                    </w:txbxContent>
                  </v:textbox>
                </v:shape>
                <v:shape id="Text Box 24" o:spid="_x0000_s1032" type="#_x0000_t202" style="position:absolute;left:734;top:1348;width:11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2570D864" w14:textId="77777777" w:rsidR="00CB45C3" w:rsidRDefault="00CB45C3" w:rsidP="00EE3238">
                        <w:pPr>
                          <w:spacing w:line="201" w:lineRule="exact"/>
                          <w:rPr>
                            <w:i/>
                            <w:sz w:val="18"/>
                          </w:rPr>
                        </w:pPr>
                        <w:r>
                          <w:rPr>
                            <w:i/>
                            <w:w w:val="99"/>
                            <w:sz w:val="18"/>
                          </w:rPr>
                          <w:t>3</w:t>
                        </w:r>
                      </w:p>
                    </w:txbxContent>
                  </v:textbox>
                </v:shape>
                <v:shape id="Text Box 25" o:spid="_x0000_s1033" type="#_x0000_t202" style="position:absolute;left:2164;top:1324;width:11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72142427" w14:textId="77777777" w:rsidR="00CB45C3" w:rsidRDefault="00CB45C3" w:rsidP="00EE3238">
                        <w:pPr>
                          <w:spacing w:line="201" w:lineRule="exact"/>
                          <w:rPr>
                            <w:i/>
                            <w:sz w:val="18"/>
                          </w:rPr>
                        </w:pPr>
                        <w:r>
                          <w:rPr>
                            <w:i/>
                            <w:w w:val="99"/>
                            <w:sz w:val="18"/>
                          </w:rPr>
                          <w:t>3</w:t>
                        </w:r>
                      </w:p>
                    </w:txbxContent>
                  </v:textbox>
                </v:shape>
                <v:shape id="Text Box 26" o:spid="_x0000_s1034" type="#_x0000_t202" style="position:absolute;left:4285;top:1276;width:11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097EC93A" w14:textId="77777777" w:rsidR="00CB45C3" w:rsidRDefault="00CB45C3" w:rsidP="00EE3238">
                        <w:pPr>
                          <w:spacing w:line="201" w:lineRule="exact"/>
                          <w:rPr>
                            <w:i/>
                            <w:sz w:val="18"/>
                          </w:rPr>
                        </w:pPr>
                        <w:r>
                          <w:rPr>
                            <w:i/>
                            <w:w w:val="99"/>
                            <w:sz w:val="18"/>
                          </w:rPr>
                          <w:t>4</w:t>
                        </w:r>
                      </w:p>
                    </w:txbxContent>
                  </v:textbox>
                </v:shape>
                <v:shape id="Text Box 27" o:spid="_x0000_s1035" type="#_x0000_t202" style="position:absolute;left:5283;top:3497;width:11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2678FCF8" w14:textId="77777777" w:rsidR="00CB45C3" w:rsidRDefault="00CB45C3" w:rsidP="00EE3238">
                        <w:pPr>
                          <w:spacing w:line="201" w:lineRule="exact"/>
                          <w:rPr>
                            <w:i/>
                            <w:sz w:val="18"/>
                          </w:rPr>
                        </w:pPr>
                        <w:r>
                          <w:rPr>
                            <w:i/>
                            <w:w w:val="99"/>
                            <w:sz w:val="18"/>
                          </w:rPr>
                          <w:t>5</w:t>
                        </w:r>
                      </w:p>
                    </w:txbxContent>
                  </v:textbox>
                </v:shape>
                <w10:anchorlock/>
              </v:group>
            </w:pict>
          </mc:Fallback>
        </mc:AlternateContent>
      </w:r>
    </w:p>
    <w:p w14:paraId="66F2F272" w14:textId="77777777" w:rsidR="00EE3238" w:rsidRPr="00FA7D41" w:rsidRDefault="00EE3238" w:rsidP="00EE3238">
      <w:pPr>
        <w:pStyle w:val="af"/>
        <w:spacing w:after="0" w:line="240" w:lineRule="auto"/>
        <w:ind w:firstLine="454"/>
        <w:jc w:val="both"/>
        <w:rPr>
          <w:rFonts w:ascii="Times New Roman" w:hAnsi="Times New Roman"/>
          <w:iCs/>
          <w:sz w:val="24"/>
          <w:szCs w:val="24"/>
        </w:rPr>
      </w:pPr>
    </w:p>
    <w:p w14:paraId="114BE060" w14:textId="77777777" w:rsidR="00EE3238" w:rsidRPr="00FA7D41" w:rsidRDefault="00EE3238" w:rsidP="00EE3238">
      <w:pPr>
        <w:pStyle w:val="af"/>
        <w:spacing w:after="0" w:line="240" w:lineRule="auto"/>
        <w:ind w:firstLine="454"/>
        <w:jc w:val="both"/>
        <w:rPr>
          <w:rFonts w:ascii="Times New Roman" w:hAnsi="Times New Roman"/>
          <w:iCs/>
          <w:sz w:val="24"/>
          <w:szCs w:val="24"/>
          <w:lang w:val="kk-KZ"/>
        </w:rPr>
      </w:pPr>
      <w:r w:rsidRPr="00FA7D41">
        <w:rPr>
          <w:rFonts w:ascii="Times New Roman" w:hAnsi="Times New Roman"/>
          <w:iCs/>
          <w:sz w:val="24"/>
          <w:szCs w:val="24"/>
        </w:rPr>
        <w:t>1  - көмір-су суспензиясына арнал</w:t>
      </w:r>
      <w:r w:rsidRPr="00FA7D41">
        <w:rPr>
          <w:rFonts w:ascii="Times New Roman" w:hAnsi="Times New Roman"/>
          <w:iCs/>
          <w:sz w:val="24"/>
          <w:szCs w:val="24"/>
          <w:lang w:val="kk-KZ"/>
        </w:rPr>
        <w:t>ған ыдыс</w:t>
      </w:r>
      <w:r w:rsidRPr="00FA7D41">
        <w:rPr>
          <w:rFonts w:ascii="Times New Roman" w:hAnsi="Times New Roman"/>
          <w:iCs/>
          <w:sz w:val="24"/>
          <w:szCs w:val="24"/>
        </w:rPr>
        <w:t>, 2  - пластификатор реагентке арналған ыдыс, 3  - реттеу  ашып жапқыштары,  4 -  қарама-қарсы екі электроды бар жұмыс камерасы, 5 – КСО құйылатын ыдыс</w:t>
      </w:r>
    </w:p>
    <w:p w14:paraId="26EB7800" w14:textId="77777777" w:rsidR="00EE3238" w:rsidRPr="00FA7D41" w:rsidRDefault="00EE3238" w:rsidP="00EE3238">
      <w:pPr>
        <w:pStyle w:val="af"/>
        <w:spacing w:after="0" w:line="240" w:lineRule="auto"/>
        <w:ind w:firstLine="567"/>
        <w:jc w:val="both"/>
        <w:rPr>
          <w:sz w:val="28"/>
          <w:szCs w:val="28"/>
        </w:rPr>
      </w:pPr>
    </w:p>
    <w:p w14:paraId="32676986" w14:textId="77777777" w:rsidR="00EE3238" w:rsidRPr="00FA7D41" w:rsidRDefault="00EE3238" w:rsidP="00EE3238">
      <w:pPr>
        <w:pStyle w:val="af"/>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Сурет </w:t>
      </w:r>
      <w:r w:rsidRPr="00FA7D41">
        <w:rPr>
          <w:rFonts w:ascii="Times New Roman" w:hAnsi="Times New Roman"/>
          <w:sz w:val="28"/>
          <w:szCs w:val="28"/>
          <w:lang w:val="kk-KZ"/>
        </w:rPr>
        <w:t xml:space="preserve">1.10 - </w:t>
      </w:r>
      <w:r w:rsidRPr="00FA7D41">
        <w:rPr>
          <w:rFonts w:ascii="Times New Roman" w:hAnsi="Times New Roman"/>
          <w:sz w:val="28"/>
          <w:szCs w:val="28"/>
        </w:rPr>
        <w:t>Көмір-су отынын алуға арналған жұмыс аймағы</w:t>
      </w:r>
    </w:p>
    <w:p w14:paraId="44480522"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p>
    <w:p w14:paraId="19F9BFD2"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Гуминдық қоспаны тұрақтандырғыш ретінде пайдаланғанда (натрий гуматы) тек 0,5% кезінде 2 тәуліктен кейін тұнба пайда болады. Ал 1% және 2% натрий гуматының көмір салмағына шаққандағы үлестерін қосқанда  6-8 тәулікке  дейін қоспаның өзгермейтін тұрақты қасиеттері бар көмір-суспензиясын алған.</w:t>
      </w:r>
    </w:p>
    <w:p w14:paraId="1D40A64B" w14:textId="77777777" w:rsidR="00EE3238" w:rsidRPr="00FA7D41" w:rsidRDefault="00EE3238" w:rsidP="00EE323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Бірақ та авторлар бұл жұмыста пайдаланған Шұбаркөл көмірінің техникалық сипаттамаларын және де суспензияда қандай диаметрлі көмір екендігін атап өтпеген. Бұл сараптама жасауға қиындық туғызады. </w:t>
      </w:r>
    </w:p>
    <w:p w14:paraId="54385E44"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Келесі диссертациялық жұмыста көмір суспензияларын дайындау үшін қолданылатын көмір шламына қойылатын талаптар келтірілген. Кузнецк бассейнінің Д, Г, және СС маркалы көмір шламдарының техникалық және элементтік талдауларының деректері келтірілген. Алғашқы нәтижелерде автор дайындалған көмір шламдарына, құрғақ көмір шламының массасының 1% мөлшерінде пластификатор-реагентті қосып, зертханалық шар диірменіне дымқыл ұнтақтауға жіберген [7 б.10]. Белгіленген уақыт аралығында (мұнда ұнтақтау 25 минуттай жүргізілген) тор өлшемі 32, 63, 125, 250, 500 мкм болатын електерден көмір бөлшектері мен күлі дымқыл елек принципімен еленіп алынған. Келесі </w:t>
      </w:r>
      <w:r w:rsidRPr="00FA7D41">
        <w:rPr>
          <w:rFonts w:ascii="Times New Roman" w:hAnsi="Times New Roman"/>
          <w:sz w:val="28"/>
          <w:szCs w:val="28"/>
        </w:rPr>
        <w:t>1</w:t>
      </w:r>
      <w:r w:rsidRPr="00FA7D41">
        <w:rPr>
          <w:rFonts w:ascii="Times New Roman" w:hAnsi="Times New Roman"/>
          <w:sz w:val="28"/>
          <w:szCs w:val="28"/>
          <w:lang w:val="kk-KZ"/>
        </w:rPr>
        <w:t xml:space="preserve">.3 кестеде алынған КСО көмір фракцияларының пайызы келтірілген. </w:t>
      </w:r>
    </w:p>
    <w:p w14:paraId="11853A70"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p>
    <w:tbl>
      <w:tblPr>
        <w:tblStyle w:val="af1"/>
        <w:tblW w:w="0" w:type="auto"/>
        <w:tblLook w:val="04A0" w:firstRow="1" w:lastRow="0" w:firstColumn="1" w:lastColumn="0" w:noHBand="0" w:noVBand="1"/>
      </w:tblPr>
      <w:tblGrid>
        <w:gridCol w:w="4825"/>
        <w:gridCol w:w="4803"/>
      </w:tblGrid>
      <w:tr w:rsidR="00606564" w:rsidRPr="00FA7D41" w14:paraId="759E2114" w14:textId="77777777" w:rsidTr="00E01D1E">
        <w:tc>
          <w:tcPr>
            <w:tcW w:w="4927" w:type="dxa"/>
          </w:tcPr>
          <w:p w14:paraId="3F1F8519"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Көмір фракциясы, мкм</w:t>
            </w:r>
          </w:p>
        </w:tc>
        <w:tc>
          <w:tcPr>
            <w:tcW w:w="4927" w:type="dxa"/>
          </w:tcPr>
          <w:p w14:paraId="3741E294"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Мөлшері,</w:t>
            </w:r>
            <w:r w:rsidRPr="00FA7D41">
              <w:rPr>
                <w:rFonts w:ascii="Times New Roman" w:hAnsi="Times New Roman"/>
                <w:sz w:val="28"/>
                <w:szCs w:val="28"/>
              </w:rPr>
              <w:t xml:space="preserve">% </w:t>
            </w:r>
            <w:r w:rsidRPr="00FA7D41">
              <w:rPr>
                <w:rFonts w:ascii="Times New Roman" w:hAnsi="Times New Roman"/>
                <w:sz w:val="28"/>
                <w:szCs w:val="28"/>
                <w:lang w:val="kk-KZ"/>
              </w:rPr>
              <w:t>мас.</w:t>
            </w:r>
          </w:p>
        </w:tc>
      </w:tr>
      <w:tr w:rsidR="00606564" w:rsidRPr="00FA7D41" w14:paraId="0C32AA15" w14:textId="77777777" w:rsidTr="00E01D1E">
        <w:tc>
          <w:tcPr>
            <w:tcW w:w="4927" w:type="dxa"/>
          </w:tcPr>
          <w:p w14:paraId="4E67E9E3" w14:textId="77777777" w:rsidR="00EE3238" w:rsidRPr="00FA7D41" w:rsidRDefault="00EE3238" w:rsidP="00E01D1E">
            <w:pPr>
              <w:pStyle w:val="af"/>
              <w:spacing w:after="0"/>
              <w:jc w:val="center"/>
              <w:rPr>
                <w:rFonts w:ascii="Times New Roman" w:hAnsi="Times New Roman"/>
                <w:sz w:val="28"/>
                <w:szCs w:val="28"/>
              </w:rPr>
            </w:pPr>
            <w:r w:rsidRPr="00FA7D41">
              <w:rPr>
                <w:rFonts w:ascii="Times New Roman" w:hAnsi="Times New Roman"/>
                <w:sz w:val="28"/>
                <w:szCs w:val="28"/>
              </w:rPr>
              <w:t>500</w:t>
            </w:r>
          </w:p>
        </w:tc>
        <w:tc>
          <w:tcPr>
            <w:tcW w:w="4927" w:type="dxa"/>
          </w:tcPr>
          <w:p w14:paraId="0384796B" w14:textId="77777777" w:rsidR="00EE3238" w:rsidRPr="00FA7D41" w:rsidRDefault="00EE3238" w:rsidP="00E01D1E">
            <w:pPr>
              <w:pStyle w:val="af"/>
              <w:spacing w:after="0"/>
              <w:jc w:val="center"/>
              <w:rPr>
                <w:rFonts w:ascii="Times New Roman" w:hAnsi="Times New Roman"/>
                <w:sz w:val="28"/>
                <w:szCs w:val="28"/>
              </w:rPr>
            </w:pPr>
            <w:r w:rsidRPr="00FA7D41">
              <w:rPr>
                <w:rFonts w:ascii="Times New Roman" w:hAnsi="Times New Roman"/>
                <w:sz w:val="28"/>
                <w:szCs w:val="28"/>
              </w:rPr>
              <w:t>0,03</w:t>
            </w:r>
          </w:p>
        </w:tc>
      </w:tr>
      <w:tr w:rsidR="00606564" w:rsidRPr="00FA7D41" w14:paraId="4628D6AC" w14:textId="77777777" w:rsidTr="00E01D1E">
        <w:tc>
          <w:tcPr>
            <w:tcW w:w="4927" w:type="dxa"/>
          </w:tcPr>
          <w:p w14:paraId="0EB3A18D"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250</w:t>
            </w:r>
          </w:p>
        </w:tc>
        <w:tc>
          <w:tcPr>
            <w:tcW w:w="4927" w:type="dxa"/>
          </w:tcPr>
          <w:p w14:paraId="1C49615C"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0,06</w:t>
            </w:r>
          </w:p>
        </w:tc>
      </w:tr>
      <w:tr w:rsidR="00606564" w:rsidRPr="00FA7D41" w14:paraId="793EDAF4" w14:textId="77777777" w:rsidTr="00E01D1E">
        <w:tc>
          <w:tcPr>
            <w:tcW w:w="4927" w:type="dxa"/>
          </w:tcPr>
          <w:p w14:paraId="27C04C91"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125</w:t>
            </w:r>
          </w:p>
        </w:tc>
        <w:tc>
          <w:tcPr>
            <w:tcW w:w="4927" w:type="dxa"/>
          </w:tcPr>
          <w:p w14:paraId="1746267A"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16,07</w:t>
            </w:r>
          </w:p>
        </w:tc>
      </w:tr>
      <w:tr w:rsidR="00606564" w:rsidRPr="00FA7D41" w14:paraId="18792AF7" w14:textId="77777777" w:rsidTr="00E01D1E">
        <w:tc>
          <w:tcPr>
            <w:tcW w:w="4927" w:type="dxa"/>
          </w:tcPr>
          <w:p w14:paraId="7B62AB2A"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63</w:t>
            </w:r>
          </w:p>
        </w:tc>
        <w:tc>
          <w:tcPr>
            <w:tcW w:w="4927" w:type="dxa"/>
          </w:tcPr>
          <w:p w14:paraId="134D5316"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17,88</w:t>
            </w:r>
          </w:p>
        </w:tc>
      </w:tr>
      <w:tr w:rsidR="00606564" w:rsidRPr="00FA7D41" w14:paraId="11638830" w14:textId="77777777" w:rsidTr="00E01D1E">
        <w:tc>
          <w:tcPr>
            <w:tcW w:w="4927" w:type="dxa"/>
          </w:tcPr>
          <w:p w14:paraId="7B721381"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32</w:t>
            </w:r>
          </w:p>
        </w:tc>
        <w:tc>
          <w:tcPr>
            <w:tcW w:w="4927" w:type="dxa"/>
          </w:tcPr>
          <w:p w14:paraId="62632A88"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20,34</w:t>
            </w:r>
          </w:p>
        </w:tc>
      </w:tr>
      <w:tr w:rsidR="00606564" w:rsidRPr="00FA7D41" w14:paraId="776AA36E" w14:textId="77777777" w:rsidTr="00E01D1E">
        <w:tc>
          <w:tcPr>
            <w:tcW w:w="4927" w:type="dxa"/>
          </w:tcPr>
          <w:p w14:paraId="326C58AE"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&lt;32</w:t>
            </w:r>
          </w:p>
        </w:tc>
        <w:tc>
          <w:tcPr>
            <w:tcW w:w="4927" w:type="dxa"/>
          </w:tcPr>
          <w:p w14:paraId="0192CA61"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45,62</w:t>
            </w:r>
          </w:p>
        </w:tc>
      </w:tr>
      <w:tr w:rsidR="00606564" w:rsidRPr="00FA7D41" w14:paraId="2D9B95E8" w14:textId="77777777" w:rsidTr="00E01D1E">
        <w:tc>
          <w:tcPr>
            <w:tcW w:w="4927" w:type="dxa"/>
          </w:tcPr>
          <w:p w14:paraId="510CBC01"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Барлығы</w:t>
            </w:r>
          </w:p>
        </w:tc>
        <w:tc>
          <w:tcPr>
            <w:tcW w:w="4927" w:type="dxa"/>
          </w:tcPr>
          <w:p w14:paraId="70956048"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100</w:t>
            </w:r>
          </w:p>
        </w:tc>
      </w:tr>
      <w:tr w:rsidR="00606564" w:rsidRPr="00FA7D41" w14:paraId="694EBBD2" w14:textId="77777777" w:rsidTr="00E01D1E">
        <w:tc>
          <w:tcPr>
            <w:tcW w:w="4927" w:type="dxa"/>
          </w:tcPr>
          <w:p w14:paraId="44D2A08D"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Суспензиядағы көмірдің концентрациясы</w:t>
            </w:r>
          </w:p>
        </w:tc>
        <w:tc>
          <w:tcPr>
            <w:tcW w:w="4927" w:type="dxa"/>
          </w:tcPr>
          <w:p w14:paraId="5F660EB2" w14:textId="77777777" w:rsidR="00EE3238" w:rsidRPr="00FA7D41" w:rsidRDefault="00EE3238" w:rsidP="00E01D1E">
            <w:pPr>
              <w:pStyle w:val="af"/>
              <w:spacing w:after="0"/>
              <w:jc w:val="center"/>
              <w:rPr>
                <w:rFonts w:ascii="Times New Roman" w:hAnsi="Times New Roman"/>
                <w:sz w:val="28"/>
                <w:szCs w:val="28"/>
                <w:lang w:val="kk-KZ"/>
              </w:rPr>
            </w:pPr>
            <w:r w:rsidRPr="00FA7D41">
              <w:rPr>
                <w:rFonts w:ascii="Times New Roman" w:hAnsi="Times New Roman"/>
                <w:sz w:val="28"/>
                <w:szCs w:val="28"/>
                <w:lang w:val="kk-KZ"/>
              </w:rPr>
              <w:t>62</w:t>
            </w:r>
          </w:p>
        </w:tc>
      </w:tr>
    </w:tbl>
    <w:p w14:paraId="0C885C7B"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p>
    <w:p w14:paraId="66509174"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Деректер кестесінен ең көп ұсақ фракцияның мөлшері &lt;32 мкм екенін көруге болады. Енді бұл процесстің кемшілігі ол дымқыл ұнтақтауға кем дегенде жарты сағат уақыт кетеді. Бұл энергия шығынының артуына әкеледі.</w:t>
      </w:r>
    </w:p>
    <w:p w14:paraId="3BE906E0"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Сонымен қатар автор [7 б.11], КСС дайындаудың әртүрлі технологияларында қолданыс тапқан пластификатор реагенттерді  таңдап алған және олардың әсерін зерттеген. Онда желатин, карбоксиметилцеллюлоза (CMC), лигносульфонат (lst), қоңыр көмір мен шымтезектен алынған натрий гуматы әртүрлі пайыздық мөлшерде пайдаланған. Автордың ұсынған суреттерінде су-көмір суспензияларының тұрақтылығы шөгінді дисперсті фаза қабатының биіктігіне және уақыт өте келе технологиялық сипаттамалардың өзгеруіне байланысты бағаланған. Алынған кейбір нәтижелерде дисперсті фаза қабатының биіктігі 1 айға дейін тұрақты болып қалған, ал натрий гуматының 2%-ы қосылған суспензия 40 тәулікке дейін бастапқы қалпын сақтап қалған. Алайда бұл кейбір қоспалар алынатын суспензияны қоюлатып жіберуңһі мүмкін (мысалы желатин  қоспасы). Сондықтан әрбір қоспа үшін белгілі режимді сақтау қажеттілігі туындайды.</w:t>
      </w:r>
    </w:p>
    <w:p w14:paraId="75B9A340"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Осы технологиялық жағдайлардың ішінде уақыт пен энергияны аз жұмсайтын, және де үрдіс әркезде сұйық ортада жүргізілетін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эффектіге сүйеніп жасалған қондырғылар тиімді деп ойлаймыз.</w:t>
      </w:r>
    </w:p>
    <w:p w14:paraId="6DB8D352"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Бәріміз білетіндей «су+минералды зат» гетерогенді ортада ЭГЭ қолдану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әсерге негізделген разрядты-импульстік технологиялардың (РИТ) қалыптасуы мен дамуының алғашқы кезеңдерінде зерттеушілер тарапынан үлкен қызығушылық тудырды. Бұл бірқатар себептерге байланысты болды:</w:t>
      </w:r>
    </w:p>
    <w:p w14:paraId="668FE167"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РИТ технологиясы материалдарды өңдеудің жоғары энергетикалық әдісі болып табылады [69];</w:t>
      </w:r>
    </w:p>
    <w:p w14:paraId="38C72CEC"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Электр энергиясының өңдеу энергиясына айналуы аралық кезеңдерсіз жүреді, бұл технологиялық процестің тиімділігін едәуір арттырады [70];</w:t>
      </w:r>
    </w:p>
    <w:p w14:paraId="4C1320EA"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Қолданылатын жабдықтың қарапайымдылығы және технологияның экологиялық тазалығы [71].</w:t>
      </w:r>
    </w:p>
    <w:p w14:paraId="14E2A047"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«Су + минералды зат» типті гетерогенді ортада ЭГЭ-ны сәтті қолданудың мысалдары профессор Ж.С.Ақылбаев атындағы инженерлік жылуфизикасы кафедрасында іске асырылды:</w:t>
      </w:r>
    </w:p>
    <w:p w14:paraId="552B9384"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Фосфор шламдарынан фосфор алу әдісі [72];</w:t>
      </w:r>
    </w:p>
    <w:p w14:paraId="03C712FD"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  Табиғи кендерді ұсақтау мен ұнтақтау жолдары [73,74]; </w:t>
      </w:r>
    </w:p>
    <w:p w14:paraId="073013D5"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Жылу алмастырғыштардың құбырларын қатты қақтар мен шөгінділерден  тазарту жолдары [75-77].</w:t>
      </w:r>
    </w:p>
    <w:p w14:paraId="5A759464" w14:textId="77777777" w:rsidR="00EE3238" w:rsidRPr="00FA7D41" w:rsidRDefault="00EE3238" w:rsidP="00EE3238">
      <w:pPr>
        <w:spacing w:after="0" w:line="240" w:lineRule="auto"/>
        <w:ind w:firstLine="454"/>
        <w:jc w:val="both"/>
        <w:rPr>
          <w:rFonts w:ascii="Times New Roman" w:hAnsi="Times New Roman"/>
          <w:sz w:val="28"/>
          <w:szCs w:val="28"/>
          <w:lang w:val="kk-KZ"/>
        </w:rPr>
      </w:pPr>
      <w:r w:rsidRPr="00FA7D41">
        <w:rPr>
          <w:rFonts w:ascii="Times New Roman" w:hAnsi="Times New Roman"/>
          <w:bCs/>
          <w:sz w:val="28"/>
          <w:szCs w:val="28"/>
          <w:lang w:val="kk-KZ"/>
        </w:rPr>
        <w:t xml:space="preserve">Энергетикалық сектордың дамуы, сондай-ақ энергетикалық қауіпсіздіктің артуы көбінесе көмірді энергетикалық отын ретінде кеңінен және тиімді пайдалануға байланысты болады. Ол үшін, ең алдымен, көмірдің энергетикалық отын ретіндегі тұтынушылық қасиеттерін жақсарту, көміртегі негізіндегі баламалы отындарды өндіруді кең көлемде жолға қою қажет, бұл өз ретінде табиғи ресурстарымыз газ және сұйық мұнай отындарын үнемдеуге алып келеді. Жоғарыда аталған мәселені шешу үшін сұйық орта (су, спирттер, көмірсутектер, мұнай өңдеу өнімдері) түріндегі қатты фазадан тұратын композициялық дисперсті жүйе болып табылатын көміртегі суспензияларын алу және пайдалану технологиясы бойынша жұмыстарды атап өтуге болады. Мұндай жүйедегі отын ретінде суспензиясы бар газ отыны қарастырылады. Электротехникадағы ең көп зерттелген және перспективалы көмір суспензиясы-бұл сұйық ортаның негізгі бөлігі су болып табылатын көмір-су (КСС) суспензиясы. Қатты фазадағы жоғары концентрацияда КСС көмірден алынған судың жоғары концентрацияланған суспензиясы ретінде белгілі КСС, немесе көмірден алынған көмір-су отынын (КСО) жатқызамыз. Осы бағыттағы жасалған жұмыстар КСС өзектілігін және де қазіргі кезде де көптеген ғалымдардың айналысқанын көруге болады [78-88]. Бұл мақалалардағы нәтижелрге сүйеніп отырып өз нәтижелерімізді алдық. </w:t>
      </w:r>
    </w:p>
    <w:p w14:paraId="6BCA9B24" w14:textId="77777777" w:rsidR="00EE3238" w:rsidRPr="00FA7D41" w:rsidRDefault="00EE3238" w:rsidP="00EE3238">
      <w:pPr>
        <w:pStyle w:val="a8"/>
        <w:ind w:firstLine="454"/>
        <w:jc w:val="both"/>
        <w:rPr>
          <w:rStyle w:val="fontstyle01"/>
          <w:rFonts w:ascii="Times New Roman" w:eastAsiaTheme="majorEastAsia" w:hAnsi="Times New Roman"/>
          <w:color w:val="auto"/>
          <w:sz w:val="28"/>
          <w:szCs w:val="28"/>
          <w:lang w:val="kk-KZ"/>
        </w:rPr>
      </w:pPr>
    </w:p>
    <w:p w14:paraId="56AE939C" w14:textId="5C7FDD3F" w:rsidR="00EE3238" w:rsidRPr="00FA7D41" w:rsidRDefault="00EE3238" w:rsidP="00EE3238">
      <w:pPr>
        <w:pStyle w:val="a8"/>
        <w:ind w:firstLine="454"/>
        <w:jc w:val="both"/>
        <w:rPr>
          <w:rStyle w:val="fontstyle01"/>
          <w:rFonts w:ascii="Times New Roman" w:eastAsiaTheme="majorEastAsia" w:hAnsi="Times New Roman"/>
          <w:color w:val="auto"/>
          <w:sz w:val="28"/>
          <w:szCs w:val="28"/>
          <w:lang w:val="kk-KZ"/>
        </w:rPr>
      </w:pPr>
      <w:r w:rsidRPr="00FA7D41">
        <w:rPr>
          <w:rStyle w:val="fontstyle01"/>
          <w:rFonts w:ascii="Times New Roman" w:eastAsiaTheme="majorEastAsia" w:hAnsi="Times New Roman"/>
          <w:color w:val="auto"/>
          <w:sz w:val="28"/>
          <w:szCs w:val="28"/>
          <w:lang w:val="kk-KZ"/>
        </w:rPr>
        <w:t xml:space="preserve">1.7 </w:t>
      </w:r>
      <w:r w:rsidR="00BA632D" w:rsidRPr="00FA7D41">
        <w:rPr>
          <w:rStyle w:val="fontstyle01"/>
          <w:rFonts w:ascii="Times New Roman" w:eastAsiaTheme="majorEastAsia" w:hAnsi="Times New Roman"/>
          <w:color w:val="auto"/>
          <w:sz w:val="28"/>
          <w:szCs w:val="28"/>
          <w:lang w:val="kk-KZ"/>
        </w:rPr>
        <w:t>Электримпульсті</w:t>
      </w:r>
      <w:r w:rsidRPr="00FA7D41">
        <w:rPr>
          <w:rStyle w:val="fontstyle01"/>
          <w:rFonts w:ascii="Times New Roman" w:eastAsiaTheme="majorEastAsia" w:hAnsi="Times New Roman"/>
          <w:color w:val="auto"/>
          <w:sz w:val="28"/>
          <w:szCs w:val="28"/>
          <w:lang w:val="kk-KZ"/>
        </w:rPr>
        <w:t>к разряд алуға мүмкіндік беретін жоғары вольтты генераторлар</w:t>
      </w:r>
    </w:p>
    <w:p w14:paraId="0261B84B" w14:textId="77777777" w:rsidR="00EE3238" w:rsidRPr="00FA7D41" w:rsidRDefault="00EE3238" w:rsidP="00EE3238">
      <w:pPr>
        <w:pStyle w:val="a8"/>
        <w:ind w:firstLine="454"/>
        <w:jc w:val="both"/>
        <w:rPr>
          <w:rFonts w:ascii="Times New Roman" w:hAnsi="Times New Roman"/>
          <w:sz w:val="28"/>
          <w:szCs w:val="28"/>
          <w:lang w:val="kk-KZ"/>
        </w:rPr>
      </w:pPr>
    </w:p>
    <w:p w14:paraId="79E7C8F2"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Импульсті жоғары вольтты электр разряды (HID) электр өрісінің энергиясын басқа түрлерге жылдам түрлендіру процесі ретінде қазіргі заманғы өнеркәсіптік өндіріс технологияларында кеңінен қолданылуына байланысты өзекті болып табылады.  Тығыз конденсацияланған ортадағы электр разряды импульсті жоғары градиентті қысымның көзі ретінде пайдаланылады, оның әсерінен өңделген материалдар бұзылуға, престеуге, пішіндеуге, тегістеуге және т.б. ұшырайды [89-96]. </w:t>
      </w:r>
    </w:p>
    <w:p w14:paraId="4C14D27E"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xml:space="preserve">  Кейбір жұмыстар судағы электр разрядтарының таралуымен бірге жүретін сызықты емес процестерді сипаттауға арналған [97, 98].</w:t>
      </w:r>
    </w:p>
    <w:p w14:paraId="55DC0FCD"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Жылу беруді күшейту, кен материалдарын, минералды орталарды ұсақтау және ұнтақтау, өнеркәсіптік қалдықтардан құнды компоненттерді алу және т.б. үшін электр разрядтау технологиясын пайдалану кезінде., барлық процестер материалдар құрылымының өзгеруімен қатар жүретіні көрсетілген. Электр разрядының технологиясы сұйық ортаны қажетсіз және жиі зиянды қоспалардан тазарту немесе қасиеттерін өзгерту үшін, мысалы, фосфорды фосфор шламынан және т.б. тазарту үшін сәтті қолданылады [99-101].</w:t>
      </w:r>
    </w:p>
    <w:p w14:paraId="7657181E"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xml:space="preserve"> Сұйықтықтағы электр разрядтарының ағындарының түзілуі стохастикалық сипатқа ие және өте қысқа мерзімде жүреді. Зерттеулер үздіксіз ортада электр разрядымен бірге жүретін жылдам өзгеретін процестердің динамикасын дифференциалдық теңдеулердің классикалық аппараты негізінде сипаттауға болмайтынын растайды. Мысалы, разряд құрылымының өсу динамикасын және жоғары вольтты генератордың жұмысын сипаттауға стохастикалық детерминистік көзқарас негізінде конденсацияланған диэлектриктегі бір электр разрядының даму заңдылықтары модельденді. Бұл дегеніміз, диэлектриктердің жойылуының сызықтық емес фракталдық моделі жасалды.</w:t>
      </w:r>
    </w:p>
    <w:p w14:paraId="06451F47"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Кез-келген күрделі стационарлық емес объектіні, ең болмағанда, белгілі бір жуықтауға дейін, динамикалық жүйе ретінде қарастыруға болады. Нысанның нақты физикалық табиғатынан абстракция жасай отырып, оны динамикалық жүйе ретінде де қарастыруға болады. Содан кейін алгоритмдер бойынша айнымалылар ретінде жіктелетін шамалар жиынын анықтауға және жүйенің күйін сипаттауға болады, осылайша олардың мәндері кез келген келесі уақыт нүктесінде жеңілдетілген ережеге сәйкес бастапқы жиынын алады, оны «эволюция операторы» деп атайды. Бірізді жұмыс режимінде ауа саңылауының түзілуінің өздігінен ыдырауы арқылы разрядты іске қосатын электрогидро-импульстік қондырғы инерциялық бейсызықтығы бар хаотикалық импульстар генераторын тудыратын сызықты емес динамикалық өздігінен тербелмелі жүйе ретінде жүзеге асырылуы мүмкін [102].</w:t>
      </w:r>
    </w:p>
    <w:p w14:paraId="24CD9B52"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Су астындағы ЭГ үрдісті тиімді пайдалану үшін, ең алдымен, олардың біртекті емес сұйық ортада пайда болу механизмін зерттеу қажет. Осыған сүйене отырып, сұйық ортадағы электр разрядтарының әсерінен әртүрлі материалдар мен заттардың сипаттамалары мен құрылымын өзгертуге мүмкіндік беретін қондырғыларды әзірлеу және жасау маңызды [103]. </w:t>
      </w:r>
    </w:p>
    <w:p w14:paraId="7ECC58ED"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Бұл технологияның негізгі элементі қажетті энергияны алу үшін генераторлар (қадамдық трансформаторлар) болып табылады, оларды жүзеге асыру үлкен қаржылық шығындарды талап етеді. Сондықтан су астындағы электр қондырғылары үшін инерциялық бейсызықтығы бар хаотикалық импульстік модель генераторын жасау және жасау өзекті техникалық мәселе болып табылады. </w:t>
      </w:r>
    </w:p>
    <w:p w14:paraId="007C6886"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Электр разрядты құрылғыларды инерциялық сызықты емес стохастикалық сигнал генераторлары ретінде жіктеуге мүмкіндік беретін алғышарттар келесі факторлар болып табылады:</w:t>
      </w:r>
    </w:p>
    <w:p w14:paraId="3FC289DD"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ауа түзетін саңылаудың ыдырауы кезіндегі разряд тізбегі, мәні бойынша, тербелмелі тізбек болып табылады;</w:t>
      </w:r>
    </w:p>
    <w:p w14:paraId="252FAB12"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разрядты қалыптастыру сатысында кідірістің болуы, сонымен қатар кідіріс уақытының статистикалық таралуы бар;</w:t>
      </w:r>
    </w:p>
    <w:p w14:paraId="30C290EE"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xml:space="preserve">- процестерді тікелей суретке түсіру негізінде судағы және сулы электролиттердегі ыдырауды зерттеу электродта жарық нүктесінің пайда болуымен көшбасшы сатысының басталуын анықтауға және кездейсоқ орналасқан көшбасшылардың күрделі құрылымын ажыратуға мүмкіндік береді. өздігінен жарқырайтын және жарқырамайтын тармақтар түрінде; </w:t>
      </w:r>
    </w:p>
    <w:p w14:paraId="333EC790"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разрядтың кешігу уақытының ұзақтығының әсері ағымдағы импульстің амплитудасы, және, тиісінше, соққы толқынының алдыңғы жағындағы қысым;</w:t>
      </w:r>
    </w:p>
    <w:p w14:paraId="0A7AB5A2"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масса алмасу процестерінің өзара байланысы разряд кезіндегі интерэлектродтық саңылаудағы көп фазалы орта, түзілетін ұшқын саңылауының ауа саңылауының бұзылуына және кейінгі электр разрядтарының импульстарының бастапқы параметрлерінің мәндеріне дейін;</w:t>
      </w:r>
    </w:p>
    <w:p w14:paraId="2096C4EC"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xml:space="preserve">- түзуші ұшқын саңылауының ауа саңылауының ыдырауы кезінде разряд кезінде интерэлектродтық саңылауда болатын масса алмасу процестерінің кері байланысының болуы, демек, кейінгі электр разрядының импульсінің параметрлері бойынша. </w:t>
      </w:r>
    </w:p>
    <w:p w14:paraId="530D46A2" w14:textId="77777777" w:rsidR="00EE3238" w:rsidRPr="00FA7D41" w:rsidRDefault="00EE3238" w:rsidP="00EE3238">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Бейберекет режимдердің динамикалық сипатына және олардың кішігірім бұзылуларға сезімталдығына байланысты олар сыртқы бағдарланатын әсерлер арқылы тиімді бақылауға мүмкіндік береді. Мұндай әсердің мақсаты бейберекеттің немесе фазалық кеңістіктің белгілі бір аймағына түсудің орнына жүйеде мерзімді режимді енгізу болуы мүмкін. Бастапқыда Мэриленд Университетінің (Отт, Гредоги және Йорк, 1990) Американдық зерттеушілер тобы ұсынған бұл идея қолдану тұрғысынан өте перспективалы және жемісті болып көрінеді. Радиотехника мен электроникада динамикалық бейберекет режимінде жұмыс істейтін әртүрлі құрылғылар оңай бақыланатын шуыл тәрізді тербеліс генераторлары сияқты қарастыруға болады деп есептеді. Алайда, электрлік импульстік қондырғыларда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әсерді жаңғыртатын бірнеше рет қайталанатын ток импульстарын генерациялауға арналған әртүрлі ток импульстік генераторлары қолданылады. Ал, бұл құрылғылардың тиімділігі 30% - дан аспайды, өйткені процесс толық зерттелмеген. Сондықтан біз осыған қысқаша тоқталамыз.</w:t>
      </w:r>
    </w:p>
    <w:p w14:paraId="3F5B97D5"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bCs/>
          <w:i/>
          <w:sz w:val="28"/>
          <w:szCs w:val="28"/>
          <w:lang w:val="kk-KZ"/>
        </w:rPr>
        <w:t xml:space="preserve">Инерциялық бейсызықтығы бар хаотикалық импульс генераторы. </w:t>
      </w:r>
      <w:bookmarkStart w:id="7" w:name="_Hlk135464862"/>
      <w:r w:rsidRPr="00FA7D41">
        <w:rPr>
          <w:rFonts w:ascii="Times New Roman" w:hAnsi="Times New Roman"/>
          <w:sz w:val="28"/>
          <w:szCs w:val="28"/>
          <w:lang w:val="kk-KZ"/>
        </w:rPr>
        <w:t xml:space="preserve">Хаотикалық импульстік генератордың классикалық моделінің сипаттамасы, атап айтқанда, 1,5 дәрежелі еркіндігі бар генераторлардың жалпыланған теңдеулері егжей-тегжейлі берілген. Радиотехникалық құрылғының блок-схемасы және теңдеулер жүйесі ұсынылған, оның шешімі генераторда пайда болатын өзіндік тербелістерді сипаттайды. Өздігінен тербелмелі жүйелердің бұл бөлінуі оғаш тартқыштардың даму механизмдеріндегі түбегейлі айырмашылықтарды көрсетпейтіні алайда [104] аталып өткен. </w:t>
      </w:r>
    </w:p>
    <w:p w14:paraId="37DC9E32"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Авторлар жоғарғы суретте (1.11 сурет) үш өлшемді фазалық кеңістікте сәйкес оғаш аттракторы бар стохастикалық тербелістерді тудыратын инерциялық бейсызықтығы бар модификацияланған генераторды ұсынды. Селективті элементтен, кері байланыс тізбегіндегі күшейткіштен, сызықты емес түрлендіргіш тізбегіндегі күшейткіштен тұратын, өзгермелі параметрлері бар RLC осцилляторы болып табылатын дамыған осциллятор тізбегін қолдануды ұсынды.</w:t>
      </w:r>
    </w:p>
    <w:p w14:paraId="25ADB982" w14:textId="77777777" w:rsidR="00EE3238" w:rsidRPr="00FA7D41" w:rsidRDefault="00EE3238" w:rsidP="00EE3238">
      <w:pPr>
        <w:spacing w:after="0" w:line="240" w:lineRule="auto"/>
        <w:ind w:firstLine="567"/>
        <w:jc w:val="both"/>
        <w:rPr>
          <w:rFonts w:ascii="Times New Roman" w:hAnsi="Times New Roman"/>
          <w:sz w:val="28"/>
          <w:szCs w:val="28"/>
          <w:lang w:val="kk-KZ"/>
        </w:rPr>
      </w:pPr>
    </w:p>
    <w:p w14:paraId="14B285CC" w14:textId="77777777" w:rsidR="00EE3238" w:rsidRPr="00FA7D41" w:rsidRDefault="00EE3238" w:rsidP="00EE3238">
      <w:pPr>
        <w:ind w:firstLine="567"/>
        <w:jc w:val="both"/>
        <w:rPr>
          <w:rFonts w:ascii="Times New Roman" w:hAnsi="Times New Roman"/>
          <w:sz w:val="28"/>
          <w:szCs w:val="28"/>
          <w:lang w:val="en-US"/>
        </w:rPr>
      </w:pPr>
      <w:r w:rsidRPr="00FA7D41">
        <w:rPr>
          <w:rFonts w:ascii="Times New Roman" w:hAnsi="Times New Roman"/>
          <w:noProof/>
          <w:sz w:val="28"/>
          <w:szCs w:val="28"/>
          <w:lang w:eastAsia="ru-RU"/>
        </w:rPr>
        <w:drawing>
          <wp:inline distT="0" distB="0" distL="0" distR="0" wp14:anchorId="67C28356" wp14:editId="679E0140">
            <wp:extent cx="5932027" cy="2411053"/>
            <wp:effectExtent l="0" t="0" r="0" b="8890"/>
            <wp:docPr id="1242200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2777" cy="2415422"/>
                    </a:xfrm>
                    <a:prstGeom prst="rect">
                      <a:avLst/>
                    </a:prstGeom>
                    <a:noFill/>
                    <a:ln>
                      <a:noFill/>
                    </a:ln>
                  </pic:spPr>
                </pic:pic>
              </a:graphicData>
            </a:graphic>
          </wp:inline>
        </w:drawing>
      </w:r>
    </w:p>
    <w:bookmarkEnd w:id="7"/>
    <w:p w14:paraId="1FC3A739" w14:textId="77777777" w:rsidR="00EE3238" w:rsidRPr="00FA7D41" w:rsidRDefault="00EE3238" w:rsidP="00EE3238">
      <w:pPr>
        <w:ind w:firstLine="567"/>
        <w:jc w:val="both"/>
        <w:rPr>
          <w:rFonts w:ascii="Times New Roman" w:hAnsi="Times New Roman"/>
          <w:sz w:val="28"/>
          <w:szCs w:val="28"/>
          <w:lang w:val="en-US"/>
        </w:rPr>
      </w:pPr>
      <w:r w:rsidRPr="00FA7D41">
        <w:rPr>
          <w:rFonts w:ascii="Times New Roman" w:hAnsi="Times New Roman"/>
          <w:sz w:val="28"/>
          <w:szCs w:val="28"/>
          <w:lang w:val="kk-KZ"/>
        </w:rPr>
        <w:t>С</w:t>
      </w:r>
      <w:r w:rsidRPr="00FA7D41">
        <w:rPr>
          <w:rFonts w:ascii="Times New Roman" w:hAnsi="Times New Roman"/>
          <w:sz w:val="28"/>
          <w:szCs w:val="28"/>
          <w:lang w:val="en-US"/>
        </w:rPr>
        <w:t>урет</w:t>
      </w:r>
      <w:r w:rsidRPr="00FA7D41">
        <w:rPr>
          <w:rFonts w:ascii="Times New Roman" w:hAnsi="Times New Roman"/>
          <w:sz w:val="28"/>
          <w:szCs w:val="28"/>
          <w:lang w:val="kk-KZ"/>
        </w:rPr>
        <w:t xml:space="preserve"> 1.11 </w:t>
      </w:r>
      <w:r w:rsidRPr="00FA7D41">
        <w:rPr>
          <w:rFonts w:ascii="Times New Roman" w:hAnsi="Times New Roman"/>
          <w:sz w:val="28"/>
          <w:szCs w:val="28"/>
          <w:lang w:val="en-US"/>
        </w:rPr>
        <w:t>RLC генераторының</w:t>
      </w:r>
      <w:r w:rsidRPr="00FA7D41">
        <w:rPr>
          <w:rFonts w:ascii="Times New Roman" w:hAnsi="Times New Roman"/>
          <w:sz w:val="28"/>
          <w:szCs w:val="28"/>
          <w:lang w:val="kk-KZ"/>
        </w:rPr>
        <w:t>сұлбасы</w:t>
      </w:r>
      <w:r w:rsidRPr="00FA7D41">
        <w:rPr>
          <w:rFonts w:ascii="Times New Roman" w:hAnsi="Times New Roman"/>
          <w:sz w:val="28"/>
          <w:szCs w:val="28"/>
          <w:lang w:val="en-US"/>
        </w:rPr>
        <w:t>.</w:t>
      </w:r>
    </w:p>
    <w:p w14:paraId="2FF2ED74"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Біз бұл генераторды электр разрядты импульстар генераторының модификацияланған эквивалентті тізбегінің параметрлерін есептеуге бейімдейміз. Генератордың әлсіз инерциялық жұмыс режимінде кері байланыстың сызықтық еместігін сызықтық емес түрлендіргіштің әрекеті арқылы сипаттауға, немесе оны тұрақты, әрі параметр нөлге тең болады деп қарастыруға болады. [105] мақаладағы авторлар да, осындай генератордың жұмысын сипаттайтын теңдеулер жүйесі шығарып, ұсынған. </w:t>
      </w:r>
    </w:p>
    <w:p w14:paraId="158C5A61"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Енді осы теңдеулер жүйесінің туындысына мысал келтірейік. Генератор тізбегіндегі токтың теңдеуі келесі түрде берілсін</w:t>
      </w:r>
    </w:p>
    <w:p w14:paraId="4473E98B" w14:textId="77777777" w:rsidR="00EE3238" w:rsidRPr="00FA7D41" w:rsidRDefault="00EE3238" w:rsidP="00EE3238">
      <w:pPr>
        <w:spacing w:after="0" w:line="240" w:lineRule="auto"/>
        <w:ind w:firstLine="567"/>
        <w:jc w:val="both"/>
        <w:rPr>
          <w:rFonts w:ascii="Times New Roman" w:hAnsi="Times New Roman"/>
          <w:sz w:val="28"/>
          <w:szCs w:val="28"/>
          <w:lang w:val="kk-KZ"/>
        </w:rPr>
      </w:pPr>
    </w:p>
    <w:p w14:paraId="2DD35D14" w14:textId="77777777" w:rsidR="00EE3238" w:rsidRPr="00FA7D41" w:rsidRDefault="008065A0" w:rsidP="00EE3238">
      <w:pPr>
        <w:spacing w:after="0" w:line="240" w:lineRule="auto"/>
        <w:ind w:firstLine="567"/>
        <w:jc w:val="right"/>
        <w:rPr>
          <w:rFonts w:ascii="Times New Roman" w:hAnsi="Times New Roman"/>
          <w:sz w:val="28"/>
          <w:szCs w:val="28"/>
          <w:lang w:val="kk-KZ"/>
        </w:rPr>
      </w:pPr>
      <m:oMath>
        <m:f>
          <m:fPr>
            <m:ctrlPr>
              <w:rPr>
                <w:rFonts w:ascii="Cambria Math" w:hAnsi="Cambria Math"/>
                <w:i/>
                <w:sz w:val="28"/>
                <w:szCs w:val="28"/>
              </w:rPr>
            </m:ctrlPr>
          </m:fPr>
          <m:num>
            <m:r>
              <w:rPr>
                <w:rFonts w:ascii="Cambria Math" w:hAnsi="Cambria Math"/>
                <w:sz w:val="28"/>
                <w:szCs w:val="28"/>
                <w:lang w:val="kk-KZ"/>
              </w:rPr>
              <m:t>di</m:t>
            </m:r>
          </m:num>
          <m:den>
            <m:r>
              <w:rPr>
                <w:rFonts w:ascii="Cambria Math" w:hAnsi="Cambria Math"/>
                <w:sz w:val="28"/>
                <w:szCs w:val="28"/>
                <w:lang w:val="kk-KZ"/>
              </w:rPr>
              <m:t>dt</m:t>
            </m:r>
          </m:den>
        </m:f>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R</m:t>
            </m:r>
          </m:num>
          <m:den>
            <m:r>
              <w:rPr>
                <w:rFonts w:ascii="Cambria Math" w:hAnsi="Cambria Math"/>
                <w:sz w:val="28"/>
                <w:szCs w:val="28"/>
                <w:lang w:val="kk-KZ"/>
              </w:rPr>
              <m:t>L</m:t>
            </m:r>
          </m:den>
        </m:f>
        <m:r>
          <w:rPr>
            <w:rFonts w:ascii="Cambria Math" w:hAnsi="Cambria Math"/>
            <w:sz w:val="28"/>
            <w:szCs w:val="28"/>
            <w:lang w:val="kk-KZ"/>
          </w:rPr>
          <m:t>i+</m:t>
        </m:r>
        <m:f>
          <m:fPr>
            <m:ctrlPr>
              <w:rPr>
                <w:rFonts w:ascii="Cambria Math" w:hAnsi="Cambria Math"/>
                <w:i/>
                <w:sz w:val="28"/>
                <w:szCs w:val="28"/>
              </w:rPr>
            </m:ctrlPr>
          </m:fPr>
          <m:num>
            <m:r>
              <w:rPr>
                <w:rFonts w:ascii="Cambria Math" w:hAnsi="Cambria Math"/>
                <w:sz w:val="28"/>
                <w:szCs w:val="28"/>
                <w:lang w:val="kk-KZ"/>
              </w:rPr>
              <m:t>1</m:t>
            </m:r>
          </m:num>
          <m:den>
            <m:r>
              <w:rPr>
                <w:rFonts w:ascii="Cambria Math" w:hAnsi="Cambria Math"/>
                <w:sz w:val="28"/>
                <w:szCs w:val="28"/>
                <w:lang w:val="kk-KZ"/>
              </w:rPr>
              <m:t>LC</m:t>
            </m:r>
          </m:den>
        </m:f>
        <m:r>
          <w:rPr>
            <w:rFonts w:ascii="Cambria Math" w:hAnsi="Cambria Math"/>
            <w:sz w:val="28"/>
            <w:szCs w:val="28"/>
            <w:lang w:val="kk-KZ"/>
          </w:rPr>
          <m:t>∫(i-M</m:t>
        </m:r>
        <m:f>
          <m:fPr>
            <m:ctrlPr>
              <w:rPr>
                <w:rFonts w:ascii="Cambria Math" w:hAnsi="Cambria Math"/>
                <w:i/>
                <w:sz w:val="28"/>
                <w:szCs w:val="28"/>
              </w:rPr>
            </m:ctrlPr>
          </m:fPr>
          <m:num>
            <m:r>
              <w:rPr>
                <w:rFonts w:ascii="Cambria Math" w:hAnsi="Cambria Math"/>
                <w:sz w:val="28"/>
                <w:szCs w:val="28"/>
                <w:lang w:val="kk-KZ"/>
              </w:rPr>
              <m:t>d(Gi</m:t>
            </m:r>
          </m:num>
          <m:den>
            <m:r>
              <w:rPr>
                <w:rFonts w:ascii="Cambria Math" w:hAnsi="Cambria Math"/>
                <w:sz w:val="28"/>
                <w:szCs w:val="28"/>
                <w:lang w:val="kk-KZ"/>
              </w:rPr>
              <m:t>dt</m:t>
            </m:r>
          </m:den>
        </m:f>
        <m:r>
          <w:rPr>
            <w:rFonts w:ascii="Cambria Math" w:hAnsi="Cambria Math"/>
            <w:sz w:val="28"/>
            <w:szCs w:val="28"/>
            <w:lang w:val="kk-KZ"/>
          </w:rPr>
          <m:t>)dt=0,</m:t>
        </m:r>
      </m:oMath>
      <w:r w:rsidR="00EE3238" w:rsidRPr="00FA7D41">
        <w:rPr>
          <w:rFonts w:ascii="Times New Roman" w:hAnsi="Times New Roman"/>
          <w:sz w:val="28"/>
          <w:szCs w:val="28"/>
          <w:lang w:val="kk-KZ"/>
        </w:rPr>
        <w:tab/>
      </w:r>
      <w:r w:rsidR="00EE3238" w:rsidRPr="00FA7D41">
        <w:rPr>
          <w:rFonts w:ascii="Times New Roman" w:hAnsi="Times New Roman"/>
          <w:sz w:val="28"/>
          <w:szCs w:val="28"/>
          <w:lang w:val="kk-KZ"/>
        </w:rPr>
        <w:tab/>
      </w:r>
      <w:r w:rsidR="00EE3238" w:rsidRPr="00FA7D41">
        <w:rPr>
          <w:rFonts w:ascii="Times New Roman" w:hAnsi="Times New Roman"/>
          <w:sz w:val="28"/>
          <w:szCs w:val="28"/>
          <w:lang w:val="kk-KZ"/>
        </w:rPr>
        <w:tab/>
        <w:t xml:space="preserve">                                 (1.9)</w:t>
      </w:r>
    </w:p>
    <w:p w14:paraId="20A68B1B" w14:textId="77777777" w:rsidR="00EE3238" w:rsidRPr="00FA7D41" w:rsidRDefault="00EE3238" w:rsidP="00EE3238">
      <w:pPr>
        <w:spacing w:after="0" w:line="240" w:lineRule="auto"/>
        <w:ind w:firstLine="567"/>
        <w:jc w:val="right"/>
        <w:rPr>
          <w:rFonts w:ascii="Times New Roman" w:hAnsi="Times New Roman"/>
          <w:sz w:val="28"/>
          <w:szCs w:val="28"/>
          <w:lang w:val="kk-KZ"/>
        </w:rPr>
      </w:pPr>
    </w:p>
    <w:p w14:paraId="30333F2F"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мұндағы: L-индуктивтілік; R-кедергі; C-тізбектің сыйымдылығы; M-өзара индуктивтілік; G-кері байланыс тізбегіндегі күшейткіштің тіктігі; </w:t>
      </w:r>
      <w:r w:rsidRPr="00FA7D41">
        <w:rPr>
          <w:rFonts w:ascii="Times New Roman" w:hAnsi="Times New Roman"/>
          <w:sz w:val="28"/>
          <w:szCs w:val="28"/>
        </w:rPr>
        <w:object w:dxaOrig="140" w:dyaOrig="240" w14:anchorId="18C44ED1">
          <v:shape id="_x0000_i1030" type="#_x0000_t75" style="width:6pt;height:12pt" o:ole="">
            <v:imagedata r:id="rId28" o:title=""/>
          </v:shape>
          <o:OLEObject Type="Embed" ProgID="Equation.DSMT4" ShapeID="_x0000_i1030" DrawAspect="Content" ObjectID="_1810532306" r:id="rId29"/>
        </w:object>
      </w:r>
      <w:r w:rsidRPr="00FA7D41">
        <w:rPr>
          <w:rFonts w:ascii="Times New Roman" w:hAnsi="Times New Roman"/>
          <w:sz w:val="28"/>
          <w:szCs w:val="28"/>
          <w:lang w:val="kk-KZ"/>
        </w:rPr>
        <w:t>- уақыт</w:t>
      </w:r>
    </w:p>
    <w:p w14:paraId="390BC6A4"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Келесі шарттарды және белгілеу шартын қабылдау</w:t>
      </w:r>
    </w:p>
    <w:p w14:paraId="13D04FE2" w14:textId="77777777" w:rsidR="00EE3238" w:rsidRPr="00FA7D41" w:rsidRDefault="00EE3238" w:rsidP="00EE3238">
      <w:pPr>
        <w:spacing w:after="0" w:line="240" w:lineRule="auto"/>
        <w:ind w:firstLine="567"/>
        <w:jc w:val="right"/>
        <w:rPr>
          <w:rFonts w:ascii="Times New Roman" w:hAnsi="Times New Roman"/>
          <w:sz w:val="28"/>
          <w:szCs w:val="28"/>
        </w:rPr>
      </w:pPr>
      <m:oMath>
        <m:r>
          <w:rPr>
            <w:rFonts w:ascii="Cambria Math" w:hAnsi="Cambria Math"/>
            <w:sz w:val="28"/>
            <w:szCs w:val="28"/>
          </w:rPr>
          <m:t>i=x,</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0</m:t>
                </m:r>
              </m:sub>
            </m:sSub>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LC</m:t>
            </m:r>
          </m:den>
        </m:f>
      </m:oMath>
      <w:r w:rsidRPr="00FA7D41">
        <w:rPr>
          <w:rFonts w:ascii="Times New Roman" w:hAnsi="Times New Roman"/>
          <w:sz w:val="28"/>
          <w:szCs w:val="28"/>
          <w:lang w:val="kk-KZ"/>
        </w:rPr>
        <w:t>және</w:t>
      </w:r>
      <m:oMath>
        <m:acc>
          <m:accPr>
            <m:chr m:val="̇"/>
            <m:ctrlPr>
              <w:rPr>
                <w:rFonts w:ascii="Cambria Math" w:hAnsi="Cambria Math"/>
                <w:i/>
                <w:sz w:val="28"/>
                <w:szCs w:val="28"/>
              </w:rPr>
            </m:ctrlPr>
          </m:accPr>
          <m:e>
            <m:r>
              <w:rPr>
                <w:rFonts w:ascii="Cambria Math" w:hAnsi="Cambria Math"/>
                <w:sz w:val="28"/>
                <w:szCs w:val="28"/>
              </w:rPr>
              <m:t>V</m:t>
            </m:r>
          </m:e>
        </m:acc>
        <m:r>
          <w:rPr>
            <w:rFonts w:ascii="Cambria Math" w:hAnsi="Cambria Math"/>
            <w:sz w:val="28"/>
            <w:szCs w:val="28"/>
          </w:rPr>
          <m:t>=-γV+γϕ(x),</m:t>
        </m:r>
      </m:oMath>
      <w:r w:rsidRPr="00FA7D41">
        <w:rPr>
          <w:rFonts w:ascii="Times New Roman" w:hAnsi="Times New Roman"/>
          <w:sz w:val="28"/>
          <w:szCs w:val="28"/>
        </w:rPr>
        <w:tab/>
      </w:r>
      <w:r w:rsidRPr="00FA7D41">
        <w:rPr>
          <w:rFonts w:ascii="Times New Roman" w:hAnsi="Times New Roman"/>
          <w:sz w:val="28"/>
          <w:szCs w:val="28"/>
          <w:lang w:val="kk-KZ"/>
        </w:rPr>
        <w:tab/>
      </w:r>
      <w:r w:rsidRPr="00FA7D41">
        <w:rPr>
          <w:rFonts w:ascii="Times New Roman" w:hAnsi="Times New Roman"/>
          <w:sz w:val="28"/>
          <w:szCs w:val="28"/>
        </w:rPr>
        <w:t xml:space="preserve">      (</w:t>
      </w:r>
      <w:r w:rsidRPr="00FA7D41">
        <w:rPr>
          <w:rFonts w:ascii="Times New Roman" w:hAnsi="Times New Roman"/>
          <w:sz w:val="28"/>
          <w:szCs w:val="28"/>
          <w:lang w:val="kk-KZ"/>
        </w:rPr>
        <w:t>1.10</w:t>
      </w:r>
      <w:r w:rsidRPr="00FA7D41">
        <w:rPr>
          <w:rFonts w:ascii="Times New Roman" w:hAnsi="Times New Roman"/>
          <w:sz w:val="28"/>
          <w:szCs w:val="28"/>
        </w:rPr>
        <w:t>)</w:t>
      </w:r>
      <w:r w:rsidRPr="00FA7D41">
        <w:rPr>
          <w:rFonts w:ascii="Times New Roman" w:hAnsi="Times New Roman"/>
          <w:sz w:val="28"/>
          <w:szCs w:val="28"/>
        </w:rPr>
        <w:tab/>
      </w:r>
    </w:p>
    <w:p w14:paraId="39953D76"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Онда</w:t>
      </w:r>
    </w:p>
    <w:p w14:paraId="2D639FBA" w14:textId="77777777" w:rsidR="00EE3238" w:rsidRPr="00FA7D41" w:rsidRDefault="00EE3238" w:rsidP="00EE3238">
      <w:pPr>
        <w:spacing w:after="0" w:line="240" w:lineRule="auto"/>
        <w:ind w:firstLine="567"/>
        <w:jc w:val="both"/>
        <w:rPr>
          <w:rFonts w:ascii="Times New Roman" w:hAnsi="Times New Roman"/>
          <w:sz w:val="28"/>
          <w:szCs w:val="28"/>
        </w:rPr>
      </w:pPr>
      <w:r w:rsidRPr="00FA7D41">
        <w:rPr>
          <w:rFonts w:ascii="Times New Roman" w:hAnsi="Times New Roman"/>
          <w:sz w:val="28"/>
          <w:szCs w:val="28"/>
        </w:rPr>
        <w:tab/>
      </w:r>
    </w:p>
    <w:p w14:paraId="61F35D76" w14:textId="77777777" w:rsidR="00EE3238" w:rsidRPr="00FA7D41" w:rsidRDefault="008065A0" w:rsidP="00EE3238">
      <w:pPr>
        <w:spacing w:after="0" w:line="240" w:lineRule="auto"/>
        <w:ind w:firstLine="567"/>
        <w:jc w:val="right"/>
        <w:rPr>
          <w:rFonts w:ascii="Times New Roman" w:hAnsi="Times New Roman"/>
          <w:sz w:val="28"/>
          <w:szCs w:val="28"/>
        </w:rPr>
      </w:pPr>
      <m:oMath>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R</m:t>
            </m:r>
          </m:num>
          <m:den>
            <m:r>
              <w:rPr>
                <w:rFonts w:ascii="Cambria Math" w:hAnsi="Cambria Math"/>
                <w:sz w:val="28"/>
                <w:szCs w:val="28"/>
              </w:rPr>
              <m:t>L</m:t>
            </m:r>
          </m:den>
        </m:f>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0</m:t>
                </m:r>
              </m:sub>
            </m:sSub>
          </m:e>
          <m:sup>
            <m:r>
              <w:rPr>
                <w:rFonts w:ascii="Cambria Math" w:hAnsi="Cambria Math"/>
                <w:sz w:val="28"/>
                <w:szCs w:val="28"/>
              </w:rPr>
              <m:t>2</m:t>
            </m:r>
          </m:sup>
        </m:sSup>
        <m:r>
          <w:rPr>
            <w:rFonts w:ascii="Cambria Math" w:hAnsi="Cambria Math"/>
            <w:sz w:val="28"/>
            <w:szCs w:val="28"/>
          </w:rPr>
          <m:t>M(</m:t>
        </m:r>
        <m:acc>
          <m:accPr>
            <m:chr m:val="̇"/>
            <m:ctrlPr>
              <w:rPr>
                <w:rFonts w:ascii="Cambria Math" w:hAnsi="Cambria Math"/>
                <w:i/>
                <w:sz w:val="28"/>
                <w:szCs w:val="28"/>
              </w:rPr>
            </m:ctrlPr>
          </m:accPr>
          <m:e>
            <m:r>
              <w:rPr>
                <w:rFonts w:ascii="Cambria Math" w:hAnsi="Cambria Math"/>
                <w:sz w:val="28"/>
                <w:szCs w:val="28"/>
              </w:rPr>
              <m:t>G</m:t>
            </m:r>
          </m:e>
        </m:acc>
        <m:r>
          <w:rPr>
            <w:rFonts w:ascii="Cambria Math" w:hAnsi="Cambria Math"/>
            <w:sz w:val="28"/>
            <w:szCs w:val="28"/>
          </w:rPr>
          <m:t>x+G</m:t>
        </m:r>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)=0,G=</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m:t>
            </m:r>
          </m:sub>
        </m:sSub>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-bV,</m:t>
        </m:r>
      </m:oMath>
      <w:r w:rsidR="00EE3238" w:rsidRPr="00FA7D41">
        <w:rPr>
          <w:rFonts w:ascii="Times New Roman" w:hAnsi="Times New Roman"/>
          <w:sz w:val="28"/>
          <w:szCs w:val="28"/>
        </w:rPr>
        <w:t xml:space="preserve">                              (</w:t>
      </w:r>
      <w:r w:rsidR="00EE3238" w:rsidRPr="00FA7D41">
        <w:rPr>
          <w:rFonts w:ascii="Times New Roman" w:hAnsi="Times New Roman"/>
          <w:sz w:val="28"/>
          <w:szCs w:val="28"/>
          <w:lang w:val="kk-KZ"/>
        </w:rPr>
        <w:t>1.11</w:t>
      </w:r>
      <w:r w:rsidR="00EE3238" w:rsidRPr="00FA7D41">
        <w:rPr>
          <w:rFonts w:ascii="Times New Roman" w:hAnsi="Times New Roman"/>
          <w:sz w:val="28"/>
          <w:szCs w:val="28"/>
        </w:rPr>
        <w:t>)</w:t>
      </w:r>
    </w:p>
    <w:p w14:paraId="50556F3A"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мұндағы:</w:t>
      </w:r>
      <w:r w:rsidRPr="00FA7D41">
        <w:rPr>
          <w:rFonts w:ascii="Times New Roman" w:hAnsi="Times New Roman"/>
          <w:i/>
          <w:sz w:val="28"/>
          <w:szCs w:val="28"/>
          <w:lang w:val="kk-KZ"/>
        </w:rPr>
        <w:t xml:space="preserve"> V</w:t>
      </w:r>
      <w:r w:rsidRPr="00FA7D41">
        <w:rPr>
          <w:rFonts w:ascii="Times New Roman" w:hAnsi="Times New Roman"/>
          <w:sz w:val="28"/>
          <w:szCs w:val="28"/>
          <w:lang w:val="kk-KZ"/>
        </w:rPr>
        <w:t xml:space="preserve">-инерциялық түрлендіргіштің шығысындағы кернеу; </w:t>
      </w:r>
      <m:oMath>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0</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m:t>
            </m:r>
          </m:sub>
        </m:sSub>
        <m:r>
          <w:rPr>
            <w:rFonts w:ascii="Cambria Math" w:hAnsi="Cambria Math"/>
            <w:sz w:val="28"/>
            <w:szCs w:val="28"/>
            <w:lang w:val="kk-KZ"/>
          </w:rPr>
          <m:t>,γ,b</m:t>
        </m:r>
      </m:oMath>
      <w:r w:rsidRPr="00FA7D41">
        <w:rPr>
          <w:rFonts w:ascii="Times New Roman" w:hAnsi="Times New Roman"/>
          <w:sz w:val="28"/>
          <w:szCs w:val="28"/>
          <w:lang w:val="kk-KZ"/>
        </w:rPr>
        <w:t xml:space="preserve"> -  параметрлер; </w:t>
      </w:r>
      <m:oMath>
        <m:r>
          <w:rPr>
            <w:rFonts w:ascii="Cambria Math" w:hAnsi="Cambria Math"/>
            <w:sz w:val="28"/>
            <w:szCs w:val="28"/>
            <w:lang w:val="kk-KZ"/>
          </w:rPr>
          <m:t>ϕ(x)</m:t>
        </m:r>
      </m:oMath>
      <w:r w:rsidRPr="00FA7D41">
        <w:rPr>
          <w:rFonts w:ascii="Times New Roman" w:hAnsi="Times New Roman"/>
          <w:sz w:val="28"/>
          <w:szCs w:val="28"/>
          <w:lang w:val="kk-KZ"/>
        </w:rPr>
        <w:t xml:space="preserve"> - сызықтық емес түрлендіргіштің жұмысын сипаттайтын сызықтық емес функция.</w:t>
      </w:r>
    </w:p>
    <w:p w14:paraId="7898EB78"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Келесі белгіні енгізу:</w:t>
      </w:r>
    </w:p>
    <w:p w14:paraId="1D8E4DE9" w14:textId="77777777" w:rsidR="00EE3238" w:rsidRPr="00FA7D41" w:rsidRDefault="00EE3238" w:rsidP="00EE3238">
      <w:pPr>
        <w:spacing w:after="0" w:line="240" w:lineRule="auto"/>
        <w:ind w:firstLine="567"/>
        <w:jc w:val="both"/>
        <w:rPr>
          <w:rFonts w:ascii="Times New Roman" w:hAnsi="Times New Roman"/>
          <w:sz w:val="28"/>
          <w:szCs w:val="28"/>
          <w:lang w:val="kk-KZ"/>
        </w:rPr>
      </w:pPr>
    </w:p>
    <w:p w14:paraId="774FAC19" w14:textId="77777777" w:rsidR="00EE3238" w:rsidRPr="00FA7D41" w:rsidRDefault="00EE3238" w:rsidP="00EE3238">
      <w:pPr>
        <w:spacing w:after="0" w:line="240" w:lineRule="auto"/>
        <w:ind w:firstLine="567"/>
        <w:jc w:val="both"/>
        <w:rPr>
          <w:rFonts w:ascii="Times New Roman" w:hAnsi="Times New Roman"/>
          <w:sz w:val="28"/>
          <w:szCs w:val="28"/>
          <w:lang w:val="kk-KZ"/>
        </w:rPr>
      </w:pPr>
      <m:oMathPara>
        <m:oMath>
          <m:r>
            <w:rPr>
              <w:rFonts w:ascii="Cambria Math" w:hAnsi="Cambria Math"/>
              <w:sz w:val="28"/>
              <w:szCs w:val="28"/>
              <w:lang w:val="kk-KZ"/>
            </w:rPr>
            <m:t>μ=M</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lang w:val="kk-KZ"/>
                    </w:rPr>
                    <m:t>ω</m:t>
                  </m:r>
                </m:e>
                <m:sup>
                  <m:r>
                    <w:rPr>
                      <w:rFonts w:ascii="Cambria Math" w:hAnsi="Cambria Math"/>
                      <w:sz w:val="28"/>
                      <w:szCs w:val="28"/>
                      <w:lang w:val="kk-KZ"/>
                    </w:rPr>
                    <m:t>2</m:t>
                  </m:r>
                </m:sup>
              </m:sSup>
            </m:e>
            <m:sub>
              <m:r>
                <w:rPr>
                  <w:rFonts w:ascii="Cambria Math" w:hAnsi="Cambria Math"/>
                  <w:sz w:val="28"/>
                  <w:szCs w:val="28"/>
                  <w:lang w:val="kk-KZ"/>
                </w:rPr>
                <m:t>0</m:t>
              </m:r>
            </m:sub>
          </m:sSub>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0</m:t>
              </m:r>
            </m:sub>
          </m:sSub>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R</m:t>
              </m:r>
            </m:num>
            <m:den>
              <m:r>
                <w:rPr>
                  <w:rFonts w:ascii="Cambria Math" w:hAnsi="Cambria Math"/>
                  <w:sz w:val="28"/>
                  <w:szCs w:val="28"/>
                  <w:lang w:val="kk-KZ"/>
                </w:rPr>
                <m:t>L</m:t>
              </m:r>
            </m:den>
          </m:f>
          <m:r>
            <w:rPr>
              <w:rFonts w:ascii="Cambria Math" w:hAnsi="Cambria Math"/>
              <w:sz w:val="28"/>
              <w:szCs w:val="28"/>
              <w:lang w:val="kk-KZ"/>
            </w:rPr>
            <m:t>,β=M</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e>
            <m:sup>
              <m:r>
                <w:rPr>
                  <w:rFonts w:ascii="Cambria Math" w:hAnsi="Cambria Math"/>
                  <w:sz w:val="28"/>
                  <w:szCs w:val="28"/>
                  <w:lang w:val="kk-KZ"/>
                </w:rPr>
                <m:t>2</m:t>
              </m:r>
            </m:sup>
          </m:sSup>
          <m:r>
            <w:rPr>
              <w:rFonts w:ascii="Cambria Math" w:hAnsi="Cambria Math"/>
              <w:sz w:val="28"/>
              <w:szCs w:val="28"/>
              <w:lang w:val="kk-KZ"/>
            </w:rPr>
            <m:t>b, δ=M</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e>
            <m:sup>
              <m:r>
                <w:rPr>
                  <w:rFonts w:ascii="Cambria Math" w:hAnsi="Cambria Math"/>
                  <w:sz w:val="28"/>
                  <w:szCs w:val="28"/>
                  <w:lang w:val="kk-KZ"/>
                </w:rPr>
                <m:t>2</m:t>
              </m:r>
            </m:sup>
          </m:sSup>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1</m:t>
              </m:r>
            </m:sub>
          </m:sSub>
        </m:oMath>
      </m:oMathPara>
    </w:p>
    <w:p w14:paraId="468A2DB9" w14:textId="77777777" w:rsidR="00EE3238" w:rsidRPr="00FA7D41" w:rsidRDefault="00EE3238" w:rsidP="00EE3238">
      <w:pPr>
        <w:spacing w:after="0" w:line="240" w:lineRule="auto"/>
        <w:ind w:firstLine="567"/>
        <w:jc w:val="both"/>
        <w:rPr>
          <w:rFonts w:ascii="Times New Roman" w:hAnsi="Times New Roman"/>
          <w:sz w:val="28"/>
          <w:szCs w:val="28"/>
          <w:lang w:val="kk-KZ"/>
        </w:rPr>
      </w:pPr>
    </w:p>
    <w:p w14:paraId="3E08E8C0"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en-US"/>
        </w:rPr>
        <w:t>(</w:t>
      </w:r>
      <w:r w:rsidRPr="00FA7D41">
        <w:rPr>
          <w:rFonts w:ascii="Times New Roman" w:hAnsi="Times New Roman"/>
          <w:sz w:val="28"/>
          <w:szCs w:val="28"/>
          <w:lang w:val="kk-KZ"/>
        </w:rPr>
        <w:t>1.11</w:t>
      </w:r>
      <w:r w:rsidRPr="00FA7D41">
        <w:rPr>
          <w:rFonts w:ascii="Times New Roman" w:hAnsi="Times New Roman"/>
          <w:sz w:val="28"/>
          <w:szCs w:val="28"/>
          <w:lang w:val="en-US"/>
        </w:rPr>
        <w:t>) теңдеу</w:t>
      </w:r>
      <w:r w:rsidRPr="00FA7D41">
        <w:rPr>
          <w:rFonts w:ascii="Times New Roman" w:hAnsi="Times New Roman"/>
          <w:sz w:val="28"/>
          <w:szCs w:val="28"/>
          <w:lang w:val="kk-KZ"/>
        </w:rPr>
        <w:t>д</w:t>
      </w:r>
      <w:r w:rsidRPr="00FA7D41">
        <w:rPr>
          <w:rFonts w:ascii="Times New Roman" w:hAnsi="Times New Roman"/>
          <w:sz w:val="28"/>
          <w:szCs w:val="28"/>
          <w:lang w:val="en-US"/>
        </w:rPr>
        <w:t>ен</w:t>
      </w:r>
      <w:r w:rsidRPr="00FA7D41">
        <w:rPr>
          <w:rFonts w:ascii="Times New Roman" w:hAnsi="Times New Roman"/>
          <w:sz w:val="28"/>
          <w:szCs w:val="28"/>
          <w:lang w:val="kk-KZ"/>
        </w:rPr>
        <w:t xml:space="preserve"> келесі</w:t>
      </w:r>
      <w:r w:rsidRPr="00FA7D41">
        <w:rPr>
          <w:rFonts w:ascii="Times New Roman" w:hAnsi="Times New Roman"/>
          <w:sz w:val="28"/>
          <w:szCs w:val="28"/>
          <w:lang w:val="en-US"/>
        </w:rPr>
        <w:t>шығады</w:t>
      </w:r>
    </w:p>
    <w:p w14:paraId="76D5DFB8" w14:textId="77777777" w:rsidR="00EE3238" w:rsidRPr="00FA7D41" w:rsidRDefault="00EE3238" w:rsidP="00EE3238">
      <w:pPr>
        <w:spacing w:after="0" w:line="240" w:lineRule="auto"/>
        <w:ind w:firstLine="567"/>
        <w:jc w:val="both"/>
        <w:rPr>
          <w:rFonts w:ascii="Times New Roman" w:hAnsi="Times New Roman"/>
          <w:sz w:val="28"/>
          <w:szCs w:val="28"/>
          <w:lang w:val="kk-KZ"/>
        </w:rPr>
      </w:pPr>
    </w:p>
    <w:p w14:paraId="05F48B1C" w14:textId="77777777" w:rsidR="00EE3238" w:rsidRPr="00FA7D41" w:rsidRDefault="008065A0" w:rsidP="00EE3238">
      <w:pPr>
        <w:spacing w:after="0" w:line="240" w:lineRule="auto"/>
        <w:ind w:firstLine="567"/>
        <w:jc w:val="both"/>
        <w:rPr>
          <w:rFonts w:ascii="Times New Roman" w:hAnsi="Times New Roman"/>
          <w:sz w:val="28"/>
          <w:szCs w:val="28"/>
          <w:lang w:val="kk-KZ"/>
        </w:rPr>
      </w:pPr>
      <m:oMathPara>
        <m:oMath>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rPr>
                <m:t>R</m:t>
              </m:r>
            </m:num>
            <m:den>
              <m:r>
                <w:rPr>
                  <w:rFonts w:ascii="Cambria Math" w:hAnsi="Cambria Math"/>
                  <w:sz w:val="28"/>
                  <w:szCs w:val="28"/>
                </w:rPr>
                <m:t>L</m:t>
              </m:r>
            </m:den>
          </m:f>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lang w:val="en-US"/>
            </w:rPr>
            <m:t>+</m:t>
          </m:r>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lang w:val="en-US"/>
                    </w:rPr>
                    <m:t>0</m:t>
                  </m:r>
                </m:sub>
              </m:sSub>
            </m:e>
            <m:sup>
              <m:r>
                <w:rPr>
                  <w:rFonts w:ascii="Cambria Math" w:hAnsi="Cambria Math"/>
                  <w:sz w:val="28"/>
                  <w:szCs w:val="28"/>
                  <w:lang w:val="en-US"/>
                </w:rPr>
                <m:t>2</m:t>
              </m:r>
            </m:sup>
          </m:sSup>
          <m:r>
            <w:rPr>
              <w:rFonts w:ascii="Cambria Math" w:hAnsi="Cambria Math"/>
              <w:sz w:val="28"/>
              <w:szCs w:val="28"/>
            </w:rPr>
            <m:t>x</m:t>
          </m:r>
          <m:r>
            <w:rPr>
              <w:rFonts w:ascii="Cambria Math" w:hAnsi="Cambria Math"/>
              <w:sz w:val="28"/>
              <w:szCs w:val="28"/>
              <w:lang w:val="en-US"/>
            </w:rPr>
            <m:t>-</m:t>
          </m:r>
          <m:r>
            <w:rPr>
              <w:rFonts w:ascii="Cambria Math" w:hAnsi="Cambria Math"/>
              <w:sz w:val="28"/>
              <w:szCs w:val="28"/>
            </w:rPr>
            <m:t>M</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lang w:val="en-US"/>
                    </w:rPr>
                    <m:t>2</m:t>
                  </m:r>
                </m:sup>
              </m:sSup>
            </m:e>
            <m:sub>
              <m:r>
                <w:rPr>
                  <w:rFonts w:ascii="Cambria Math" w:hAnsi="Cambria Math"/>
                  <w:sz w:val="28"/>
                  <w:szCs w:val="28"/>
                  <w:lang w:val="en-US"/>
                </w:rPr>
                <m:t>0</m:t>
              </m:r>
            </m:sub>
          </m:sSub>
          <m:d>
            <m:dPr>
              <m:ctrlPr>
                <w:rPr>
                  <w:rFonts w:ascii="Cambria Math" w:hAnsi="Cambria Math"/>
                  <w:i/>
                  <w:sz w:val="28"/>
                  <w:szCs w:val="28"/>
                  <w:lang w:val="en-US"/>
                </w:rPr>
              </m:ctrlPr>
            </m:dPr>
            <m:e>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0</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m:t>
                  </m:r>
                </m:sub>
              </m:sSub>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lang w:val="en-US"/>
                    </w:rPr>
                    <m:t>2</m:t>
                  </m:r>
                </m:sup>
              </m:sSup>
              <m:r>
                <w:rPr>
                  <w:rFonts w:ascii="Cambria Math" w:hAnsi="Cambria Math"/>
                  <w:sz w:val="28"/>
                  <w:szCs w:val="28"/>
                  <w:lang w:val="en-US"/>
                </w:rPr>
                <m:t>-</m:t>
              </m:r>
              <m:r>
                <w:rPr>
                  <w:rFonts w:ascii="Cambria Math" w:hAnsi="Cambria Math"/>
                  <w:sz w:val="28"/>
                  <w:szCs w:val="28"/>
                </w:rPr>
                <m:t>bV</m:t>
              </m:r>
            </m:e>
          </m:d>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lang w:val="en-US"/>
            </w:rPr>
            <m:t>-</m:t>
          </m:r>
          <m:r>
            <w:rPr>
              <w:rFonts w:ascii="Cambria Math" w:hAnsi="Cambria Math"/>
              <w:sz w:val="28"/>
              <w:szCs w:val="28"/>
            </w:rPr>
            <m:t>M</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lang w:val="en-US"/>
                    </w:rPr>
                    <m:t>2</m:t>
                  </m:r>
                </m:sup>
              </m:sSup>
            </m:e>
            <m:sub>
              <m:r>
                <w:rPr>
                  <w:rFonts w:ascii="Cambria Math" w:hAnsi="Cambria Math"/>
                  <w:sz w:val="28"/>
                  <w:szCs w:val="28"/>
                  <w:lang w:val="en-US"/>
                </w:rPr>
                <m:t>0</m:t>
              </m:r>
            </m:sub>
          </m:sSub>
          <m:d>
            <m:dPr>
              <m:ctrlPr>
                <w:rPr>
                  <w:rFonts w:ascii="Cambria Math" w:hAnsi="Cambria Math"/>
                  <w:i/>
                  <w:sz w:val="28"/>
                  <w:szCs w:val="28"/>
                  <w:lang w:val="en-US"/>
                </w:rPr>
              </m:ctrlPr>
            </m:dPr>
            <m:e>
              <m:r>
                <w:rPr>
                  <w:rFonts w:ascii="Cambria Math" w:hAnsi="Cambria Math"/>
                  <w:sz w:val="28"/>
                  <w:szCs w:val="28"/>
                  <w:lang w:val="en-US"/>
                </w:rPr>
                <m:t>-2</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m:t>
                  </m:r>
                </m:sub>
              </m:sSub>
              <m:r>
                <w:rPr>
                  <w:rFonts w:ascii="Cambria Math" w:hAnsi="Cambria Math"/>
                  <w:sz w:val="28"/>
                  <w:szCs w:val="28"/>
                </w:rPr>
                <m:t>x</m:t>
              </m:r>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lang w:val="en-US"/>
                </w:rPr>
                <m:t>-</m:t>
              </m:r>
              <m:r>
                <w:rPr>
                  <w:rFonts w:ascii="Cambria Math" w:hAnsi="Cambria Math"/>
                  <w:sz w:val="28"/>
                  <w:szCs w:val="28"/>
                </w:rPr>
                <m:t>bV</m:t>
              </m:r>
            </m:e>
          </m:d>
          <m:r>
            <w:rPr>
              <w:rFonts w:ascii="Cambria Math" w:hAnsi="Cambria Math"/>
              <w:sz w:val="28"/>
              <w:szCs w:val="28"/>
            </w:rPr>
            <m:t>x</m:t>
          </m:r>
          <m:r>
            <w:rPr>
              <w:rFonts w:ascii="Cambria Math" w:hAnsi="Cambria Math"/>
              <w:sz w:val="28"/>
              <w:szCs w:val="28"/>
              <w:lang w:val="en-US"/>
            </w:rPr>
            <m:t>=0⇒</m:t>
          </m:r>
        </m:oMath>
      </m:oMathPara>
    </w:p>
    <w:p w14:paraId="11896EFE" w14:textId="77777777" w:rsidR="00EE3238" w:rsidRPr="00FA7D41" w:rsidRDefault="00EE3238" w:rsidP="00EE3238">
      <w:pPr>
        <w:spacing w:after="0" w:line="240" w:lineRule="auto"/>
        <w:ind w:firstLine="567"/>
        <w:jc w:val="both"/>
        <w:rPr>
          <w:rFonts w:ascii="Times New Roman" w:hAnsi="Times New Roman"/>
          <w:sz w:val="28"/>
          <w:szCs w:val="28"/>
          <w:lang w:val="kk-KZ"/>
        </w:rPr>
      </w:pPr>
    </w:p>
    <w:p w14:paraId="6073B421" w14:textId="77777777" w:rsidR="00EE3238" w:rsidRPr="00FA7D41" w:rsidRDefault="00EE3238" w:rsidP="00EE3238">
      <w:pPr>
        <w:spacing w:after="0" w:line="240" w:lineRule="auto"/>
        <w:ind w:firstLine="567"/>
        <w:jc w:val="both"/>
        <w:rPr>
          <w:rFonts w:ascii="Times New Roman" w:hAnsi="Times New Roman"/>
          <w:sz w:val="28"/>
          <w:szCs w:val="28"/>
        </w:rPr>
      </w:pPr>
      <w:r w:rsidRPr="00FA7D41">
        <w:rPr>
          <w:rFonts w:ascii="Times New Roman" w:hAnsi="Times New Roman"/>
          <w:sz w:val="28"/>
          <w:szCs w:val="28"/>
        </w:rPr>
        <w:t>және</w:t>
      </w:r>
      <m:oMath>
        <m:r>
          <w:rPr>
            <w:rFonts w:ascii="Cambria Math" w:hAnsi="Cambria Math"/>
            <w:sz w:val="28"/>
            <w:szCs w:val="28"/>
          </w:rPr>
          <m:t>x+(βV-μ)</m:t>
        </m:r>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rPr>
                  <m:t>2</m:t>
                </m:r>
              </m:sup>
            </m:sSup>
          </m:e>
          <m:sub>
            <m:r>
              <w:rPr>
                <w:rFonts w:ascii="Cambria Math" w:hAnsi="Cambria Math"/>
                <w:sz w:val="28"/>
                <w:szCs w:val="28"/>
              </w:rPr>
              <m:t>0</m:t>
            </m:r>
          </m:sub>
        </m:sSub>
        <m:r>
          <w:rPr>
            <w:rFonts w:ascii="Cambria Math" w:hAnsi="Cambria Math"/>
            <w:sz w:val="28"/>
            <w:szCs w:val="28"/>
          </w:rPr>
          <m:t>x+3δ</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+β</m:t>
        </m:r>
        <m:acc>
          <m:accPr>
            <m:chr m:val="̇"/>
            <m:ctrlPr>
              <w:rPr>
                <w:rFonts w:ascii="Cambria Math" w:hAnsi="Cambria Math"/>
                <w:i/>
                <w:sz w:val="28"/>
                <w:szCs w:val="28"/>
              </w:rPr>
            </m:ctrlPr>
          </m:accPr>
          <m:e>
            <m:r>
              <w:rPr>
                <w:rFonts w:ascii="Cambria Math" w:hAnsi="Cambria Math"/>
                <w:sz w:val="28"/>
                <w:szCs w:val="28"/>
              </w:rPr>
              <m:t>V</m:t>
            </m:r>
          </m:e>
        </m:acc>
        <m:r>
          <w:rPr>
            <w:rFonts w:ascii="Cambria Math" w:hAnsi="Cambria Math"/>
            <w:sz w:val="28"/>
            <w:szCs w:val="28"/>
          </w:rPr>
          <m:t>x=0,</m:t>
        </m:r>
      </m:oMath>
    </w:p>
    <w:p w14:paraId="51D2361F" w14:textId="77777777" w:rsidR="00EE3238" w:rsidRPr="00FA7D41" w:rsidRDefault="00EE3238" w:rsidP="00EE3238">
      <w:pPr>
        <w:spacing w:after="0" w:line="240" w:lineRule="auto"/>
        <w:ind w:firstLine="567"/>
        <w:jc w:val="both"/>
        <w:rPr>
          <w:rFonts w:ascii="Times New Roman" w:hAnsi="Times New Roman"/>
          <w:sz w:val="28"/>
          <w:szCs w:val="28"/>
        </w:rPr>
      </w:pPr>
      <w:r w:rsidRPr="00FA7D41">
        <w:rPr>
          <w:rFonts w:ascii="Times New Roman" w:hAnsi="Times New Roman"/>
          <w:sz w:val="28"/>
          <w:szCs w:val="28"/>
          <w:lang w:val="kk-KZ"/>
        </w:rPr>
        <w:t xml:space="preserve"> немесе</w:t>
      </w:r>
      <m:oMath>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=(μ-βV)x+y-δ</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r>
          <w:rPr>
            <w:rFonts w:ascii="Cambria Math" w:hAnsi="Cambria Math"/>
            <w:sz w:val="28"/>
            <w:szCs w:val="28"/>
          </w:rPr>
          <m:t>,</m:t>
        </m:r>
      </m:oMath>
      <w:r w:rsidRPr="00FA7D41">
        <w:rPr>
          <w:rFonts w:ascii="Times New Roman" w:hAnsi="Times New Roman"/>
          <w:sz w:val="28"/>
          <w:szCs w:val="28"/>
          <w:lang w:val="kk-KZ"/>
        </w:rPr>
        <w:t xml:space="preserve">ал </w:t>
      </w:r>
      <m:oMath>
        <m:r>
          <w:rPr>
            <w:rFonts w:ascii="Cambria Math" w:hAnsi="Cambria Math"/>
            <w:sz w:val="28"/>
            <w:szCs w:val="28"/>
          </w:rPr>
          <m:t>y=-</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rPr>
                  <m:t>2</m:t>
                </m:r>
              </m:sup>
            </m:sSup>
          </m:e>
          <m:sub>
            <m:r>
              <w:rPr>
                <w:rFonts w:ascii="Cambria Math" w:hAnsi="Cambria Math"/>
                <w:sz w:val="28"/>
                <w:szCs w:val="28"/>
              </w:rPr>
              <m:t>0</m:t>
            </m:r>
          </m:sub>
        </m:sSub>
        <m:r>
          <w:rPr>
            <w:rFonts w:ascii="Cambria Math" w:hAnsi="Cambria Math"/>
            <w:sz w:val="28"/>
            <w:szCs w:val="28"/>
          </w:rPr>
          <m:t>x.</m:t>
        </m:r>
      </m:oMath>
      <w:r w:rsidRPr="00FA7D41">
        <w:rPr>
          <w:rFonts w:ascii="Times New Roman" w:hAnsi="Times New Roman"/>
          <w:sz w:val="28"/>
          <w:szCs w:val="28"/>
        </w:rPr>
        <w:tab/>
        <w:t xml:space="preserve">                          (</w:t>
      </w:r>
      <w:r w:rsidRPr="00FA7D41">
        <w:rPr>
          <w:rFonts w:ascii="Times New Roman" w:hAnsi="Times New Roman"/>
          <w:sz w:val="28"/>
          <w:szCs w:val="28"/>
          <w:lang w:val="kk-KZ"/>
        </w:rPr>
        <w:t>1.12</w:t>
      </w:r>
      <w:r w:rsidRPr="00FA7D41">
        <w:rPr>
          <w:rFonts w:ascii="Times New Roman" w:hAnsi="Times New Roman"/>
          <w:sz w:val="28"/>
          <w:szCs w:val="28"/>
        </w:rPr>
        <w:t>)</w:t>
      </w:r>
    </w:p>
    <w:p w14:paraId="08731ED4" w14:textId="77777777" w:rsidR="00EE3238" w:rsidRPr="00FA7D41" w:rsidRDefault="00EE3238" w:rsidP="00EE3238">
      <w:pPr>
        <w:spacing w:after="0" w:line="240" w:lineRule="auto"/>
        <w:ind w:firstLine="567"/>
        <w:jc w:val="both"/>
        <w:rPr>
          <w:rFonts w:ascii="Times New Roman" w:hAnsi="Times New Roman"/>
          <w:sz w:val="28"/>
          <w:szCs w:val="28"/>
        </w:rPr>
      </w:pPr>
      <w:r w:rsidRPr="00FA7D41">
        <w:rPr>
          <w:rFonts w:ascii="Times New Roman" w:hAnsi="Times New Roman"/>
          <w:sz w:val="28"/>
          <w:szCs w:val="28"/>
          <w:lang w:val="kk-KZ"/>
        </w:rPr>
        <w:t>Онда келесі т</w:t>
      </w:r>
      <w:r w:rsidRPr="00FA7D41">
        <w:rPr>
          <w:rFonts w:ascii="Times New Roman" w:hAnsi="Times New Roman"/>
          <w:sz w:val="28"/>
          <w:szCs w:val="28"/>
        </w:rPr>
        <w:t>еңдеулержүйесінеайнала</w:t>
      </w:r>
      <w:r w:rsidRPr="00FA7D41">
        <w:rPr>
          <w:rFonts w:ascii="Times New Roman" w:hAnsi="Times New Roman"/>
          <w:sz w:val="28"/>
          <w:szCs w:val="28"/>
          <w:lang w:val="kk-KZ"/>
        </w:rPr>
        <w:t>ды</w:t>
      </w:r>
      <w:r w:rsidRPr="00FA7D41">
        <w:rPr>
          <w:rFonts w:ascii="Times New Roman" w:hAnsi="Times New Roman"/>
          <w:sz w:val="28"/>
          <w:szCs w:val="28"/>
        </w:rPr>
        <w:t>:</w:t>
      </w:r>
    </w:p>
    <w:p w14:paraId="43725D25" w14:textId="77777777" w:rsidR="00EE3238" w:rsidRPr="00FA7D41" w:rsidRDefault="00EE3238" w:rsidP="00EE3238">
      <w:pPr>
        <w:spacing w:after="0" w:line="240" w:lineRule="auto"/>
        <w:ind w:firstLine="567"/>
        <w:jc w:val="both"/>
        <w:rPr>
          <w:rFonts w:ascii="Times New Roman" w:hAnsi="Times New Roman"/>
          <w:sz w:val="28"/>
          <w:szCs w:val="28"/>
        </w:rPr>
      </w:pPr>
    </w:p>
    <w:p w14:paraId="156C1BC7" w14:textId="77777777" w:rsidR="00EE3238" w:rsidRPr="00FA7D41" w:rsidRDefault="008065A0" w:rsidP="00EE3238">
      <w:pPr>
        <w:spacing w:after="0" w:line="240" w:lineRule="auto"/>
        <w:ind w:firstLine="567"/>
        <w:jc w:val="both"/>
        <w:rPr>
          <w:rFonts w:ascii="Times New Roman" w:hAnsi="Times New Roman"/>
          <w:iCs/>
          <w:sz w:val="28"/>
          <w:szCs w:val="28"/>
          <w:lang w:val="kk-KZ"/>
        </w:rPr>
      </w:pPr>
      <m:oMath>
        <m:d>
          <m:dPr>
            <m:begChr m:val="{"/>
            <m:endChr m:val=""/>
            <m:ctrlPr>
              <w:rPr>
                <w:rFonts w:ascii="Cambria Math" w:hAnsi="Cambria Math"/>
                <w:iCs/>
                <w:sz w:val="28"/>
                <w:szCs w:val="28"/>
                <w:lang w:val="en-US"/>
              </w:rPr>
            </m:ctrlPr>
          </m:dPr>
          <m:e>
            <m:eqArr>
              <m:eqArrPr>
                <m:ctrlPr>
                  <w:rPr>
                    <w:rFonts w:ascii="Cambria Math" w:hAnsi="Cambria Math"/>
                    <w:iCs/>
                    <w:sz w:val="28"/>
                    <w:szCs w:val="28"/>
                    <w:lang w:val="en-US"/>
                  </w:rPr>
                </m:ctrlPr>
              </m:eqArrPr>
              <m:e>
                <m:f>
                  <m:fPr>
                    <m:ctrlPr>
                      <w:rPr>
                        <w:rFonts w:ascii="Cambria Math" w:hAnsi="Cambria Math"/>
                        <w:iCs/>
                        <w:sz w:val="28"/>
                        <w:szCs w:val="28"/>
                      </w:rPr>
                    </m:ctrlPr>
                  </m:fPr>
                  <m:num>
                    <m:r>
                      <m:rPr>
                        <m:sty m:val="p"/>
                      </m:rPr>
                      <w:rPr>
                        <w:rFonts w:ascii="Cambria Math" w:hAnsi="Cambria Math"/>
                        <w:sz w:val="28"/>
                        <w:szCs w:val="28"/>
                        <w:lang w:val="en-US"/>
                      </w:rPr>
                      <m:t>dx</m:t>
                    </m:r>
                  </m:num>
                  <m:den>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r>
                      <m:rPr>
                        <m:sty m:val="p"/>
                      </m:rPr>
                      <w:rPr>
                        <w:rFonts w:ascii="Cambria Math" w:hAnsi="Cambria Math"/>
                        <w:sz w:val="28"/>
                        <w:szCs w:val="28"/>
                        <w:lang w:val="en-US"/>
                      </w:rPr>
                      <m:t>dt</m:t>
                    </m:r>
                  </m:den>
                </m:f>
                <m:r>
                  <m:rPr>
                    <m:sty m:val="p"/>
                  </m:rPr>
                  <w:rPr>
                    <w:rFonts w:ascii="Cambria Math" w:hAnsi="Cambria Math"/>
                    <w:sz w:val="28"/>
                    <w:szCs w:val="28"/>
                  </w:rPr>
                  <m:t>=</m:t>
                </m:r>
                <m:d>
                  <m:dPr>
                    <m:ctrlPr>
                      <w:rPr>
                        <w:rFonts w:ascii="Cambria Math" w:hAnsi="Cambria Math"/>
                        <w:iCs/>
                        <w:sz w:val="28"/>
                        <w:szCs w:val="28"/>
                      </w:rPr>
                    </m:ctrlPr>
                  </m:dPr>
                  <m:e>
                    <m:f>
                      <m:fPr>
                        <m:ctrlPr>
                          <w:rPr>
                            <w:rFonts w:ascii="Cambria Math" w:hAnsi="Cambria Math"/>
                            <w:iCs/>
                            <w:sz w:val="28"/>
                            <w:szCs w:val="28"/>
                          </w:rPr>
                        </m:ctrlPr>
                      </m:fPr>
                      <m:num>
                        <m:r>
                          <m:rPr>
                            <m:sty m:val="p"/>
                          </m:rPr>
                          <w:rPr>
                            <w:rFonts w:ascii="Cambria Math" w:hAnsi="Cambria Math"/>
                            <w:sz w:val="28"/>
                            <w:szCs w:val="28"/>
                          </w:rPr>
                          <m:t>μ</m:t>
                        </m:r>
                      </m:num>
                      <m:den>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den>
                    </m:f>
                    <m:r>
                      <m:rPr>
                        <m:sty m:val="p"/>
                      </m:rPr>
                      <w:rPr>
                        <w:rFonts w:ascii="Cambria Math" w:hAnsi="Cambria Math"/>
                        <w:sz w:val="28"/>
                        <w:szCs w:val="28"/>
                      </w:rPr>
                      <m:t>-</m:t>
                    </m:r>
                    <m:f>
                      <m:fPr>
                        <m:ctrlPr>
                          <w:rPr>
                            <w:rFonts w:ascii="Cambria Math" w:hAnsi="Cambria Math"/>
                            <w:iCs/>
                            <w:sz w:val="28"/>
                            <w:szCs w:val="28"/>
                          </w:rPr>
                        </m:ctrlPr>
                      </m:fPr>
                      <m:num>
                        <m:r>
                          <m:rPr>
                            <m:sty m:val="p"/>
                          </m:rPr>
                          <w:rPr>
                            <w:rFonts w:ascii="Cambria Math" w:hAnsi="Cambria Math"/>
                            <w:sz w:val="28"/>
                            <w:szCs w:val="28"/>
                          </w:rPr>
                          <m:t>β</m:t>
                        </m:r>
                        <m:r>
                          <m:rPr>
                            <m:sty m:val="p"/>
                          </m:rPr>
                          <w:rPr>
                            <w:rFonts w:ascii="Cambria Math" w:hAnsi="Cambria Math"/>
                            <w:sz w:val="28"/>
                            <w:szCs w:val="28"/>
                            <w:lang w:val="en-US"/>
                          </w:rPr>
                          <m:t>V</m:t>
                        </m:r>
                      </m:num>
                      <m:den>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den>
                    </m:f>
                  </m:e>
                </m:d>
                <m:r>
                  <m:rPr>
                    <m:sty m:val="p"/>
                  </m:rPr>
                  <w:rPr>
                    <w:rFonts w:ascii="Cambria Math" w:hAnsi="Cambria Math"/>
                    <w:sz w:val="28"/>
                    <w:szCs w:val="28"/>
                    <w:lang w:val="en-US"/>
                  </w:rPr>
                  <m:t>x</m:t>
                </m:r>
                <m:r>
                  <m:rPr>
                    <m:sty m:val="p"/>
                  </m:rPr>
                  <w:rPr>
                    <w:rFonts w:ascii="Cambria Math" w:hAnsi="Cambria Math"/>
                    <w:sz w:val="28"/>
                    <w:szCs w:val="28"/>
                  </w:rPr>
                  <m:t>+</m:t>
                </m:r>
                <m:f>
                  <m:fPr>
                    <m:ctrlPr>
                      <w:rPr>
                        <w:rFonts w:ascii="Cambria Math" w:hAnsi="Cambria Math"/>
                        <w:iCs/>
                        <w:sz w:val="28"/>
                        <w:szCs w:val="28"/>
                      </w:rPr>
                    </m:ctrlPr>
                  </m:fPr>
                  <m:num>
                    <m:r>
                      <m:rPr>
                        <m:sty m:val="p"/>
                      </m:rPr>
                      <w:rPr>
                        <w:rFonts w:ascii="Cambria Math" w:hAnsi="Cambria Math"/>
                        <w:sz w:val="28"/>
                        <w:szCs w:val="28"/>
                        <w:lang w:val="en-US"/>
                      </w:rPr>
                      <m:t>y</m:t>
                    </m:r>
                  </m:num>
                  <m:den>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den>
                </m:f>
                <m:r>
                  <m:rPr>
                    <m:sty m:val="p"/>
                  </m:rPr>
                  <w:rPr>
                    <w:rFonts w:ascii="Cambria Math" w:hAnsi="Cambria Math"/>
                    <w:sz w:val="28"/>
                    <w:szCs w:val="28"/>
                  </w:rPr>
                  <m:t>-</m:t>
                </m:r>
                <m:f>
                  <m:fPr>
                    <m:ctrlPr>
                      <w:rPr>
                        <w:rFonts w:ascii="Cambria Math" w:hAnsi="Cambria Math"/>
                        <w:iCs/>
                        <w:sz w:val="28"/>
                        <w:szCs w:val="28"/>
                      </w:rPr>
                    </m:ctrlPr>
                  </m:fPr>
                  <m:num>
                    <m:r>
                      <m:rPr>
                        <m:sty m:val="p"/>
                      </m:rPr>
                      <w:rPr>
                        <w:rFonts w:ascii="Cambria Math" w:hAnsi="Cambria Math"/>
                        <w:sz w:val="28"/>
                        <w:szCs w:val="28"/>
                      </w:rPr>
                      <m:t>δ</m:t>
                    </m:r>
                  </m:num>
                  <m:den>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den>
                </m:f>
                <m:sSup>
                  <m:sSupPr>
                    <m:ctrlPr>
                      <w:rPr>
                        <w:rFonts w:ascii="Cambria Math" w:hAnsi="Cambria Math"/>
                        <w:iCs/>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rPr>
                      <m:t>3</m:t>
                    </m:r>
                  </m:sup>
                </m:sSup>
              </m:e>
              <m:e>
                <m:f>
                  <m:fPr>
                    <m:ctrlPr>
                      <w:rPr>
                        <w:rFonts w:ascii="Cambria Math" w:hAnsi="Cambria Math"/>
                        <w:iCs/>
                        <w:sz w:val="28"/>
                        <w:szCs w:val="28"/>
                      </w:rPr>
                    </m:ctrlPr>
                  </m:fPr>
                  <m:num>
                    <m:r>
                      <m:rPr>
                        <m:sty m:val="p"/>
                      </m:rPr>
                      <w:rPr>
                        <w:rFonts w:ascii="Cambria Math" w:hAnsi="Cambria Math"/>
                        <w:sz w:val="28"/>
                        <w:szCs w:val="28"/>
                        <w:lang w:val="en-US"/>
                      </w:rPr>
                      <m:t>d</m:t>
                    </m:r>
                    <m:r>
                      <m:rPr>
                        <m:sty m:val="p"/>
                      </m:rPr>
                      <w:rPr>
                        <w:rFonts w:ascii="Cambria Math" w:hAnsi="Cambria Math"/>
                        <w:sz w:val="28"/>
                        <w:szCs w:val="28"/>
                      </w:rPr>
                      <m:t>(</m:t>
                    </m:r>
                    <m:r>
                      <m:rPr>
                        <m:sty m:val="p"/>
                      </m:rPr>
                      <w:rPr>
                        <w:rFonts w:ascii="Cambria Math" w:hAnsi="Cambria Math"/>
                        <w:sz w:val="28"/>
                        <w:szCs w:val="28"/>
                        <w:lang w:val="en-US"/>
                      </w:rPr>
                      <m:t>y</m:t>
                    </m:r>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r>
                      <m:rPr>
                        <m:sty m:val="p"/>
                      </m:rPr>
                      <w:rPr>
                        <w:rFonts w:ascii="Cambria Math" w:hAnsi="Cambria Math"/>
                        <w:sz w:val="28"/>
                        <w:szCs w:val="28"/>
                      </w:rPr>
                      <m:t>)</m:t>
                    </m:r>
                  </m:num>
                  <m:den>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r>
                      <m:rPr>
                        <m:sty m:val="p"/>
                      </m:rPr>
                      <w:rPr>
                        <w:rFonts w:ascii="Cambria Math" w:hAnsi="Cambria Math"/>
                        <w:sz w:val="28"/>
                        <w:szCs w:val="28"/>
                        <w:lang w:val="en-US"/>
                      </w:rPr>
                      <m:t>dt</m:t>
                    </m:r>
                  </m:den>
                </m:f>
                <m:r>
                  <m:rPr>
                    <m:sty m:val="p"/>
                  </m:rPr>
                  <w:rPr>
                    <w:rFonts w:ascii="Cambria Math" w:hAnsi="Cambria Math"/>
                    <w:sz w:val="28"/>
                    <w:szCs w:val="28"/>
                  </w:rPr>
                  <m:t>=-</m:t>
                </m:r>
                <m:r>
                  <m:rPr>
                    <m:sty m:val="p"/>
                  </m:rPr>
                  <w:rPr>
                    <w:rFonts w:ascii="Cambria Math" w:hAnsi="Cambria Math"/>
                    <w:sz w:val="28"/>
                    <w:szCs w:val="28"/>
                    <w:lang w:val="en-US"/>
                  </w:rPr>
                  <m:t>x</m:t>
                </m:r>
              </m:e>
              <m:e>
                <m:f>
                  <m:fPr>
                    <m:ctrlPr>
                      <w:rPr>
                        <w:rFonts w:ascii="Cambria Math" w:hAnsi="Cambria Math"/>
                        <w:iCs/>
                        <w:sz w:val="28"/>
                        <w:szCs w:val="28"/>
                      </w:rPr>
                    </m:ctrlPr>
                  </m:fPr>
                  <m:num>
                    <m:r>
                      <m:rPr>
                        <m:sty m:val="p"/>
                      </m:rPr>
                      <w:rPr>
                        <w:rFonts w:ascii="Cambria Math" w:hAnsi="Cambria Math"/>
                        <w:sz w:val="28"/>
                        <w:szCs w:val="28"/>
                        <w:lang w:val="en-US"/>
                      </w:rPr>
                      <m:t>d</m:t>
                    </m:r>
                    <m:r>
                      <m:rPr>
                        <m:sty m:val="p"/>
                      </m:rPr>
                      <w:rPr>
                        <w:rFonts w:ascii="Cambria Math" w:hAnsi="Cambria Math"/>
                        <w:sz w:val="28"/>
                        <w:szCs w:val="28"/>
                      </w:rPr>
                      <m:t>(β</m:t>
                    </m:r>
                    <m:r>
                      <m:rPr>
                        <m:sty m:val="p"/>
                      </m:rPr>
                      <w:rPr>
                        <w:rFonts w:ascii="Cambria Math" w:hAnsi="Cambria Math"/>
                        <w:sz w:val="28"/>
                        <w:szCs w:val="28"/>
                        <w:lang w:val="en-US"/>
                      </w:rPr>
                      <m:t>V</m:t>
                    </m:r>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r>
                      <m:rPr>
                        <m:sty m:val="p"/>
                      </m:rPr>
                      <w:rPr>
                        <w:rFonts w:ascii="Cambria Math" w:hAnsi="Cambria Math"/>
                        <w:sz w:val="28"/>
                        <w:szCs w:val="28"/>
                      </w:rPr>
                      <m:t>)</m:t>
                    </m:r>
                  </m:num>
                  <m:den>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r>
                      <m:rPr>
                        <m:sty m:val="p"/>
                      </m:rPr>
                      <w:rPr>
                        <w:rFonts w:ascii="Cambria Math" w:hAnsi="Cambria Math"/>
                        <w:sz w:val="28"/>
                        <w:szCs w:val="28"/>
                        <w:lang w:val="en-US"/>
                      </w:rPr>
                      <m:t>dt</m:t>
                    </m:r>
                  </m:den>
                </m:f>
                <m:r>
                  <m:rPr>
                    <m:sty m:val="p"/>
                  </m:rPr>
                  <w:rPr>
                    <w:rFonts w:ascii="Cambria Math" w:hAnsi="Cambria Math"/>
                    <w:sz w:val="28"/>
                    <w:szCs w:val="28"/>
                  </w:rPr>
                  <m:t>=</m:t>
                </m:r>
                <m:f>
                  <m:fPr>
                    <m:ctrlPr>
                      <w:rPr>
                        <w:rFonts w:ascii="Cambria Math" w:hAnsi="Cambria Math"/>
                        <w:iCs/>
                        <w:sz w:val="28"/>
                        <w:szCs w:val="28"/>
                      </w:rPr>
                    </m:ctrlPr>
                  </m:fPr>
                  <m:num>
                    <m:r>
                      <m:rPr>
                        <m:sty m:val="p"/>
                      </m:rPr>
                      <w:rPr>
                        <w:rFonts w:ascii="Cambria Math" w:hAnsi="Cambria Math"/>
                        <w:sz w:val="28"/>
                        <w:szCs w:val="28"/>
                        <w:lang w:val="en-US"/>
                      </w:rPr>
                      <m:t>y</m:t>
                    </m:r>
                  </m:num>
                  <m:den>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den>
                </m:f>
                <m:f>
                  <m:fPr>
                    <m:ctrlPr>
                      <w:rPr>
                        <w:rFonts w:ascii="Cambria Math" w:hAnsi="Cambria Math"/>
                        <w:iCs/>
                        <w:sz w:val="28"/>
                        <w:szCs w:val="28"/>
                      </w:rPr>
                    </m:ctrlPr>
                  </m:fPr>
                  <m:num>
                    <m:r>
                      <m:rPr>
                        <m:sty m:val="p"/>
                      </m:rPr>
                      <w:rPr>
                        <w:rFonts w:ascii="Cambria Math" w:hAnsi="Cambria Math"/>
                        <w:sz w:val="28"/>
                        <w:szCs w:val="28"/>
                      </w:rPr>
                      <m:t>β</m:t>
                    </m:r>
                    <m:r>
                      <m:rPr>
                        <m:sty m:val="p"/>
                      </m:rPr>
                      <w:rPr>
                        <w:rFonts w:ascii="Cambria Math" w:hAnsi="Cambria Math"/>
                        <w:sz w:val="28"/>
                        <w:szCs w:val="28"/>
                        <w:lang w:val="en-US"/>
                      </w:rPr>
                      <m:t>V</m:t>
                    </m:r>
                  </m:num>
                  <m:den>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den>
                </m:f>
                <m:r>
                  <m:rPr>
                    <m:sty m:val="p"/>
                  </m:rPr>
                  <w:rPr>
                    <w:rFonts w:ascii="Cambria Math" w:hAnsi="Cambria Math"/>
                    <w:sz w:val="28"/>
                    <w:szCs w:val="28"/>
                  </w:rPr>
                  <m:t>+</m:t>
                </m:r>
                <m:f>
                  <m:fPr>
                    <m:ctrlPr>
                      <w:rPr>
                        <w:rFonts w:ascii="Cambria Math" w:hAnsi="Cambria Math"/>
                        <w:iCs/>
                        <w:sz w:val="28"/>
                        <w:szCs w:val="28"/>
                      </w:rPr>
                    </m:ctrlPr>
                  </m:fPr>
                  <m:num>
                    <m:r>
                      <m:rPr>
                        <m:sty m:val="p"/>
                      </m:rPr>
                      <w:rPr>
                        <w:rFonts w:ascii="Cambria Math" w:hAnsi="Cambria Math"/>
                        <w:sz w:val="28"/>
                        <w:szCs w:val="28"/>
                        <w:lang w:val="en-US"/>
                      </w:rPr>
                      <m:t>y</m:t>
                    </m:r>
                  </m:num>
                  <m:den>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den>
                </m:f>
                <m:f>
                  <m:fPr>
                    <m:ctrlPr>
                      <w:rPr>
                        <w:rFonts w:ascii="Cambria Math" w:hAnsi="Cambria Math"/>
                        <w:iCs/>
                        <w:sz w:val="28"/>
                        <w:szCs w:val="28"/>
                      </w:rPr>
                    </m:ctrlPr>
                  </m:fPr>
                  <m:num>
                    <m:r>
                      <m:rPr>
                        <m:sty m:val="p"/>
                      </m:rPr>
                      <w:rPr>
                        <w:rFonts w:ascii="Cambria Math" w:hAnsi="Cambria Math"/>
                        <w:sz w:val="28"/>
                        <w:szCs w:val="28"/>
                      </w:rPr>
                      <m:t>β</m:t>
                    </m:r>
                  </m:num>
                  <m:den>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0</m:t>
                        </m:r>
                      </m:sub>
                    </m:sSub>
                  </m:den>
                </m:f>
                <m:r>
                  <m:rPr>
                    <m:sty m:val="p"/>
                  </m:rPr>
                  <w:rPr>
                    <w:rFonts w:ascii="Cambria Math" w:hAnsi="Cambria Math"/>
                    <w:sz w:val="28"/>
                    <w:szCs w:val="28"/>
                  </w:rPr>
                  <m:t>ϕ(</m:t>
                </m:r>
                <m:r>
                  <m:rPr>
                    <m:sty m:val="p"/>
                  </m:rPr>
                  <w:rPr>
                    <w:rFonts w:ascii="Cambria Math" w:hAnsi="Cambria Math"/>
                    <w:sz w:val="28"/>
                    <w:szCs w:val="28"/>
                    <w:lang w:val="en-US"/>
                  </w:rPr>
                  <m:t>x</m:t>
                </m:r>
                <m:r>
                  <m:rPr>
                    <m:sty m:val="p"/>
                  </m:rPr>
                  <w:rPr>
                    <w:rFonts w:ascii="Cambria Math" w:hAnsi="Cambria Math"/>
                    <w:sz w:val="28"/>
                    <w:szCs w:val="28"/>
                  </w:rPr>
                  <m:t>)</m:t>
                </m:r>
              </m:e>
            </m:eqArr>
          </m:e>
        </m:d>
      </m:oMath>
      <w:r w:rsidR="00EE3238" w:rsidRPr="00FA7D41">
        <w:rPr>
          <w:rFonts w:ascii="Times New Roman" w:hAnsi="Times New Roman"/>
          <w:iCs/>
          <w:sz w:val="28"/>
          <w:szCs w:val="28"/>
        </w:rPr>
        <w:t xml:space="preserve">                                                                (</w:t>
      </w:r>
      <w:r w:rsidR="00EE3238" w:rsidRPr="00FA7D41">
        <w:rPr>
          <w:rFonts w:ascii="Times New Roman" w:hAnsi="Times New Roman"/>
          <w:iCs/>
          <w:sz w:val="28"/>
          <w:szCs w:val="28"/>
          <w:lang w:val="kk-KZ"/>
        </w:rPr>
        <w:t>1.13</w:t>
      </w:r>
      <w:r w:rsidR="00EE3238" w:rsidRPr="00FA7D41">
        <w:rPr>
          <w:rFonts w:ascii="Times New Roman" w:hAnsi="Times New Roman"/>
          <w:iCs/>
          <w:sz w:val="28"/>
          <w:szCs w:val="28"/>
        </w:rPr>
        <w:t>)</w:t>
      </w:r>
    </w:p>
    <w:p w14:paraId="6F7251C5" w14:textId="77777777" w:rsidR="00EE3238" w:rsidRPr="00FA7D41" w:rsidRDefault="00EE3238" w:rsidP="00EE3238">
      <w:pPr>
        <w:spacing w:after="0" w:line="240" w:lineRule="auto"/>
        <w:ind w:firstLine="567"/>
        <w:jc w:val="both"/>
        <w:rPr>
          <w:rFonts w:ascii="Times New Roman" w:hAnsi="Times New Roman"/>
          <w:iCs/>
          <w:sz w:val="28"/>
          <w:szCs w:val="28"/>
          <w:lang w:val="kk-KZ"/>
        </w:rPr>
      </w:pPr>
    </w:p>
    <w:p w14:paraId="0FB7E06A"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Алынған теңдеулер жүйесін жазуды жеңілдету үшін келесі белгілер енгізілді</w:t>
      </w:r>
    </w:p>
    <w:p w14:paraId="1C290113" w14:textId="77777777" w:rsidR="00EE3238" w:rsidRPr="00FA7D41" w:rsidRDefault="00EE3238" w:rsidP="00EE3238">
      <w:pPr>
        <w:spacing w:after="0" w:line="240" w:lineRule="auto"/>
        <w:jc w:val="right"/>
        <w:rPr>
          <w:rFonts w:ascii="Times New Roman" w:hAnsi="Times New Roman"/>
          <w:sz w:val="28"/>
          <w:szCs w:val="28"/>
          <w:lang w:val="kk-KZ"/>
        </w:rPr>
      </w:pPr>
      <m:oMath>
        <m:r>
          <w:rPr>
            <w:rFonts w:ascii="Cambria Math" w:hAnsi="Cambria Math"/>
            <w:sz w:val="28"/>
            <w:szCs w:val="28"/>
            <w:lang w:val="kk-KZ"/>
          </w:rPr>
          <m:t>τ=</m:t>
        </m:r>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r>
          <w:rPr>
            <w:rFonts w:ascii="Cambria Math" w:hAnsi="Cambria Math"/>
            <w:sz w:val="28"/>
            <w:szCs w:val="28"/>
            <w:lang w:val="kk-KZ"/>
          </w:rPr>
          <m:t>t,m=μ/</m:t>
        </m:r>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r>
          <w:rPr>
            <w:rFonts w:ascii="Cambria Math" w:hAnsi="Cambria Math"/>
            <w:sz w:val="28"/>
            <w:szCs w:val="28"/>
            <w:lang w:val="kk-KZ"/>
          </w:rPr>
          <m:t>=M</m:t>
        </m:r>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0</m:t>
            </m:r>
          </m:sub>
        </m:sSub>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R</m:t>
            </m:r>
          </m:num>
          <m:den>
            <m:r>
              <w:rPr>
                <w:rFonts w:ascii="Cambria Math" w:hAnsi="Cambria Math"/>
                <w:sz w:val="28"/>
                <w:szCs w:val="28"/>
                <w:lang w:val="kk-KZ"/>
              </w:rPr>
              <m:t>L</m:t>
            </m:r>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den>
        </m:f>
        <m:r>
          <w:rPr>
            <w:rFonts w:ascii="Cambria Math" w:hAnsi="Cambria Math"/>
            <w:sz w:val="28"/>
            <w:szCs w:val="28"/>
            <w:lang w:val="kk-KZ"/>
          </w:rPr>
          <m:t>,d=δ/</m:t>
        </m:r>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r>
          <w:rPr>
            <w:rFonts w:ascii="Cambria Math" w:hAnsi="Cambria Math"/>
            <w:sz w:val="28"/>
            <w:szCs w:val="28"/>
            <w:lang w:val="kk-KZ"/>
          </w:rPr>
          <m:t>=M</m:t>
        </m:r>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1</m:t>
            </m:r>
          </m:sub>
        </m:sSub>
        <m:r>
          <w:rPr>
            <w:rFonts w:ascii="Cambria Math" w:hAnsi="Cambria Math"/>
            <w:sz w:val="28"/>
            <w:szCs w:val="28"/>
            <w:lang w:val="kk-KZ"/>
          </w:rPr>
          <m:t>,g=y/</m:t>
        </m:r>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0</m:t>
            </m:r>
          </m:sub>
        </m:sSub>
      </m:oMath>
      <w:r w:rsidRPr="00FA7D41">
        <w:rPr>
          <w:rFonts w:ascii="Times New Roman" w:hAnsi="Times New Roman"/>
          <w:sz w:val="28"/>
          <w:szCs w:val="28"/>
          <w:lang w:val="kk-KZ"/>
        </w:rPr>
        <w:t xml:space="preserve">     (1.14)</w:t>
      </w:r>
    </w:p>
    <w:p w14:paraId="6C1B0313" w14:textId="77777777" w:rsidR="00EE3238" w:rsidRPr="00FA7D41" w:rsidRDefault="00EE3238" w:rsidP="00EE3238">
      <w:pPr>
        <w:spacing w:after="0" w:line="240" w:lineRule="auto"/>
        <w:ind w:firstLine="567"/>
        <w:jc w:val="both"/>
        <w:rPr>
          <w:rFonts w:ascii="Times New Roman" w:hAnsi="Times New Roman"/>
          <w:sz w:val="28"/>
          <w:szCs w:val="28"/>
        </w:rPr>
      </w:pPr>
      <w:r w:rsidRPr="00FA7D41">
        <w:rPr>
          <w:rFonts w:ascii="Times New Roman" w:hAnsi="Times New Roman"/>
          <w:sz w:val="28"/>
          <w:szCs w:val="28"/>
          <w:lang w:val="kk-KZ"/>
        </w:rPr>
        <w:t>және</w:t>
      </w:r>
    </w:p>
    <w:p w14:paraId="6351F38D" w14:textId="77777777" w:rsidR="00EE3238" w:rsidRPr="00FA7D41" w:rsidRDefault="00EE3238" w:rsidP="00EE3238">
      <w:pPr>
        <w:spacing w:after="0" w:line="240" w:lineRule="auto"/>
        <w:jc w:val="both"/>
        <w:rPr>
          <w:rFonts w:ascii="Times New Roman" w:hAnsi="Times New Roman"/>
          <w:sz w:val="28"/>
          <w:szCs w:val="28"/>
          <w:lang w:val="kk-KZ"/>
        </w:rPr>
      </w:pPr>
      <m:oMath>
        <m:r>
          <w:rPr>
            <w:rFonts w:ascii="Cambria Math" w:hAnsi="Cambria Math"/>
            <w:sz w:val="28"/>
            <w:szCs w:val="28"/>
          </w:rPr>
          <m:t>x=x,Y=y/</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0</m:t>
            </m:r>
          </m:sub>
        </m:sSub>
        <m:r>
          <w:rPr>
            <w:rFonts w:ascii="Cambria Math" w:hAnsi="Cambria Math"/>
            <w:sz w:val="28"/>
            <w:szCs w:val="28"/>
          </w:rPr>
          <m:t>,Z=βV/</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0</m:t>
            </m:r>
          </m:sub>
        </m:sSub>
        <m:r>
          <w:rPr>
            <w:rFonts w:ascii="Cambria Math" w:hAnsi="Cambria Math"/>
            <w:sz w:val="28"/>
            <w:szCs w:val="28"/>
          </w:rPr>
          <m:t>=M</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0</m:t>
            </m:r>
          </m:sub>
        </m:sSub>
        <m:r>
          <w:rPr>
            <w:rFonts w:ascii="Cambria Math" w:hAnsi="Cambria Math"/>
            <w:sz w:val="28"/>
            <w:szCs w:val="28"/>
          </w:rPr>
          <m:t>bV,Ф(х)=M</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0</m:t>
            </m:r>
          </m:sub>
        </m:sSub>
        <m:r>
          <w:rPr>
            <w:rFonts w:ascii="Cambria Math" w:hAnsi="Cambria Math"/>
            <w:sz w:val="28"/>
            <w:szCs w:val="28"/>
          </w:rPr>
          <m:t>bϕ(x).</m:t>
        </m:r>
      </m:oMath>
      <w:r w:rsidRPr="00FA7D41">
        <w:rPr>
          <w:rFonts w:ascii="Times New Roman" w:hAnsi="Times New Roman"/>
          <w:sz w:val="28"/>
          <w:szCs w:val="28"/>
        </w:rPr>
        <w:t xml:space="preserve">                          (</w:t>
      </w:r>
      <w:r w:rsidRPr="00FA7D41">
        <w:rPr>
          <w:rFonts w:ascii="Times New Roman" w:hAnsi="Times New Roman"/>
          <w:sz w:val="28"/>
          <w:szCs w:val="28"/>
          <w:lang w:val="kk-KZ"/>
        </w:rPr>
        <w:t>1.15</w:t>
      </w:r>
      <w:r w:rsidRPr="00FA7D41">
        <w:rPr>
          <w:rFonts w:ascii="Times New Roman" w:hAnsi="Times New Roman"/>
          <w:sz w:val="28"/>
          <w:szCs w:val="28"/>
        </w:rPr>
        <w:t>)</w:t>
      </w:r>
    </w:p>
    <w:p w14:paraId="59F9479B" w14:textId="77777777" w:rsidR="00EE3238" w:rsidRPr="00FA7D41" w:rsidRDefault="00EE3238" w:rsidP="00EE3238">
      <w:pPr>
        <w:spacing w:after="0" w:line="240" w:lineRule="auto"/>
        <w:jc w:val="both"/>
        <w:rPr>
          <w:rFonts w:ascii="Times New Roman" w:hAnsi="Times New Roman"/>
          <w:sz w:val="28"/>
          <w:szCs w:val="28"/>
          <w:lang w:val="kk-KZ"/>
        </w:rPr>
      </w:pPr>
    </w:p>
    <w:p w14:paraId="4B3CE7EA" w14:textId="77777777" w:rsidR="00EE3238" w:rsidRPr="00FA7D41" w:rsidRDefault="00EE3238" w:rsidP="00EE3238">
      <w:pPr>
        <w:spacing w:after="0" w:line="240" w:lineRule="auto"/>
        <w:ind w:firstLine="567"/>
        <w:jc w:val="both"/>
        <w:rPr>
          <w:rFonts w:ascii="Times New Roman" w:hAnsi="Times New Roman"/>
          <w:sz w:val="28"/>
          <w:szCs w:val="28"/>
          <w:lang w:val="kk-KZ"/>
        </w:rPr>
      </w:pPr>
      <m:oMath>
        <m:r>
          <w:rPr>
            <w:rFonts w:ascii="Cambria Math" w:hAnsi="Cambria Math"/>
            <w:sz w:val="28"/>
            <w:szCs w:val="28"/>
            <w:lang w:val="kk-KZ"/>
          </w:rPr>
          <m:t>ϕ(x)=gφ(x)</m:t>
        </m:r>
        <m:sSup>
          <m:sSupPr>
            <m:ctrlPr>
              <w:rPr>
                <w:rFonts w:ascii="Cambria Math" w:hAnsi="Cambria Math"/>
                <w:i/>
                <w:sz w:val="28"/>
                <w:szCs w:val="28"/>
              </w:rPr>
            </m:ctrlPr>
          </m:sSupPr>
          <m:e>
            <m:r>
              <w:rPr>
                <w:rFonts w:ascii="Cambria Math" w:hAnsi="Cambria Math"/>
                <w:sz w:val="28"/>
                <w:szCs w:val="28"/>
                <w:lang w:val="kk-KZ"/>
              </w:rPr>
              <m:t>x</m:t>
            </m:r>
          </m:e>
          <m:sup>
            <m:r>
              <w:rPr>
                <w:rFonts w:ascii="Cambria Math" w:hAnsi="Cambria Math"/>
                <w:sz w:val="28"/>
                <w:szCs w:val="28"/>
                <w:lang w:val="kk-KZ"/>
              </w:rPr>
              <m:t>2</m:t>
            </m:r>
          </m:sup>
        </m:sSup>
      </m:oMath>
      <w:r w:rsidRPr="00FA7D41">
        <w:rPr>
          <w:rFonts w:ascii="Times New Roman" w:hAnsi="Times New Roman"/>
          <w:sz w:val="28"/>
          <w:szCs w:val="28"/>
          <w:lang w:val="kk-KZ"/>
        </w:rPr>
        <w:t xml:space="preserve"> , деп есептесек, онда </w:t>
      </w:r>
      <w:r w:rsidRPr="00FA7D41">
        <w:rPr>
          <w:rFonts w:ascii="Times New Roman" w:hAnsi="Times New Roman"/>
          <w:sz w:val="28"/>
          <w:szCs w:val="28"/>
        </w:rPr>
        <w:t>τ</w:t>
      </w:r>
      <w:r w:rsidRPr="00FA7D41">
        <w:rPr>
          <w:rFonts w:ascii="Times New Roman" w:hAnsi="Times New Roman"/>
          <w:sz w:val="28"/>
          <w:szCs w:val="28"/>
          <w:lang w:val="kk-KZ"/>
        </w:rPr>
        <w:t xml:space="preserve"> қатыстытуындылараламыз:</w:t>
      </w:r>
    </w:p>
    <w:p w14:paraId="7A99D758" w14:textId="77777777" w:rsidR="00EE3238" w:rsidRPr="00FA7D41" w:rsidRDefault="00EE3238" w:rsidP="00EE3238">
      <w:pPr>
        <w:spacing w:after="0" w:line="240" w:lineRule="auto"/>
        <w:ind w:firstLine="567"/>
        <w:jc w:val="both"/>
        <w:rPr>
          <w:rFonts w:ascii="Times New Roman" w:hAnsi="Times New Roman"/>
          <w:sz w:val="28"/>
          <w:szCs w:val="28"/>
          <w:lang w:val="kk-KZ"/>
        </w:rPr>
      </w:pPr>
    </w:p>
    <w:p w14:paraId="7AE734EA" w14:textId="77777777" w:rsidR="00EE3238" w:rsidRPr="00FA7D41" w:rsidRDefault="008065A0" w:rsidP="00EE3238">
      <w:pPr>
        <w:spacing w:after="0" w:line="240" w:lineRule="auto"/>
        <w:ind w:firstLine="567"/>
        <w:jc w:val="right"/>
        <w:rPr>
          <w:rFonts w:ascii="Times New Roman" w:hAnsi="Times New Roman"/>
          <w:sz w:val="28"/>
          <w:szCs w:val="28"/>
          <w:lang w:val="kk-KZ"/>
        </w:rPr>
      </w:pPr>
      <m:oMath>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=(m-Z)X+Y/K(m,g,τ)-d</m:t>
                </m:r>
                <m:sSup>
                  <m:sSupPr>
                    <m:ctrlPr>
                      <w:rPr>
                        <w:rFonts w:ascii="Cambria Math" w:hAnsi="Cambria Math"/>
                        <w:i/>
                        <w:sz w:val="28"/>
                        <w:szCs w:val="28"/>
                      </w:rPr>
                    </m:ctrlPr>
                  </m:sSupPr>
                  <m:e>
                    <m:r>
                      <w:rPr>
                        <w:rFonts w:ascii="Cambria Math" w:hAnsi="Cambria Math"/>
                        <w:sz w:val="28"/>
                        <w:szCs w:val="28"/>
                        <w:lang w:val="kk-KZ"/>
                      </w:rPr>
                      <m:t>X</m:t>
                    </m:r>
                  </m:e>
                  <m:sup>
                    <m:r>
                      <w:rPr>
                        <w:rFonts w:ascii="Cambria Math" w:hAnsi="Cambria Math"/>
                        <w:sz w:val="28"/>
                        <w:szCs w:val="28"/>
                        <w:lang w:val="kk-KZ"/>
                      </w:rPr>
                      <m:t>3</m:t>
                    </m:r>
                  </m:sup>
                </m:sSup>
              </m:e>
              <m:e>
                <m:acc>
                  <m:accPr>
                    <m:chr m:val="̇"/>
                    <m:ctrlPr>
                      <w:rPr>
                        <w:rFonts w:ascii="Cambria Math" w:hAnsi="Cambria Math"/>
                        <w:i/>
                        <w:sz w:val="28"/>
                        <w:szCs w:val="28"/>
                      </w:rPr>
                    </m:ctrlPr>
                  </m:accPr>
                  <m:e>
                    <m:r>
                      <w:rPr>
                        <w:rFonts w:ascii="Cambria Math" w:hAnsi="Cambria Math"/>
                        <w:sz w:val="28"/>
                        <w:szCs w:val="28"/>
                        <w:lang w:val="kk-KZ"/>
                      </w:rPr>
                      <m:t>Y</m:t>
                    </m:r>
                  </m:e>
                </m:acc>
                <m:r>
                  <w:rPr>
                    <w:rFonts w:ascii="Cambria Math" w:hAnsi="Cambria Math"/>
                    <w:sz w:val="28"/>
                    <w:szCs w:val="28"/>
                    <w:lang w:val="kk-KZ"/>
                  </w:rPr>
                  <m:t>=-X</m:t>
                </m:r>
              </m:e>
              <m:e>
                <m:acc>
                  <m:accPr>
                    <m:chr m:val="̇"/>
                    <m:ctrlPr>
                      <w:rPr>
                        <w:rFonts w:ascii="Cambria Math" w:hAnsi="Cambria Math"/>
                        <w:i/>
                        <w:sz w:val="28"/>
                        <w:szCs w:val="28"/>
                        <w:lang w:val="en-US"/>
                      </w:rPr>
                    </m:ctrlPr>
                  </m:accPr>
                  <m:e>
                    <m:r>
                      <w:rPr>
                        <w:rFonts w:ascii="Cambria Math" w:hAnsi="Cambria Math"/>
                        <w:sz w:val="28"/>
                        <w:szCs w:val="28"/>
                        <w:lang w:val="kk-KZ"/>
                      </w:rPr>
                      <m:t>Z</m:t>
                    </m:r>
                  </m:e>
                </m:acc>
                <m:r>
                  <w:rPr>
                    <w:rFonts w:ascii="Cambria Math" w:hAnsi="Cambria Math"/>
                    <w:sz w:val="28"/>
                    <w:szCs w:val="28"/>
                    <w:lang w:val="kk-KZ"/>
                  </w:rPr>
                  <m:t>=g(φ(X)</m:t>
                </m:r>
                <m:sSup>
                  <m:sSupPr>
                    <m:ctrlPr>
                      <w:rPr>
                        <w:rFonts w:ascii="Cambria Math" w:hAnsi="Cambria Math"/>
                        <w:i/>
                        <w:sz w:val="28"/>
                        <w:szCs w:val="28"/>
                        <w:lang w:val="en-US"/>
                      </w:rPr>
                    </m:ctrlPr>
                  </m:sSupPr>
                  <m:e>
                    <m:r>
                      <w:rPr>
                        <w:rFonts w:ascii="Cambria Math" w:hAnsi="Cambria Math"/>
                        <w:sz w:val="28"/>
                        <w:szCs w:val="28"/>
                        <w:lang w:val="kk-KZ"/>
                      </w:rPr>
                      <m:t>X</m:t>
                    </m:r>
                  </m:e>
                  <m:sup>
                    <m:r>
                      <w:rPr>
                        <w:rFonts w:ascii="Cambria Math" w:hAnsi="Cambria Math"/>
                        <w:sz w:val="28"/>
                        <w:szCs w:val="28"/>
                        <w:lang w:val="kk-KZ"/>
                      </w:rPr>
                      <m:t>2</m:t>
                    </m:r>
                  </m:sup>
                </m:sSup>
                <m:r>
                  <w:rPr>
                    <w:rFonts w:ascii="Cambria Math" w:hAnsi="Cambria Math"/>
                    <w:sz w:val="28"/>
                    <w:szCs w:val="28"/>
                    <w:lang w:val="kk-KZ"/>
                  </w:rPr>
                  <m:t>-Z</m:t>
                </m:r>
              </m:e>
            </m:eqArr>
          </m:e>
        </m:d>
        <m:r>
          <w:rPr>
            <w:rFonts w:ascii="Cambria Math" w:hAnsi="Cambria Math"/>
            <w:sz w:val="28"/>
            <w:szCs w:val="28"/>
            <w:lang w:val="kk-KZ"/>
          </w:rPr>
          <m:t>φ(x)=</m:t>
        </m:r>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r>
                  <w:rPr>
                    <w:rFonts w:ascii="Cambria Math" w:hAnsi="Cambria Math"/>
                    <w:sz w:val="28"/>
                    <w:szCs w:val="28"/>
                    <w:lang w:val="kk-KZ"/>
                  </w:rPr>
                  <m:t>&amp;1,x&gt;0,</m:t>
                </m:r>
              </m:e>
              <m:e>
                <m:r>
                  <w:rPr>
                    <w:rFonts w:ascii="Cambria Math" w:hAnsi="Cambria Math"/>
                    <w:sz w:val="28"/>
                    <w:szCs w:val="28"/>
                    <w:lang w:val="kk-KZ"/>
                  </w:rPr>
                  <m:t>&amp;0,x≤0.</m:t>
                </m:r>
              </m:e>
            </m:eqArr>
          </m:e>
        </m:d>
      </m:oMath>
      <w:r w:rsidR="00EE3238" w:rsidRPr="00FA7D41">
        <w:rPr>
          <w:rFonts w:ascii="Times New Roman" w:hAnsi="Times New Roman"/>
          <w:sz w:val="28"/>
          <w:szCs w:val="28"/>
          <w:lang w:val="kk-KZ"/>
        </w:rPr>
        <w:t xml:space="preserve">                     (1.16)</w:t>
      </w:r>
    </w:p>
    <w:p w14:paraId="12E5EF38" w14:textId="77777777" w:rsidR="00EE3238" w:rsidRPr="00FA7D41" w:rsidRDefault="00EE3238" w:rsidP="00EE3238">
      <w:pPr>
        <w:spacing w:after="0" w:line="240" w:lineRule="auto"/>
        <w:ind w:firstLine="567"/>
        <w:jc w:val="both"/>
        <w:rPr>
          <w:rFonts w:ascii="Times New Roman" w:hAnsi="Times New Roman"/>
          <w:sz w:val="28"/>
          <w:szCs w:val="28"/>
          <w:lang w:val="kk-KZ"/>
        </w:rPr>
      </w:pPr>
    </w:p>
    <w:p w14:paraId="1A16F4B6"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Жүргізілген қайта құрулардың нәтижесінде модель параметрлеріне үлкен қаржылық және техникалық шығындарды қажет ететін айтарлықтай жылдам өзгеретін технологиялық процестердің динамикасын ескеруге мүмкіндік беретін әртүрлі мәндерге арналған шешімдерді қамтитын қолданыстағы жүйелер алынды.шығындар.</w:t>
      </w:r>
    </w:p>
    <w:p w14:paraId="7DB6BAE3" w14:textId="77777777" w:rsidR="00EE3238" w:rsidRPr="00FA7D41" w:rsidRDefault="00EE3238" w:rsidP="00EE3238">
      <w:pPr>
        <w:spacing w:after="0" w:line="240" w:lineRule="auto"/>
        <w:ind w:firstLine="567"/>
        <w:jc w:val="both"/>
        <w:rPr>
          <w:rFonts w:ascii="Times New Roman" w:hAnsi="Times New Roman"/>
          <w:b/>
          <w:sz w:val="28"/>
          <w:szCs w:val="28"/>
          <w:lang w:val="kk-KZ"/>
        </w:rPr>
      </w:pPr>
    </w:p>
    <w:p w14:paraId="662C8F52" w14:textId="77777777" w:rsidR="00EE3238" w:rsidRPr="00FA7D41" w:rsidRDefault="00EE3238" w:rsidP="00EE3238">
      <w:pPr>
        <w:spacing w:after="0" w:line="240" w:lineRule="auto"/>
        <w:ind w:firstLine="567"/>
        <w:jc w:val="both"/>
        <w:rPr>
          <w:rFonts w:ascii="Times New Roman" w:hAnsi="Times New Roman"/>
          <w:sz w:val="28"/>
          <w:szCs w:val="28"/>
          <w:lang w:val="kk-KZ"/>
        </w:rPr>
      </w:pPr>
    </w:p>
    <w:p w14:paraId="56833C8A" w14:textId="77777777" w:rsidR="00EE3238" w:rsidRPr="00FA7D41" w:rsidRDefault="00EE3238" w:rsidP="00EE3238">
      <w:pPr>
        <w:spacing w:after="0" w:line="240" w:lineRule="auto"/>
        <w:ind w:firstLine="567"/>
        <w:jc w:val="both"/>
        <w:rPr>
          <w:rFonts w:ascii="Times New Roman" w:hAnsi="Times New Roman"/>
          <w:b/>
          <w:sz w:val="28"/>
          <w:szCs w:val="28"/>
          <w:lang w:val="kk-KZ"/>
        </w:rPr>
      </w:pPr>
      <w:r w:rsidRPr="00FA7D41">
        <w:rPr>
          <w:rFonts w:ascii="Times New Roman" w:hAnsi="Times New Roman"/>
          <w:b/>
          <w:sz w:val="28"/>
          <w:szCs w:val="28"/>
          <w:lang w:val="kk-KZ"/>
        </w:rPr>
        <w:t>1.8 Ғылыми зерттеу жұмысының мақсаты мен міндеттерінің қойылымы</w:t>
      </w:r>
    </w:p>
    <w:p w14:paraId="03B66EBA" w14:textId="77777777" w:rsidR="00EE3238" w:rsidRPr="00FA7D41" w:rsidRDefault="00EE3238" w:rsidP="00EE3238">
      <w:pPr>
        <w:spacing w:after="0" w:line="240" w:lineRule="auto"/>
        <w:ind w:firstLine="567"/>
        <w:jc w:val="both"/>
        <w:rPr>
          <w:rFonts w:ascii="Times New Roman" w:hAnsi="Times New Roman"/>
          <w:sz w:val="28"/>
          <w:szCs w:val="28"/>
          <w:lang w:val="kk-KZ"/>
        </w:rPr>
      </w:pPr>
    </w:p>
    <w:p w14:paraId="08C27AF7" w14:textId="77777777" w:rsidR="00EE3238" w:rsidRPr="00FA7D41" w:rsidRDefault="00EE3238" w:rsidP="00EE3238">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Жоғарыда келтірілген әдеби шолудан және осы аталғандарды ескере отырып қазіргі бізге өте қажет болып тұрған көмір шикізатын, оның ішінде шламдарды ұнтақтайтын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қондырғыны жобалап, жасау өзекті мәселелердің бірі болып табылады.</w:t>
      </w:r>
    </w:p>
    <w:p w14:paraId="27F3FB59" w14:textId="77777777" w:rsidR="00EE3238" w:rsidRPr="00FA7D41" w:rsidRDefault="00EE3238" w:rsidP="00EE3238">
      <w:pPr>
        <w:pStyle w:val="a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 Осыған байланысты біздің алдымызға келесі міндеттер қойылды:</w:t>
      </w:r>
    </w:p>
    <w:p w14:paraId="55FE3FDA" w14:textId="2CF8BF28" w:rsidR="00EE3238" w:rsidRPr="00FA7D41" w:rsidRDefault="00EE3238" w:rsidP="00996292">
      <w:pPr>
        <w:pStyle w:val="af"/>
        <w:numPr>
          <w:ilvl w:val="0"/>
          <w:numId w:val="2"/>
        </w:numPr>
        <w:spacing w:after="0" w:line="240" w:lineRule="auto"/>
        <w:ind w:left="0" w:firstLine="567"/>
        <w:jc w:val="both"/>
        <w:rPr>
          <w:rFonts w:ascii="Times New Roman" w:hAnsi="Times New Roman"/>
          <w:sz w:val="28"/>
          <w:szCs w:val="28"/>
          <w:lang w:val="kk-KZ"/>
        </w:rPr>
      </w:pPr>
      <w:r w:rsidRPr="00FA7D41">
        <w:rPr>
          <w:rFonts w:ascii="Times New Roman" w:hAnsi="Times New Roman"/>
          <w:sz w:val="28"/>
          <w:szCs w:val="28"/>
          <w:lang w:val="kk-KZ"/>
        </w:rPr>
        <w:t xml:space="preserve">Тиімді </w:t>
      </w:r>
      <w:r w:rsidR="00BA632D" w:rsidRPr="00FA7D41">
        <w:rPr>
          <w:rFonts w:ascii="Times New Roman" w:hAnsi="Times New Roman"/>
          <w:sz w:val="28"/>
          <w:szCs w:val="28"/>
          <w:lang w:val="kk-KZ"/>
        </w:rPr>
        <w:t>электримпульсті</w:t>
      </w:r>
      <w:r w:rsidR="00A808C9" w:rsidRPr="00FA7D41">
        <w:rPr>
          <w:rFonts w:ascii="Times New Roman" w:hAnsi="Times New Roman"/>
          <w:sz w:val="28"/>
          <w:szCs w:val="28"/>
          <w:lang w:val="kk-KZ"/>
        </w:rPr>
        <w:t>к</w:t>
      </w:r>
      <w:r w:rsidRPr="00FA7D41">
        <w:rPr>
          <w:rFonts w:ascii="Times New Roman" w:hAnsi="Times New Roman"/>
          <w:sz w:val="28"/>
          <w:szCs w:val="28"/>
          <w:lang w:val="kk-KZ"/>
        </w:rPr>
        <w:t xml:space="preserve"> қондырғыны жасау;</w:t>
      </w:r>
    </w:p>
    <w:p w14:paraId="15E462B8" w14:textId="77777777" w:rsidR="00EE3238" w:rsidRPr="00FA7D41" w:rsidRDefault="00EE3238" w:rsidP="00996292">
      <w:pPr>
        <w:pStyle w:val="af"/>
        <w:numPr>
          <w:ilvl w:val="0"/>
          <w:numId w:val="2"/>
        </w:numPr>
        <w:spacing w:after="0" w:line="240" w:lineRule="auto"/>
        <w:ind w:left="0" w:firstLine="567"/>
        <w:jc w:val="both"/>
        <w:rPr>
          <w:rFonts w:ascii="Times New Roman" w:hAnsi="Times New Roman"/>
          <w:sz w:val="28"/>
          <w:szCs w:val="28"/>
          <w:lang w:val="kk-KZ"/>
        </w:rPr>
      </w:pPr>
      <w:r w:rsidRPr="00FA7D41">
        <w:rPr>
          <w:rFonts w:ascii="Times New Roman" w:hAnsi="Times New Roman"/>
          <w:sz w:val="28"/>
          <w:szCs w:val="28"/>
          <w:lang w:val="kk-KZ"/>
        </w:rPr>
        <w:t xml:space="preserve">су-көмір суспензияларын алу үшін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әсерді қолдану мүмкіндігін зерттеу,</w:t>
      </w:r>
    </w:p>
    <w:p w14:paraId="75ABDC1F" w14:textId="77777777" w:rsidR="00EE3238" w:rsidRPr="00FA7D41" w:rsidRDefault="00EE3238" w:rsidP="00996292">
      <w:pPr>
        <w:pStyle w:val="af"/>
        <w:numPr>
          <w:ilvl w:val="0"/>
          <w:numId w:val="2"/>
        </w:numPr>
        <w:spacing w:after="0" w:line="240" w:lineRule="auto"/>
        <w:ind w:left="0" w:firstLine="567"/>
        <w:jc w:val="both"/>
        <w:rPr>
          <w:rFonts w:ascii="Times New Roman" w:hAnsi="Times New Roman"/>
          <w:sz w:val="28"/>
          <w:szCs w:val="28"/>
          <w:lang w:val="kk-KZ"/>
        </w:rPr>
      </w:pPr>
      <w:r w:rsidRPr="00FA7D41">
        <w:rPr>
          <w:rFonts w:ascii="Times New Roman" w:hAnsi="Times New Roman"/>
          <w:sz w:val="28"/>
          <w:szCs w:val="28"/>
          <w:lang w:val="kk-KZ"/>
        </w:rPr>
        <w:t xml:space="preserve">көмірді ұсақтау үшін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әсердің оңтайлы параметрлерін анықтау;</w:t>
      </w:r>
    </w:p>
    <w:p w14:paraId="5D2882B4" w14:textId="77777777" w:rsidR="00EE3238" w:rsidRPr="00FA7D41" w:rsidRDefault="00EE3238" w:rsidP="00996292">
      <w:pPr>
        <w:pStyle w:val="af"/>
        <w:numPr>
          <w:ilvl w:val="0"/>
          <w:numId w:val="2"/>
        </w:numPr>
        <w:spacing w:after="0" w:line="240" w:lineRule="auto"/>
        <w:ind w:left="0" w:firstLine="567"/>
        <w:jc w:val="both"/>
        <w:rPr>
          <w:rFonts w:ascii="Times New Roman" w:hAnsi="Times New Roman"/>
          <w:sz w:val="28"/>
          <w:szCs w:val="28"/>
          <w:lang w:val="kk-KZ"/>
        </w:rPr>
      </w:pPr>
      <w:r w:rsidRPr="00FA7D41">
        <w:rPr>
          <w:rFonts w:ascii="Times New Roman" w:hAnsi="Times New Roman"/>
          <w:sz w:val="28"/>
          <w:szCs w:val="28"/>
          <w:lang w:val="kk-KZ"/>
        </w:rPr>
        <w:t>ұсақтаудың әртүрлі кезеңдеріндегі гетерогенді ортаның бұзылуының электрлік сипаттамаларының өзгеруін зерттеу,</w:t>
      </w:r>
    </w:p>
    <w:p w14:paraId="762B0D87" w14:textId="77777777" w:rsidR="00EE3238" w:rsidRPr="00FA7D41" w:rsidRDefault="00EE3238" w:rsidP="00996292">
      <w:pPr>
        <w:pStyle w:val="af"/>
        <w:numPr>
          <w:ilvl w:val="0"/>
          <w:numId w:val="2"/>
        </w:numPr>
        <w:spacing w:after="0" w:line="240" w:lineRule="auto"/>
        <w:ind w:left="0" w:firstLine="567"/>
        <w:jc w:val="both"/>
        <w:rPr>
          <w:rFonts w:ascii="Times New Roman" w:hAnsi="Times New Roman"/>
          <w:sz w:val="28"/>
          <w:szCs w:val="28"/>
          <w:lang w:val="kk-KZ"/>
        </w:rPr>
      </w:pPr>
      <w:r w:rsidRPr="00FA7D41">
        <w:rPr>
          <w:rFonts w:ascii="Times New Roman" w:hAnsi="Times New Roman"/>
          <w:sz w:val="28"/>
          <w:szCs w:val="28"/>
          <w:lang w:val="kk-KZ"/>
        </w:rPr>
        <w:t xml:space="preserve">су-көмір суспензиясы мен көмірдің физикалық қасиеттеріне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әсерді зерттеу.</w:t>
      </w:r>
    </w:p>
    <w:p w14:paraId="6CB2E196"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258526EA"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00329662"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2FBFE9FF"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70809E8C"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114F50F5"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2AE1704A"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259DA3F2"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2BA74552"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4B1B1C6D"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6A1E5FEE" w14:textId="0C8F6300" w:rsidR="00EE3238" w:rsidRPr="00FA7D41" w:rsidRDefault="00EE3238" w:rsidP="00816507">
      <w:pPr>
        <w:spacing w:after="0" w:line="240" w:lineRule="auto"/>
        <w:ind w:firstLine="454"/>
        <w:jc w:val="both"/>
        <w:rPr>
          <w:rFonts w:ascii="Times New Roman" w:hAnsi="Times New Roman"/>
          <w:sz w:val="28"/>
          <w:szCs w:val="28"/>
          <w:lang w:val="kk-KZ"/>
        </w:rPr>
      </w:pPr>
    </w:p>
    <w:p w14:paraId="73D5BF3A" w14:textId="6A16182B" w:rsidR="004645C6" w:rsidRPr="00FA7D41" w:rsidRDefault="004645C6" w:rsidP="00816507">
      <w:pPr>
        <w:spacing w:after="0" w:line="240" w:lineRule="auto"/>
        <w:ind w:firstLine="454"/>
        <w:jc w:val="both"/>
        <w:rPr>
          <w:rFonts w:ascii="Times New Roman" w:hAnsi="Times New Roman"/>
          <w:sz w:val="28"/>
          <w:szCs w:val="28"/>
          <w:lang w:val="kk-KZ"/>
        </w:rPr>
      </w:pPr>
    </w:p>
    <w:p w14:paraId="6CAA0C73" w14:textId="52AC8805" w:rsidR="004645C6" w:rsidRPr="00FA7D41" w:rsidRDefault="004645C6" w:rsidP="00816507">
      <w:pPr>
        <w:spacing w:after="0" w:line="240" w:lineRule="auto"/>
        <w:ind w:firstLine="454"/>
        <w:jc w:val="both"/>
        <w:rPr>
          <w:rFonts w:ascii="Times New Roman" w:hAnsi="Times New Roman"/>
          <w:sz w:val="28"/>
          <w:szCs w:val="28"/>
          <w:lang w:val="kk-KZ"/>
        </w:rPr>
      </w:pPr>
    </w:p>
    <w:p w14:paraId="3FEB058D" w14:textId="3640D4FB" w:rsidR="004645C6" w:rsidRPr="00FA7D41" w:rsidRDefault="004645C6" w:rsidP="00816507">
      <w:pPr>
        <w:spacing w:after="0" w:line="240" w:lineRule="auto"/>
        <w:ind w:firstLine="454"/>
        <w:jc w:val="both"/>
        <w:rPr>
          <w:rFonts w:ascii="Times New Roman" w:hAnsi="Times New Roman"/>
          <w:sz w:val="28"/>
          <w:szCs w:val="28"/>
          <w:lang w:val="kk-KZ"/>
        </w:rPr>
      </w:pPr>
    </w:p>
    <w:p w14:paraId="70376418" w14:textId="1807CE6E" w:rsidR="004645C6" w:rsidRPr="00FA7D41" w:rsidRDefault="004645C6" w:rsidP="00816507">
      <w:pPr>
        <w:spacing w:after="0" w:line="240" w:lineRule="auto"/>
        <w:ind w:firstLine="454"/>
        <w:jc w:val="both"/>
        <w:rPr>
          <w:rFonts w:ascii="Times New Roman" w:hAnsi="Times New Roman"/>
          <w:sz w:val="28"/>
          <w:szCs w:val="28"/>
          <w:lang w:val="kk-KZ"/>
        </w:rPr>
      </w:pPr>
    </w:p>
    <w:p w14:paraId="7E87000A" w14:textId="1C1974AC" w:rsidR="004645C6" w:rsidRPr="00FA7D41" w:rsidRDefault="004645C6" w:rsidP="00816507">
      <w:pPr>
        <w:spacing w:after="0" w:line="240" w:lineRule="auto"/>
        <w:ind w:firstLine="454"/>
        <w:jc w:val="both"/>
        <w:rPr>
          <w:rFonts w:ascii="Times New Roman" w:hAnsi="Times New Roman"/>
          <w:sz w:val="28"/>
          <w:szCs w:val="28"/>
          <w:lang w:val="kk-KZ"/>
        </w:rPr>
      </w:pPr>
    </w:p>
    <w:p w14:paraId="179DB9D6" w14:textId="18EF07EF" w:rsidR="004645C6" w:rsidRPr="00FA7D41" w:rsidRDefault="004645C6" w:rsidP="00816507">
      <w:pPr>
        <w:spacing w:after="0" w:line="240" w:lineRule="auto"/>
        <w:ind w:firstLine="454"/>
        <w:jc w:val="both"/>
        <w:rPr>
          <w:rFonts w:ascii="Times New Roman" w:hAnsi="Times New Roman"/>
          <w:sz w:val="28"/>
          <w:szCs w:val="28"/>
          <w:lang w:val="kk-KZ"/>
        </w:rPr>
      </w:pPr>
    </w:p>
    <w:p w14:paraId="2510105A" w14:textId="74500CD5" w:rsidR="004645C6" w:rsidRPr="00FA7D41" w:rsidRDefault="004645C6" w:rsidP="00816507">
      <w:pPr>
        <w:spacing w:after="0" w:line="240" w:lineRule="auto"/>
        <w:ind w:firstLine="454"/>
        <w:jc w:val="both"/>
        <w:rPr>
          <w:rFonts w:ascii="Times New Roman" w:hAnsi="Times New Roman"/>
          <w:sz w:val="28"/>
          <w:szCs w:val="28"/>
          <w:lang w:val="kk-KZ"/>
        </w:rPr>
      </w:pPr>
    </w:p>
    <w:p w14:paraId="3E0933CD" w14:textId="02151306" w:rsidR="004645C6" w:rsidRPr="00FA7D41" w:rsidRDefault="004645C6" w:rsidP="00816507">
      <w:pPr>
        <w:spacing w:after="0" w:line="240" w:lineRule="auto"/>
        <w:ind w:firstLine="454"/>
        <w:jc w:val="both"/>
        <w:rPr>
          <w:rFonts w:ascii="Times New Roman" w:hAnsi="Times New Roman"/>
          <w:sz w:val="28"/>
          <w:szCs w:val="28"/>
          <w:lang w:val="kk-KZ"/>
        </w:rPr>
      </w:pPr>
    </w:p>
    <w:p w14:paraId="7D876E98" w14:textId="4FAABDDF" w:rsidR="004645C6" w:rsidRPr="00FA7D41" w:rsidRDefault="004645C6" w:rsidP="00816507">
      <w:pPr>
        <w:spacing w:after="0" w:line="240" w:lineRule="auto"/>
        <w:ind w:firstLine="454"/>
        <w:jc w:val="both"/>
        <w:rPr>
          <w:rFonts w:ascii="Times New Roman" w:hAnsi="Times New Roman"/>
          <w:sz w:val="28"/>
          <w:szCs w:val="28"/>
          <w:lang w:val="kk-KZ"/>
        </w:rPr>
      </w:pPr>
    </w:p>
    <w:p w14:paraId="64430022" w14:textId="77777777" w:rsidR="004645C6" w:rsidRPr="00FA7D41" w:rsidRDefault="004645C6" w:rsidP="00816507">
      <w:pPr>
        <w:spacing w:after="0" w:line="240" w:lineRule="auto"/>
        <w:ind w:firstLine="454"/>
        <w:jc w:val="both"/>
        <w:rPr>
          <w:rFonts w:ascii="Times New Roman" w:hAnsi="Times New Roman"/>
          <w:sz w:val="28"/>
          <w:szCs w:val="28"/>
          <w:lang w:val="kk-KZ"/>
        </w:rPr>
      </w:pPr>
    </w:p>
    <w:p w14:paraId="2A53219A"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523CD940"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036750F5" w14:textId="77777777" w:rsidR="00EE3238" w:rsidRPr="00FA7D41" w:rsidRDefault="00EE3238" w:rsidP="00816507">
      <w:pPr>
        <w:spacing w:after="0" w:line="240" w:lineRule="auto"/>
        <w:ind w:firstLine="454"/>
        <w:jc w:val="both"/>
        <w:rPr>
          <w:rFonts w:ascii="Times New Roman" w:hAnsi="Times New Roman"/>
          <w:sz w:val="28"/>
          <w:szCs w:val="28"/>
          <w:lang w:val="kk-KZ"/>
        </w:rPr>
      </w:pPr>
    </w:p>
    <w:p w14:paraId="744B49BF" w14:textId="2149177B" w:rsidR="00816507" w:rsidRPr="00FA7D41" w:rsidRDefault="00816507" w:rsidP="00816507">
      <w:pPr>
        <w:spacing w:after="0" w:line="240" w:lineRule="auto"/>
        <w:ind w:firstLine="454"/>
        <w:jc w:val="both"/>
        <w:rPr>
          <w:rFonts w:ascii="Times New Roman" w:hAnsi="Times New Roman"/>
          <w:b/>
          <w:sz w:val="28"/>
          <w:szCs w:val="28"/>
          <w:lang w:val="kk-KZ"/>
        </w:rPr>
      </w:pPr>
      <w:r w:rsidRPr="00FA7D41">
        <w:rPr>
          <w:rFonts w:ascii="Times New Roman" w:hAnsi="Times New Roman"/>
          <w:sz w:val="28"/>
          <w:szCs w:val="28"/>
          <w:lang w:val="kk-KZ"/>
        </w:rPr>
        <w:t xml:space="preserve">2 </w:t>
      </w:r>
      <w:r w:rsidR="00E01D1E" w:rsidRPr="00FA7D41">
        <w:rPr>
          <w:rFonts w:ascii="Times New Roman" w:hAnsi="Times New Roman"/>
          <w:b/>
          <w:sz w:val="28"/>
          <w:szCs w:val="28"/>
          <w:lang w:val="kk-KZ"/>
        </w:rPr>
        <w:t>ТӘЖІРИБЕЛІК ЭЛЕКТР</w:t>
      </w:r>
      <w:r w:rsidRPr="00FA7D41">
        <w:rPr>
          <w:rFonts w:ascii="Times New Roman" w:hAnsi="Times New Roman"/>
          <w:b/>
          <w:sz w:val="28"/>
          <w:szCs w:val="28"/>
          <w:lang w:val="kk-KZ"/>
        </w:rPr>
        <w:t>ИМПУЛЬСТІК ТЕХНОЛОГИЯНЫ ЖАСАУ ЖӘНЕ ШИК</w:t>
      </w:r>
      <w:r w:rsidR="0026236D" w:rsidRPr="00FA7D41">
        <w:rPr>
          <w:rFonts w:ascii="Times New Roman" w:hAnsi="Times New Roman"/>
          <w:b/>
          <w:sz w:val="28"/>
          <w:szCs w:val="28"/>
          <w:lang w:val="kk-KZ"/>
        </w:rPr>
        <w:t>І</w:t>
      </w:r>
      <w:r w:rsidRPr="00FA7D41">
        <w:rPr>
          <w:rFonts w:ascii="Times New Roman" w:hAnsi="Times New Roman"/>
          <w:b/>
          <w:sz w:val="28"/>
          <w:szCs w:val="28"/>
          <w:lang w:val="kk-KZ"/>
        </w:rPr>
        <w:t>ЗАТТЫ ҰНТАҚТАУҒА ПАЙДАЛАНУ.  ЗЕРТТЕУ ӘДІСТЕМЕЛЕРІ</w:t>
      </w:r>
    </w:p>
    <w:p w14:paraId="07590952" w14:textId="77777777" w:rsidR="00816507" w:rsidRPr="00FA7D41" w:rsidRDefault="00816507" w:rsidP="00816507">
      <w:pPr>
        <w:spacing w:after="0" w:line="240" w:lineRule="auto"/>
        <w:ind w:firstLine="454"/>
        <w:jc w:val="both"/>
        <w:rPr>
          <w:rFonts w:ascii="Times New Roman" w:hAnsi="Times New Roman"/>
          <w:b/>
          <w:sz w:val="28"/>
          <w:szCs w:val="28"/>
          <w:lang w:val="kk-KZ"/>
        </w:rPr>
      </w:pPr>
    </w:p>
    <w:p w14:paraId="7DC735AC" w14:textId="77777777" w:rsidR="00816507" w:rsidRPr="00FA7D41" w:rsidRDefault="00816507" w:rsidP="00816507">
      <w:pPr>
        <w:spacing w:after="0" w:line="240" w:lineRule="auto"/>
        <w:ind w:firstLine="454"/>
        <w:jc w:val="both"/>
        <w:rPr>
          <w:rFonts w:ascii="Times New Roman" w:hAnsi="Times New Roman"/>
          <w:b/>
          <w:sz w:val="28"/>
          <w:szCs w:val="28"/>
          <w:lang w:val="kk-KZ"/>
        </w:rPr>
      </w:pPr>
      <w:r w:rsidRPr="00FA7D41">
        <w:rPr>
          <w:rFonts w:ascii="Times New Roman" w:hAnsi="Times New Roman"/>
          <w:b/>
          <w:sz w:val="28"/>
          <w:szCs w:val="28"/>
          <w:lang w:val="kk-KZ"/>
        </w:rPr>
        <w:t>2.</w:t>
      </w:r>
      <w:r w:rsidRPr="00FA7D41">
        <w:rPr>
          <w:rFonts w:ascii="Times New Roman" w:hAnsi="Times New Roman"/>
          <w:b/>
          <w:sz w:val="28"/>
          <w:szCs w:val="28"/>
          <w:lang w:val="sr-Cyrl-CS"/>
        </w:rPr>
        <w:t>1</w:t>
      </w:r>
      <w:r w:rsidRPr="00FA7D41">
        <w:rPr>
          <w:rFonts w:ascii="Times New Roman" w:hAnsi="Times New Roman"/>
          <w:b/>
          <w:sz w:val="28"/>
          <w:szCs w:val="28"/>
          <w:lang w:val="kk-KZ"/>
        </w:rPr>
        <w:t xml:space="preserve"> Жоғары вольтты зерттеу құрылғысы</w:t>
      </w:r>
    </w:p>
    <w:p w14:paraId="5E63121A" w14:textId="77777777" w:rsidR="00816507" w:rsidRPr="00FA7D41" w:rsidRDefault="00816507" w:rsidP="00816507">
      <w:pPr>
        <w:spacing w:after="0" w:line="240" w:lineRule="auto"/>
        <w:ind w:firstLine="454"/>
        <w:jc w:val="both"/>
        <w:rPr>
          <w:rFonts w:ascii="Times New Roman" w:hAnsi="Times New Roman"/>
          <w:b/>
          <w:sz w:val="28"/>
          <w:szCs w:val="28"/>
          <w:lang w:val="kk-KZ"/>
        </w:rPr>
      </w:pPr>
    </w:p>
    <w:p w14:paraId="19BA4AC9" w14:textId="77777777" w:rsidR="00816507" w:rsidRPr="00FA7D41" w:rsidRDefault="00816507" w:rsidP="00816507">
      <w:pPr>
        <w:pStyle w:val="a8"/>
        <w:ind w:firstLine="454"/>
        <w:jc w:val="both"/>
        <w:rPr>
          <w:rFonts w:ascii="Times New Roman" w:hAnsi="Times New Roman"/>
          <w:sz w:val="28"/>
          <w:szCs w:val="28"/>
          <w:lang w:val="kk-KZ"/>
        </w:rPr>
      </w:pPr>
      <w:r w:rsidRPr="00FA7D41">
        <w:rPr>
          <w:rFonts w:ascii="Times New Roman" w:hAnsi="Times New Roman"/>
          <w:bCs/>
          <w:sz w:val="28"/>
          <w:szCs w:val="28"/>
          <w:lang w:val="kk-KZ"/>
        </w:rPr>
        <w:t>Университетіміздің зертханасында көмірді</w:t>
      </w:r>
      <w:r w:rsidRPr="00FA7D41">
        <w:rPr>
          <w:rFonts w:ascii="Times New Roman" w:hAnsi="Times New Roman"/>
          <w:sz w:val="28"/>
          <w:szCs w:val="28"/>
          <w:lang w:val="kk-KZ"/>
        </w:rPr>
        <w:t xml:space="preserve"> өңдеу үшін </w:t>
      </w:r>
      <w:r w:rsidR="00635BAC" w:rsidRPr="00FA7D41">
        <w:rPr>
          <w:rFonts w:ascii="Times New Roman" w:hAnsi="Times New Roman"/>
          <w:bCs/>
          <w:sz w:val="28"/>
          <w:szCs w:val="28"/>
          <w:lang w:val="kk-KZ"/>
        </w:rPr>
        <w:t>электримпульстік</w:t>
      </w:r>
      <w:r w:rsidRPr="00FA7D41">
        <w:rPr>
          <w:rFonts w:ascii="Times New Roman" w:hAnsi="Times New Roman"/>
          <w:bCs/>
          <w:sz w:val="28"/>
          <w:szCs w:val="28"/>
          <w:lang w:val="kk-KZ"/>
        </w:rPr>
        <w:t xml:space="preserve"> қондырғыда тәжірибелік зерттеулер жүргізілді.</w:t>
      </w:r>
    </w:p>
    <w:p w14:paraId="1AD3C49C" w14:textId="77777777" w:rsidR="00816507" w:rsidRPr="00FA7D41" w:rsidRDefault="00816507" w:rsidP="00816507">
      <w:pPr>
        <w:pStyle w:val="a8"/>
        <w:ind w:firstLine="454"/>
        <w:jc w:val="both"/>
        <w:rPr>
          <w:rFonts w:ascii="Times New Roman" w:hAnsi="Times New Roman"/>
          <w:sz w:val="28"/>
          <w:szCs w:val="28"/>
          <w:lang w:val="sr-Cyrl-CS" w:eastAsia="ko-KR"/>
        </w:rPr>
      </w:pPr>
      <w:r w:rsidRPr="00FA7D41">
        <w:rPr>
          <w:rFonts w:ascii="Times New Roman" w:hAnsi="Times New Roman"/>
          <w:sz w:val="28"/>
          <w:szCs w:val="28"/>
          <w:lang w:val="sr-Cyrl-CS" w:eastAsia="ko-KR"/>
        </w:rPr>
        <w:t>Қондырғының блок-жүйесі және өзара түйіндердің орналасуы 2.</w:t>
      </w:r>
      <w:r w:rsidRPr="00FA7D41">
        <w:rPr>
          <w:rFonts w:ascii="Times New Roman" w:hAnsi="Times New Roman"/>
          <w:sz w:val="28"/>
          <w:szCs w:val="28"/>
          <w:lang w:val="kk-KZ" w:eastAsia="ko-KR"/>
        </w:rPr>
        <w:t>1-</w:t>
      </w:r>
      <w:r w:rsidRPr="00FA7D41">
        <w:rPr>
          <w:rFonts w:ascii="Times New Roman" w:hAnsi="Times New Roman"/>
          <w:sz w:val="28"/>
          <w:szCs w:val="28"/>
          <w:lang w:val="sr-Cyrl-CS" w:eastAsia="ko-KR"/>
        </w:rPr>
        <w:t>суретте келтірілген.</w:t>
      </w:r>
    </w:p>
    <w:p w14:paraId="492A4201" w14:textId="77777777" w:rsidR="00816507" w:rsidRPr="00FA7D41" w:rsidRDefault="00816507" w:rsidP="00816507">
      <w:pPr>
        <w:spacing w:after="0" w:line="240" w:lineRule="auto"/>
        <w:ind w:firstLine="454"/>
        <w:jc w:val="both"/>
        <w:rPr>
          <w:rFonts w:ascii="Times New Roman" w:hAnsi="Times New Roman"/>
          <w:sz w:val="28"/>
          <w:szCs w:val="28"/>
          <w:lang w:val="kk-KZ"/>
        </w:rPr>
      </w:pPr>
    </w:p>
    <w:p w14:paraId="7532F614" w14:textId="77777777" w:rsidR="00816507" w:rsidRPr="00FA7D41" w:rsidRDefault="00816507" w:rsidP="00816507">
      <w:pPr>
        <w:spacing w:after="0" w:line="240" w:lineRule="auto"/>
        <w:jc w:val="center"/>
        <w:rPr>
          <w:rFonts w:ascii="Times New Roman" w:hAnsi="Times New Roman"/>
          <w:sz w:val="28"/>
          <w:szCs w:val="28"/>
          <w:lang w:val="kk-KZ"/>
        </w:rPr>
      </w:pPr>
      <w:r w:rsidRPr="00FA7D41">
        <w:rPr>
          <w:rFonts w:ascii="Times New Roman" w:hAnsi="Times New Roman"/>
          <w:b/>
          <w:noProof/>
          <w:sz w:val="28"/>
          <w:szCs w:val="28"/>
          <w:lang w:eastAsia="ru-RU"/>
        </w:rPr>
        <w:drawing>
          <wp:inline distT="0" distB="0" distL="0" distR="0" wp14:anchorId="3E105CC0" wp14:editId="33A2EDB6">
            <wp:extent cx="5486400" cy="3582029"/>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2309" cy="3579358"/>
                    </a:xfrm>
                    <a:prstGeom prst="rect">
                      <a:avLst/>
                    </a:prstGeom>
                    <a:noFill/>
                    <a:ln>
                      <a:noFill/>
                    </a:ln>
                  </pic:spPr>
                </pic:pic>
              </a:graphicData>
            </a:graphic>
          </wp:inline>
        </w:drawing>
      </w:r>
    </w:p>
    <w:p w14:paraId="3F1755AD" w14:textId="77777777" w:rsidR="00816507" w:rsidRPr="00FA7D41" w:rsidRDefault="00816507" w:rsidP="00816507">
      <w:pPr>
        <w:spacing w:after="0" w:line="240" w:lineRule="auto"/>
        <w:ind w:firstLine="454"/>
        <w:jc w:val="both"/>
        <w:rPr>
          <w:rFonts w:ascii="Times New Roman" w:hAnsi="Times New Roman"/>
          <w:sz w:val="28"/>
          <w:szCs w:val="28"/>
          <w:lang w:val="kk-KZ"/>
        </w:rPr>
      </w:pPr>
    </w:p>
    <w:p w14:paraId="7D3EA3C9" w14:textId="77777777" w:rsidR="00816507" w:rsidRPr="00FA7D41" w:rsidRDefault="00816507" w:rsidP="00816507">
      <w:pPr>
        <w:spacing w:after="0" w:line="240" w:lineRule="auto"/>
        <w:ind w:firstLine="454"/>
        <w:jc w:val="center"/>
        <w:rPr>
          <w:rFonts w:ascii="Times New Roman" w:hAnsi="Times New Roman"/>
          <w:sz w:val="28"/>
          <w:szCs w:val="28"/>
          <w:lang w:val="kk-KZ"/>
        </w:rPr>
      </w:pPr>
      <w:r w:rsidRPr="00FA7D41">
        <w:rPr>
          <w:rFonts w:ascii="Times New Roman" w:hAnsi="Times New Roman"/>
          <w:sz w:val="28"/>
          <w:szCs w:val="28"/>
          <w:lang w:val="kk-KZ"/>
        </w:rPr>
        <w:t>Сурет 2.1 – Электрогидроимпульстік қондырғының блок-сұлбасы</w:t>
      </w:r>
    </w:p>
    <w:p w14:paraId="671E6355" w14:textId="77777777" w:rsidR="00816507" w:rsidRPr="00FA7D41" w:rsidRDefault="00816507" w:rsidP="00816507">
      <w:pPr>
        <w:spacing w:after="0" w:line="240" w:lineRule="auto"/>
        <w:ind w:firstLine="454"/>
        <w:jc w:val="both"/>
        <w:rPr>
          <w:rFonts w:ascii="Times New Roman" w:hAnsi="Times New Roman"/>
          <w:sz w:val="28"/>
          <w:szCs w:val="28"/>
          <w:lang w:val="kk-KZ"/>
        </w:rPr>
      </w:pPr>
    </w:p>
    <w:p w14:paraId="13D5A3E6" w14:textId="77777777" w:rsidR="00816507" w:rsidRPr="00FA7D41" w:rsidRDefault="00816507" w:rsidP="00816507">
      <w:pPr>
        <w:spacing w:after="0" w:line="240" w:lineRule="auto"/>
        <w:ind w:firstLine="454"/>
        <w:jc w:val="both"/>
        <w:rPr>
          <w:rFonts w:ascii="Times New Roman" w:hAnsi="Times New Roman"/>
          <w:bCs/>
          <w:sz w:val="28"/>
          <w:szCs w:val="28"/>
          <w:lang w:val="kk-KZ"/>
        </w:rPr>
      </w:pPr>
      <w:r w:rsidRPr="00FA7D41">
        <w:rPr>
          <w:rFonts w:ascii="Times New Roman" w:hAnsi="Times New Roman"/>
          <w:bCs/>
          <w:sz w:val="28"/>
          <w:szCs w:val="28"/>
          <w:lang w:val="kk-KZ"/>
        </w:rPr>
        <w:t>Эксперименттік стенд келесідей жұмыс істейді. Басқару кернеуі берілгеннен кейін генератор берілген энергияның жоғары вольтты кернеу импульстарын шығарады, олар басқарылатын разрядтағыш пен жоғары вольтты желілер арқылы зерттеу объектісі бар жұмыс орнының электрод жүйесіне беріледі. Поцесс осылай үздіксіз қайталанып отырады.</w:t>
      </w:r>
    </w:p>
    <w:p w14:paraId="05FD773D" w14:textId="77777777" w:rsidR="00816507" w:rsidRPr="00FA7D41" w:rsidRDefault="00635BAC" w:rsidP="00816507">
      <w:pPr>
        <w:spacing w:after="0" w:line="240" w:lineRule="auto"/>
        <w:ind w:firstLine="454"/>
        <w:jc w:val="both"/>
        <w:rPr>
          <w:rFonts w:ascii="Times New Roman" w:hAnsi="Times New Roman"/>
          <w:sz w:val="28"/>
          <w:szCs w:val="28"/>
          <w:lang w:val="sr-Cyrl-CS"/>
        </w:rPr>
      </w:pPr>
      <w:r w:rsidRPr="00FA7D41">
        <w:rPr>
          <w:rFonts w:ascii="Times New Roman" w:hAnsi="Times New Roman"/>
          <w:sz w:val="28"/>
          <w:szCs w:val="28"/>
          <w:lang w:val="sr-Cyrl-CS"/>
        </w:rPr>
        <w:t>Электримпульстік</w:t>
      </w:r>
      <w:r w:rsidR="00816507" w:rsidRPr="00FA7D41">
        <w:rPr>
          <w:rFonts w:ascii="Times New Roman" w:hAnsi="Times New Roman"/>
          <w:sz w:val="28"/>
          <w:szCs w:val="28"/>
          <w:lang w:val="sr-Cyrl-CS"/>
        </w:rPr>
        <w:t xml:space="preserve"> қондырғының принципиалдық электрлік сұлбасы 2.2 суретте көрсетілген. Ондв жоғары вольтты электрлік импульстарды алу үшін басқару пульті,  импульстік кернеу генераторы, импульстік конденсаторлар жинағының қосылуы (электрлік сұлбасы) көрсетілген.</w:t>
      </w:r>
    </w:p>
    <w:p w14:paraId="67D419FA" w14:textId="77777777" w:rsidR="00816507" w:rsidRPr="00FA7D41" w:rsidRDefault="00816507" w:rsidP="00816507">
      <w:pPr>
        <w:spacing w:after="0" w:line="240" w:lineRule="auto"/>
        <w:jc w:val="center"/>
        <w:rPr>
          <w:rFonts w:ascii="Times New Roman" w:hAnsi="Times New Roman"/>
          <w:sz w:val="28"/>
          <w:szCs w:val="28"/>
          <w:lang w:val="sr-Cyrl-CS"/>
        </w:rPr>
      </w:pPr>
      <w:r w:rsidRPr="00FA7D41">
        <w:rPr>
          <w:b/>
          <w:bCs/>
          <w:noProof/>
          <w:lang w:eastAsia="ru-RU"/>
        </w:rPr>
        <w:drawing>
          <wp:inline distT="0" distB="0" distL="0" distR="0" wp14:anchorId="19F3CDC8" wp14:editId="0C862375">
            <wp:extent cx="5575300" cy="3072704"/>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79804" cy="3075186"/>
                    </a:xfrm>
                    <a:prstGeom prst="rect">
                      <a:avLst/>
                    </a:prstGeom>
                    <a:noFill/>
                    <a:ln>
                      <a:noFill/>
                    </a:ln>
                  </pic:spPr>
                </pic:pic>
              </a:graphicData>
            </a:graphic>
          </wp:inline>
        </w:drawing>
      </w:r>
    </w:p>
    <w:p w14:paraId="4EF57C36" w14:textId="77777777" w:rsidR="00816507" w:rsidRPr="00FA7D41" w:rsidRDefault="00816507" w:rsidP="00816507">
      <w:pPr>
        <w:spacing w:after="0" w:line="240" w:lineRule="auto"/>
        <w:ind w:firstLine="454"/>
        <w:jc w:val="center"/>
        <w:rPr>
          <w:rFonts w:ascii="Times New Roman" w:hAnsi="Times New Roman"/>
          <w:sz w:val="28"/>
          <w:szCs w:val="28"/>
          <w:lang w:val="kk-KZ"/>
        </w:rPr>
      </w:pPr>
      <w:r w:rsidRPr="00FA7D41">
        <w:rPr>
          <w:rFonts w:ascii="Times New Roman" w:hAnsi="Times New Roman"/>
          <w:sz w:val="28"/>
          <w:szCs w:val="28"/>
          <w:lang w:val="kk-KZ"/>
        </w:rPr>
        <w:t xml:space="preserve">Сурет 2.2 -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қондырғының принципиалдық электрлік сұлбасы</w:t>
      </w:r>
    </w:p>
    <w:p w14:paraId="3AAB0F24" w14:textId="77777777" w:rsidR="00816507" w:rsidRPr="00FA7D41" w:rsidRDefault="00816507" w:rsidP="00816507">
      <w:pPr>
        <w:spacing w:after="0" w:line="240" w:lineRule="auto"/>
        <w:ind w:firstLine="454"/>
        <w:jc w:val="center"/>
        <w:rPr>
          <w:rFonts w:ascii="Times New Roman" w:hAnsi="Times New Roman"/>
          <w:sz w:val="28"/>
          <w:szCs w:val="28"/>
          <w:lang w:val="kk-KZ"/>
        </w:rPr>
      </w:pPr>
    </w:p>
    <w:p w14:paraId="4F70A4A7" w14:textId="77777777"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Басқару пультінің жұмысын жақсы реттеу үшін  n=60 ретті коэффициенті бар шуылды басатын LC сүзгісі мен ток шектегіш дроссель Др енгізілген. Сонымен қатар, кернеуді реттеуге арналған ТР1 автотрансформаторы, сондай – ақ бақылау-өлшеу аспаптары бар. Қуат кернеуі 220 В айнымалы ток желісінен алынады.</w:t>
      </w:r>
    </w:p>
    <w:p w14:paraId="2F698CEF" w14:textId="77777777"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Импульстік кернеу генераторы трансформация коэффициенті m =200, максималды кернеуі 50 кВ дейінгі жоғары вольтты ТР трансформаторында жинақталған және номиналды жұмыс режимінде 100 мА токқа есептелген. Генераторлық блоктың құрамында ИК-0,1...0,4-100 маркалы импульстік жоғарывольтты конденсаторларды пайдаланамыз. Бұл сұлба бойынша генератордың жұмысы келесі ретпен жүзеге асырылады: Вк1 ажыратқышының көмегімен қуат тізбегін қосқаннан кейін кернеу дроссель арқылы Тр1 автотрансформаторына беріледі, ол арқылы қажетті жұмыс режимі үшін қажетті кернеу тағайындалады. Осы таңдаудан кейін екінші Вк2 қосқышы қосылады, генератор тізбегінің негізгі элементі Тр2 трансформаторы арқылы -15-тен 50 кВ-қа дейінгі диапазонда жоғары кернеу шығарылады. Қажетті сыйымдылықтарды алу үшін әртүрлі номиналдардағы импульстік конденсаторларды тізбектей қосу арқылы реттеуге болады. </w:t>
      </w:r>
    </w:p>
    <w:p w14:paraId="7F5086BC" w14:textId="77777777"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Осындай қондырғыны жасағаннан кейін, енді ұсату құрылғыларына (ұяшықтарына) көңіл бөлу қажет.</w:t>
      </w:r>
    </w:p>
    <w:p w14:paraId="4F4DD94D" w14:textId="77777777" w:rsidR="00816507" w:rsidRPr="00FA7D41" w:rsidRDefault="00816507" w:rsidP="00816507">
      <w:pPr>
        <w:pStyle w:val="a8"/>
        <w:ind w:firstLine="454"/>
        <w:jc w:val="both"/>
        <w:rPr>
          <w:rFonts w:ascii="Times New Roman" w:hAnsi="Times New Roman"/>
          <w:sz w:val="28"/>
          <w:szCs w:val="28"/>
          <w:lang w:val="kk-KZ"/>
        </w:rPr>
      </w:pPr>
    </w:p>
    <w:p w14:paraId="78963450" w14:textId="77777777" w:rsidR="00816507" w:rsidRPr="00FA7D41" w:rsidRDefault="00816507" w:rsidP="00816507">
      <w:pPr>
        <w:pStyle w:val="a8"/>
        <w:ind w:firstLine="454"/>
        <w:jc w:val="both"/>
        <w:rPr>
          <w:rFonts w:ascii="Times New Roman" w:hAnsi="Times New Roman"/>
          <w:b/>
          <w:sz w:val="28"/>
          <w:szCs w:val="28"/>
          <w:lang w:val="kk-KZ"/>
        </w:rPr>
      </w:pPr>
      <w:r w:rsidRPr="00FA7D41">
        <w:rPr>
          <w:rFonts w:ascii="Times New Roman" w:hAnsi="Times New Roman"/>
          <w:b/>
          <w:sz w:val="28"/>
          <w:szCs w:val="28"/>
          <w:lang w:val="kk-KZ"/>
        </w:rPr>
        <w:t>2.2 Ұсату (ұнтақтау) ұяшықтары</w:t>
      </w:r>
    </w:p>
    <w:p w14:paraId="3561DCFF" w14:textId="77777777" w:rsidR="00816507" w:rsidRPr="00FA7D41" w:rsidRDefault="00816507" w:rsidP="00816507">
      <w:pPr>
        <w:pStyle w:val="a8"/>
        <w:ind w:firstLine="454"/>
        <w:jc w:val="both"/>
        <w:rPr>
          <w:rFonts w:ascii="Times New Roman" w:hAnsi="Times New Roman"/>
          <w:bCs/>
          <w:sz w:val="28"/>
          <w:szCs w:val="28"/>
          <w:lang w:val="kk-KZ"/>
        </w:rPr>
      </w:pPr>
      <w:r w:rsidRPr="00FA7D41">
        <w:rPr>
          <w:rFonts w:ascii="Times New Roman" w:hAnsi="Times New Roman"/>
          <w:sz w:val="28"/>
          <w:szCs w:val="28"/>
          <w:lang w:val="kk-KZ"/>
        </w:rPr>
        <w:t xml:space="preserve">Ұяшық ішінде екі электрод орналасқан, оның біреуі қозғалмайтын, ал екіншісі электрод микрометрлік винтке бекітіліп, оның ара қашықтықтары реттеліп отырады. </w:t>
      </w:r>
    </w:p>
    <w:p w14:paraId="0667E6E6" w14:textId="77777777" w:rsidR="00816507" w:rsidRPr="00FA7D41" w:rsidRDefault="00816507" w:rsidP="00816507">
      <w:pPr>
        <w:spacing w:after="0" w:line="240" w:lineRule="auto"/>
        <w:ind w:firstLine="454"/>
        <w:jc w:val="both"/>
        <w:rPr>
          <w:rFonts w:ascii="Times New Roman" w:hAnsi="Times New Roman"/>
          <w:bCs/>
          <w:sz w:val="28"/>
          <w:szCs w:val="28"/>
          <w:lang w:val="kk-KZ"/>
        </w:rPr>
      </w:pPr>
      <w:r w:rsidRPr="00FA7D41">
        <w:rPr>
          <w:rFonts w:ascii="Times New Roman" w:hAnsi="Times New Roman"/>
          <w:bCs/>
          <w:sz w:val="28"/>
          <w:szCs w:val="28"/>
          <w:lang w:val="kk-KZ"/>
        </w:rPr>
        <w:t>Ұяшық</w:t>
      </w:r>
      <w:r w:rsidR="005D4F40" w:rsidRPr="00FA7D41">
        <w:rPr>
          <w:rFonts w:ascii="Times New Roman" w:hAnsi="Times New Roman"/>
          <w:bCs/>
          <w:sz w:val="28"/>
          <w:szCs w:val="28"/>
          <w:lang w:val="kk-KZ"/>
        </w:rPr>
        <w:t>тың қақпағы</w:t>
      </w:r>
      <w:r w:rsidRPr="00FA7D41">
        <w:rPr>
          <w:rFonts w:ascii="Times New Roman" w:hAnsi="Times New Roman"/>
          <w:bCs/>
          <w:sz w:val="28"/>
          <w:szCs w:val="28"/>
          <w:lang w:val="kk-KZ"/>
        </w:rPr>
        <w:t xml:space="preserve"> жоғары изоляциялық материал</w:t>
      </w:r>
      <w:r w:rsidR="00B07896" w:rsidRPr="00FA7D41">
        <w:rPr>
          <w:rFonts w:ascii="Times New Roman" w:hAnsi="Times New Roman"/>
          <w:bCs/>
          <w:sz w:val="28"/>
          <w:szCs w:val="28"/>
          <w:lang w:val="kk-KZ"/>
        </w:rPr>
        <w:t xml:space="preserve"> </w:t>
      </w:r>
      <w:r w:rsidR="005D4F40" w:rsidRPr="00FA7D41">
        <w:rPr>
          <w:rFonts w:ascii="Times New Roman" w:hAnsi="Times New Roman"/>
          <w:bCs/>
          <w:sz w:val="28"/>
          <w:szCs w:val="28"/>
          <w:lang w:val="kk-KZ"/>
        </w:rPr>
        <w:t xml:space="preserve">1 </w:t>
      </w:r>
      <w:r w:rsidR="00C84257" w:rsidRPr="00FA7D41">
        <w:rPr>
          <w:rFonts w:ascii="Times New Roman" w:hAnsi="Times New Roman"/>
          <w:bCs/>
          <w:sz w:val="28"/>
          <w:szCs w:val="28"/>
          <w:lang w:val="kk-KZ"/>
        </w:rPr>
        <w:t>фторопласттан</w:t>
      </w:r>
      <w:r w:rsidR="005D4F40" w:rsidRPr="00FA7D41">
        <w:rPr>
          <w:rFonts w:ascii="Times New Roman" w:hAnsi="Times New Roman"/>
          <w:bCs/>
          <w:sz w:val="28"/>
          <w:szCs w:val="28"/>
          <w:lang w:val="kk-KZ"/>
        </w:rPr>
        <w:t xml:space="preserve">, </w:t>
      </w:r>
      <w:r w:rsidR="005D4F40" w:rsidRPr="00FA7D41">
        <w:rPr>
          <w:rFonts w:ascii="Times New Roman" w:hAnsi="Times New Roman"/>
          <w:sz w:val="28"/>
          <w:szCs w:val="28"/>
          <w:lang w:val="kk-KZ"/>
        </w:rPr>
        <w:t>2</w:t>
      </w:r>
      <w:r w:rsidR="00B07896" w:rsidRPr="00FA7D41">
        <w:rPr>
          <w:rFonts w:ascii="Times New Roman" w:hAnsi="Times New Roman"/>
          <w:sz w:val="28"/>
          <w:szCs w:val="28"/>
          <w:lang w:val="kk-KZ"/>
        </w:rPr>
        <w:t xml:space="preserve"> </w:t>
      </w:r>
      <w:r w:rsidR="005D4F40" w:rsidRPr="00FA7D41">
        <w:rPr>
          <w:rFonts w:ascii="Times New Roman" w:hAnsi="Times New Roman"/>
          <w:sz w:val="28"/>
          <w:szCs w:val="28"/>
          <w:lang w:val="kk-KZ"/>
        </w:rPr>
        <w:t>металл цилиндрлік контейнер, 3</w:t>
      </w:r>
      <w:r w:rsidR="00B07896" w:rsidRPr="00FA7D41">
        <w:rPr>
          <w:rFonts w:ascii="Times New Roman" w:hAnsi="Times New Roman"/>
          <w:sz w:val="28"/>
          <w:szCs w:val="28"/>
          <w:lang w:val="kk-KZ"/>
        </w:rPr>
        <w:t xml:space="preserve"> </w:t>
      </w:r>
      <w:r w:rsidR="005D4F40" w:rsidRPr="00FA7D41">
        <w:rPr>
          <w:rFonts w:ascii="Times New Roman" w:hAnsi="Times New Roman"/>
          <w:sz w:val="28"/>
          <w:szCs w:val="28"/>
          <w:lang w:val="kk-KZ"/>
        </w:rPr>
        <w:t xml:space="preserve">электродты оқшаулау, 4металл штангалы электродтан </w:t>
      </w:r>
      <w:r w:rsidRPr="00FA7D41">
        <w:rPr>
          <w:rFonts w:ascii="Times New Roman" w:hAnsi="Times New Roman"/>
          <w:bCs/>
          <w:sz w:val="28"/>
          <w:szCs w:val="28"/>
          <w:lang w:val="kk-KZ"/>
        </w:rPr>
        <w:t xml:space="preserve">жасалынған </w:t>
      </w:r>
      <w:r w:rsidRPr="00FA7D41">
        <w:rPr>
          <w:rFonts w:ascii="Times New Roman" w:hAnsi="Times New Roman"/>
          <w:sz w:val="28"/>
          <w:szCs w:val="28"/>
          <w:lang w:val="kk-KZ"/>
        </w:rPr>
        <w:t>(2.3- сурет)</w:t>
      </w:r>
      <w:r w:rsidRPr="00FA7D41">
        <w:rPr>
          <w:rFonts w:ascii="Times New Roman" w:hAnsi="Times New Roman"/>
          <w:bCs/>
          <w:sz w:val="28"/>
          <w:szCs w:val="28"/>
          <w:lang w:val="kk-KZ"/>
        </w:rPr>
        <w:t xml:space="preserve">. Теріс электрод ролін </w:t>
      </w:r>
      <w:r w:rsidR="005D4F40" w:rsidRPr="00FA7D41">
        <w:rPr>
          <w:rFonts w:ascii="Times New Roman" w:hAnsi="Times New Roman"/>
          <w:bCs/>
          <w:sz w:val="28"/>
          <w:szCs w:val="28"/>
          <w:lang w:val="kk-KZ"/>
        </w:rPr>
        <w:t>цилиндр қорап 2</w:t>
      </w:r>
      <w:r w:rsidRPr="00FA7D41">
        <w:rPr>
          <w:rFonts w:ascii="Times New Roman" w:hAnsi="Times New Roman"/>
          <w:bCs/>
          <w:sz w:val="28"/>
          <w:szCs w:val="28"/>
          <w:lang w:val="kk-KZ"/>
        </w:rPr>
        <w:t xml:space="preserve"> атқарады. Электрод арақашықтығы алынбалы қақпақтар көмегімен реттеледі. </w:t>
      </w:r>
    </w:p>
    <w:p w14:paraId="5B11CB3D" w14:textId="77777777" w:rsidR="00FB63C7" w:rsidRPr="00FA7D41" w:rsidRDefault="00FB63C7" w:rsidP="00FB63C7">
      <w:pPr>
        <w:spacing w:after="0" w:line="240" w:lineRule="auto"/>
        <w:ind w:firstLine="454"/>
        <w:jc w:val="center"/>
        <w:rPr>
          <w:rFonts w:ascii="Times New Roman" w:hAnsi="Times New Roman"/>
          <w:bCs/>
          <w:sz w:val="28"/>
          <w:szCs w:val="28"/>
          <w:lang w:val="en-US"/>
        </w:rPr>
      </w:pPr>
      <w:r w:rsidRPr="00FA7D41">
        <w:rPr>
          <w:noProof/>
          <w:sz w:val="20"/>
          <w:lang w:eastAsia="ru-RU"/>
        </w:rPr>
        <w:drawing>
          <wp:inline distT="0" distB="0" distL="0" distR="0" wp14:anchorId="2024836F" wp14:editId="110AE5CC">
            <wp:extent cx="2781511" cy="3920067"/>
            <wp:effectExtent l="0" t="0" r="0" b="4445"/>
            <wp:docPr id="81972128"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32" cstate="print"/>
                    <a:stretch>
                      <a:fillRect/>
                    </a:stretch>
                  </pic:blipFill>
                  <pic:spPr>
                    <a:xfrm>
                      <a:off x="0" y="0"/>
                      <a:ext cx="2784726" cy="3924598"/>
                    </a:xfrm>
                    <a:prstGeom prst="rect">
                      <a:avLst/>
                    </a:prstGeom>
                  </pic:spPr>
                </pic:pic>
              </a:graphicData>
            </a:graphic>
          </wp:inline>
        </w:drawing>
      </w:r>
      <w:r w:rsidRPr="00FA7D41">
        <w:rPr>
          <w:noProof/>
          <w:sz w:val="20"/>
          <w:lang w:eastAsia="ru-RU"/>
        </w:rPr>
        <w:drawing>
          <wp:inline distT="0" distB="0" distL="0" distR="0" wp14:anchorId="3DA82816" wp14:editId="6A1E6F9D">
            <wp:extent cx="2508532" cy="3656542"/>
            <wp:effectExtent l="0" t="0" r="6350" b="1270"/>
            <wp:docPr id="81972129"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33" cstate="print"/>
                    <a:stretch>
                      <a:fillRect/>
                    </a:stretch>
                  </pic:blipFill>
                  <pic:spPr>
                    <a:xfrm>
                      <a:off x="0" y="0"/>
                      <a:ext cx="2519375" cy="3672348"/>
                    </a:xfrm>
                    <a:prstGeom prst="rect">
                      <a:avLst/>
                    </a:prstGeom>
                  </pic:spPr>
                </pic:pic>
              </a:graphicData>
            </a:graphic>
          </wp:inline>
        </w:drawing>
      </w:r>
    </w:p>
    <w:tbl>
      <w:tblPr>
        <w:tblStyle w:val="TableNormal"/>
        <w:tblW w:w="0" w:type="auto"/>
        <w:tblInd w:w="1858" w:type="dxa"/>
        <w:tblLayout w:type="fixed"/>
        <w:tblLook w:val="01E0" w:firstRow="1" w:lastRow="1" w:firstColumn="1" w:lastColumn="1" w:noHBand="0" w:noVBand="0"/>
      </w:tblPr>
      <w:tblGrid>
        <w:gridCol w:w="2944"/>
        <w:gridCol w:w="2664"/>
      </w:tblGrid>
      <w:tr w:rsidR="00FB63C7" w:rsidRPr="00FA7D41" w14:paraId="791C3A07" w14:textId="77777777" w:rsidTr="00E01D1E">
        <w:trPr>
          <w:trHeight w:val="246"/>
        </w:trPr>
        <w:tc>
          <w:tcPr>
            <w:tcW w:w="2944" w:type="dxa"/>
          </w:tcPr>
          <w:p w14:paraId="54AEBA27" w14:textId="77777777" w:rsidR="00FB63C7" w:rsidRPr="00FA7D41" w:rsidRDefault="00FB63C7" w:rsidP="00E01D1E">
            <w:pPr>
              <w:pStyle w:val="TableParagraph"/>
              <w:spacing w:line="227" w:lineRule="exact"/>
              <w:ind w:right="390"/>
              <w:jc w:val="center"/>
              <w:rPr>
                <w:sz w:val="28"/>
                <w:szCs w:val="28"/>
              </w:rPr>
            </w:pPr>
            <w:r w:rsidRPr="00FA7D41">
              <w:rPr>
                <w:spacing w:val="-10"/>
                <w:sz w:val="28"/>
                <w:szCs w:val="28"/>
              </w:rPr>
              <w:t>a</w:t>
            </w:r>
          </w:p>
        </w:tc>
        <w:tc>
          <w:tcPr>
            <w:tcW w:w="2664" w:type="dxa"/>
          </w:tcPr>
          <w:p w14:paraId="4E283F96" w14:textId="411335D4" w:rsidR="00FB63C7" w:rsidRPr="00FA7D41" w:rsidRDefault="00CB45C3" w:rsidP="00E01D1E">
            <w:pPr>
              <w:pStyle w:val="TableParagraph"/>
              <w:spacing w:line="227" w:lineRule="exact"/>
              <w:ind w:left="396"/>
              <w:jc w:val="center"/>
              <w:rPr>
                <w:sz w:val="28"/>
                <w:szCs w:val="28"/>
              </w:rPr>
            </w:pPr>
            <w:r>
              <w:rPr>
                <w:spacing w:val="-10"/>
                <w:sz w:val="28"/>
                <w:szCs w:val="28"/>
                <w:lang w:val="kk-KZ"/>
              </w:rPr>
              <w:t xml:space="preserve">  </w:t>
            </w:r>
            <w:r w:rsidR="00FB63C7" w:rsidRPr="00FA7D41">
              <w:rPr>
                <w:spacing w:val="-10"/>
                <w:sz w:val="28"/>
                <w:szCs w:val="28"/>
                <w:lang w:val="ru-RU"/>
              </w:rPr>
              <w:t>б</w:t>
            </w:r>
          </w:p>
        </w:tc>
      </w:tr>
    </w:tbl>
    <w:p w14:paraId="4AEB04E5" w14:textId="77777777" w:rsidR="00816507" w:rsidRPr="00FA7D41" w:rsidRDefault="00816507" w:rsidP="00816507">
      <w:pPr>
        <w:spacing w:after="0" w:line="240" w:lineRule="auto"/>
        <w:ind w:firstLine="454"/>
        <w:jc w:val="center"/>
        <w:rPr>
          <w:rFonts w:ascii="Times New Roman" w:hAnsi="Times New Roman"/>
          <w:bCs/>
          <w:sz w:val="28"/>
          <w:szCs w:val="28"/>
          <w:lang w:val="kk-KZ"/>
        </w:rPr>
      </w:pPr>
    </w:p>
    <w:p w14:paraId="3527A3D4" w14:textId="77777777" w:rsidR="00816507" w:rsidRPr="00FA7D41" w:rsidRDefault="00816507" w:rsidP="00816507">
      <w:pPr>
        <w:pStyle w:val="25"/>
        <w:tabs>
          <w:tab w:val="left" w:pos="994"/>
        </w:tabs>
        <w:spacing w:after="0" w:line="240" w:lineRule="auto"/>
        <w:ind w:firstLine="567"/>
        <w:jc w:val="both"/>
        <w:rPr>
          <w:sz w:val="28"/>
          <w:szCs w:val="28"/>
          <w:lang w:val="kk-KZ"/>
        </w:rPr>
      </w:pPr>
      <w:r w:rsidRPr="00FA7D41">
        <w:rPr>
          <w:sz w:val="28"/>
          <w:szCs w:val="28"/>
          <w:lang w:val="kk-KZ"/>
        </w:rPr>
        <w:t xml:space="preserve">Сурет 2.3 – </w:t>
      </w:r>
      <w:r w:rsidR="005D4F40" w:rsidRPr="00FA7D41">
        <w:rPr>
          <w:sz w:val="28"/>
          <w:szCs w:val="28"/>
          <w:lang w:val="kk-KZ"/>
        </w:rPr>
        <w:t>Электр импульсін туғызатын орта ұяшығы: а) негізгі көрініс; б) схема</w:t>
      </w:r>
      <w:r w:rsidRPr="00FA7D41">
        <w:rPr>
          <w:sz w:val="28"/>
          <w:szCs w:val="28"/>
          <w:lang w:val="kk-KZ"/>
        </w:rPr>
        <w:t>[106]</w:t>
      </w:r>
    </w:p>
    <w:p w14:paraId="4CC4BF4D" w14:textId="77777777" w:rsidR="00C84257" w:rsidRPr="00FA7D41" w:rsidRDefault="00C84257" w:rsidP="00C84257">
      <w:pPr>
        <w:spacing w:after="0" w:line="240" w:lineRule="auto"/>
        <w:ind w:firstLine="454"/>
        <w:jc w:val="center"/>
        <w:rPr>
          <w:rFonts w:ascii="Times New Roman" w:hAnsi="Times New Roman"/>
          <w:sz w:val="28"/>
          <w:szCs w:val="28"/>
          <w:lang w:val="kk-KZ"/>
        </w:rPr>
      </w:pPr>
    </w:p>
    <w:p w14:paraId="32EBCB29" w14:textId="77777777"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Ұяшықтың қақпағының үстіңгі бөлігінің ішкі бетінің саңылау диаметрі сыртқы оқшаулағышы капраланнан жасалған электродты енгізуге арналып дайындалған.</w:t>
      </w:r>
    </w:p>
    <w:p w14:paraId="1ADDA3BC" w14:textId="77777777" w:rsidR="00816507" w:rsidRPr="00FA7D41" w:rsidRDefault="00816507" w:rsidP="00816507">
      <w:pPr>
        <w:pStyle w:val="a8"/>
        <w:ind w:firstLine="454"/>
        <w:jc w:val="both"/>
        <w:rPr>
          <w:rFonts w:ascii="Times New Roman" w:hAnsi="Times New Roman"/>
          <w:sz w:val="28"/>
          <w:szCs w:val="28"/>
          <w:lang w:val="kk-KZ"/>
        </w:rPr>
      </w:pPr>
      <w:r w:rsidRPr="00FA7D41">
        <w:rPr>
          <w:rFonts w:ascii="Times New Roman" w:hAnsi="Times New Roman"/>
          <w:sz w:val="28"/>
          <w:szCs w:val="28"/>
          <w:lang w:val="kk-KZ"/>
        </w:rPr>
        <w:t>2.4 – суретте көмір бөлшектерін электрогидроимпульстік өңдеуге арналған ұяшықтың жалпы жинақталған және разряд туындау бейнесі көрсетілген.</w:t>
      </w:r>
    </w:p>
    <w:p w14:paraId="43DF33D8" w14:textId="77777777"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Осы ұяшықты пайдаланып зерттеулер разряд энергиясының, конденсатор батареялары сыйымдылығының, разряд аралық қашықтығының, сұйық деңгейінің әр түрлі мәндерінде жүргізілді. Коммутирлеуші құрылғыдағы кернеу 16-35 кВ дейін өзгертілді. </w:t>
      </w:r>
    </w:p>
    <w:p w14:paraId="64D4C96C" w14:textId="77777777" w:rsidR="00816507" w:rsidRPr="00FA7D41" w:rsidRDefault="00816507" w:rsidP="00816507">
      <w:pPr>
        <w:spacing w:after="0" w:line="240" w:lineRule="auto"/>
        <w:ind w:firstLine="454"/>
        <w:jc w:val="both"/>
        <w:rPr>
          <w:bCs/>
          <w:sz w:val="28"/>
          <w:szCs w:val="28"/>
          <w:lang w:val="kk-KZ"/>
        </w:rPr>
      </w:pPr>
    </w:p>
    <w:p w14:paraId="524019E9" w14:textId="77777777" w:rsidR="00816507" w:rsidRPr="00FA7D41" w:rsidRDefault="00816507" w:rsidP="00816507">
      <w:pPr>
        <w:spacing w:after="0" w:line="240" w:lineRule="auto"/>
        <w:ind w:firstLine="454"/>
        <w:jc w:val="center"/>
        <w:rPr>
          <w:noProof/>
          <w:sz w:val="28"/>
          <w:szCs w:val="28"/>
          <w:lang w:val="kk-KZ"/>
        </w:rPr>
      </w:pPr>
      <w:r w:rsidRPr="00FA7D41">
        <w:rPr>
          <w:rFonts w:ascii="Times New Roman" w:hAnsi="Times New Roman"/>
          <w:noProof/>
          <w:sz w:val="28"/>
          <w:szCs w:val="28"/>
          <w:lang w:eastAsia="ru-RU"/>
        </w:rPr>
        <w:drawing>
          <wp:inline distT="0" distB="0" distL="0" distR="0" wp14:anchorId="39CA5090" wp14:editId="2CACD631">
            <wp:extent cx="3276600" cy="4999353"/>
            <wp:effectExtent l="0" t="0" r="0" b="0"/>
            <wp:docPr id="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79925" cy="5004427"/>
                    </a:xfrm>
                    <a:prstGeom prst="rect">
                      <a:avLst/>
                    </a:prstGeom>
                    <a:noFill/>
                    <a:ln>
                      <a:noFill/>
                    </a:ln>
                  </pic:spPr>
                </pic:pic>
              </a:graphicData>
            </a:graphic>
          </wp:inline>
        </w:drawing>
      </w:r>
    </w:p>
    <w:p w14:paraId="002EEC25" w14:textId="77777777" w:rsidR="00816507" w:rsidRPr="00FA7D41" w:rsidRDefault="00816507" w:rsidP="00816507">
      <w:pPr>
        <w:spacing w:after="0" w:line="240" w:lineRule="auto"/>
        <w:ind w:firstLine="454"/>
        <w:jc w:val="center"/>
        <w:rPr>
          <w:rFonts w:ascii="Times New Roman" w:hAnsi="Times New Roman"/>
          <w:noProof/>
          <w:sz w:val="24"/>
          <w:szCs w:val="24"/>
          <w:lang w:val="kk-KZ"/>
        </w:rPr>
      </w:pPr>
    </w:p>
    <w:p w14:paraId="2325FB85" w14:textId="77777777" w:rsidR="00816507" w:rsidRPr="00FA7D41" w:rsidRDefault="00816507" w:rsidP="00816507">
      <w:pPr>
        <w:spacing w:after="0" w:line="240" w:lineRule="auto"/>
        <w:ind w:firstLine="454"/>
        <w:jc w:val="center"/>
        <w:rPr>
          <w:rFonts w:ascii="Times New Roman" w:hAnsi="Times New Roman"/>
          <w:b/>
          <w:bCs/>
          <w:sz w:val="24"/>
          <w:szCs w:val="24"/>
          <w:lang w:val="kk-KZ"/>
        </w:rPr>
      </w:pPr>
      <w:r w:rsidRPr="00FA7D41">
        <w:rPr>
          <w:rFonts w:ascii="Times New Roman" w:hAnsi="Times New Roman"/>
          <w:noProof/>
          <w:sz w:val="24"/>
          <w:szCs w:val="24"/>
          <w:lang w:val="kk-KZ"/>
        </w:rPr>
        <w:t xml:space="preserve">1 – </w:t>
      </w:r>
      <w:r w:rsidRPr="00FA7D41">
        <w:rPr>
          <w:rFonts w:ascii="Times New Roman" w:hAnsi="Times New Roman"/>
          <w:bCs/>
          <w:sz w:val="24"/>
          <w:szCs w:val="24"/>
          <w:lang w:val="kk-KZ"/>
        </w:rPr>
        <w:t>герметикалық қақпақ, 2 – оң электрод, 3 – теріс электрод</w:t>
      </w:r>
    </w:p>
    <w:p w14:paraId="032EDA04" w14:textId="77777777" w:rsidR="00816507" w:rsidRPr="00FA7D41" w:rsidRDefault="00816507" w:rsidP="00816507">
      <w:pPr>
        <w:spacing w:after="0" w:line="240" w:lineRule="auto"/>
        <w:ind w:firstLine="454"/>
        <w:jc w:val="both"/>
        <w:rPr>
          <w:rFonts w:ascii="Times New Roman" w:hAnsi="Times New Roman"/>
          <w:bCs/>
          <w:sz w:val="28"/>
          <w:szCs w:val="28"/>
          <w:lang w:val="kk-KZ"/>
        </w:rPr>
      </w:pPr>
    </w:p>
    <w:p w14:paraId="376E6BE6" w14:textId="77777777" w:rsidR="00816507" w:rsidRPr="00FA7D41" w:rsidRDefault="00816507" w:rsidP="00816507">
      <w:pPr>
        <w:spacing w:after="0" w:line="240" w:lineRule="auto"/>
        <w:ind w:firstLine="454"/>
        <w:jc w:val="center"/>
        <w:rPr>
          <w:rFonts w:ascii="Times New Roman" w:hAnsi="Times New Roman"/>
          <w:bCs/>
          <w:sz w:val="28"/>
          <w:szCs w:val="28"/>
          <w:lang w:val="kk-KZ"/>
        </w:rPr>
      </w:pPr>
      <w:r w:rsidRPr="00FA7D41">
        <w:rPr>
          <w:rFonts w:ascii="Times New Roman" w:hAnsi="Times New Roman"/>
          <w:bCs/>
          <w:sz w:val="28"/>
          <w:szCs w:val="28"/>
          <w:lang w:val="kk-KZ"/>
        </w:rPr>
        <w:t>Сурет 2.4 – Ұсақтуға (ұнтақтауға) арналған жұмыс ұяшығы</w:t>
      </w:r>
      <w:r w:rsidR="006F2E03" w:rsidRPr="00FA7D41">
        <w:rPr>
          <w:rFonts w:ascii="Times New Roman" w:hAnsi="Times New Roman"/>
          <w:bCs/>
          <w:sz w:val="28"/>
          <w:szCs w:val="28"/>
          <w:lang w:val="kk-KZ"/>
        </w:rPr>
        <w:t>[  ]</w:t>
      </w:r>
    </w:p>
    <w:p w14:paraId="222E22FC" w14:textId="77777777" w:rsidR="00816507" w:rsidRPr="00FA7D41" w:rsidRDefault="00816507" w:rsidP="00816507">
      <w:pPr>
        <w:spacing w:after="0" w:line="240" w:lineRule="auto"/>
        <w:ind w:firstLine="454"/>
        <w:jc w:val="both"/>
        <w:rPr>
          <w:rFonts w:ascii="Times New Roman" w:hAnsi="Times New Roman"/>
          <w:sz w:val="28"/>
          <w:szCs w:val="28"/>
          <w:lang w:val="kk-KZ"/>
        </w:rPr>
      </w:pPr>
    </w:p>
    <w:p w14:paraId="5F00F284" w14:textId="77777777" w:rsidR="00816507" w:rsidRPr="00FA7D41" w:rsidRDefault="00816507" w:rsidP="00816507">
      <w:pPr>
        <w:spacing w:after="0" w:line="240" w:lineRule="auto"/>
        <w:ind w:left="708" w:firstLine="454"/>
        <w:jc w:val="center"/>
        <w:rPr>
          <w:rFonts w:ascii="Times New Roman" w:hAnsi="Times New Roman"/>
          <w:bCs/>
          <w:snapToGrid w:val="0"/>
          <w:sz w:val="24"/>
          <w:szCs w:val="24"/>
          <w:lang w:val="kk-KZ"/>
        </w:rPr>
      </w:pPr>
    </w:p>
    <w:p w14:paraId="42648B0B" w14:textId="77777777" w:rsidR="00816507" w:rsidRPr="00FA7D41" w:rsidRDefault="00635BAC" w:rsidP="00816507">
      <w:pPr>
        <w:spacing w:after="0" w:line="240" w:lineRule="auto"/>
        <w:ind w:firstLine="454"/>
        <w:jc w:val="both"/>
        <w:rPr>
          <w:rFonts w:ascii="Times New Roman" w:hAnsi="Times New Roman"/>
          <w:bCs/>
          <w:sz w:val="28"/>
          <w:szCs w:val="28"/>
          <w:lang w:val="kk-KZ"/>
        </w:rPr>
      </w:pPr>
      <w:r w:rsidRPr="00FA7D41">
        <w:rPr>
          <w:rFonts w:ascii="Times New Roman" w:hAnsi="Times New Roman"/>
          <w:bCs/>
          <w:sz w:val="28"/>
          <w:szCs w:val="28"/>
          <w:lang w:val="kk-KZ"/>
        </w:rPr>
        <w:t>Электримпульстік</w:t>
      </w:r>
      <w:r w:rsidR="00816507" w:rsidRPr="00FA7D41">
        <w:rPr>
          <w:rFonts w:ascii="Times New Roman" w:hAnsi="Times New Roman"/>
          <w:bCs/>
          <w:sz w:val="28"/>
          <w:szCs w:val="28"/>
          <w:lang w:val="kk-KZ"/>
        </w:rPr>
        <w:t xml:space="preserve"> қондырғыдағы ұсатудың механикалық ұсатқыштан айырмашылығы ол сұйық ортада жүретіндіктен шаң пайда болмайды және жұмыс ұяшығы үлкен орынды қажетсінбейді. Көмірдің ұсатылуы сулы ортада өтетіндіктен, өңделуші өнім құрамындағы әр түрлі адам өміріне қауіпті улы газдар мен шаң-тозаңды заттар қоршаған ортаға тарамай, судың құрамында қалады.</w:t>
      </w:r>
    </w:p>
    <w:p w14:paraId="2636FDB7" w14:textId="77777777" w:rsidR="00816507" w:rsidRPr="00FA7D41" w:rsidRDefault="00816507" w:rsidP="00816507">
      <w:pPr>
        <w:spacing w:after="0" w:line="240" w:lineRule="auto"/>
        <w:ind w:firstLine="454"/>
        <w:contextualSpacing/>
        <w:jc w:val="both"/>
        <w:rPr>
          <w:rFonts w:ascii="Times New Roman" w:hAnsi="Times New Roman"/>
          <w:b/>
          <w:sz w:val="28"/>
          <w:szCs w:val="28"/>
          <w:lang w:val="kk-KZ"/>
        </w:rPr>
      </w:pPr>
    </w:p>
    <w:p w14:paraId="26B00B5B" w14:textId="77777777" w:rsidR="00816507" w:rsidRPr="00FA7D41" w:rsidRDefault="00816507" w:rsidP="00816507">
      <w:pPr>
        <w:pStyle w:val="af8"/>
        <w:spacing w:line="240" w:lineRule="auto"/>
        <w:ind w:firstLine="454"/>
        <w:jc w:val="both"/>
        <w:rPr>
          <w:b/>
          <w:szCs w:val="28"/>
          <w:lang w:val="kk-KZ"/>
        </w:rPr>
      </w:pPr>
      <w:r w:rsidRPr="00FA7D41">
        <w:rPr>
          <w:b/>
          <w:szCs w:val="28"/>
          <w:lang w:val="kk-KZ"/>
        </w:rPr>
        <w:t xml:space="preserve">2.3 Көмірлерді әртүрлі әдістермен үгіту нәтижелері </w:t>
      </w:r>
    </w:p>
    <w:p w14:paraId="4AB06C89" w14:textId="77777777" w:rsidR="00816507" w:rsidRPr="00FA7D41" w:rsidRDefault="00816507" w:rsidP="00816507">
      <w:pPr>
        <w:spacing w:after="0" w:line="240" w:lineRule="auto"/>
        <w:ind w:firstLine="454"/>
        <w:jc w:val="both"/>
        <w:rPr>
          <w:rFonts w:ascii="Times New Roman" w:hAnsi="Times New Roman"/>
          <w:sz w:val="28"/>
          <w:szCs w:val="28"/>
          <w:lang w:val="kk-KZ"/>
        </w:rPr>
      </w:pPr>
    </w:p>
    <w:p w14:paraId="6D40B2BC" w14:textId="77777777" w:rsidR="00816507" w:rsidRPr="00FA7D41" w:rsidRDefault="00816507" w:rsidP="00816507">
      <w:pPr>
        <w:spacing w:after="0" w:line="240" w:lineRule="auto"/>
        <w:ind w:firstLine="454"/>
        <w:jc w:val="both"/>
        <w:rPr>
          <w:rFonts w:ascii="Times New Roman" w:hAnsi="Times New Roman"/>
          <w:bCs/>
          <w:sz w:val="28"/>
          <w:szCs w:val="28"/>
          <w:lang w:val="kk-KZ"/>
        </w:rPr>
      </w:pPr>
      <w:r w:rsidRPr="00FA7D41">
        <w:rPr>
          <w:rFonts w:ascii="Times New Roman" w:hAnsi="Times New Roman"/>
          <w:sz w:val="28"/>
          <w:szCs w:val="28"/>
          <w:lang w:val="kk-KZ"/>
        </w:rPr>
        <w:t xml:space="preserve">Тәжірибелік зерттеулер жүргізу үшін «Шұбаркөл Көмір» АҚ және Кузнецк КҚО көмір разрезінен диаметрі 15-50 мм көмір алынды. Алынған өнімдер механикалық жолмен және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қондырғының көмегімен ұсақталды. </w:t>
      </w:r>
      <w:r w:rsidRPr="00FA7D41">
        <w:rPr>
          <w:rFonts w:ascii="Times New Roman" w:hAnsi="Times New Roman"/>
          <w:bCs/>
          <w:sz w:val="28"/>
          <w:szCs w:val="28"/>
          <w:lang w:val="kk-KZ"/>
        </w:rPr>
        <w:t>Кузнецк бассейндегі В-3 маркалы шикі қоңыр көмірі алынды. Көмірдің сапалық сипаттамалары келесідей болды: Күл</w:t>
      </w:r>
      <w:r w:rsidR="00BC3935" w:rsidRPr="00FA7D41">
        <w:rPr>
          <w:rFonts w:ascii="Times New Roman" w:hAnsi="Times New Roman"/>
          <w:bCs/>
          <w:sz w:val="28"/>
          <w:szCs w:val="28"/>
          <w:lang w:val="kk-KZ"/>
        </w:rPr>
        <w:t>ділігі</w:t>
      </w:r>
      <w:r w:rsidRPr="00FA7D41">
        <w:rPr>
          <w:rFonts w:ascii="Times New Roman" w:hAnsi="Times New Roman"/>
          <w:bCs/>
          <w:sz w:val="28"/>
          <w:szCs w:val="28"/>
          <w:lang w:val="kk-KZ"/>
        </w:rPr>
        <w:t xml:space="preserve"> – 12,71-18%, жану жылуы – 4600-4930 ккал/кг, ылғалдылығы – 16,56%.</w:t>
      </w:r>
    </w:p>
    <w:p w14:paraId="6615D6DF" w14:textId="77777777"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Эксперимент жүргізер алдында көмірдің бастапқы түрі механикалық жолмен белгілі бір фракцияларға дейін ВКДМ-6 диірменінде ұсақталды [107].  </w:t>
      </w:r>
    </w:p>
    <w:p w14:paraId="5C3BD7A0" w14:textId="77777777" w:rsidR="00636BFD" w:rsidRPr="00FA7D41" w:rsidRDefault="00816507" w:rsidP="00636BFD">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Ал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қондырғыда көмірді жұмыс ұяшығына салмас бұрын, көмір 50, 100, 150 және 200 грамм электронды таразыда өлшеніп, алынды. Өңдеуден кейін алынған үлгілерді кептіру және оларды әртүрлі мөлшердегі фракцияларға бөлу жүргізілді. Бөлшектердің мөлшерін өлшеу елеу әдісімен, арнайы електің көмегімен жүргізілді. Електер пайдаланатын ұяшықтардың үлкендігі: 1000, 500, 300, 250, 200, 100 және 80 м</w:t>
      </w:r>
      <w:r w:rsidR="00202B60" w:rsidRPr="00FA7D41">
        <w:rPr>
          <w:rFonts w:ascii="Times New Roman" w:hAnsi="Times New Roman"/>
          <w:sz w:val="28"/>
          <w:szCs w:val="28"/>
          <w:lang w:val="kk-KZ"/>
        </w:rPr>
        <w:t>км</w:t>
      </w:r>
      <w:r w:rsidRPr="00FA7D41">
        <w:rPr>
          <w:rFonts w:ascii="Times New Roman" w:hAnsi="Times New Roman"/>
          <w:sz w:val="28"/>
          <w:szCs w:val="28"/>
          <w:lang w:val="kk-KZ"/>
        </w:rPr>
        <w:t xml:space="preserve"> құрады.</w:t>
      </w:r>
      <w:r w:rsidR="00636BFD" w:rsidRPr="00FA7D41">
        <w:rPr>
          <w:rFonts w:ascii="Times New Roman" w:hAnsi="Times New Roman"/>
          <w:sz w:val="28"/>
          <w:szCs w:val="28"/>
          <w:lang w:val="kk-KZ"/>
        </w:rPr>
        <w:t xml:space="preserve"> </w:t>
      </w:r>
    </w:p>
    <w:p w14:paraId="4D3688D4" w14:textId="1E848054" w:rsidR="00816507" w:rsidRPr="00FA7D41" w:rsidRDefault="00816507" w:rsidP="00636BFD">
      <w:pPr>
        <w:spacing w:after="0" w:line="240" w:lineRule="auto"/>
        <w:ind w:firstLine="454"/>
        <w:jc w:val="both"/>
        <w:rPr>
          <w:rFonts w:ascii="Times New Roman" w:eastAsia="Calibri" w:hAnsi="Times New Roman"/>
          <w:sz w:val="28"/>
          <w:szCs w:val="28"/>
          <w:lang w:val="kk-KZ"/>
        </w:rPr>
      </w:pPr>
      <w:r w:rsidRPr="00FA7D41">
        <w:rPr>
          <w:rFonts w:ascii="Times New Roman" w:hAnsi="Times New Roman"/>
          <w:sz w:val="28"/>
          <w:szCs w:val="28"/>
          <w:lang w:val="kk-KZ"/>
        </w:rPr>
        <w:t>Келесі 2.5 суретте ұнтақтауға дейінгі көмірлерді фотосуреттері. Бұл көмір шикізаты «Шұбаркөл Көмір» АҚ алынып, өңдеуге түсті.</w:t>
      </w:r>
    </w:p>
    <w:p w14:paraId="402BFD44" w14:textId="77777777" w:rsidR="00816507" w:rsidRPr="00FA7D41" w:rsidRDefault="00816507" w:rsidP="00816507">
      <w:pPr>
        <w:spacing w:after="0" w:line="240" w:lineRule="auto"/>
        <w:jc w:val="both"/>
        <w:rPr>
          <w:rFonts w:ascii="Times New Roman" w:eastAsia="Calibri" w:hAnsi="Times New Roman"/>
          <w:sz w:val="28"/>
          <w:szCs w:val="28"/>
        </w:rPr>
      </w:pPr>
      <w:r w:rsidRPr="00FA7D41">
        <w:rPr>
          <w:rFonts w:ascii="Times New Roman" w:eastAsia="Calibri" w:hAnsi="Times New Roman"/>
          <w:noProof/>
          <w:sz w:val="28"/>
          <w:szCs w:val="28"/>
          <w:lang w:eastAsia="ru-RU"/>
        </w:rPr>
        <w:drawing>
          <wp:inline distT="0" distB="0" distL="0" distR="0" wp14:anchorId="7FE2AF0F" wp14:editId="7DA1EED0">
            <wp:extent cx="2543175" cy="2141622"/>
            <wp:effectExtent l="0" t="0" r="0" b="0"/>
            <wp:docPr id="7" name="Рисунок 7" descr="C:\Users\Пользователь\Desktop\эксперимент\шубаркульс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эксперимент\шубаркульск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963" r="4589" b="2439"/>
                    <a:stretch/>
                  </pic:blipFill>
                  <pic:spPr bwMode="auto">
                    <a:xfrm>
                      <a:off x="0" y="0"/>
                      <a:ext cx="2566241" cy="2161046"/>
                    </a:xfrm>
                    <a:prstGeom prst="rect">
                      <a:avLst/>
                    </a:prstGeom>
                    <a:noFill/>
                    <a:ln>
                      <a:noFill/>
                    </a:ln>
                    <a:extLst>
                      <a:ext uri="{53640926-AAD7-44D8-BBD7-CCE9431645EC}">
                        <a14:shadowObscured xmlns:a14="http://schemas.microsoft.com/office/drawing/2010/main"/>
                      </a:ext>
                    </a:extLst>
                  </pic:spPr>
                </pic:pic>
              </a:graphicData>
            </a:graphic>
          </wp:inline>
        </w:drawing>
      </w:r>
      <w:r w:rsidRPr="00FA7D41">
        <w:rPr>
          <w:rFonts w:ascii="Times New Roman" w:eastAsia="Calibri" w:hAnsi="Times New Roman"/>
          <w:sz w:val="28"/>
          <w:szCs w:val="28"/>
        </w:rPr>
        <w:tab/>
      </w:r>
      <w:r w:rsidRPr="00FA7D41">
        <w:rPr>
          <w:rFonts w:ascii="Times New Roman" w:eastAsia="Calibri" w:hAnsi="Times New Roman"/>
          <w:sz w:val="28"/>
          <w:szCs w:val="28"/>
        </w:rPr>
        <w:tab/>
      </w:r>
      <w:r w:rsidRPr="00FA7D41">
        <w:rPr>
          <w:rFonts w:ascii="Times New Roman" w:eastAsia="Calibri" w:hAnsi="Times New Roman"/>
          <w:noProof/>
          <w:sz w:val="28"/>
          <w:szCs w:val="28"/>
          <w:lang w:eastAsia="ru-RU"/>
        </w:rPr>
        <w:drawing>
          <wp:inline distT="0" distB="0" distL="0" distR="0" wp14:anchorId="0A320BA8" wp14:editId="485399AC">
            <wp:extent cx="2431015" cy="2266950"/>
            <wp:effectExtent l="0" t="0" r="7620" b="0"/>
            <wp:docPr id="9" name="Рисунок 9" descr="D:\UserData\Desktop\Мадина материалы\Новая папка\шу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Data\Desktop\Мадина материалы\Новая папка\шуб.jpg"/>
                    <pic:cNvPicPr>
                      <a:picLocks noChangeAspect="1" noChangeArrowheads="1"/>
                    </pic:cNvPicPr>
                  </pic:nvPicPr>
                  <pic:blipFill>
                    <a:blip r:embed="rId36" cstate="print"/>
                    <a:srcRect l="16032" t="7278" r="15699" b="7911"/>
                    <a:stretch>
                      <a:fillRect/>
                    </a:stretch>
                  </pic:blipFill>
                  <pic:spPr bwMode="auto">
                    <a:xfrm>
                      <a:off x="0" y="0"/>
                      <a:ext cx="2439876" cy="2275213"/>
                    </a:xfrm>
                    <a:prstGeom prst="rect">
                      <a:avLst/>
                    </a:prstGeom>
                    <a:noFill/>
                    <a:ln w="9525">
                      <a:noFill/>
                      <a:miter lim="800000"/>
                      <a:headEnd/>
                      <a:tailEnd/>
                    </a:ln>
                  </pic:spPr>
                </pic:pic>
              </a:graphicData>
            </a:graphic>
          </wp:inline>
        </w:drawing>
      </w:r>
    </w:p>
    <w:p w14:paraId="729FE1C8" w14:textId="77777777" w:rsidR="00816507" w:rsidRPr="00FA7D41" w:rsidRDefault="00816507" w:rsidP="00816507">
      <w:pPr>
        <w:spacing w:after="0" w:line="240" w:lineRule="auto"/>
        <w:ind w:left="1134" w:firstLine="454"/>
        <w:jc w:val="both"/>
        <w:rPr>
          <w:rFonts w:ascii="Times New Roman" w:eastAsia="Calibri" w:hAnsi="Times New Roman"/>
          <w:sz w:val="28"/>
          <w:szCs w:val="28"/>
        </w:rPr>
      </w:pPr>
      <w:r w:rsidRPr="00FA7D41">
        <w:rPr>
          <w:rFonts w:ascii="Times New Roman" w:eastAsia="Calibri" w:hAnsi="Times New Roman"/>
          <w:sz w:val="28"/>
          <w:szCs w:val="28"/>
        </w:rPr>
        <w:tab/>
      </w:r>
      <w:r w:rsidRPr="00FA7D41">
        <w:rPr>
          <w:rFonts w:ascii="Times New Roman" w:eastAsia="Calibri" w:hAnsi="Times New Roman"/>
          <w:sz w:val="28"/>
          <w:szCs w:val="28"/>
        </w:rPr>
        <w:tab/>
      </w:r>
    </w:p>
    <w:p w14:paraId="7AA5ABD1" w14:textId="77777777" w:rsidR="00816507" w:rsidRPr="00FA7D41" w:rsidRDefault="00816507" w:rsidP="00816507">
      <w:pPr>
        <w:spacing w:after="0" w:line="240" w:lineRule="auto"/>
        <w:ind w:left="1134" w:firstLine="454"/>
        <w:jc w:val="both"/>
        <w:rPr>
          <w:rFonts w:ascii="Times New Roman" w:eastAsia="Calibri" w:hAnsi="Times New Roman"/>
          <w:sz w:val="28"/>
          <w:szCs w:val="28"/>
        </w:rPr>
      </w:pPr>
    </w:p>
    <w:p w14:paraId="40BD5C00" w14:textId="77777777" w:rsidR="00816507" w:rsidRPr="00FA7D41" w:rsidRDefault="00816507" w:rsidP="00816507">
      <w:pPr>
        <w:spacing w:after="0" w:line="240" w:lineRule="auto"/>
        <w:ind w:left="567" w:firstLine="454"/>
        <w:jc w:val="both"/>
        <w:rPr>
          <w:rFonts w:ascii="Times New Roman" w:eastAsia="Calibri" w:hAnsi="Times New Roman"/>
          <w:sz w:val="28"/>
          <w:szCs w:val="28"/>
        </w:rPr>
      </w:pPr>
      <w:r w:rsidRPr="00FA7D41">
        <w:rPr>
          <w:rFonts w:ascii="Times New Roman" w:eastAsia="Calibri" w:hAnsi="Times New Roman"/>
          <w:sz w:val="28"/>
          <w:szCs w:val="28"/>
        </w:rPr>
        <w:t>а)</w:t>
      </w:r>
      <w:r w:rsidRPr="00FA7D41">
        <w:rPr>
          <w:rFonts w:ascii="Times New Roman" w:eastAsia="Calibri" w:hAnsi="Times New Roman"/>
          <w:sz w:val="28"/>
          <w:szCs w:val="28"/>
        </w:rPr>
        <w:tab/>
      </w:r>
      <w:r w:rsidRPr="00FA7D41">
        <w:rPr>
          <w:rFonts w:ascii="Times New Roman" w:eastAsia="Calibri" w:hAnsi="Times New Roman"/>
          <w:sz w:val="28"/>
          <w:szCs w:val="28"/>
          <w:lang w:val="en-US"/>
        </w:rPr>
        <w:t>d</w:t>
      </w:r>
      <w:r w:rsidRPr="00FA7D41">
        <w:rPr>
          <w:rFonts w:ascii="Times New Roman" w:eastAsia="Calibri" w:hAnsi="Times New Roman"/>
          <w:sz w:val="28"/>
          <w:szCs w:val="28"/>
          <w:vertAlign w:val="subscript"/>
        </w:rPr>
        <w:t>фр</w:t>
      </w:r>
      <w:r w:rsidRPr="00FA7D41">
        <w:rPr>
          <w:rFonts w:ascii="Times New Roman" w:eastAsia="Calibri" w:hAnsi="Times New Roman"/>
          <w:sz w:val="28"/>
          <w:szCs w:val="28"/>
        </w:rPr>
        <w:t xml:space="preserve"> = 35-45 мм,</w:t>
      </w:r>
      <w:r w:rsidRPr="00FA7D41">
        <w:rPr>
          <w:rFonts w:ascii="Times New Roman" w:eastAsia="Calibri" w:hAnsi="Times New Roman"/>
          <w:sz w:val="28"/>
          <w:szCs w:val="28"/>
        </w:rPr>
        <w:tab/>
      </w:r>
      <w:r w:rsidRPr="00FA7D41">
        <w:rPr>
          <w:rFonts w:ascii="Times New Roman" w:eastAsia="Calibri" w:hAnsi="Times New Roman"/>
          <w:sz w:val="28"/>
          <w:szCs w:val="28"/>
        </w:rPr>
        <w:tab/>
      </w:r>
      <w:r w:rsidRPr="00FA7D41">
        <w:rPr>
          <w:rFonts w:ascii="Times New Roman" w:eastAsia="Calibri" w:hAnsi="Times New Roman"/>
          <w:sz w:val="28"/>
          <w:szCs w:val="28"/>
        </w:rPr>
        <w:tab/>
      </w:r>
      <w:r w:rsidRPr="00FA7D41">
        <w:rPr>
          <w:rFonts w:ascii="Times New Roman" w:eastAsia="Calibri" w:hAnsi="Times New Roman"/>
          <w:sz w:val="28"/>
          <w:szCs w:val="28"/>
        </w:rPr>
        <w:tab/>
        <w:t xml:space="preserve">б)  </w:t>
      </w:r>
      <w:r w:rsidRPr="00FA7D41">
        <w:rPr>
          <w:rFonts w:ascii="Times New Roman" w:eastAsia="Calibri" w:hAnsi="Times New Roman"/>
          <w:sz w:val="28"/>
          <w:szCs w:val="28"/>
          <w:lang w:val="en-US"/>
        </w:rPr>
        <w:t>d</w:t>
      </w:r>
      <w:r w:rsidRPr="00FA7D41">
        <w:rPr>
          <w:rFonts w:ascii="Times New Roman" w:eastAsia="Calibri" w:hAnsi="Times New Roman"/>
          <w:sz w:val="28"/>
          <w:szCs w:val="28"/>
          <w:vertAlign w:val="subscript"/>
        </w:rPr>
        <w:t>фр</w:t>
      </w:r>
      <w:r w:rsidRPr="00FA7D41">
        <w:rPr>
          <w:rFonts w:ascii="Times New Roman" w:eastAsia="Calibri" w:hAnsi="Times New Roman"/>
          <w:sz w:val="28"/>
          <w:szCs w:val="28"/>
        </w:rPr>
        <w:t xml:space="preserve"> = 7-12 мм,</w:t>
      </w:r>
    </w:p>
    <w:p w14:paraId="3B7F3535" w14:textId="77777777" w:rsidR="00816507" w:rsidRPr="00FA7D41" w:rsidRDefault="00816507" w:rsidP="00816507">
      <w:pPr>
        <w:spacing w:after="0" w:line="240" w:lineRule="auto"/>
        <w:ind w:firstLine="454"/>
        <w:jc w:val="both"/>
        <w:rPr>
          <w:rFonts w:ascii="Times New Roman" w:hAnsi="Times New Roman"/>
          <w:sz w:val="28"/>
          <w:szCs w:val="28"/>
          <w:lang w:val="kk-KZ"/>
        </w:rPr>
      </w:pPr>
    </w:p>
    <w:p w14:paraId="1A28F77E" w14:textId="77777777" w:rsidR="00816507" w:rsidRPr="00FA7D41" w:rsidRDefault="00816507" w:rsidP="00816507">
      <w:pPr>
        <w:spacing w:after="0" w:line="240" w:lineRule="auto"/>
        <w:ind w:firstLine="454"/>
        <w:jc w:val="both"/>
        <w:rPr>
          <w:rFonts w:ascii="Times New Roman" w:hAnsi="Times New Roman"/>
          <w:bCs/>
          <w:sz w:val="28"/>
          <w:szCs w:val="28"/>
          <w:lang w:val="kk-KZ"/>
        </w:rPr>
      </w:pPr>
      <w:r w:rsidRPr="00FA7D41">
        <w:rPr>
          <w:rFonts w:ascii="Times New Roman" w:hAnsi="Times New Roman"/>
          <w:bCs/>
          <w:sz w:val="28"/>
          <w:szCs w:val="28"/>
          <w:lang w:val="kk-KZ"/>
        </w:rPr>
        <w:t xml:space="preserve">Сурет 2.5 - Өңдеуге дейінгі </w:t>
      </w:r>
      <w:r w:rsidRPr="00FA7D41">
        <w:rPr>
          <w:rFonts w:ascii="Times New Roman" w:hAnsi="Times New Roman"/>
          <w:sz w:val="28"/>
          <w:szCs w:val="28"/>
          <w:lang w:val="kk-KZ"/>
        </w:rPr>
        <w:t>«Шұбаркөл Көмір» АҚ алынған көмір шикізаты.</w:t>
      </w:r>
    </w:p>
    <w:p w14:paraId="30AB49F5" w14:textId="77777777" w:rsidR="00816507" w:rsidRPr="00FA7D41" w:rsidRDefault="00816507" w:rsidP="00816507">
      <w:pPr>
        <w:spacing w:after="0" w:line="240" w:lineRule="auto"/>
        <w:ind w:firstLine="454"/>
        <w:jc w:val="both"/>
        <w:rPr>
          <w:rFonts w:ascii="Times New Roman" w:hAnsi="Times New Roman"/>
          <w:sz w:val="28"/>
          <w:szCs w:val="28"/>
          <w:lang w:val="kk-KZ"/>
        </w:rPr>
      </w:pPr>
    </w:p>
    <w:p w14:paraId="364103C9" w14:textId="77777777"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Алынған көмірлерді алдымен әртүрлі фракцияларға жіктеп алдық. Олар ірі кесекті 35-45 мм-лік және 7-12 мм-лік кесектер қатарына жатқыздық. Біздің тәжирибелер ірі кесектер мен ұсақ кесектерге жеке-жеке жүргізілді. </w:t>
      </w:r>
    </w:p>
    <w:p w14:paraId="773B104E" w14:textId="77777777"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Конустық ұсақтақыш құрылғысында механикалық өңдеу кезінде, ұнтақтау бір мезгілде қысу және ығысу деформациясы арқылы жүзеге асырылады. Ұсақталған материал тостағанның шұңқырына салынады, ол жерден сыртқы және ішкі сауыт беттерінен пайда болған ұсақтау қуысына түседі. </w:t>
      </w:r>
    </w:p>
    <w:p w14:paraId="2FED7BD2" w14:textId="77777777"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Материалдың бөлшектері конустар арасында кептеліп, бір уақытта қысу және ығысу деформацияларына ұшырайды. Конустық жүйе екі ұсақтау аймағын құрайды: сына тәрізді – материалды алдын ала ұсақтау үшін және калибрлеу – толық ұнтақтау үшін.  Ұсақталған материал корпустағы ыдысқа  түседі.</w:t>
      </w:r>
    </w:p>
    <w:p w14:paraId="44B3E7F4" w14:textId="38C2C581"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Төмендегі 2.6-суретте фракция диаметрлері </w:t>
      </w:r>
      <w:r w:rsidR="00403109" w:rsidRPr="00FA7D41">
        <w:rPr>
          <w:rFonts w:ascii="Times New Roman" w:hAnsi="Times New Roman"/>
          <w:sz w:val="28"/>
          <w:szCs w:val="28"/>
          <w:lang w:val="kk-KZ"/>
        </w:rPr>
        <w:t>2-3</w:t>
      </w:r>
      <w:r w:rsidRPr="00FA7D41">
        <w:rPr>
          <w:rFonts w:ascii="Times New Roman" w:hAnsi="Times New Roman"/>
          <w:sz w:val="28"/>
          <w:szCs w:val="28"/>
          <w:lang w:val="kk-KZ"/>
        </w:rPr>
        <w:t xml:space="preserve"> мм болатын көмір </w:t>
      </w:r>
      <w:r w:rsidR="00AF7683" w:rsidRPr="00FA7D41">
        <w:rPr>
          <w:rFonts w:ascii="Times New Roman" w:hAnsi="Times New Roman"/>
          <w:sz w:val="28"/>
          <w:szCs w:val="28"/>
          <w:lang w:val="kk-KZ"/>
        </w:rPr>
        <w:t>фракциялары ұсатуға пайдаланылды</w:t>
      </w:r>
      <w:r w:rsidRPr="00FA7D41">
        <w:rPr>
          <w:rFonts w:ascii="Times New Roman" w:hAnsi="Times New Roman"/>
          <w:sz w:val="28"/>
          <w:szCs w:val="28"/>
          <w:lang w:val="kk-KZ"/>
        </w:rPr>
        <w:t>.  Тәжірибелер жүргізіліп, әртүрлі диаметрлі електер арқылы еленген көмірдің фотосуреттері келтірілген.</w:t>
      </w:r>
    </w:p>
    <w:p w14:paraId="44D64C1D" w14:textId="121DF967" w:rsidR="00816507" w:rsidRPr="00FA7D41" w:rsidRDefault="00202B60" w:rsidP="00816507">
      <w:pPr>
        <w:spacing w:after="0" w:line="240" w:lineRule="auto"/>
        <w:ind w:firstLine="454"/>
        <w:jc w:val="both"/>
        <w:rPr>
          <w:rFonts w:ascii="Times New Roman" w:hAnsi="Times New Roman"/>
          <w:sz w:val="28"/>
          <w:szCs w:val="28"/>
          <w:lang w:val="kk-KZ"/>
        </w:rPr>
      </w:pPr>
      <w:r w:rsidRPr="00FA7D41">
        <w:rPr>
          <w:rFonts w:ascii="Times New Roman" w:eastAsia="Calibri" w:hAnsi="Times New Roman"/>
          <w:noProof/>
          <w:sz w:val="28"/>
          <w:szCs w:val="28"/>
          <w:lang w:val="kk-KZ" w:eastAsia="ru-RU"/>
        </w:rPr>
        <w:t xml:space="preserve">     </w:t>
      </w:r>
      <w:r w:rsidR="00816507" w:rsidRPr="00FA7D41">
        <w:rPr>
          <w:rFonts w:ascii="Times New Roman" w:eastAsia="Calibri" w:hAnsi="Times New Roman"/>
          <w:noProof/>
          <w:sz w:val="28"/>
          <w:szCs w:val="28"/>
          <w:lang w:eastAsia="ru-RU"/>
        </w:rPr>
        <w:drawing>
          <wp:inline distT="0" distB="0" distL="0" distR="0" wp14:anchorId="41105E71" wp14:editId="4A3B3BEB">
            <wp:extent cx="1750234" cy="2008638"/>
            <wp:effectExtent l="0" t="0" r="0" b="0"/>
            <wp:docPr id="2" name="Рисунок 2" descr="D:\UserData\Desktop\Мадина материалы\Новая папка\шуба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Data\Desktop\Мадина материалы\Новая папка\шубар1.jpg"/>
                    <pic:cNvPicPr>
                      <a:picLocks noChangeAspect="1" noChangeArrowheads="1"/>
                    </pic:cNvPicPr>
                  </pic:nvPicPr>
                  <pic:blipFill>
                    <a:blip r:embed="rId37" cstate="print"/>
                    <a:srcRect l="23324" t="6316" r="19583" b="5789"/>
                    <a:stretch>
                      <a:fillRect/>
                    </a:stretch>
                  </pic:blipFill>
                  <pic:spPr bwMode="auto">
                    <a:xfrm>
                      <a:off x="0" y="0"/>
                      <a:ext cx="1755714" cy="2014927"/>
                    </a:xfrm>
                    <a:prstGeom prst="rect">
                      <a:avLst/>
                    </a:prstGeom>
                    <a:noFill/>
                    <a:ln w="9525">
                      <a:noFill/>
                      <a:miter lim="800000"/>
                      <a:headEnd/>
                      <a:tailEnd/>
                    </a:ln>
                  </pic:spPr>
                </pic:pic>
              </a:graphicData>
            </a:graphic>
          </wp:inline>
        </w:drawing>
      </w:r>
      <w:r w:rsidRPr="00FA7D41">
        <w:rPr>
          <w:rFonts w:ascii="Times New Roman" w:eastAsia="Calibri" w:hAnsi="Times New Roman"/>
          <w:noProof/>
          <w:sz w:val="28"/>
          <w:szCs w:val="28"/>
          <w:lang w:val="kk-KZ" w:eastAsia="ru-RU"/>
        </w:rPr>
        <w:t xml:space="preserve">                            </w:t>
      </w:r>
      <w:r w:rsidR="00816507" w:rsidRPr="00FA7D41">
        <w:rPr>
          <w:rFonts w:ascii="Times New Roman" w:eastAsia="Calibri" w:hAnsi="Times New Roman"/>
          <w:noProof/>
          <w:sz w:val="28"/>
          <w:szCs w:val="28"/>
          <w:lang w:eastAsia="ru-RU"/>
        </w:rPr>
        <w:drawing>
          <wp:inline distT="0" distB="0" distL="0" distR="0" wp14:anchorId="2AFC7484" wp14:editId="5D767771">
            <wp:extent cx="1651585" cy="1762125"/>
            <wp:effectExtent l="0" t="0" r="0" b="0"/>
            <wp:docPr id="3" name="Рисунок 23" descr="D:\UserData\Desktop\Мадина материалы\Новая папка\Шуб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Data\Desktop\Мадина материалы\Новая папка\Шуб 0,1.jpg"/>
                    <pic:cNvPicPr>
                      <a:picLocks noChangeAspect="1" noChangeArrowheads="1"/>
                    </pic:cNvPicPr>
                  </pic:nvPicPr>
                  <pic:blipFill>
                    <a:blip r:embed="rId38" cstate="print"/>
                    <a:srcRect l="28149" t="17077" r="24964" b="16256"/>
                    <a:stretch>
                      <a:fillRect/>
                    </a:stretch>
                  </pic:blipFill>
                  <pic:spPr bwMode="auto">
                    <a:xfrm>
                      <a:off x="0" y="0"/>
                      <a:ext cx="1667390" cy="1778987"/>
                    </a:xfrm>
                    <a:prstGeom prst="rect">
                      <a:avLst/>
                    </a:prstGeom>
                    <a:noFill/>
                    <a:ln w="9525">
                      <a:noFill/>
                      <a:miter lim="800000"/>
                      <a:headEnd/>
                      <a:tailEnd/>
                    </a:ln>
                  </pic:spPr>
                </pic:pic>
              </a:graphicData>
            </a:graphic>
          </wp:inline>
        </w:drawing>
      </w:r>
    </w:p>
    <w:p w14:paraId="6C32D185"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p>
    <w:p w14:paraId="749CC51D" w14:textId="7A6285FB" w:rsidR="00816507" w:rsidRPr="00FA7D41" w:rsidRDefault="00816507" w:rsidP="00816507">
      <w:pPr>
        <w:spacing w:after="0" w:line="240" w:lineRule="auto"/>
        <w:ind w:left="142" w:firstLine="454"/>
        <w:jc w:val="both"/>
        <w:rPr>
          <w:rFonts w:ascii="Times New Roman" w:eastAsia="Calibri" w:hAnsi="Times New Roman"/>
          <w:sz w:val="28"/>
          <w:szCs w:val="28"/>
        </w:rPr>
      </w:pPr>
      <w:r w:rsidRPr="00FA7D41">
        <w:rPr>
          <w:rFonts w:ascii="Times New Roman" w:eastAsia="Calibri" w:hAnsi="Times New Roman"/>
          <w:sz w:val="28"/>
          <w:szCs w:val="28"/>
          <w:lang w:val="kk-KZ"/>
        </w:rPr>
        <w:t xml:space="preserve">       а</w:t>
      </w:r>
      <w:r w:rsidRPr="00FA7D41">
        <w:rPr>
          <w:rFonts w:ascii="Times New Roman" w:eastAsia="Calibri" w:hAnsi="Times New Roman"/>
          <w:sz w:val="28"/>
          <w:szCs w:val="28"/>
        </w:rPr>
        <w:t>)</w:t>
      </w:r>
      <w:r w:rsidRPr="00FA7D41">
        <w:rPr>
          <w:rFonts w:ascii="Times New Roman" w:eastAsia="Calibri" w:hAnsi="Times New Roman"/>
          <w:sz w:val="28"/>
          <w:szCs w:val="28"/>
          <w:lang w:val="en-US"/>
        </w:rPr>
        <w:t>d</w:t>
      </w:r>
      <w:r w:rsidRPr="00FA7D41">
        <w:rPr>
          <w:rFonts w:ascii="Times New Roman" w:eastAsia="Calibri" w:hAnsi="Times New Roman"/>
          <w:sz w:val="28"/>
          <w:szCs w:val="28"/>
          <w:vertAlign w:val="subscript"/>
        </w:rPr>
        <w:t>фр</w:t>
      </w:r>
      <w:r w:rsidRPr="00FA7D41">
        <w:rPr>
          <w:rFonts w:ascii="Times New Roman" w:eastAsia="Calibri" w:hAnsi="Times New Roman"/>
          <w:sz w:val="28"/>
          <w:szCs w:val="28"/>
        </w:rPr>
        <w:t xml:space="preserve"> = </w:t>
      </w:r>
      <w:r w:rsidR="00202B60" w:rsidRPr="00FA7D41">
        <w:rPr>
          <w:rFonts w:ascii="Times New Roman" w:eastAsia="Calibri" w:hAnsi="Times New Roman"/>
          <w:sz w:val="28"/>
          <w:szCs w:val="28"/>
          <w:lang w:val="kk-KZ"/>
        </w:rPr>
        <w:t>2</w:t>
      </w:r>
      <w:r w:rsidRPr="00FA7D41">
        <w:rPr>
          <w:rFonts w:ascii="Times New Roman" w:eastAsia="Calibri" w:hAnsi="Times New Roman"/>
          <w:sz w:val="28"/>
          <w:szCs w:val="28"/>
        </w:rPr>
        <w:t>-</w:t>
      </w:r>
      <w:r w:rsidR="00202B60" w:rsidRPr="00FA7D41">
        <w:rPr>
          <w:rFonts w:ascii="Times New Roman" w:eastAsia="Calibri" w:hAnsi="Times New Roman"/>
          <w:sz w:val="28"/>
          <w:szCs w:val="28"/>
          <w:lang w:val="kk-KZ"/>
        </w:rPr>
        <w:t>3</w:t>
      </w:r>
      <w:r w:rsidRPr="00FA7D41">
        <w:rPr>
          <w:rFonts w:ascii="Times New Roman" w:eastAsia="Calibri" w:hAnsi="Times New Roman"/>
          <w:sz w:val="28"/>
          <w:szCs w:val="28"/>
        </w:rPr>
        <w:t xml:space="preserve"> мм                                        </w:t>
      </w:r>
      <w:r w:rsidRPr="00FA7D41">
        <w:rPr>
          <w:rFonts w:ascii="Times New Roman" w:eastAsia="Calibri" w:hAnsi="Times New Roman"/>
          <w:sz w:val="28"/>
          <w:szCs w:val="28"/>
          <w:lang w:val="kk-KZ"/>
        </w:rPr>
        <w:t xml:space="preserve">          б</w:t>
      </w:r>
      <w:r w:rsidRPr="00FA7D41">
        <w:rPr>
          <w:rFonts w:ascii="Times New Roman" w:eastAsia="Calibri" w:hAnsi="Times New Roman"/>
          <w:sz w:val="28"/>
          <w:szCs w:val="28"/>
        </w:rPr>
        <w:t>)</w:t>
      </w:r>
      <w:r w:rsidRPr="00FA7D41">
        <w:rPr>
          <w:rFonts w:ascii="Times New Roman" w:eastAsia="Calibri" w:hAnsi="Times New Roman"/>
          <w:sz w:val="28"/>
          <w:szCs w:val="28"/>
          <w:lang w:val="en-US"/>
        </w:rPr>
        <w:t>d</w:t>
      </w:r>
      <w:r w:rsidRPr="00FA7D41">
        <w:rPr>
          <w:rFonts w:ascii="Times New Roman" w:eastAsia="Calibri" w:hAnsi="Times New Roman"/>
          <w:sz w:val="28"/>
          <w:szCs w:val="28"/>
          <w:vertAlign w:val="subscript"/>
        </w:rPr>
        <w:t>фр</w:t>
      </w:r>
      <w:r w:rsidRPr="00FA7D41">
        <w:rPr>
          <w:rFonts w:ascii="Times New Roman" w:hAnsi="Times New Roman"/>
          <w:position w:val="-4"/>
          <w:sz w:val="28"/>
          <w:szCs w:val="28"/>
          <w:lang w:val="sr-Cyrl-CS"/>
        </w:rPr>
        <w:object w:dxaOrig="200" w:dyaOrig="220" w14:anchorId="7768A0B9">
          <v:shape id="_x0000_i1031" type="#_x0000_t75" style="width:9.75pt;height:11.25pt" o:ole="">
            <v:imagedata r:id="rId39" o:title=""/>
          </v:shape>
          <o:OLEObject Type="Embed" ProgID="Equation.3" ShapeID="_x0000_i1031" DrawAspect="Content" ObjectID="_1810532307" r:id="rId40"/>
        </w:object>
      </w:r>
      <w:r w:rsidRPr="00FA7D41">
        <w:rPr>
          <w:rFonts w:ascii="Times New Roman" w:hAnsi="Times New Roman"/>
          <w:sz w:val="28"/>
          <w:szCs w:val="28"/>
          <w:lang w:val="sr-Cyrl-CS"/>
        </w:rPr>
        <w:t>1 мм</w:t>
      </w:r>
    </w:p>
    <w:p w14:paraId="3D42D5A8" w14:textId="77777777" w:rsidR="00816507" w:rsidRPr="00FA7D41" w:rsidRDefault="00816507" w:rsidP="00816507">
      <w:pPr>
        <w:spacing w:after="0" w:line="240" w:lineRule="auto"/>
        <w:ind w:firstLine="454"/>
        <w:jc w:val="both"/>
        <w:rPr>
          <w:rFonts w:ascii="Times New Roman" w:hAnsi="Times New Roman"/>
          <w:sz w:val="28"/>
          <w:szCs w:val="28"/>
          <w:lang w:val="kk-KZ"/>
        </w:rPr>
      </w:pPr>
    </w:p>
    <w:p w14:paraId="480B6C11" w14:textId="2ADE7E24" w:rsidR="00816507" w:rsidRPr="00FA7D41" w:rsidRDefault="00816507" w:rsidP="00816507">
      <w:pPr>
        <w:spacing w:after="0" w:line="240" w:lineRule="auto"/>
        <w:ind w:firstLine="454"/>
        <w:jc w:val="center"/>
        <w:rPr>
          <w:rFonts w:ascii="Times New Roman" w:hAnsi="Times New Roman"/>
          <w:bCs/>
          <w:sz w:val="28"/>
          <w:szCs w:val="28"/>
          <w:lang w:val="kk-KZ"/>
        </w:rPr>
      </w:pPr>
      <w:r w:rsidRPr="00FA7D41">
        <w:rPr>
          <w:rFonts w:ascii="Times New Roman" w:hAnsi="Times New Roman"/>
          <w:bCs/>
          <w:sz w:val="28"/>
          <w:szCs w:val="28"/>
          <w:lang w:val="kk-KZ"/>
        </w:rPr>
        <w:t xml:space="preserve">Сурет 2.6 - </w:t>
      </w:r>
      <w:r w:rsidRPr="00FA7D41">
        <w:rPr>
          <w:rFonts w:ascii="Times New Roman" w:hAnsi="Times New Roman"/>
          <w:sz w:val="28"/>
          <w:szCs w:val="28"/>
          <w:lang w:val="kk-KZ"/>
        </w:rPr>
        <w:t>«Шұбаркөл Көмір» АҚ алынған көмір шикізатын механикалық жолмен өңдеу</w:t>
      </w:r>
      <w:r w:rsidR="00202B60" w:rsidRPr="00FA7D41">
        <w:rPr>
          <w:rFonts w:ascii="Times New Roman" w:hAnsi="Times New Roman"/>
          <w:sz w:val="28"/>
          <w:szCs w:val="28"/>
          <w:lang w:val="kk-KZ"/>
        </w:rPr>
        <w:t xml:space="preserve"> нәтижелері</w:t>
      </w:r>
      <w:r w:rsidRPr="00FA7D41">
        <w:rPr>
          <w:rFonts w:ascii="Times New Roman" w:hAnsi="Times New Roman"/>
          <w:sz w:val="28"/>
          <w:szCs w:val="28"/>
          <w:lang w:val="kk-KZ"/>
        </w:rPr>
        <w:t>.</w:t>
      </w:r>
    </w:p>
    <w:p w14:paraId="793DA070" w14:textId="77777777" w:rsidR="00816507" w:rsidRPr="00FA7D41" w:rsidRDefault="00816507" w:rsidP="00816507">
      <w:pPr>
        <w:spacing w:after="0" w:line="240" w:lineRule="auto"/>
        <w:ind w:firstLine="454"/>
        <w:jc w:val="both"/>
        <w:rPr>
          <w:rFonts w:ascii="Times New Roman" w:hAnsi="Times New Roman"/>
          <w:sz w:val="28"/>
          <w:szCs w:val="28"/>
          <w:lang w:val="kk-KZ"/>
        </w:rPr>
      </w:pPr>
    </w:p>
    <w:p w14:paraId="4C40E7D7" w14:textId="46019432"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Тәжірибе көрсеткендей, ұсақтау мен ұнтақтаудың механикалық әдісі, белгілі принциптерге негізделген (2.6 сурет а және б) көптеген маңызды кемшіліктерге ие, олар </w:t>
      </w:r>
      <w:r w:rsidR="00AF7683" w:rsidRPr="00FA7D41">
        <w:rPr>
          <w:rFonts w:ascii="Times New Roman" w:hAnsi="Times New Roman"/>
          <w:sz w:val="28"/>
          <w:szCs w:val="28"/>
          <w:lang w:val="kk-KZ"/>
        </w:rPr>
        <w:t>көмір кесектерін</w:t>
      </w:r>
      <w:r w:rsidRPr="00FA7D41">
        <w:rPr>
          <w:rFonts w:ascii="Times New Roman" w:hAnsi="Times New Roman"/>
          <w:sz w:val="28"/>
          <w:szCs w:val="28"/>
          <w:lang w:val="kk-KZ"/>
        </w:rPr>
        <w:t xml:space="preserve"> механикалық қысу кернеулерімен бұзудың физикалық принципі</w:t>
      </w:r>
      <w:r w:rsidR="00AF7683" w:rsidRPr="00FA7D41">
        <w:rPr>
          <w:rFonts w:ascii="Times New Roman" w:hAnsi="Times New Roman"/>
          <w:sz w:val="28"/>
          <w:szCs w:val="28"/>
          <w:lang w:val="kk-KZ"/>
        </w:rPr>
        <w:t>ме</w:t>
      </w:r>
      <w:r w:rsidRPr="00FA7D41">
        <w:rPr>
          <w:rFonts w:ascii="Times New Roman" w:hAnsi="Times New Roman"/>
          <w:sz w:val="28"/>
          <w:szCs w:val="28"/>
          <w:lang w:val="kk-KZ"/>
        </w:rPr>
        <w:t xml:space="preserve">н жүзеге асырады, алайда </w:t>
      </w:r>
      <w:r w:rsidR="00AF7683" w:rsidRPr="00FA7D41">
        <w:rPr>
          <w:rFonts w:ascii="Times New Roman" w:hAnsi="Times New Roman"/>
          <w:sz w:val="28"/>
          <w:szCs w:val="28"/>
          <w:lang w:val="kk-KZ"/>
        </w:rPr>
        <w:t>кесектер</w:t>
      </w:r>
      <w:r w:rsidRPr="00FA7D41">
        <w:rPr>
          <w:rFonts w:ascii="Times New Roman" w:hAnsi="Times New Roman"/>
          <w:sz w:val="28"/>
          <w:szCs w:val="28"/>
          <w:lang w:val="kk-KZ"/>
        </w:rPr>
        <w:t xml:space="preserve"> үшін олардың қарсы тұратын кедергілері </w:t>
      </w:r>
      <w:r w:rsidR="00AF7683" w:rsidRPr="00FA7D41">
        <w:rPr>
          <w:rFonts w:ascii="Times New Roman" w:hAnsi="Times New Roman"/>
          <w:sz w:val="28"/>
          <w:szCs w:val="28"/>
          <w:lang w:val="kk-KZ"/>
        </w:rPr>
        <w:t>біршама</w:t>
      </w:r>
      <w:r w:rsidRPr="00FA7D41">
        <w:rPr>
          <w:rFonts w:ascii="Times New Roman" w:hAnsi="Times New Roman"/>
          <w:sz w:val="28"/>
          <w:szCs w:val="28"/>
          <w:lang w:val="kk-KZ"/>
        </w:rPr>
        <w:t xml:space="preserve"> көп болғандықтан, механикалық тұрғыдан бұзудың тиімділігі төмен болып қалады.</w:t>
      </w:r>
    </w:p>
    <w:p w14:paraId="710B0662" w14:textId="745384ED"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Шұбаркөл көмірін механикалық өңдеуден кейін фракцияның сипаты басқа әдістерге қарағанда (ЭГ өңдеу), </w:t>
      </w:r>
      <w:r w:rsidR="00845002" w:rsidRPr="00FA7D41">
        <w:rPr>
          <w:rFonts w:ascii="Times New Roman" w:hAnsi="Times New Roman"/>
          <w:sz w:val="28"/>
          <w:szCs w:val="28"/>
          <w:lang w:val="kk-KZ"/>
        </w:rPr>
        <w:t>ине тәріздес</w:t>
      </w:r>
      <w:r w:rsidRPr="00FA7D41">
        <w:rPr>
          <w:rFonts w:ascii="Times New Roman" w:hAnsi="Times New Roman"/>
          <w:sz w:val="28"/>
          <w:szCs w:val="28"/>
          <w:lang w:val="kk-KZ"/>
        </w:rPr>
        <w:t xml:space="preserve"> пішінге ие болады (2.6 а сурет). Осыдан кейін, біз осы көмірлерді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қондырғының әртүрлі электрлік және геометриялық параметрлернде өңдеуге жібердік.</w:t>
      </w:r>
    </w:p>
    <w:p w14:paraId="4F00D14A" w14:textId="77777777" w:rsidR="00816507" w:rsidRPr="00FA7D41" w:rsidRDefault="00816507" w:rsidP="00816507">
      <w:pPr>
        <w:spacing w:after="0" w:line="240" w:lineRule="auto"/>
        <w:ind w:left="1134" w:firstLine="454"/>
        <w:jc w:val="both"/>
        <w:rPr>
          <w:rFonts w:ascii="Times New Roman" w:eastAsia="Calibri" w:hAnsi="Times New Roman"/>
          <w:sz w:val="28"/>
          <w:szCs w:val="28"/>
          <w:lang w:val="kk-KZ"/>
        </w:rPr>
      </w:pPr>
      <w:r w:rsidRPr="00FA7D41">
        <w:rPr>
          <w:rFonts w:ascii="Times New Roman" w:eastAsia="Calibri" w:hAnsi="Times New Roman"/>
          <w:noProof/>
          <w:sz w:val="28"/>
          <w:szCs w:val="28"/>
          <w:lang w:eastAsia="ru-RU"/>
        </w:rPr>
        <w:drawing>
          <wp:anchor distT="0" distB="0" distL="114300" distR="114300" simplePos="0" relativeHeight="251652096" behindDoc="0" locked="0" layoutInCell="1" allowOverlap="1" wp14:anchorId="03EAD0CC" wp14:editId="24D1186C">
            <wp:simplePos x="0" y="0"/>
            <wp:positionH relativeFrom="column">
              <wp:posOffset>210185</wp:posOffset>
            </wp:positionH>
            <wp:positionV relativeFrom="paragraph">
              <wp:posOffset>27940</wp:posOffset>
            </wp:positionV>
            <wp:extent cx="2228850" cy="2124075"/>
            <wp:effectExtent l="0" t="0" r="0" b="9525"/>
            <wp:wrapNone/>
            <wp:docPr id="10" name="Рисунок 18" descr="D:\UserData\Desktop\Мадина материалы\Новая папка\ЭГ шубар 1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Data\Desktop\Мадина материалы\Новая папка\ЭГ шубар 1мм.jpg"/>
                    <pic:cNvPicPr>
                      <a:picLocks noChangeAspect="1" noChangeArrowheads="1"/>
                    </pic:cNvPicPr>
                  </pic:nvPicPr>
                  <pic:blipFill>
                    <a:blip r:embed="rId41" cstate="print"/>
                    <a:srcRect l="15909" t="5830" r="16331" b="7175"/>
                    <a:stretch>
                      <a:fillRect/>
                    </a:stretch>
                  </pic:blipFill>
                  <pic:spPr bwMode="auto">
                    <a:xfrm>
                      <a:off x="0" y="0"/>
                      <a:ext cx="2228850" cy="2124075"/>
                    </a:xfrm>
                    <a:prstGeom prst="rect">
                      <a:avLst/>
                    </a:prstGeom>
                    <a:noFill/>
                    <a:ln w="9525">
                      <a:noFill/>
                      <a:miter lim="800000"/>
                      <a:headEnd/>
                      <a:tailEnd/>
                    </a:ln>
                  </pic:spPr>
                </pic:pic>
              </a:graphicData>
            </a:graphic>
          </wp:anchor>
        </w:drawing>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p>
    <w:p w14:paraId="6D69EF1A" w14:textId="77777777" w:rsidR="00816507" w:rsidRPr="00FA7D41" w:rsidRDefault="00816507" w:rsidP="00816507">
      <w:pPr>
        <w:spacing w:after="0" w:line="240" w:lineRule="auto"/>
        <w:ind w:left="1134" w:firstLine="454"/>
        <w:jc w:val="both"/>
        <w:rPr>
          <w:rFonts w:ascii="Times New Roman" w:eastAsia="Calibri" w:hAnsi="Times New Roman"/>
          <w:sz w:val="28"/>
          <w:szCs w:val="28"/>
          <w:lang w:val="kk-KZ"/>
        </w:rPr>
      </w:pPr>
      <w:r w:rsidRPr="00FA7D41">
        <w:rPr>
          <w:rFonts w:ascii="Times New Roman" w:eastAsia="Calibri" w:hAnsi="Times New Roman"/>
          <w:noProof/>
          <w:sz w:val="28"/>
          <w:szCs w:val="28"/>
          <w:lang w:eastAsia="ru-RU"/>
        </w:rPr>
        <w:drawing>
          <wp:anchor distT="0" distB="0" distL="114300" distR="114300" simplePos="0" relativeHeight="251653120" behindDoc="0" locked="0" layoutInCell="1" allowOverlap="1" wp14:anchorId="047133E5" wp14:editId="04A2B012">
            <wp:simplePos x="0" y="0"/>
            <wp:positionH relativeFrom="column">
              <wp:posOffset>3663315</wp:posOffset>
            </wp:positionH>
            <wp:positionV relativeFrom="paragraph">
              <wp:posOffset>182880</wp:posOffset>
            </wp:positionV>
            <wp:extent cx="1821180" cy="1759585"/>
            <wp:effectExtent l="0" t="0" r="7620" b="0"/>
            <wp:wrapNone/>
            <wp:docPr id="19" name="Рисунок 24" descr="D:\UserData\Desktop\Мадина материалы\Новая папка\ЭГ Шуб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Data\Desktop\Мадина материалы\Новая папка\ЭГ Шуб 0,1.jpg"/>
                    <pic:cNvPicPr>
                      <a:picLocks noChangeAspect="1" noChangeArrowheads="1"/>
                    </pic:cNvPicPr>
                  </pic:nvPicPr>
                  <pic:blipFill>
                    <a:blip r:embed="rId42" cstate="print"/>
                    <a:srcRect l="22469" t="14943" r="23945" b="15928"/>
                    <a:stretch>
                      <a:fillRect/>
                    </a:stretch>
                  </pic:blipFill>
                  <pic:spPr bwMode="auto">
                    <a:xfrm>
                      <a:off x="0" y="0"/>
                      <a:ext cx="1821180" cy="1759585"/>
                    </a:xfrm>
                    <a:prstGeom prst="rect">
                      <a:avLst/>
                    </a:prstGeom>
                    <a:noFill/>
                    <a:ln w="9525">
                      <a:noFill/>
                      <a:miter lim="800000"/>
                      <a:headEnd/>
                      <a:tailEnd/>
                    </a:ln>
                  </pic:spPr>
                </pic:pic>
              </a:graphicData>
            </a:graphic>
          </wp:anchor>
        </w:drawing>
      </w:r>
    </w:p>
    <w:p w14:paraId="1406B5E1" w14:textId="77777777" w:rsidR="00816507" w:rsidRPr="00FA7D41" w:rsidRDefault="00816507" w:rsidP="00816507">
      <w:pPr>
        <w:spacing w:after="0" w:line="240" w:lineRule="auto"/>
        <w:ind w:firstLine="454"/>
        <w:jc w:val="both"/>
        <w:rPr>
          <w:rFonts w:ascii="Times New Roman" w:eastAsia="Calibri" w:hAnsi="Times New Roman"/>
          <w:sz w:val="28"/>
          <w:szCs w:val="28"/>
          <w:lang w:val="kk-KZ"/>
        </w:rPr>
      </w:pP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p>
    <w:p w14:paraId="607C2EE9" w14:textId="77777777" w:rsidR="00816507" w:rsidRPr="00FA7D41" w:rsidRDefault="00816507" w:rsidP="00816507">
      <w:pPr>
        <w:spacing w:after="0" w:line="240" w:lineRule="auto"/>
        <w:ind w:firstLine="454"/>
        <w:jc w:val="both"/>
        <w:rPr>
          <w:rFonts w:ascii="Times New Roman" w:eastAsia="Calibri" w:hAnsi="Times New Roman"/>
          <w:sz w:val="28"/>
          <w:szCs w:val="28"/>
          <w:lang w:val="kk-KZ"/>
        </w:rPr>
      </w:pPr>
    </w:p>
    <w:p w14:paraId="17208700"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p>
    <w:p w14:paraId="55E7C31F"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p>
    <w:p w14:paraId="373557FA"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p>
    <w:p w14:paraId="147CD1E3"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p>
    <w:p w14:paraId="138CB08F"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p>
    <w:p w14:paraId="175E0F2E"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p>
    <w:p w14:paraId="0E791827"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p>
    <w:p w14:paraId="56A04BBC"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p>
    <w:p w14:paraId="5E8654A5" w14:textId="77777777" w:rsidR="00816507" w:rsidRPr="00FA7D41" w:rsidRDefault="00816507" w:rsidP="00816507">
      <w:pPr>
        <w:spacing w:after="0" w:line="240" w:lineRule="auto"/>
        <w:ind w:left="142" w:firstLine="454"/>
        <w:rPr>
          <w:rFonts w:ascii="Times New Roman" w:eastAsia="Calibri" w:hAnsi="Times New Roman"/>
          <w:sz w:val="28"/>
          <w:szCs w:val="28"/>
        </w:rPr>
      </w:pPr>
      <w:r w:rsidRPr="00FA7D41">
        <w:rPr>
          <w:rFonts w:ascii="Times New Roman" w:eastAsia="Calibri" w:hAnsi="Times New Roman"/>
          <w:sz w:val="28"/>
          <w:szCs w:val="28"/>
          <w:lang w:val="kk-KZ"/>
        </w:rPr>
        <w:t xml:space="preserve">         а</w:t>
      </w:r>
      <w:r w:rsidRPr="00FA7D41">
        <w:rPr>
          <w:rFonts w:ascii="Times New Roman" w:eastAsia="Calibri" w:hAnsi="Times New Roman"/>
          <w:sz w:val="28"/>
          <w:szCs w:val="28"/>
        </w:rPr>
        <w:t xml:space="preserve">) </w:t>
      </w:r>
      <w:r w:rsidRPr="00FA7D41">
        <w:rPr>
          <w:rFonts w:ascii="Times New Roman" w:eastAsia="Calibri" w:hAnsi="Times New Roman"/>
          <w:sz w:val="28"/>
          <w:szCs w:val="28"/>
          <w:lang w:val="en-US"/>
        </w:rPr>
        <w:t>d</w:t>
      </w:r>
      <w:r w:rsidRPr="00FA7D41">
        <w:rPr>
          <w:rFonts w:ascii="Times New Roman" w:eastAsia="Calibri" w:hAnsi="Times New Roman"/>
          <w:sz w:val="28"/>
          <w:szCs w:val="28"/>
          <w:vertAlign w:val="subscript"/>
        </w:rPr>
        <w:t>фр</w:t>
      </w:r>
      <w:r w:rsidRPr="00FA7D41">
        <w:rPr>
          <w:rFonts w:ascii="Times New Roman" w:eastAsia="Calibri" w:hAnsi="Times New Roman"/>
          <w:sz w:val="28"/>
          <w:szCs w:val="28"/>
        </w:rPr>
        <w:t xml:space="preserve"> = 1-3 мм                                                </w:t>
      </w:r>
      <w:r w:rsidRPr="00FA7D41">
        <w:rPr>
          <w:rFonts w:ascii="Times New Roman" w:eastAsia="Calibri" w:hAnsi="Times New Roman"/>
          <w:sz w:val="28"/>
          <w:szCs w:val="28"/>
          <w:lang w:val="kk-KZ"/>
        </w:rPr>
        <w:t>б</w:t>
      </w:r>
      <w:r w:rsidRPr="00FA7D41">
        <w:rPr>
          <w:rFonts w:ascii="Times New Roman" w:eastAsia="Calibri" w:hAnsi="Times New Roman"/>
          <w:sz w:val="28"/>
          <w:szCs w:val="28"/>
        </w:rPr>
        <w:t xml:space="preserve">)  </w:t>
      </w:r>
      <w:r w:rsidRPr="00FA7D41">
        <w:rPr>
          <w:rFonts w:ascii="Times New Roman" w:eastAsia="Calibri" w:hAnsi="Times New Roman"/>
          <w:sz w:val="28"/>
          <w:szCs w:val="28"/>
          <w:lang w:val="en-US"/>
        </w:rPr>
        <w:t>d</w:t>
      </w:r>
      <w:r w:rsidRPr="00FA7D41">
        <w:rPr>
          <w:rFonts w:ascii="Times New Roman" w:eastAsia="Calibri" w:hAnsi="Times New Roman"/>
          <w:sz w:val="28"/>
          <w:szCs w:val="28"/>
          <w:vertAlign w:val="subscript"/>
        </w:rPr>
        <w:t>фр</w:t>
      </w:r>
      <w:r w:rsidRPr="00FA7D41">
        <w:rPr>
          <w:rFonts w:ascii="Times New Roman" w:hAnsi="Times New Roman"/>
          <w:position w:val="-4"/>
          <w:sz w:val="28"/>
          <w:szCs w:val="28"/>
          <w:lang w:val="sr-Cyrl-CS"/>
        </w:rPr>
        <w:object w:dxaOrig="200" w:dyaOrig="220" w14:anchorId="0FE84CFD">
          <v:shape id="_x0000_i1032" type="#_x0000_t75" style="width:9.75pt;height:11.25pt" o:ole="">
            <v:imagedata r:id="rId39" o:title=""/>
          </v:shape>
          <o:OLEObject Type="Embed" ProgID="Equation.3" ShapeID="_x0000_i1032" DrawAspect="Content" ObjectID="_1810532308" r:id="rId43"/>
        </w:object>
      </w:r>
      <w:r w:rsidRPr="00FA7D41">
        <w:rPr>
          <w:rFonts w:ascii="Times New Roman" w:hAnsi="Times New Roman"/>
          <w:sz w:val="28"/>
          <w:szCs w:val="28"/>
          <w:lang w:val="sr-Cyrl-CS"/>
        </w:rPr>
        <w:t>1 мм</w:t>
      </w:r>
    </w:p>
    <w:p w14:paraId="626A269D" w14:textId="77777777" w:rsidR="00816507" w:rsidRPr="00FA7D41" w:rsidRDefault="00816507" w:rsidP="00816507">
      <w:pPr>
        <w:spacing w:after="0" w:line="240" w:lineRule="auto"/>
        <w:ind w:firstLine="454"/>
        <w:jc w:val="both"/>
        <w:rPr>
          <w:rFonts w:ascii="Times New Roman" w:eastAsia="Calibri" w:hAnsi="Times New Roman"/>
          <w:sz w:val="28"/>
          <w:szCs w:val="28"/>
        </w:rPr>
      </w:pPr>
    </w:p>
    <w:p w14:paraId="1D584BB9" w14:textId="77777777" w:rsidR="00816507" w:rsidRPr="00FA7D41" w:rsidRDefault="00816507" w:rsidP="00816507">
      <w:pPr>
        <w:spacing w:after="0" w:line="240" w:lineRule="auto"/>
        <w:ind w:firstLine="454"/>
        <w:jc w:val="center"/>
        <w:rPr>
          <w:rFonts w:ascii="Times New Roman" w:hAnsi="Times New Roman"/>
          <w:sz w:val="28"/>
          <w:szCs w:val="28"/>
          <w:lang w:val="kk-KZ"/>
        </w:rPr>
      </w:pPr>
      <w:r w:rsidRPr="00FA7D41">
        <w:rPr>
          <w:rFonts w:ascii="Times New Roman" w:hAnsi="Times New Roman"/>
          <w:bCs/>
          <w:sz w:val="28"/>
          <w:szCs w:val="28"/>
          <w:lang w:val="kk-KZ"/>
        </w:rPr>
        <w:t xml:space="preserve">Сурет 2.7 -  </w:t>
      </w:r>
      <w:r w:rsidRPr="00FA7D41">
        <w:rPr>
          <w:rFonts w:ascii="Times New Roman" w:hAnsi="Times New Roman"/>
          <w:sz w:val="28"/>
          <w:szCs w:val="28"/>
          <w:lang w:val="kk-KZ"/>
        </w:rPr>
        <w:t xml:space="preserve">«Шұбаркөл Көмір» АҚ алынған көмір шикізатын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әдіспен өңдеу.</w:t>
      </w:r>
    </w:p>
    <w:p w14:paraId="5F5DC741" w14:textId="77777777" w:rsidR="00816507" w:rsidRPr="00FA7D41" w:rsidRDefault="00816507" w:rsidP="00816507">
      <w:pPr>
        <w:spacing w:after="0" w:line="240" w:lineRule="auto"/>
        <w:ind w:firstLine="454"/>
        <w:jc w:val="center"/>
        <w:rPr>
          <w:rFonts w:ascii="Times New Roman" w:hAnsi="Times New Roman"/>
          <w:sz w:val="28"/>
          <w:szCs w:val="28"/>
          <w:lang w:val="kk-KZ"/>
        </w:rPr>
      </w:pPr>
    </w:p>
    <w:p w14:paraId="2BB1FAA8" w14:textId="1B8710CE" w:rsidR="00816507" w:rsidRPr="00FA7D41" w:rsidRDefault="00816507" w:rsidP="00816507">
      <w:pPr>
        <w:spacing w:after="0" w:line="240" w:lineRule="auto"/>
        <w:ind w:firstLine="454"/>
        <w:jc w:val="both"/>
        <w:rPr>
          <w:rFonts w:ascii="Times New Roman" w:eastAsia="Calibri" w:hAnsi="Times New Roman"/>
          <w:sz w:val="28"/>
          <w:szCs w:val="28"/>
          <w:lang w:val="kk-KZ"/>
        </w:rPr>
      </w:pPr>
      <w:r w:rsidRPr="00FA7D41">
        <w:rPr>
          <w:rFonts w:ascii="Times New Roman" w:eastAsia="Calibri" w:hAnsi="Times New Roman"/>
          <w:sz w:val="28"/>
          <w:szCs w:val="28"/>
          <w:lang w:val="kk-KZ"/>
        </w:rPr>
        <w:t xml:space="preserve">Электрогидроимпульс қондырғысында электродтары сызықты жүйе арқылы  орнатылған конустық камерадан тұрады. Оң электрод тігінен орналасады, ал теріс электрод-жарты шар тәрізді </w:t>
      </w:r>
      <w:r w:rsidR="00012BA7" w:rsidRPr="00FA7D41">
        <w:rPr>
          <w:rFonts w:ascii="Times New Roman" w:eastAsia="Calibri" w:hAnsi="Times New Roman"/>
          <w:sz w:val="28"/>
          <w:szCs w:val="28"/>
          <w:lang w:val="kk-KZ"/>
        </w:rPr>
        <w:t>пішінге ие болады</w:t>
      </w:r>
      <w:r w:rsidRPr="00FA7D41">
        <w:rPr>
          <w:rFonts w:ascii="Times New Roman" w:eastAsia="Calibri" w:hAnsi="Times New Roman"/>
          <w:sz w:val="28"/>
          <w:szCs w:val="28"/>
          <w:lang w:val="kk-KZ"/>
        </w:rPr>
        <w:t>. Сулы ортада электрлік жарылыстың әсерінен күшті импульс өткенде, үлкен гидравликалық соққымен бірге, кавитациялық құбылыс орын алады, сәйкесінше ортдағы кен ұсақтала бастайды. Процес үздіксіз жалғасып жатады.</w:t>
      </w:r>
    </w:p>
    <w:p w14:paraId="65E9C40A" w14:textId="3E47A9BE"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Көмірді ұнтақтау дәрежесінің қондырғының электрлік және геометриялық параметрлеріне тәуелділігі алынды (</w:t>
      </w:r>
      <w:r w:rsidRPr="00FA7D41">
        <w:rPr>
          <w:rFonts w:ascii="Times New Roman" w:hAnsi="Times New Roman"/>
          <w:i/>
          <w:iCs/>
          <w:sz w:val="28"/>
          <w:szCs w:val="28"/>
          <w:lang w:val="kk-KZ"/>
        </w:rPr>
        <w:t>1</w:t>
      </w:r>
      <w:r w:rsidRPr="00FA7D41">
        <w:rPr>
          <w:rFonts w:ascii="Times New Roman" w:hAnsi="Times New Roman"/>
          <w:i/>
          <w:iCs/>
          <w:sz w:val="28"/>
          <w:szCs w:val="28"/>
          <w:vertAlign w:val="subscript"/>
          <w:lang w:val="kk-KZ"/>
        </w:rPr>
        <w:t>р</w:t>
      </w:r>
      <w:r w:rsidRPr="00FA7D41">
        <w:rPr>
          <w:rFonts w:ascii="Times New Roman" w:hAnsi="Times New Roman"/>
          <w:sz w:val="28"/>
          <w:szCs w:val="28"/>
          <w:lang w:val="kk-KZ"/>
        </w:rPr>
        <w:t xml:space="preserve">=10мм, U=30кB, С= 0,75 мкФ). Бұл көрсетілген параметрлер </w:t>
      </w:r>
      <w:r w:rsidR="00012BA7" w:rsidRPr="00FA7D41">
        <w:rPr>
          <w:rFonts w:ascii="Times New Roman" w:hAnsi="Times New Roman"/>
          <w:sz w:val="28"/>
          <w:szCs w:val="28"/>
          <w:lang w:val="kk-KZ"/>
        </w:rPr>
        <w:t>электримпульстік құрылғының ортадан жоғары</w:t>
      </w:r>
      <w:r w:rsidRPr="00FA7D41">
        <w:rPr>
          <w:rFonts w:ascii="Times New Roman" w:hAnsi="Times New Roman"/>
          <w:sz w:val="28"/>
          <w:szCs w:val="28"/>
          <w:lang w:val="kk-KZ"/>
        </w:rPr>
        <w:t xml:space="preserve"> параметрлері.</w:t>
      </w:r>
    </w:p>
    <w:p w14:paraId="541298A3" w14:textId="77777777" w:rsidR="00816507" w:rsidRPr="00FA7D41" w:rsidRDefault="00816507" w:rsidP="00816507">
      <w:pPr>
        <w:spacing w:after="0" w:line="240" w:lineRule="auto"/>
        <w:ind w:firstLine="454"/>
        <w:jc w:val="both"/>
        <w:rPr>
          <w:rFonts w:ascii="Times New Roman" w:eastAsia="Calibri" w:hAnsi="Times New Roman"/>
          <w:sz w:val="28"/>
          <w:szCs w:val="28"/>
          <w:lang w:val="kk-KZ"/>
        </w:rPr>
      </w:pPr>
      <w:r w:rsidRPr="00FA7D41">
        <w:rPr>
          <w:rFonts w:ascii="Times New Roman" w:eastAsia="Calibri" w:hAnsi="Times New Roman"/>
          <w:sz w:val="28"/>
          <w:szCs w:val="28"/>
          <w:lang w:val="kk-KZ"/>
        </w:rPr>
        <w:t xml:space="preserve">Жоғары вольтты электр разряды пайда болатын су ортасы разряд арнасында бөлінген энергияның трансформаторы болып табылады және төмен сығылу нәтижесінде қысымның күрт өсуіне әкеледі.  Сондай-ақ, электрогидроимпульсті ұнтақтау әдісі дайын өнімнің гранулометриялық құрамын жоғары селективтілікпен реттеуге мүмкіндік береді. </w:t>
      </w:r>
    </w:p>
    <w:p w14:paraId="6876795B" w14:textId="77777777"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Келесі зерттеулер дәл жоғарыдағы келтірілген ретпен, Қарағанды аймағының </w:t>
      </w:r>
      <w:r w:rsidRPr="00FA7D41">
        <w:rPr>
          <w:rFonts w:ascii="Times New Roman" w:eastAsia="Calibri" w:hAnsi="Times New Roman"/>
          <w:sz w:val="28"/>
          <w:szCs w:val="28"/>
          <w:lang w:val="kk-KZ"/>
        </w:rPr>
        <w:t>Кузнецк орталық байыту фабрикасынан (ОБФ) алынған көмірлер өңдеуге түсті.</w:t>
      </w:r>
    </w:p>
    <w:p w14:paraId="241A9797" w14:textId="77777777" w:rsidR="00816507" w:rsidRPr="00FA7D41" w:rsidRDefault="00816507" w:rsidP="00816507">
      <w:pPr>
        <w:spacing w:after="0" w:line="240" w:lineRule="auto"/>
        <w:ind w:firstLine="454"/>
        <w:jc w:val="both"/>
        <w:rPr>
          <w:rFonts w:ascii="Times New Roman" w:eastAsia="Calibri" w:hAnsi="Times New Roman"/>
          <w:sz w:val="28"/>
          <w:szCs w:val="28"/>
          <w:lang w:val="kk-KZ"/>
        </w:rPr>
      </w:pPr>
    </w:p>
    <w:p w14:paraId="2B36352D" w14:textId="77777777" w:rsidR="00816507" w:rsidRPr="00FA7D41" w:rsidRDefault="00816507" w:rsidP="00816507">
      <w:pPr>
        <w:spacing w:after="0" w:line="240" w:lineRule="auto"/>
        <w:ind w:firstLine="454"/>
        <w:jc w:val="both"/>
        <w:rPr>
          <w:rFonts w:ascii="Times New Roman" w:eastAsia="Calibri" w:hAnsi="Times New Roman"/>
          <w:sz w:val="28"/>
          <w:szCs w:val="28"/>
        </w:rPr>
      </w:pPr>
      <w:r w:rsidRPr="00FA7D41">
        <w:rPr>
          <w:rFonts w:ascii="Times New Roman" w:eastAsia="Calibri" w:hAnsi="Times New Roman"/>
          <w:noProof/>
          <w:sz w:val="28"/>
          <w:szCs w:val="28"/>
          <w:lang w:eastAsia="ru-RU"/>
        </w:rPr>
        <w:drawing>
          <wp:inline distT="0" distB="0" distL="0" distR="0" wp14:anchorId="5DDE48F8" wp14:editId="704944EE">
            <wp:extent cx="2447925" cy="2264604"/>
            <wp:effectExtent l="0" t="0" r="0" b="2540"/>
            <wp:docPr id="14" name="Рисунок 14" descr="C:\Users\Пользователь\Desktop\эксперимент\цоф кузнец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эксперимент\цоф кузнецк.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67225" cy="2282459"/>
                    </a:xfrm>
                    <a:prstGeom prst="rect">
                      <a:avLst/>
                    </a:prstGeom>
                    <a:noFill/>
                    <a:ln>
                      <a:noFill/>
                    </a:ln>
                  </pic:spPr>
                </pic:pic>
              </a:graphicData>
            </a:graphic>
          </wp:inline>
        </w:drawing>
      </w:r>
      <w:r w:rsidRPr="00FA7D41">
        <w:rPr>
          <w:rFonts w:ascii="Times New Roman" w:eastAsia="Calibri" w:hAnsi="Times New Roman"/>
          <w:sz w:val="28"/>
          <w:szCs w:val="28"/>
        </w:rPr>
        <w:tab/>
      </w:r>
      <w:r w:rsidRPr="00FA7D41">
        <w:rPr>
          <w:rFonts w:ascii="Times New Roman" w:eastAsia="Calibri" w:hAnsi="Times New Roman"/>
          <w:sz w:val="28"/>
          <w:szCs w:val="28"/>
        </w:rPr>
        <w:tab/>
      </w:r>
      <w:r w:rsidRPr="00FA7D41">
        <w:rPr>
          <w:rFonts w:ascii="Times New Roman" w:eastAsia="Calibri" w:hAnsi="Times New Roman"/>
          <w:noProof/>
          <w:sz w:val="28"/>
          <w:szCs w:val="28"/>
          <w:lang w:eastAsia="ru-RU"/>
        </w:rPr>
        <w:drawing>
          <wp:inline distT="0" distB="0" distL="0" distR="0" wp14:anchorId="72C0BBDC" wp14:editId="45E6469C">
            <wp:extent cx="2216954" cy="2188028"/>
            <wp:effectExtent l="0" t="0" r="0" b="3175"/>
            <wp:docPr id="43" name="Рисунок 43" descr="D:\UserData\Desktop\Мадина материалы\Новая папка\к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Data\Desktop\Мадина материалы\Новая папка\куз!.jpg"/>
                    <pic:cNvPicPr>
                      <a:picLocks noChangeAspect="1" noChangeArrowheads="1"/>
                    </pic:cNvPicPr>
                  </pic:nvPicPr>
                  <pic:blipFill>
                    <a:blip r:embed="rId45" cstate="print"/>
                    <a:srcRect l="11958" t="2752" r="17390" b="4358"/>
                    <a:stretch>
                      <a:fillRect/>
                    </a:stretch>
                  </pic:blipFill>
                  <pic:spPr bwMode="auto">
                    <a:xfrm>
                      <a:off x="0" y="0"/>
                      <a:ext cx="2218991" cy="2190039"/>
                    </a:xfrm>
                    <a:prstGeom prst="rect">
                      <a:avLst/>
                    </a:prstGeom>
                    <a:noFill/>
                    <a:ln w="9525">
                      <a:noFill/>
                      <a:miter lim="800000"/>
                      <a:headEnd/>
                      <a:tailEnd/>
                    </a:ln>
                  </pic:spPr>
                </pic:pic>
              </a:graphicData>
            </a:graphic>
          </wp:inline>
        </w:drawing>
      </w:r>
    </w:p>
    <w:p w14:paraId="59A2D776" w14:textId="77777777" w:rsidR="00816507" w:rsidRPr="00FA7D41" w:rsidRDefault="00816507" w:rsidP="00816507">
      <w:pPr>
        <w:spacing w:after="0" w:line="240" w:lineRule="auto"/>
        <w:ind w:left="1134" w:firstLine="454"/>
        <w:jc w:val="both"/>
        <w:rPr>
          <w:rFonts w:ascii="Times New Roman" w:eastAsia="Calibri" w:hAnsi="Times New Roman"/>
          <w:sz w:val="28"/>
          <w:szCs w:val="28"/>
        </w:rPr>
      </w:pPr>
      <w:r w:rsidRPr="00FA7D41">
        <w:rPr>
          <w:rFonts w:ascii="Times New Roman" w:eastAsia="Calibri" w:hAnsi="Times New Roman"/>
          <w:sz w:val="28"/>
          <w:szCs w:val="28"/>
        </w:rPr>
        <w:t>а)</w:t>
      </w:r>
      <w:r w:rsidRPr="00FA7D41">
        <w:rPr>
          <w:rFonts w:ascii="Times New Roman" w:eastAsia="Calibri" w:hAnsi="Times New Roman"/>
          <w:sz w:val="28"/>
          <w:szCs w:val="28"/>
        </w:rPr>
        <w:tab/>
      </w:r>
      <w:r w:rsidRPr="00FA7D41">
        <w:rPr>
          <w:rFonts w:ascii="Times New Roman" w:eastAsia="Calibri" w:hAnsi="Times New Roman"/>
          <w:sz w:val="28"/>
          <w:szCs w:val="28"/>
          <w:lang w:val="en-US"/>
        </w:rPr>
        <w:t>d</w:t>
      </w:r>
      <w:r w:rsidRPr="00FA7D41">
        <w:rPr>
          <w:rFonts w:ascii="Times New Roman" w:eastAsia="Calibri" w:hAnsi="Times New Roman"/>
          <w:sz w:val="28"/>
          <w:szCs w:val="28"/>
          <w:vertAlign w:val="subscript"/>
        </w:rPr>
        <w:t>фр</w:t>
      </w:r>
      <w:r w:rsidRPr="00FA7D41">
        <w:rPr>
          <w:rFonts w:ascii="Times New Roman" w:eastAsia="Calibri" w:hAnsi="Times New Roman"/>
          <w:sz w:val="28"/>
          <w:szCs w:val="28"/>
        </w:rPr>
        <w:t xml:space="preserve"> = 35-43 мм,</w:t>
      </w:r>
      <w:r w:rsidRPr="00FA7D41">
        <w:rPr>
          <w:rFonts w:ascii="Times New Roman" w:eastAsia="Calibri" w:hAnsi="Times New Roman"/>
          <w:sz w:val="28"/>
          <w:szCs w:val="28"/>
        </w:rPr>
        <w:tab/>
      </w:r>
      <w:r w:rsidRPr="00FA7D41">
        <w:rPr>
          <w:rFonts w:ascii="Times New Roman" w:eastAsia="Calibri" w:hAnsi="Times New Roman"/>
          <w:sz w:val="28"/>
          <w:szCs w:val="28"/>
        </w:rPr>
        <w:tab/>
      </w:r>
      <w:r w:rsidRPr="00FA7D41">
        <w:rPr>
          <w:rFonts w:ascii="Times New Roman" w:eastAsia="Calibri" w:hAnsi="Times New Roman"/>
          <w:sz w:val="28"/>
          <w:szCs w:val="28"/>
        </w:rPr>
        <w:tab/>
      </w:r>
      <w:r w:rsidRPr="00FA7D41">
        <w:rPr>
          <w:rFonts w:ascii="Times New Roman" w:eastAsia="Calibri" w:hAnsi="Times New Roman"/>
          <w:sz w:val="28"/>
          <w:szCs w:val="28"/>
        </w:rPr>
        <w:tab/>
        <w:t xml:space="preserve">б)  </w:t>
      </w:r>
      <w:r w:rsidRPr="00FA7D41">
        <w:rPr>
          <w:rFonts w:ascii="Times New Roman" w:eastAsia="Calibri" w:hAnsi="Times New Roman"/>
          <w:sz w:val="28"/>
          <w:szCs w:val="28"/>
          <w:lang w:val="en-US"/>
        </w:rPr>
        <w:t>d</w:t>
      </w:r>
      <w:r w:rsidRPr="00FA7D41">
        <w:rPr>
          <w:rFonts w:ascii="Times New Roman" w:eastAsia="Calibri" w:hAnsi="Times New Roman"/>
          <w:sz w:val="28"/>
          <w:szCs w:val="28"/>
          <w:vertAlign w:val="subscript"/>
        </w:rPr>
        <w:t>фр</w:t>
      </w:r>
      <w:r w:rsidRPr="00FA7D41">
        <w:rPr>
          <w:rFonts w:ascii="Times New Roman" w:eastAsia="Calibri" w:hAnsi="Times New Roman"/>
          <w:sz w:val="28"/>
          <w:szCs w:val="28"/>
        </w:rPr>
        <w:t xml:space="preserve"> = 7-12 мм,</w:t>
      </w:r>
    </w:p>
    <w:p w14:paraId="5730BB15" w14:textId="77777777" w:rsidR="00816507" w:rsidRPr="00FA7D41" w:rsidRDefault="00816507" w:rsidP="00816507">
      <w:pPr>
        <w:spacing w:after="0" w:line="240" w:lineRule="auto"/>
        <w:ind w:left="1416" w:firstLine="454"/>
        <w:jc w:val="both"/>
        <w:rPr>
          <w:rFonts w:ascii="Times New Roman" w:eastAsia="Calibri" w:hAnsi="Times New Roman"/>
          <w:sz w:val="28"/>
          <w:szCs w:val="28"/>
        </w:rPr>
      </w:pPr>
    </w:p>
    <w:p w14:paraId="03860015" w14:textId="5D216893" w:rsidR="00816507" w:rsidRPr="00FA7D41" w:rsidRDefault="00816507" w:rsidP="00816507">
      <w:pPr>
        <w:spacing w:after="0" w:line="240" w:lineRule="auto"/>
        <w:ind w:firstLine="454"/>
        <w:jc w:val="center"/>
        <w:rPr>
          <w:rFonts w:ascii="Times New Roman" w:hAnsi="Times New Roman"/>
          <w:bCs/>
          <w:sz w:val="28"/>
          <w:szCs w:val="28"/>
          <w:lang w:val="kk-KZ"/>
        </w:rPr>
      </w:pPr>
      <w:r w:rsidRPr="00FA7D41">
        <w:rPr>
          <w:rFonts w:ascii="Times New Roman" w:hAnsi="Times New Roman"/>
          <w:bCs/>
          <w:sz w:val="28"/>
          <w:szCs w:val="28"/>
          <w:lang w:val="kk-KZ"/>
        </w:rPr>
        <w:t xml:space="preserve">Сурет 2.8 - Өңдеуге дейінгі </w:t>
      </w:r>
      <w:r w:rsidRPr="00FA7D41">
        <w:rPr>
          <w:rFonts w:ascii="Times New Roman" w:eastAsia="Calibri" w:hAnsi="Times New Roman"/>
          <w:sz w:val="28"/>
          <w:szCs w:val="28"/>
          <w:lang w:val="kk-KZ"/>
        </w:rPr>
        <w:t xml:space="preserve">Кузнецк </w:t>
      </w:r>
      <w:r w:rsidR="00012BA7" w:rsidRPr="00FA7D41">
        <w:rPr>
          <w:rFonts w:ascii="Times New Roman" w:eastAsia="Calibri" w:hAnsi="Times New Roman"/>
          <w:sz w:val="28"/>
          <w:szCs w:val="28"/>
          <w:lang w:val="kk-KZ"/>
        </w:rPr>
        <w:t>көмір кенішінен</w:t>
      </w:r>
      <w:r w:rsidRPr="00FA7D41">
        <w:rPr>
          <w:rFonts w:ascii="Times New Roman" w:eastAsia="Calibri" w:hAnsi="Times New Roman"/>
          <w:sz w:val="28"/>
          <w:szCs w:val="28"/>
          <w:lang w:val="kk-KZ"/>
        </w:rPr>
        <w:t xml:space="preserve"> </w:t>
      </w:r>
      <w:r w:rsidRPr="00FA7D41">
        <w:rPr>
          <w:rFonts w:ascii="Times New Roman" w:hAnsi="Times New Roman"/>
          <w:sz w:val="28"/>
          <w:szCs w:val="28"/>
          <w:lang w:val="kk-KZ"/>
        </w:rPr>
        <w:t>алынған көмір шикізаты.</w:t>
      </w:r>
    </w:p>
    <w:p w14:paraId="46BDC4E0" w14:textId="77777777" w:rsidR="00816507" w:rsidRPr="00FA7D41" w:rsidRDefault="00816507" w:rsidP="00816507">
      <w:pPr>
        <w:spacing w:after="0" w:line="240" w:lineRule="auto"/>
        <w:ind w:firstLine="454"/>
        <w:jc w:val="both"/>
        <w:rPr>
          <w:rFonts w:ascii="Times New Roman" w:eastAsia="Calibri" w:hAnsi="Times New Roman"/>
          <w:sz w:val="28"/>
          <w:szCs w:val="28"/>
          <w:lang w:val="kk-KZ"/>
        </w:rPr>
      </w:pPr>
    </w:p>
    <w:p w14:paraId="79369565" w14:textId="77777777" w:rsidR="00816507" w:rsidRPr="00FA7D41" w:rsidRDefault="00816507" w:rsidP="00816507">
      <w:pPr>
        <w:spacing w:after="0" w:line="240" w:lineRule="auto"/>
        <w:ind w:firstLine="454"/>
        <w:jc w:val="both"/>
        <w:rPr>
          <w:rFonts w:ascii="Times New Roman" w:eastAsia="Calibri" w:hAnsi="Times New Roman"/>
          <w:sz w:val="28"/>
          <w:szCs w:val="28"/>
          <w:lang w:val="kk-KZ"/>
        </w:rPr>
      </w:pPr>
      <w:r w:rsidRPr="00FA7D41">
        <w:rPr>
          <w:rFonts w:ascii="Times New Roman" w:eastAsia="Calibri" w:hAnsi="Times New Roman"/>
          <w:sz w:val="28"/>
          <w:szCs w:val="28"/>
          <w:lang w:val="kk-KZ"/>
        </w:rPr>
        <w:t>Сәйкесінше ұнтақтау дәрежесі (сурет.2.8 а, б және 2.10 а, б) разряд арнасына енгізілетін меншікті энергияның ұлғаюымен артады, бұл өңделетін кенде алдымен соққы толқынының өту жолында микросызаттардың желісі пайда болуымен түсіндіріледі, және ортаға үздіксіз кернеу күйін тудырады.</w:t>
      </w:r>
    </w:p>
    <w:p w14:paraId="3E0E4398" w14:textId="77777777" w:rsidR="00816507" w:rsidRPr="00FA7D41" w:rsidRDefault="00816507" w:rsidP="00816507">
      <w:pPr>
        <w:spacing w:after="0" w:line="240" w:lineRule="auto"/>
        <w:ind w:firstLine="454"/>
        <w:jc w:val="both"/>
        <w:rPr>
          <w:rFonts w:ascii="Times New Roman" w:eastAsia="Calibri" w:hAnsi="Times New Roman"/>
          <w:sz w:val="28"/>
          <w:szCs w:val="28"/>
          <w:lang w:val="kk-KZ"/>
        </w:rPr>
      </w:pPr>
    </w:p>
    <w:p w14:paraId="4443FA75" w14:textId="77777777" w:rsidR="00816507" w:rsidRPr="00FA7D41" w:rsidRDefault="00816507" w:rsidP="00816507">
      <w:pPr>
        <w:spacing w:after="0" w:line="240" w:lineRule="auto"/>
        <w:ind w:left="1134" w:firstLine="454"/>
        <w:jc w:val="both"/>
        <w:rPr>
          <w:rFonts w:ascii="Times New Roman" w:eastAsia="Calibri" w:hAnsi="Times New Roman"/>
          <w:sz w:val="28"/>
          <w:szCs w:val="28"/>
          <w:lang w:val="kk-KZ"/>
        </w:rPr>
      </w:pP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p>
    <w:p w14:paraId="7EEC24FB" w14:textId="77777777" w:rsidR="00816507" w:rsidRPr="00FA7D41" w:rsidRDefault="00816507" w:rsidP="00816507">
      <w:pPr>
        <w:spacing w:after="0" w:line="240" w:lineRule="auto"/>
        <w:ind w:firstLine="454"/>
        <w:jc w:val="both"/>
        <w:rPr>
          <w:rFonts w:ascii="Times New Roman" w:eastAsia="Calibri" w:hAnsi="Times New Roman"/>
          <w:sz w:val="28"/>
          <w:szCs w:val="28"/>
          <w:lang w:val="kk-KZ"/>
        </w:rPr>
      </w:pPr>
      <w:r w:rsidRPr="00FA7D41">
        <w:rPr>
          <w:rFonts w:ascii="Times New Roman" w:eastAsia="Calibri" w:hAnsi="Times New Roman"/>
          <w:noProof/>
          <w:sz w:val="28"/>
          <w:szCs w:val="28"/>
          <w:lang w:eastAsia="ru-RU"/>
        </w:rPr>
        <w:drawing>
          <wp:inline distT="0" distB="0" distL="0" distR="0" wp14:anchorId="3466FA46" wp14:editId="2E2FBB18">
            <wp:extent cx="2131060" cy="2223715"/>
            <wp:effectExtent l="0" t="0" r="2540" b="5715"/>
            <wp:docPr id="44" name="Рисунок 15" descr="D:\UserData\Desktop\Мадина материалы\Новая папка\кузнец 1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Data\Desktop\Мадина материалы\Новая папка\кузнец 1мм.jpg"/>
                    <pic:cNvPicPr>
                      <a:picLocks noChangeAspect="1" noChangeArrowheads="1"/>
                    </pic:cNvPicPr>
                  </pic:nvPicPr>
                  <pic:blipFill>
                    <a:blip r:embed="rId46" cstate="print"/>
                    <a:srcRect l="15205" t="9426" r="21079" b="2049"/>
                    <a:stretch>
                      <a:fillRect/>
                    </a:stretch>
                  </pic:blipFill>
                  <pic:spPr bwMode="auto">
                    <a:xfrm>
                      <a:off x="0" y="0"/>
                      <a:ext cx="2147951" cy="2241341"/>
                    </a:xfrm>
                    <a:prstGeom prst="rect">
                      <a:avLst/>
                    </a:prstGeom>
                    <a:noFill/>
                    <a:ln w="9525">
                      <a:noFill/>
                      <a:miter lim="800000"/>
                      <a:headEnd/>
                      <a:tailEnd/>
                    </a:ln>
                  </pic:spPr>
                </pic:pic>
              </a:graphicData>
            </a:graphic>
          </wp:inline>
        </w:drawing>
      </w:r>
      <w:r w:rsidRPr="00FA7D41">
        <w:rPr>
          <w:rFonts w:ascii="Times New Roman" w:eastAsia="Calibri" w:hAnsi="Times New Roman"/>
          <w:sz w:val="28"/>
          <w:szCs w:val="28"/>
          <w:lang w:val="kk-KZ"/>
        </w:rPr>
        <w:tab/>
      </w:r>
      <w:r w:rsidRPr="00FA7D41">
        <w:rPr>
          <w:rFonts w:ascii="Times New Roman" w:eastAsia="Calibri" w:hAnsi="Times New Roman"/>
          <w:noProof/>
          <w:sz w:val="28"/>
          <w:szCs w:val="28"/>
          <w:lang w:eastAsia="ru-RU"/>
        </w:rPr>
        <w:drawing>
          <wp:inline distT="0" distB="0" distL="0" distR="0" wp14:anchorId="1A72330B" wp14:editId="78295B30">
            <wp:extent cx="2434539" cy="2257425"/>
            <wp:effectExtent l="0" t="0" r="4445" b="0"/>
            <wp:docPr id="4" name="Рисунок 21" descr="D:\UserData\Desktop\Мадина материалы\Новая папка\цоф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Data\Desktop\Мадина материалы\Новая папка\цоф0.1.jpg"/>
                    <pic:cNvPicPr>
                      <a:picLocks noChangeAspect="1" noChangeArrowheads="1"/>
                    </pic:cNvPicPr>
                  </pic:nvPicPr>
                  <pic:blipFill>
                    <a:blip r:embed="rId47" cstate="print"/>
                    <a:srcRect l="10882" t="7749" r="14525"/>
                    <a:stretch>
                      <a:fillRect/>
                    </a:stretch>
                  </pic:blipFill>
                  <pic:spPr bwMode="auto">
                    <a:xfrm>
                      <a:off x="0" y="0"/>
                      <a:ext cx="2466576" cy="2287131"/>
                    </a:xfrm>
                    <a:prstGeom prst="rect">
                      <a:avLst/>
                    </a:prstGeom>
                    <a:noFill/>
                    <a:ln w="9525">
                      <a:noFill/>
                      <a:miter lim="800000"/>
                      <a:headEnd/>
                      <a:tailEnd/>
                    </a:ln>
                  </pic:spPr>
                </pic:pic>
              </a:graphicData>
            </a:graphic>
          </wp:inline>
        </w:drawing>
      </w:r>
      <w:r w:rsidRPr="00FA7D41">
        <w:rPr>
          <w:rFonts w:ascii="Times New Roman" w:eastAsia="Calibri" w:hAnsi="Times New Roman"/>
          <w:sz w:val="28"/>
          <w:szCs w:val="28"/>
          <w:lang w:val="kk-KZ"/>
        </w:rPr>
        <w:tab/>
      </w:r>
    </w:p>
    <w:p w14:paraId="4453A027"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r w:rsidRPr="00FA7D41">
        <w:rPr>
          <w:rFonts w:ascii="Times New Roman" w:eastAsia="Calibri" w:hAnsi="Times New Roman"/>
          <w:sz w:val="28"/>
          <w:szCs w:val="28"/>
          <w:lang w:val="kk-KZ"/>
        </w:rPr>
        <w:t xml:space="preserve">               а)  </w:t>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t xml:space="preserve">б)     </w:t>
      </w:r>
    </w:p>
    <w:p w14:paraId="5733D275"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p>
    <w:p w14:paraId="7A1DA79F" w14:textId="77777777" w:rsidR="00816507" w:rsidRPr="00FA7D41" w:rsidRDefault="00816507" w:rsidP="00816507">
      <w:pPr>
        <w:spacing w:after="0" w:line="240" w:lineRule="auto"/>
        <w:ind w:left="142" w:firstLine="454"/>
        <w:rPr>
          <w:rFonts w:ascii="Times New Roman" w:eastAsia="Calibri" w:hAnsi="Times New Roman"/>
          <w:sz w:val="28"/>
          <w:szCs w:val="28"/>
          <w:lang w:val="kk-KZ"/>
        </w:rPr>
      </w:pPr>
      <w:r w:rsidRPr="00FA7D41">
        <w:rPr>
          <w:rFonts w:ascii="Times New Roman" w:eastAsia="Calibri" w:hAnsi="Times New Roman"/>
          <w:sz w:val="28"/>
          <w:szCs w:val="28"/>
          <w:lang w:val="kk-KZ"/>
        </w:rPr>
        <w:t xml:space="preserve">        d</w:t>
      </w:r>
      <w:r w:rsidRPr="00FA7D41">
        <w:rPr>
          <w:rFonts w:ascii="Times New Roman" w:eastAsia="Calibri" w:hAnsi="Times New Roman"/>
          <w:sz w:val="28"/>
          <w:szCs w:val="28"/>
          <w:vertAlign w:val="subscript"/>
          <w:lang w:val="kk-KZ"/>
        </w:rPr>
        <w:t>фр</w:t>
      </w:r>
      <w:r w:rsidRPr="00FA7D41">
        <w:rPr>
          <w:rFonts w:ascii="Times New Roman" w:eastAsia="Calibri" w:hAnsi="Times New Roman"/>
          <w:sz w:val="28"/>
          <w:szCs w:val="28"/>
          <w:lang w:val="kk-KZ"/>
        </w:rPr>
        <w:t xml:space="preserve"> = 2-4 мм                                                    d</w:t>
      </w:r>
      <w:r w:rsidRPr="00FA7D41">
        <w:rPr>
          <w:rFonts w:ascii="Times New Roman" w:eastAsia="Calibri" w:hAnsi="Times New Roman"/>
          <w:sz w:val="28"/>
          <w:szCs w:val="28"/>
          <w:vertAlign w:val="subscript"/>
          <w:lang w:val="kk-KZ"/>
        </w:rPr>
        <w:t>фр</w:t>
      </w:r>
      <w:r w:rsidRPr="00FA7D41">
        <w:rPr>
          <w:rFonts w:ascii="Times New Roman" w:hAnsi="Times New Roman"/>
          <w:position w:val="-4"/>
          <w:sz w:val="28"/>
          <w:szCs w:val="28"/>
          <w:lang w:val="sr-Cyrl-CS"/>
        </w:rPr>
        <w:object w:dxaOrig="200" w:dyaOrig="220" w14:anchorId="3320F982">
          <v:shape id="_x0000_i1033" type="#_x0000_t75" style="width:9.75pt;height:11.25pt" o:ole="">
            <v:imagedata r:id="rId39" o:title=""/>
          </v:shape>
          <o:OLEObject Type="Embed" ProgID="Equation.3" ShapeID="_x0000_i1033" DrawAspect="Content" ObjectID="_1810532309" r:id="rId48"/>
        </w:object>
      </w:r>
      <w:r w:rsidRPr="00FA7D41">
        <w:rPr>
          <w:rFonts w:ascii="Times New Roman" w:hAnsi="Times New Roman"/>
          <w:sz w:val="28"/>
          <w:szCs w:val="28"/>
          <w:lang w:val="sr-Cyrl-CS"/>
        </w:rPr>
        <w:t>1 мм</w:t>
      </w:r>
    </w:p>
    <w:p w14:paraId="5EB465C9" w14:textId="77777777" w:rsidR="00816507" w:rsidRPr="00FA7D41" w:rsidRDefault="00816507" w:rsidP="00816507">
      <w:pPr>
        <w:spacing w:after="0" w:line="240" w:lineRule="auto"/>
        <w:ind w:firstLine="454"/>
        <w:jc w:val="center"/>
        <w:rPr>
          <w:rFonts w:ascii="Times New Roman" w:hAnsi="Times New Roman"/>
          <w:bCs/>
          <w:sz w:val="28"/>
          <w:szCs w:val="28"/>
          <w:lang w:val="kk-KZ"/>
        </w:rPr>
      </w:pPr>
    </w:p>
    <w:p w14:paraId="49B1C6EE" w14:textId="071EAAB2" w:rsidR="00816507" w:rsidRPr="00FA7D41" w:rsidRDefault="00816507" w:rsidP="00816507">
      <w:pPr>
        <w:spacing w:after="0" w:line="240" w:lineRule="auto"/>
        <w:ind w:firstLine="454"/>
        <w:jc w:val="center"/>
        <w:rPr>
          <w:rFonts w:ascii="Times New Roman" w:hAnsi="Times New Roman"/>
          <w:bCs/>
          <w:sz w:val="28"/>
          <w:szCs w:val="28"/>
          <w:lang w:val="kk-KZ"/>
        </w:rPr>
      </w:pPr>
      <w:r w:rsidRPr="00FA7D41">
        <w:rPr>
          <w:rFonts w:ascii="Times New Roman" w:hAnsi="Times New Roman"/>
          <w:bCs/>
          <w:sz w:val="28"/>
          <w:szCs w:val="28"/>
          <w:lang w:val="kk-KZ"/>
        </w:rPr>
        <w:t xml:space="preserve">Сурет 2.9 - </w:t>
      </w:r>
      <w:r w:rsidRPr="00FA7D41">
        <w:rPr>
          <w:rFonts w:ascii="Times New Roman" w:eastAsia="Calibri" w:hAnsi="Times New Roman"/>
          <w:sz w:val="28"/>
          <w:szCs w:val="28"/>
          <w:lang w:val="kk-KZ"/>
        </w:rPr>
        <w:t xml:space="preserve">Кузнецк </w:t>
      </w:r>
      <w:r w:rsidR="00012BA7" w:rsidRPr="00FA7D41">
        <w:rPr>
          <w:rFonts w:ascii="Times New Roman" w:eastAsia="Calibri" w:hAnsi="Times New Roman"/>
          <w:sz w:val="28"/>
          <w:szCs w:val="28"/>
          <w:lang w:val="kk-KZ"/>
        </w:rPr>
        <w:t xml:space="preserve">көмір кенішінен </w:t>
      </w:r>
      <w:r w:rsidRPr="00FA7D41">
        <w:rPr>
          <w:rFonts w:ascii="Times New Roman" w:hAnsi="Times New Roman"/>
          <w:sz w:val="28"/>
          <w:szCs w:val="28"/>
          <w:lang w:val="kk-KZ"/>
        </w:rPr>
        <w:t>алынған көмір шикізатын механикалық жолмен өңдеу.</w:t>
      </w:r>
    </w:p>
    <w:p w14:paraId="44297C6A" w14:textId="77777777" w:rsidR="00816507" w:rsidRPr="00FA7D41" w:rsidRDefault="00816507" w:rsidP="00816507">
      <w:pPr>
        <w:spacing w:after="0" w:line="240" w:lineRule="auto"/>
        <w:ind w:left="142" w:firstLine="454"/>
        <w:jc w:val="both"/>
        <w:rPr>
          <w:rFonts w:ascii="Times New Roman" w:eastAsia="Calibri" w:hAnsi="Times New Roman"/>
          <w:sz w:val="28"/>
          <w:szCs w:val="28"/>
          <w:lang w:val="kk-KZ"/>
        </w:rPr>
      </w:pPr>
    </w:p>
    <w:p w14:paraId="0696D430" w14:textId="77777777" w:rsidR="00816507" w:rsidRPr="00FA7D41" w:rsidRDefault="00816507" w:rsidP="00816507">
      <w:pPr>
        <w:spacing w:after="0" w:line="240" w:lineRule="auto"/>
        <w:jc w:val="both"/>
        <w:rPr>
          <w:rFonts w:ascii="Times New Roman" w:eastAsia="Calibri" w:hAnsi="Times New Roman"/>
          <w:sz w:val="28"/>
          <w:szCs w:val="28"/>
          <w:lang w:val="kk-KZ"/>
        </w:rPr>
      </w:pPr>
      <w:r w:rsidRPr="00FA7D41">
        <w:rPr>
          <w:rFonts w:ascii="Times New Roman" w:eastAsia="Calibri" w:hAnsi="Times New Roman"/>
          <w:noProof/>
          <w:sz w:val="28"/>
          <w:szCs w:val="28"/>
          <w:lang w:eastAsia="ru-RU"/>
        </w:rPr>
        <w:drawing>
          <wp:inline distT="0" distB="0" distL="0" distR="0" wp14:anchorId="1310AECB" wp14:editId="659C279D">
            <wp:extent cx="2384423" cy="2438400"/>
            <wp:effectExtent l="0" t="0" r="0" b="0"/>
            <wp:docPr id="45" name="Рисунок 16" descr="D:\UserData\Desktop\Мадина материалы\Новая папка\ЭГ куз 1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Data\Desktop\Мадина материалы\Новая папка\ЭГ куз 1мм.jpg"/>
                    <pic:cNvPicPr>
                      <a:picLocks noChangeAspect="1" noChangeArrowheads="1"/>
                    </pic:cNvPicPr>
                  </pic:nvPicPr>
                  <pic:blipFill>
                    <a:blip r:embed="rId49" cstate="print"/>
                    <a:srcRect l="21371" t="12972" r="22416" b="10007"/>
                    <a:stretch>
                      <a:fillRect/>
                    </a:stretch>
                  </pic:blipFill>
                  <pic:spPr bwMode="auto">
                    <a:xfrm>
                      <a:off x="0" y="0"/>
                      <a:ext cx="2404747" cy="2459184"/>
                    </a:xfrm>
                    <a:prstGeom prst="rect">
                      <a:avLst/>
                    </a:prstGeom>
                    <a:noFill/>
                    <a:ln w="9525">
                      <a:noFill/>
                      <a:miter lim="800000"/>
                      <a:headEnd/>
                      <a:tailEnd/>
                    </a:ln>
                  </pic:spPr>
                </pic:pic>
              </a:graphicData>
            </a:graphic>
          </wp:inline>
        </w:drawing>
      </w:r>
      <w:r w:rsidRPr="00FA7D41">
        <w:rPr>
          <w:rFonts w:ascii="Times New Roman" w:eastAsia="Calibri" w:hAnsi="Times New Roman"/>
          <w:sz w:val="28"/>
          <w:szCs w:val="28"/>
          <w:lang w:val="kk-KZ"/>
        </w:rPr>
        <w:tab/>
      </w:r>
      <w:r w:rsidRPr="00FA7D41">
        <w:rPr>
          <w:rFonts w:ascii="Times New Roman" w:eastAsia="Calibri" w:hAnsi="Times New Roman"/>
          <w:noProof/>
          <w:sz w:val="28"/>
          <w:szCs w:val="28"/>
          <w:lang w:eastAsia="ru-RU"/>
        </w:rPr>
        <w:drawing>
          <wp:inline distT="0" distB="0" distL="0" distR="0" wp14:anchorId="7EC23104" wp14:editId="32A89085">
            <wp:extent cx="2549031" cy="2428875"/>
            <wp:effectExtent l="0" t="0" r="3810" b="0"/>
            <wp:docPr id="88" name="Рисунок 22" descr="D:\UserData\Desktop\Мадина материалы\Новая папка\ЭГ цоф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Data\Desktop\Мадина материалы\Новая папка\ЭГ цоф 0,1.jpg"/>
                    <pic:cNvPicPr>
                      <a:picLocks noChangeAspect="1" noChangeArrowheads="1"/>
                    </pic:cNvPicPr>
                  </pic:nvPicPr>
                  <pic:blipFill>
                    <a:blip r:embed="rId50" cstate="print"/>
                    <a:srcRect l="23445" t="11944" r="12883" b="7222"/>
                    <a:stretch>
                      <a:fillRect/>
                    </a:stretch>
                  </pic:blipFill>
                  <pic:spPr bwMode="auto">
                    <a:xfrm>
                      <a:off x="0" y="0"/>
                      <a:ext cx="2571605" cy="2450385"/>
                    </a:xfrm>
                    <a:prstGeom prst="rect">
                      <a:avLst/>
                    </a:prstGeom>
                    <a:noFill/>
                    <a:ln w="9525">
                      <a:noFill/>
                      <a:miter lim="800000"/>
                      <a:headEnd/>
                      <a:tailEnd/>
                    </a:ln>
                  </pic:spPr>
                </pic:pic>
              </a:graphicData>
            </a:graphic>
          </wp:inline>
        </w:drawing>
      </w:r>
    </w:p>
    <w:p w14:paraId="6356FB92" w14:textId="77777777" w:rsidR="00816507" w:rsidRPr="00FA7D41" w:rsidRDefault="00816507" w:rsidP="00816507">
      <w:pPr>
        <w:spacing w:after="0" w:line="240" w:lineRule="auto"/>
        <w:ind w:left="708" w:firstLine="454"/>
        <w:jc w:val="both"/>
        <w:rPr>
          <w:rFonts w:ascii="Times New Roman" w:eastAsia="Calibri" w:hAnsi="Times New Roman"/>
          <w:sz w:val="28"/>
          <w:szCs w:val="28"/>
          <w:lang w:val="kk-KZ"/>
        </w:rPr>
      </w:pPr>
      <w:r w:rsidRPr="00FA7D41">
        <w:rPr>
          <w:rFonts w:ascii="Times New Roman" w:eastAsia="Calibri" w:hAnsi="Times New Roman"/>
          <w:sz w:val="28"/>
          <w:szCs w:val="28"/>
          <w:lang w:val="kk-KZ"/>
        </w:rPr>
        <w:t xml:space="preserve">                    д)</w:t>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r>
      <w:r w:rsidRPr="00FA7D41">
        <w:rPr>
          <w:rFonts w:ascii="Times New Roman" w:eastAsia="Calibri" w:hAnsi="Times New Roman"/>
          <w:sz w:val="28"/>
          <w:szCs w:val="28"/>
          <w:lang w:val="kk-KZ"/>
        </w:rPr>
        <w:tab/>
        <w:t>е)</w:t>
      </w:r>
    </w:p>
    <w:p w14:paraId="1AFDEA7B" w14:textId="77777777" w:rsidR="00816507" w:rsidRPr="00FA7D41" w:rsidRDefault="00816507" w:rsidP="00816507">
      <w:pPr>
        <w:spacing w:after="0" w:line="240" w:lineRule="auto"/>
        <w:ind w:firstLine="454"/>
        <w:jc w:val="both"/>
        <w:rPr>
          <w:rFonts w:ascii="Times New Roman" w:eastAsia="Calibri" w:hAnsi="Times New Roman"/>
          <w:sz w:val="28"/>
          <w:szCs w:val="28"/>
          <w:lang w:val="kk-KZ"/>
        </w:rPr>
      </w:pPr>
    </w:p>
    <w:p w14:paraId="1A192D61" w14:textId="77777777" w:rsidR="00816507" w:rsidRPr="00FA7D41" w:rsidRDefault="00816507" w:rsidP="00816507">
      <w:pPr>
        <w:spacing w:after="0" w:line="240" w:lineRule="auto"/>
        <w:ind w:left="1416" w:firstLine="708"/>
        <w:jc w:val="both"/>
        <w:rPr>
          <w:rFonts w:ascii="Times New Roman" w:eastAsia="Calibri" w:hAnsi="Times New Roman"/>
          <w:sz w:val="28"/>
          <w:szCs w:val="28"/>
          <w:lang w:val="kk-KZ"/>
        </w:rPr>
      </w:pPr>
      <w:r w:rsidRPr="00FA7D41">
        <w:rPr>
          <w:rFonts w:ascii="Times New Roman" w:eastAsia="Calibri" w:hAnsi="Times New Roman"/>
          <w:sz w:val="28"/>
          <w:szCs w:val="28"/>
          <w:lang w:val="kk-KZ"/>
        </w:rPr>
        <w:t>d</w:t>
      </w:r>
      <w:r w:rsidRPr="00FA7D41">
        <w:rPr>
          <w:rFonts w:ascii="Times New Roman" w:eastAsia="Calibri" w:hAnsi="Times New Roman"/>
          <w:sz w:val="28"/>
          <w:szCs w:val="28"/>
          <w:vertAlign w:val="subscript"/>
          <w:lang w:val="kk-KZ"/>
        </w:rPr>
        <w:t>фр</w:t>
      </w:r>
      <w:r w:rsidRPr="00FA7D41">
        <w:rPr>
          <w:rFonts w:ascii="Times New Roman" w:eastAsia="Calibri" w:hAnsi="Times New Roman"/>
          <w:sz w:val="28"/>
          <w:szCs w:val="28"/>
          <w:lang w:val="kk-KZ"/>
        </w:rPr>
        <w:t xml:space="preserve"> = 1-3 мм                                              d</w:t>
      </w:r>
      <w:r w:rsidRPr="00FA7D41">
        <w:rPr>
          <w:rFonts w:ascii="Times New Roman" w:eastAsia="Calibri" w:hAnsi="Times New Roman"/>
          <w:sz w:val="28"/>
          <w:szCs w:val="28"/>
          <w:vertAlign w:val="subscript"/>
          <w:lang w:val="kk-KZ"/>
        </w:rPr>
        <w:t>фр</w:t>
      </w:r>
      <w:r w:rsidRPr="00FA7D41">
        <w:rPr>
          <w:rFonts w:ascii="Times New Roman" w:hAnsi="Times New Roman"/>
          <w:position w:val="-4"/>
          <w:sz w:val="28"/>
          <w:szCs w:val="28"/>
          <w:lang w:val="sr-Cyrl-CS"/>
        </w:rPr>
        <w:object w:dxaOrig="200" w:dyaOrig="220" w14:anchorId="6843FA57">
          <v:shape id="_x0000_i1034" type="#_x0000_t75" style="width:9.75pt;height:11.25pt" o:ole="">
            <v:imagedata r:id="rId39" o:title=""/>
          </v:shape>
          <o:OLEObject Type="Embed" ProgID="Equation.3" ShapeID="_x0000_i1034" DrawAspect="Content" ObjectID="_1810532310" r:id="rId51"/>
        </w:object>
      </w:r>
      <w:r w:rsidRPr="00FA7D41">
        <w:rPr>
          <w:rFonts w:ascii="Times New Roman" w:hAnsi="Times New Roman"/>
          <w:sz w:val="28"/>
          <w:szCs w:val="28"/>
          <w:lang w:val="sr-Cyrl-CS"/>
        </w:rPr>
        <w:t>1 мм</w:t>
      </w:r>
    </w:p>
    <w:p w14:paraId="52EE9AA9" w14:textId="77777777" w:rsidR="00816507" w:rsidRPr="00FA7D41" w:rsidRDefault="00816507" w:rsidP="00816507">
      <w:pPr>
        <w:spacing w:after="0" w:line="240" w:lineRule="auto"/>
        <w:ind w:firstLine="454"/>
        <w:jc w:val="both"/>
        <w:rPr>
          <w:rFonts w:ascii="Times New Roman" w:eastAsia="Calibri" w:hAnsi="Times New Roman"/>
          <w:sz w:val="28"/>
          <w:szCs w:val="28"/>
          <w:lang w:val="kk-KZ"/>
        </w:rPr>
      </w:pPr>
    </w:p>
    <w:p w14:paraId="26B0169E" w14:textId="1A7B52CB" w:rsidR="00816507" w:rsidRPr="00FA7D41" w:rsidRDefault="00816507" w:rsidP="00816507">
      <w:pPr>
        <w:spacing w:after="0" w:line="240" w:lineRule="auto"/>
        <w:ind w:firstLine="454"/>
        <w:jc w:val="both"/>
        <w:rPr>
          <w:rFonts w:ascii="Times New Roman" w:eastAsia="Calibri" w:hAnsi="Times New Roman"/>
          <w:sz w:val="28"/>
          <w:szCs w:val="28"/>
          <w:lang w:val="kk-KZ"/>
        </w:rPr>
      </w:pPr>
      <w:r w:rsidRPr="00FA7D41">
        <w:rPr>
          <w:rFonts w:ascii="Times New Roman" w:hAnsi="Times New Roman"/>
          <w:bCs/>
          <w:sz w:val="28"/>
          <w:szCs w:val="28"/>
          <w:lang w:val="kk-KZ"/>
        </w:rPr>
        <w:t xml:space="preserve">Сурет 2.10 - </w:t>
      </w:r>
      <w:r w:rsidRPr="00FA7D41">
        <w:rPr>
          <w:rFonts w:ascii="Times New Roman" w:eastAsia="Calibri" w:hAnsi="Times New Roman"/>
          <w:sz w:val="28"/>
          <w:szCs w:val="28"/>
          <w:lang w:val="kk-KZ"/>
        </w:rPr>
        <w:t xml:space="preserve"> Кузнецк </w:t>
      </w:r>
      <w:r w:rsidR="003665FA" w:rsidRPr="00FA7D41">
        <w:rPr>
          <w:rFonts w:ascii="Times New Roman" w:eastAsia="Calibri" w:hAnsi="Times New Roman"/>
          <w:sz w:val="28"/>
          <w:szCs w:val="28"/>
          <w:lang w:val="kk-KZ"/>
        </w:rPr>
        <w:t xml:space="preserve">көмір кенішінен </w:t>
      </w:r>
      <w:r w:rsidRPr="00FA7D41">
        <w:rPr>
          <w:rFonts w:ascii="Times New Roman" w:eastAsia="Calibri" w:hAnsi="Times New Roman"/>
          <w:sz w:val="28"/>
          <w:szCs w:val="28"/>
          <w:lang w:val="kk-KZ"/>
        </w:rPr>
        <w:t xml:space="preserve">алынған көмірлерді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әдіспен өңдеу</w:t>
      </w:r>
    </w:p>
    <w:p w14:paraId="4C608157" w14:textId="77777777" w:rsidR="00816507" w:rsidRPr="00FA7D41" w:rsidRDefault="00816507" w:rsidP="00816507">
      <w:pPr>
        <w:spacing w:after="0" w:line="240" w:lineRule="auto"/>
        <w:ind w:firstLine="454"/>
        <w:jc w:val="both"/>
        <w:rPr>
          <w:rFonts w:ascii="Times New Roman" w:eastAsia="Calibri" w:hAnsi="Times New Roman"/>
          <w:sz w:val="28"/>
          <w:szCs w:val="28"/>
          <w:lang w:val="kk-KZ"/>
        </w:rPr>
      </w:pPr>
    </w:p>
    <w:p w14:paraId="2D4ECD8F" w14:textId="73C68C38" w:rsidR="00816507" w:rsidRPr="00FA7D41" w:rsidRDefault="00816507" w:rsidP="00816507">
      <w:pPr>
        <w:spacing w:after="0" w:line="240" w:lineRule="auto"/>
        <w:ind w:firstLine="454"/>
        <w:jc w:val="both"/>
        <w:rPr>
          <w:rFonts w:ascii="Times New Roman" w:eastAsia="Calibri" w:hAnsi="Times New Roman"/>
          <w:sz w:val="28"/>
          <w:szCs w:val="28"/>
          <w:lang w:val="kk-KZ"/>
        </w:rPr>
      </w:pPr>
      <w:r w:rsidRPr="00FA7D41">
        <w:rPr>
          <w:rFonts w:ascii="Times New Roman" w:eastAsia="Calibri" w:hAnsi="Times New Roman"/>
          <w:sz w:val="28"/>
          <w:szCs w:val="28"/>
          <w:lang w:val="kk-KZ"/>
        </w:rPr>
        <w:t>Элекр разряды энергия</w:t>
      </w:r>
      <w:r w:rsidR="003665FA" w:rsidRPr="00FA7D41">
        <w:rPr>
          <w:rFonts w:ascii="Times New Roman" w:eastAsia="Calibri" w:hAnsi="Times New Roman"/>
          <w:sz w:val="28"/>
          <w:szCs w:val="28"/>
          <w:lang w:val="kk-KZ"/>
        </w:rPr>
        <w:t>сы кедергісі аз жолдармен жүреді</w:t>
      </w:r>
      <w:r w:rsidRPr="00FA7D41">
        <w:rPr>
          <w:rFonts w:ascii="Times New Roman" w:eastAsia="Calibri" w:hAnsi="Times New Roman"/>
          <w:sz w:val="28"/>
          <w:szCs w:val="28"/>
          <w:lang w:val="kk-KZ"/>
        </w:rPr>
        <w:t xml:space="preserve">, сондықтан материал разряд аймағын неғұрлым тығыз қоршап тұрса (ол неғұрлым ұсақталған болса), разряд арнасы шығаратын энергия соғұрлым ұтымсыз және толық жұмсалмайды. Себебі ұсақ материалдардың ортасындағы электр разрядының жүретін жолы </w:t>
      </w:r>
      <w:r w:rsidR="003665FA" w:rsidRPr="00FA7D41">
        <w:rPr>
          <w:rFonts w:ascii="Times New Roman" w:eastAsia="Calibri" w:hAnsi="Times New Roman"/>
          <w:sz w:val="28"/>
          <w:szCs w:val="28"/>
          <w:lang w:val="kk-KZ"/>
        </w:rPr>
        <w:t>ұзарып</w:t>
      </w:r>
      <w:r w:rsidRPr="00FA7D41">
        <w:rPr>
          <w:rFonts w:ascii="Times New Roman" w:eastAsia="Calibri" w:hAnsi="Times New Roman"/>
          <w:sz w:val="28"/>
          <w:szCs w:val="28"/>
          <w:lang w:val="kk-KZ"/>
        </w:rPr>
        <w:t xml:space="preserve"> кетеді. Ал ірі кесектердің ортасынан </w:t>
      </w:r>
      <w:r w:rsidR="003665FA" w:rsidRPr="00FA7D41">
        <w:rPr>
          <w:rFonts w:ascii="Times New Roman" w:eastAsia="Calibri" w:hAnsi="Times New Roman"/>
          <w:sz w:val="28"/>
          <w:szCs w:val="28"/>
          <w:lang w:val="kk-KZ"/>
        </w:rPr>
        <w:t xml:space="preserve">ол </w:t>
      </w:r>
      <w:r w:rsidRPr="00FA7D41">
        <w:rPr>
          <w:rFonts w:ascii="Times New Roman" w:eastAsia="Calibri" w:hAnsi="Times New Roman"/>
          <w:sz w:val="28"/>
          <w:szCs w:val="28"/>
          <w:lang w:val="kk-KZ"/>
        </w:rPr>
        <w:t xml:space="preserve">тез өтеді. Осының салдарынан энергияны артық жұмсауды қажет етеді. Сәйкесіннше процесіміз тиімді болуы үшін біз ол ортаны үздіксіз қозғап отыруға тиіспіз. </w:t>
      </w:r>
    </w:p>
    <w:p w14:paraId="7436CECC" w14:textId="255881C3" w:rsidR="004645C6" w:rsidRPr="00FA7D41" w:rsidRDefault="004645C6" w:rsidP="004645C6">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kk-KZ" w:eastAsia="ru-KZ"/>
        </w:rPr>
        <w:t>Сонымен, қ</w:t>
      </w:r>
      <w:r w:rsidRPr="00FA7D41">
        <w:rPr>
          <w:rFonts w:ascii="Times New Roman" w:hAnsi="Times New Roman"/>
          <w:sz w:val="28"/>
          <w:szCs w:val="28"/>
          <w:lang w:val="ru-KZ" w:eastAsia="ru-KZ"/>
        </w:rPr>
        <w:t>азіргі таңда отын-энергетикалық кешеннің қарқынды дамуына байланысты қатты отын түрлеріне деген сұраныс жыл сайын артып отыр. Атап айтқанда, көмірді жылу энергетикалық станцияларында жағу барысында атмосфераға қатты отын қалдықтарының бөлінуі байқалады, бұл қоршаған орта жағдайына және жалпы Жер экожүйесіне айтарлықтай теріс әсерін тигізеді.</w:t>
      </w:r>
      <w:r w:rsidRPr="00FA7D41">
        <w:rPr>
          <w:rFonts w:ascii="Times New Roman" w:hAnsi="Times New Roman"/>
          <w:sz w:val="28"/>
          <w:szCs w:val="28"/>
          <w:lang w:val="kk-KZ" w:eastAsia="ru-KZ"/>
        </w:rPr>
        <w:t xml:space="preserve"> </w:t>
      </w:r>
      <w:r w:rsidRPr="00FA7D41">
        <w:rPr>
          <w:rFonts w:ascii="Times New Roman" w:hAnsi="Times New Roman"/>
          <w:sz w:val="28"/>
          <w:szCs w:val="28"/>
          <w:lang w:val="ru-KZ" w:eastAsia="ru-KZ"/>
        </w:rPr>
        <w:t>Түтін газдарымен бірге атмосфераға бөлінетін күлдің концентрациясын төмендету үшін тек қана дәстүрлі золоулавливатель құрылғыларын пайдалану жеткіліксіз. Бұл мәселені шешу үшін физикалық-химиялық құрамына байланысты экологиялық тұрғыдан қауіпсіз жаңа отын түрлерін пайдалану жолдары қарастырылуда. Солардың бірі ретінде көмір-су отыны (КСО) ерекше назарға ие.</w:t>
      </w:r>
      <w:r w:rsidRPr="00FA7D41">
        <w:rPr>
          <w:rFonts w:ascii="Times New Roman" w:hAnsi="Times New Roman"/>
          <w:sz w:val="28"/>
          <w:szCs w:val="28"/>
          <w:lang w:val="kk-KZ" w:eastAsia="ru-KZ"/>
        </w:rPr>
        <w:t xml:space="preserve"> </w:t>
      </w:r>
      <w:r w:rsidRPr="00FA7D41">
        <w:rPr>
          <w:rFonts w:ascii="Times New Roman" w:hAnsi="Times New Roman"/>
          <w:sz w:val="28"/>
          <w:szCs w:val="28"/>
          <w:lang w:val="ru-KZ" w:eastAsia="ru-KZ"/>
        </w:rPr>
        <w:t>Көмір-су отыны көмірді жағу тиімділігін арттырып қана қоймай, ұсақ көмір тозаңының жарылу қаупін төмендетеді, сондай-ақ атмосфераға бөлінетін азот және күкірт оксидтерінің мөлшерін азайтуға мүмкіндік береді.</w:t>
      </w:r>
    </w:p>
    <w:p w14:paraId="55891B55" w14:textId="792CCA01" w:rsidR="004645C6" w:rsidRPr="00FA7D41" w:rsidRDefault="004645C6" w:rsidP="004645C6">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Жылу энергетикалық қондырғыларда көмір-су отынын тиімді пайдалану оның технологиялық қасиеттері мен гранулометриялық құрамына тәуелді. Зерттеулер көрсеткендей, көмірмен жұмыс істейтін жылу электр станцияларына арналған көмір-су отынындағы қатты бөлшектердің оңтайлы мөлшері шамамен 250 мкм болуы тиіс.</w:t>
      </w:r>
      <w:r w:rsidRPr="00FA7D41">
        <w:rPr>
          <w:rFonts w:ascii="Times New Roman" w:hAnsi="Times New Roman"/>
          <w:sz w:val="28"/>
          <w:szCs w:val="28"/>
          <w:lang w:val="kk-KZ" w:eastAsia="ru-KZ"/>
        </w:rPr>
        <w:t xml:space="preserve"> </w:t>
      </w:r>
      <w:r w:rsidRPr="00FA7D41">
        <w:rPr>
          <w:rFonts w:ascii="Times New Roman" w:hAnsi="Times New Roman"/>
          <w:sz w:val="28"/>
          <w:szCs w:val="28"/>
          <w:lang w:val="ru-KZ" w:eastAsia="ru-KZ"/>
        </w:rPr>
        <w:t>Көмір-су отынын өндіру барысында көмірді қажетті деңгейде ұсақтау негізгі технологиялық міндеттердің бірі болып табылады. Қазіргі өндірісте көмірді ұсақтау үшін құрғақ немесе сулы тәсілде жұмыс істейтін шарлы, стерженьді және вибрациялық диірмендер қолданылады. Алайда, мұндай жабдықтардың күрделі әрі қымбат конструкциясы, сондай-ақ жұмыс органдарының тез тозуы – олардың негізгі кемшіліктері болып табылады. Осыған байланысты көмірді ұсақтауға арналған балама технологияларды әзірлеу және зерттеу бағытында зертханалық деңгейде бірқатар ғылыми ізденістер жүргізілуде.</w:t>
      </w:r>
    </w:p>
    <w:p w14:paraId="3D41FC7A" w14:textId="2D6F3592" w:rsidR="004645C6" w:rsidRPr="00FA7D41" w:rsidRDefault="004645C6" w:rsidP="004645C6">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 xml:space="preserve">Осы зерттеу жұмысының мақсаты – көмірді ұсақтаудың баламалы әдісі ретінде сұйық ортада жүзеге асырылатын ұшқын электрлік разряд арқылы соққы толқыны энергиясын қолдануға негізделген технологияны </w:t>
      </w:r>
      <w:r w:rsidRPr="00FA7D41">
        <w:rPr>
          <w:rFonts w:ascii="Times New Roman" w:hAnsi="Times New Roman"/>
          <w:sz w:val="28"/>
          <w:szCs w:val="28"/>
          <w:lang w:val="kk-KZ" w:eastAsia="ru-KZ"/>
        </w:rPr>
        <w:t>ұсынамыз</w:t>
      </w:r>
      <w:r w:rsidRPr="00FA7D41">
        <w:rPr>
          <w:rFonts w:ascii="Times New Roman" w:hAnsi="Times New Roman"/>
          <w:sz w:val="28"/>
          <w:szCs w:val="28"/>
          <w:lang w:val="ru-KZ" w:eastAsia="ru-KZ"/>
        </w:rPr>
        <w:t xml:space="preserve">. Бұл әдіс Е.А. Бөкетов атындағы Қарағанды университетінің </w:t>
      </w:r>
      <w:r w:rsidR="00BA632D" w:rsidRPr="00FA7D41">
        <w:rPr>
          <w:rFonts w:ascii="Times New Roman" w:hAnsi="Times New Roman"/>
          <w:sz w:val="28"/>
          <w:szCs w:val="28"/>
          <w:lang w:val="kk-KZ" w:eastAsia="ru-KZ"/>
        </w:rPr>
        <w:t>электримпульсті</w:t>
      </w:r>
      <w:r w:rsidRPr="00FA7D41">
        <w:rPr>
          <w:rFonts w:ascii="Times New Roman" w:hAnsi="Times New Roman"/>
          <w:sz w:val="28"/>
          <w:szCs w:val="28"/>
          <w:lang w:val="ru-KZ" w:eastAsia="ru-KZ"/>
        </w:rPr>
        <w:t>к технологиялар зертханасында табысты жүзеге асырылған</w:t>
      </w:r>
      <w:r w:rsidRPr="00FA7D41">
        <w:rPr>
          <w:rFonts w:ascii="Times New Roman" w:hAnsi="Times New Roman"/>
          <w:sz w:val="28"/>
          <w:szCs w:val="28"/>
          <w:lang w:val="kk-KZ" w:eastAsia="ru-KZ"/>
        </w:rPr>
        <w:t xml:space="preserve"> және оның кейбір нәтижелерін келесі бөлімдерден көруге болады.  Мұнда с</w:t>
      </w:r>
      <w:r w:rsidRPr="00FA7D41">
        <w:rPr>
          <w:rFonts w:ascii="Times New Roman" w:hAnsi="Times New Roman"/>
          <w:sz w:val="28"/>
          <w:szCs w:val="28"/>
          <w:lang w:val="ru-KZ" w:eastAsia="ru-KZ"/>
        </w:rPr>
        <w:t>ұйық ортада жүзеге асатын электрлік разрядтың басты ерекшелігі – электр энергиясының тікелей механикалық энергияға түрленуі болып табылады. Нақтырақ айтқанда, электр энергиясы қысымдық соққы толқындарының энергиясына айналып, жоғары тиімділікпен көмір бөлшектерін ұсақтауға мүмкіндік береді. Бұл технологияның пайдалы әсер коэффициенті жоғары, ал қондырғының сенімділігі мен ұзақмерзімділігі оны өндірістік мақсатта қолдануға қолайлы етеді.</w:t>
      </w:r>
    </w:p>
    <w:p w14:paraId="3B7C729E" w14:textId="28C502AD" w:rsidR="004645C6" w:rsidRPr="00FA7D41" w:rsidRDefault="004645C6" w:rsidP="004645C6">
      <w:pPr>
        <w:spacing w:after="0" w:line="240" w:lineRule="auto"/>
        <w:ind w:firstLine="567"/>
        <w:jc w:val="both"/>
        <w:rPr>
          <w:rFonts w:ascii="Times New Roman" w:hAnsi="Times New Roman"/>
          <w:sz w:val="28"/>
          <w:szCs w:val="28"/>
          <w:lang w:val="kk-KZ" w:eastAsia="ru-KZ"/>
        </w:rPr>
      </w:pPr>
      <w:r w:rsidRPr="00FA7D41">
        <w:rPr>
          <w:rFonts w:ascii="Times New Roman" w:hAnsi="Times New Roman"/>
          <w:sz w:val="28"/>
          <w:szCs w:val="28"/>
          <w:lang w:val="kk-KZ" w:eastAsia="ru-KZ"/>
        </w:rPr>
        <w:t>Енді осы құрылғылардың кейбіреуіне тоқталып өтейік. Процесті тиімді жасау үшін, ұсату құрылғысын автоматты түрде де ұсынуға болады.</w:t>
      </w:r>
    </w:p>
    <w:p w14:paraId="225C7946" w14:textId="77777777" w:rsidR="004645C6" w:rsidRPr="00FA7D41" w:rsidRDefault="004645C6" w:rsidP="00202B60">
      <w:pPr>
        <w:spacing w:after="0" w:line="240" w:lineRule="auto"/>
        <w:ind w:firstLine="567"/>
        <w:jc w:val="both"/>
        <w:rPr>
          <w:rFonts w:ascii="Times New Roman" w:hAnsi="Times New Roman"/>
          <w:sz w:val="28"/>
          <w:szCs w:val="28"/>
          <w:lang w:val="ru-KZ"/>
        </w:rPr>
      </w:pPr>
    </w:p>
    <w:p w14:paraId="7A3C4982" w14:textId="77777777" w:rsidR="00202B60" w:rsidRPr="00FA7D41" w:rsidRDefault="00202B60" w:rsidP="00816507">
      <w:pPr>
        <w:spacing w:after="0" w:line="240" w:lineRule="auto"/>
        <w:ind w:firstLine="454"/>
        <w:jc w:val="both"/>
        <w:rPr>
          <w:rFonts w:ascii="Times New Roman" w:eastAsia="Calibri" w:hAnsi="Times New Roman"/>
          <w:sz w:val="28"/>
          <w:szCs w:val="28"/>
          <w:lang w:val="kk-KZ"/>
        </w:rPr>
      </w:pPr>
    </w:p>
    <w:p w14:paraId="29F39949" w14:textId="6173FDCC" w:rsidR="00202B60" w:rsidRPr="00FA7D41" w:rsidRDefault="00202B60" w:rsidP="00202B60">
      <w:pPr>
        <w:spacing w:after="0" w:line="240" w:lineRule="auto"/>
        <w:ind w:firstLine="454"/>
        <w:jc w:val="both"/>
        <w:rPr>
          <w:rFonts w:ascii="Times New Roman" w:hAnsi="Times New Roman"/>
          <w:b/>
          <w:sz w:val="28"/>
          <w:szCs w:val="28"/>
          <w:lang w:val="kk-KZ"/>
        </w:rPr>
      </w:pPr>
      <w:r w:rsidRPr="00FA7D41">
        <w:rPr>
          <w:rFonts w:ascii="Times New Roman" w:hAnsi="Times New Roman"/>
          <w:b/>
          <w:sz w:val="28"/>
          <w:szCs w:val="28"/>
          <w:lang w:val="kk-KZ"/>
        </w:rPr>
        <w:t>2.4 Көмір-су суспензиясын үздіксіз алуға арналған электримпульстік әдіс</w:t>
      </w:r>
      <w:r w:rsidR="00523BE2" w:rsidRPr="00FA7D41">
        <w:rPr>
          <w:rFonts w:ascii="Times New Roman" w:hAnsi="Times New Roman"/>
          <w:b/>
          <w:sz w:val="28"/>
          <w:szCs w:val="28"/>
          <w:lang w:val="kk-KZ"/>
        </w:rPr>
        <w:t>.</w:t>
      </w:r>
    </w:p>
    <w:p w14:paraId="014C55EC" w14:textId="77777777" w:rsidR="00202B60" w:rsidRPr="00FA7D41" w:rsidRDefault="00202B60" w:rsidP="00202B60">
      <w:pPr>
        <w:spacing w:after="0" w:line="240" w:lineRule="auto"/>
        <w:ind w:firstLine="454"/>
        <w:jc w:val="both"/>
        <w:rPr>
          <w:rFonts w:ascii="Times New Roman" w:eastAsia="Calibri" w:hAnsi="Times New Roman"/>
          <w:sz w:val="28"/>
          <w:szCs w:val="28"/>
          <w:lang w:val="kk-KZ"/>
        </w:rPr>
      </w:pPr>
    </w:p>
    <w:p w14:paraId="6888EE63" w14:textId="77777777" w:rsidR="00202B60" w:rsidRPr="00FA7D41" w:rsidRDefault="00202B60" w:rsidP="00202B60">
      <w:pPr>
        <w:pStyle w:val="af"/>
        <w:spacing w:after="0" w:line="240" w:lineRule="auto"/>
        <w:ind w:firstLine="454"/>
        <w:jc w:val="both"/>
        <w:rPr>
          <w:rFonts w:ascii="Times New Roman" w:eastAsia="Calibri" w:hAnsi="Times New Roman"/>
          <w:sz w:val="28"/>
          <w:szCs w:val="28"/>
          <w:lang w:val="kk-KZ"/>
        </w:rPr>
      </w:pPr>
      <w:r w:rsidRPr="00FA7D41">
        <w:rPr>
          <w:rFonts w:ascii="Times New Roman" w:eastAsia="Calibri" w:hAnsi="Times New Roman"/>
          <w:sz w:val="28"/>
          <w:szCs w:val="28"/>
          <w:lang w:val="kk-KZ"/>
        </w:rPr>
        <w:t xml:space="preserve">Көмірді ұсақтау және ұнтақтау процесін оңтайландыруға және жылу-энергетикалық қондырғылардың от жағу камераларында жағу үшін көмір-су суспензияларын құруға мүмкіндік беретін қондырғыны әзірлеу және құру өте өзекті екені бәрімізге мәлім.  </w:t>
      </w:r>
    </w:p>
    <w:p w14:paraId="682E39E2" w14:textId="77777777" w:rsidR="00202B60" w:rsidRPr="00FA7D41" w:rsidRDefault="00202B60" w:rsidP="00202B60">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Ұсынылған әдіс бойынша кез-келген көмір отынын алу үшін көмір мен көмір шламы ұсақталады. Суретте ұсынылған әдісті жүзеге асыратын құрылғының схемасы көрсетілген.</w:t>
      </w:r>
    </w:p>
    <w:p w14:paraId="506F8A50" w14:textId="77777777" w:rsidR="00202B60" w:rsidRPr="00FA7D41" w:rsidRDefault="00202B60" w:rsidP="00202B60">
      <w:pPr>
        <w:pStyle w:val="25"/>
        <w:shd w:val="clear" w:color="auto" w:fill="auto"/>
        <w:tabs>
          <w:tab w:val="left" w:pos="994"/>
        </w:tabs>
        <w:spacing w:after="0" w:line="240" w:lineRule="auto"/>
        <w:ind w:firstLine="567"/>
        <w:jc w:val="both"/>
        <w:rPr>
          <w:sz w:val="28"/>
          <w:szCs w:val="28"/>
          <w:lang w:val="kk-KZ"/>
        </w:rPr>
      </w:pPr>
    </w:p>
    <w:p w14:paraId="6219F886" w14:textId="77777777" w:rsidR="00202B60" w:rsidRPr="00FA7D41" w:rsidRDefault="00202B60" w:rsidP="00202B60">
      <w:pPr>
        <w:pStyle w:val="a8"/>
        <w:ind w:firstLine="454"/>
        <w:jc w:val="center"/>
        <w:rPr>
          <w:rFonts w:ascii="Times New Roman" w:hAnsi="Times New Roman"/>
          <w:b/>
          <w:sz w:val="28"/>
          <w:szCs w:val="28"/>
          <w:lang w:val="kk-KZ"/>
        </w:rPr>
      </w:pPr>
      <w:r w:rsidRPr="00FA7D41">
        <w:rPr>
          <w:noProof/>
          <w:lang w:eastAsia="ru-RU"/>
        </w:rPr>
        <w:drawing>
          <wp:inline distT="0" distB="0" distL="0" distR="0" wp14:anchorId="24821E44" wp14:editId="07BD1A08">
            <wp:extent cx="4390340" cy="4619652"/>
            <wp:effectExtent l="0" t="0" r="0" b="0"/>
            <wp:docPr id="2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52" cstate="print"/>
                    <a:stretch>
                      <a:fillRect/>
                    </a:stretch>
                  </pic:blipFill>
                  <pic:spPr>
                    <a:xfrm>
                      <a:off x="0" y="0"/>
                      <a:ext cx="4440986" cy="4672943"/>
                    </a:xfrm>
                    <a:prstGeom prst="rect">
                      <a:avLst/>
                    </a:prstGeom>
                  </pic:spPr>
                </pic:pic>
              </a:graphicData>
            </a:graphic>
          </wp:inline>
        </w:drawing>
      </w:r>
    </w:p>
    <w:p w14:paraId="1960283D" w14:textId="77777777" w:rsidR="00202B60" w:rsidRPr="00FA7D41" w:rsidRDefault="00202B60" w:rsidP="00202B60">
      <w:pPr>
        <w:pStyle w:val="a8"/>
        <w:ind w:firstLine="454"/>
        <w:jc w:val="both"/>
        <w:rPr>
          <w:rFonts w:ascii="Times New Roman" w:hAnsi="Times New Roman"/>
          <w:b/>
          <w:sz w:val="28"/>
          <w:szCs w:val="28"/>
          <w:lang w:val="kk-KZ"/>
        </w:rPr>
      </w:pPr>
    </w:p>
    <w:p w14:paraId="18F473CB" w14:textId="77777777" w:rsidR="00202B60" w:rsidRPr="00FA7D41" w:rsidRDefault="00202B60" w:rsidP="00202B60">
      <w:pPr>
        <w:spacing w:after="0" w:line="240" w:lineRule="auto"/>
        <w:ind w:firstLine="454"/>
        <w:jc w:val="center"/>
        <w:rPr>
          <w:rFonts w:ascii="Times New Roman" w:hAnsi="Times New Roman"/>
          <w:sz w:val="24"/>
          <w:szCs w:val="24"/>
          <w:lang w:val="kk-KZ"/>
        </w:rPr>
      </w:pPr>
      <w:r w:rsidRPr="00FA7D41">
        <w:rPr>
          <w:rFonts w:ascii="Times New Roman" w:hAnsi="Times New Roman"/>
          <w:sz w:val="24"/>
          <w:szCs w:val="24"/>
          <w:lang w:val="kk-KZ"/>
        </w:rPr>
        <w:t>1-тиеу мойны, 2- диірмен барабан, 3 - үш оң электродтар, 4 - теріс электродтар, 5 – электримпульстік қондырғы, 6-ұнтақтағыш барабан, 8, 11 - жинақтағыш, 9 - көтергіштер, 7 мен 10-торлар және 12 коллектор.</w:t>
      </w:r>
    </w:p>
    <w:p w14:paraId="750AFF18" w14:textId="77777777" w:rsidR="00202B60" w:rsidRPr="00FA7D41" w:rsidRDefault="00202B60" w:rsidP="00202B60">
      <w:pPr>
        <w:spacing w:after="0" w:line="240" w:lineRule="auto"/>
        <w:ind w:firstLine="454"/>
        <w:jc w:val="both"/>
        <w:rPr>
          <w:rFonts w:ascii="Times New Roman" w:hAnsi="Times New Roman"/>
          <w:sz w:val="28"/>
          <w:szCs w:val="28"/>
          <w:lang w:val="kk-KZ"/>
        </w:rPr>
      </w:pPr>
    </w:p>
    <w:p w14:paraId="41E93F71" w14:textId="0EBA751B" w:rsidR="00202B60" w:rsidRPr="00FA7D41" w:rsidRDefault="00202B60" w:rsidP="00202B60">
      <w:pPr>
        <w:pStyle w:val="25"/>
        <w:shd w:val="clear" w:color="auto" w:fill="auto"/>
        <w:tabs>
          <w:tab w:val="left" w:pos="994"/>
        </w:tabs>
        <w:spacing w:after="0" w:line="240" w:lineRule="auto"/>
        <w:ind w:firstLine="567"/>
        <w:jc w:val="both"/>
        <w:rPr>
          <w:sz w:val="28"/>
          <w:szCs w:val="28"/>
          <w:lang w:val="kk-KZ"/>
        </w:rPr>
      </w:pPr>
      <w:r w:rsidRPr="00FA7D41">
        <w:rPr>
          <w:bCs/>
          <w:sz w:val="28"/>
          <w:szCs w:val="28"/>
          <w:lang w:val="kk-KZ"/>
        </w:rPr>
        <w:t xml:space="preserve">Сурет 2.11 - </w:t>
      </w:r>
      <w:r w:rsidRPr="00FA7D41">
        <w:rPr>
          <w:rFonts w:eastAsia="Calibri"/>
          <w:sz w:val="28"/>
          <w:szCs w:val="28"/>
          <w:lang w:val="kk-KZ"/>
        </w:rPr>
        <w:t xml:space="preserve">Үздіксіз </w:t>
      </w:r>
      <w:r w:rsidRPr="00FA7D41">
        <w:rPr>
          <w:sz w:val="28"/>
          <w:szCs w:val="28"/>
          <w:lang w:val="kk-KZ"/>
        </w:rPr>
        <w:t>электримпульстік әдіспен көмір шикізаты мен шламын өңдеуге арналған құрылғы</w:t>
      </w:r>
    </w:p>
    <w:p w14:paraId="2C33B87B" w14:textId="77777777" w:rsidR="00202B60" w:rsidRPr="00FA7D41" w:rsidRDefault="00202B60" w:rsidP="00202B60">
      <w:pPr>
        <w:pStyle w:val="25"/>
        <w:shd w:val="clear" w:color="auto" w:fill="auto"/>
        <w:tabs>
          <w:tab w:val="left" w:pos="994"/>
        </w:tabs>
        <w:spacing w:after="0" w:line="240" w:lineRule="auto"/>
        <w:ind w:firstLine="567"/>
        <w:jc w:val="both"/>
        <w:rPr>
          <w:sz w:val="28"/>
          <w:szCs w:val="28"/>
          <w:lang w:val="kk-KZ"/>
        </w:rPr>
      </w:pPr>
    </w:p>
    <w:p w14:paraId="573905C6" w14:textId="7A2DC828" w:rsidR="00202B60" w:rsidRPr="00FA7D41" w:rsidRDefault="00202B60" w:rsidP="00202B60">
      <w:pPr>
        <w:pStyle w:val="25"/>
        <w:shd w:val="clear" w:color="auto" w:fill="auto"/>
        <w:tabs>
          <w:tab w:val="left" w:pos="994"/>
        </w:tabs>
        <w:spacing w:after="0" w:line="240" w:lineRule="auto"/>
        <w:ind w:firstLine="567"/>
        <w:jc w:val="both"/>
        <w:rPr>
          <w:sz w:val="28"/>
          <w:szCs w:val="28"/>
          <w:lang w:val="kk-KZ"/>
        </w:rPr>
      </w:pPr>
      <w:r w:rsidRPr="00FA7D41">
        <w:rPr>
          <w:rFonts w:eastAsia="Calibri"/>
          <w:sz w:val="28"/>
          <w:szCs w:val="28"/>
          <w:lang w:val="kk-KZ"/>
        </w:rPr>
        <w:t xml:space="preserve">Әдістің техникалық ерекшелігі ретінде </w:t>
      </w:r>
      <w:r w:rsidR="00477B42" w:rsidRPr="00FA7D41">
        <w:rPr>
          <w:rFonts w:eastAsia="Calibri"/>
          <w:sz w:val="28"/>
          <w:szCs w:val="28"/>
          <w:lang w:val="kk-KZ"/>
        </w:rPr>
        <w:t xml:space="preserve">барабан ішінде орналасқан </w:t>
      </w:r>
      <w:r w:rsidRPr="00FA7D41">
        <w:rPr>
          <w:rFonts w:eastAsia="Calibri"/>
          <w:sz w:val="28"/>
          <w:szCs w:val="28"/>
          <w:lang w:val="kk-KZ"/>
        </w:rPr>
        <w:t>оң электродтың көмегімен энергия шығындарын азайту және барабан диірменінде белгілі бір жиілік диапазонында электр разрядтарымен бірге жүретін қуатты соққы толқынын жасау арқылы қол жеткізіледі. Өңделетін ортаға электримпульстік әсер қажетті гранулометриялық құрамы (</w:t>
      </w:r>
      <w:r w:rsidRPr="00FA7D41">
        <w:rPr>
          <w:sz w:val="28"/>
          <w:szCs w:val="28"/>
          <w:lang w:val="kk-KZ"/>
        </w:rPr>
        <w:t>50÷250мкм</w:t>
      </w:r>
      <w:r w:rsidRPr="00FA7D41">
        <w:rPr>
          <w:rFonts w:eastAsia="Calibri"/>
          <w:sz w:val="28"/>
          <w:szCs w:val="28"/>
          <w:lang w:val="kk-KZ"/>
        </w:rPr>
        <w:t xml:space="preserve">) бар көмір - су суспензиясын алуға мүмкіндік береді. </w:t>
      </w:r>
      <w:r w:rsidRPr="00FA7D41">
        <w:rPr>
          <w:sz w:val="28"/>
          <w:szCs w:val="28"/>
          <w:lang w:val="kk-KZ"/>
        </w:rPr>
        <w:t>Жұмыс электродына жеткізілетін меншікті энергия 0,75×10</w:t>
      </w:r>
      <w:r w:rsidRPr="00FA7D41">
        <w:rPr>
          <w:sz w:val="28"/>
          <w:szCs w:val="28"/>
          <w:vertAlign w:val="superscript"/>
          <w:lang w:val="kk-KZ"/>
        </w:rPr>
        <w:t>4</w:t>
      </w:r>
      <w:r w:rsidRPr="00FA7D41">
        <w:rPr>
          <w:sz w:val="28"/>
          <w:szCs w:val="28"/>
          <w:lang w:val="kk-KZ"/>
        </w:rPr>
        <w:t>Дж/м -ден 2,25 × 10</w:t>
      </w:r>
      <w:r w:rsidRPr="00FA7D41">
        <w:rPr>
          <w:sz w:val="28"/>
          <w:szCs w:val="28"/>
          <w:vertAlign w:val="superscript"/>
          <w:lang w:val="kk-KZ"/>
        </w:rPr>
        <w:t>4</w:t>
      </w:r>
      <w:r w:rsidRPr="00FA7D41">
        <w:rPr>
          <w:sz w:val="28"/>
          <w:szCs w:val="28"/>
          <w:lang w:val="kk-KZ"/>
        </w:rPr>
        <w:t xml:space="preserve"> Дж/м -ге дейін өзгереді, бұл қажетті көмір-су суспензиясын алу кезінде қондырғының тиімділігін зерттеуге мүмкіндік береді [108].</w:t>
      </w:r>
      <w:r w:rsidR="004623E1" w:rsidRPr="00FA7D41">
        <w:rPr>
          <w:sz w:val="28"/>
          <w:szCs w:val="28"/>
          <w:lang w:val="kk-KZ"/>
        </w:rPr>
        <w:t xml:space="preserve">  </w:t>
      </w:r>
    </w:p>
    <w:p w14:paraId="643A6B64" w14:textId="77777777" w:rsidR="00A52198" w:rsidRPr="00FA7D41" w:rsidRDefault="00202B60" w:rsidP="00A52198">
      <w:pPr>
        <w:pStyle w:val="af"/>
        <w:spacing w:after="0" w:line="240" w:lineRule="auto"/>
        <w:ind w:right="-57" w:firstLine="454"/>
        <w:jc w:val="both"/>
        <w:rPr>
          <w:rFonts w:ascii="Times New Roman" w:hAnsi="Times New Roman"/>
          <w:sz w:val="28"/>
          <w:szCs w:val="28"/>
          <w:lang w:val="kk-KZ"/>
        </w:rPr>
      </w:pPr>
      <w:r w:rsidRPr="00FA7D41">
        <w:rPr>
          <w:rFonts w:ascii="Times New Roman" w:hAnsi="Times New Roman"/>
          <w:sz w:val="28"/>
          <w:szCs w:val="28"/>
          <w:lang w:val="kk-KZ"/>
        </w:rPr>
        <w:t xml:space="preserve">Алдын ала дайындалған көмір (бөлшектердің үлкендігі 10÷15 мм) тиеу </w:t>
      </w:r>
      <w:r w:rsidR="004623E1" w:rsidRPr="00FA7D41">
        <w:rPr>
          <w:rFonts w:ascii="Times New Roman" w:hAnsi="Times New Roman"/>
          <w:sz w:val="28"/>
          <w:szCs w:val="28"/>
          <w:lang w:val="kk-KZ"/>
        </w:rPr>
        <w:t xml:space="preserve">иіні </w:t>
      </w:r>
      <w:r w:rsidRPr="00FA7D41">
        <w:rPr>
          <w:rFonts w:ascii="Times New Roman" w:hAnsi="Times New Roman"/>
          <w:sz w:val="28"/>
          <w:szCs w:val="28"/>
          <w:lang w:val="kk-KZ"/>
        </w:rPr>
        <w:t>арқылы диірменіне барабан түседі, оның ішінде үш оң және теріс электродтар бір уақытта араластырғыш рөлін атқарады. Электримпульстік қондырғыны қосқан кезімізде оң және теріс электродтар арасында белгілі жиілікпен электр разряды өтеді, сәйкесінше көмір шикізаты ұсақтау процесіне түседі.</w:t>
      </w:r>
      <w:r w:rsidR="00A52198" w:rsidRPr="00FA7D41">
        <w:rPr>
          <w:rFonts w:ascii="Times New Roman" w:hAnsi="Times New Roman"/>
          <w:sz w:val="28"/>
          <w:szCs w:val="28"/>
          <w:lang w:val="kk-KZ"/>
        </w:rPr>
        <w:t xml:space="preserve"> </w:t>
      </w:r>
    </w:p>
    <w:p w14:paraId="187A591F" w14:textId="391FE9AC" w:rsidR="00202B60" w:rsidRPr="00FA7D41" w:rsidRDefault="00202B60" w:rsidP="00A52198">
      <w:pPr>
        <w:pStyle w:val="af"/>
        <w:spacing w:after="0" w:line="240" w:lineRule="auto"/>
        <w:ind w:right="-57" w:firstLine="454"/>
        <w:jc w:val="both"/>
        <w:rPr>
          <w:rFonts w:ascii="Times New Roman" w:hAnsi="Times New Roman"/>
          <w:sz w:val="28"/>
          <w:szCs w:val="28"/>
          <w:lang w:val="kk-KZ"/>
        </w:rPr>
      </w:pPr>
      <w:r w:rsidRPr="00FA7D41">
        <w:rPr>
          <w:rFonts w:ascii="Times New Roman" w:hAnsi="Times New Roman"/>
          <w:sz w:val="28"/>
          <w:szCs w:val="28"/>
          <w:lang w:val="kk-KZ"/>
        </w:rPr>
        <w:t>Біз бұл ретте жұмыс электродына 3 мин ішінде 300-ден 420-ға дейінгі импульстардың беріледі, ал сәйкесінше меншікті энергияның шамасы 2,25 × 10</w:t>
      </w:r>
      <w:r w:rsidRPr="00FA7D41">
        <w:rPr>
          <w:rFonts w:ascii="Times New Roman" w:hAnsi="Times New Roman"/>
          <w:sz w:val="28"/>
          <w:szCs w:val="28"/>
          <w:vertAlign w:val="superscript"/>
          <w:lang w:val="kk-KZ"/>
        </w:rPr>
        <w:t>4</w:t>
      </w:r>
      <w:r w:rsidRPr="00FA7D41">
        <w:rPr>
          <w:rFonts w:ascii="Times New Roman" w:hAnsi="Times New Roman"/>
          <w:sz w:val="28"/>
          <w:szCs w:val="28"/>
          <w:lang w:val="kk-KZ"/>
        </w:rPr>
        <w:t xml:space="preserve"> Дж/м-ге тең болады. </w:t>
      </w:r>
      <w:r w:rsidR="00A52198" w:rsidRPr="00FA7D41">
        <w:rPr>
          <w:rFonts w:ascii="Times New Roman" w:hAnsi="Times New Roman"/>
          <w:sz w:val="28"/>
          <w:szCs w:val="28"/>
          <w:lang w:val="kk-KZ"/>
        </w:rPr>
        <w:t xml:space="preserve">Бірақ бұл жерде өлшем бірлігі </w:t>
      </w:r>
      <w:r w:rsidR="00A52198" w:rsidRPr="00FA7D41">
        <w:rPr>
          <w:rStyle w:val="ae"/>
          <w:rFonts w:ascii="Times New Roman" w:hAnsi="Times New Roman"/>
          <w:b w:val="0"/>
          <w:bCs w:val="0"/>
          <w:sz w:val="28"/>
          <w:szCs w:val="28"/>
          <w:lang w:val="kk-KZ"/>
        </w:rPr>
        <w:t>Дж/м</w:t>
      </w:r>
      <w:r w:rsidR="00A52198" w:rsidRPr="00FA7D41">
        <w:rPr>
          <w:rFonts w:ascii="Times New Roman" w:hAnsi="Times New Roman"/>
          <w:sz w:val="28"/>
          <w:szCs w:val="28"/>
          <w:lang w:val="kk-KZ"/>
        </w:rPr>
        <w:t xml:space="preserve"> — бұл ұзындыққа тәуелді энергия мәні, яғни, </w:t>
      </w:r>
      <w:r w:rsidR="00A52198" w:rsidRPr="00FA7D41">
        <w:rPr>
          <w:rStyle w:val="ae"/>
          <w:rFonts w:ascii="Times New Roman" w:hAnsi="Times New Roman"/>
          <w:b w:val="0"/>
          <w:bCs w:val="0"/>
          <w:sz w:val="28"/>
          <w:szCs w:val="28"/>
          <w:lang w:val="kk-KZ"/>
        </w:rPr>
        <w:t>меншікті энергияның массамен емес, ұзындықпен байланысы</w:t>
      </w:r>
      <w:r w:rsidR="00A52198" w:rsidRPr="00FA7D41">
        <w:rPr>
          <w:rFonts w:ascii="Times New Roman" w:hAnsi="Times New Roman"/>
          <w:sz w:val="28"/>
          <w:szCs w:val="28"/>
          <w:lang w:val="kk-KZ"/>
        </w:rPr>
        <w:t xml:space="preserve"> берілген (қалыпты Дж/кг емес). Мұндай өлшем оң </w:t>
      </w:r>
      <w:r w:rsidR="00A52198" w:rsidRPr="00FA7D41">
        <w:rPr>
          <w:rStyle w:val="ae"/>
          <w:rFonts w:ascii="Times New Roman" w:hAnsi="Times New Roman"/>
          <w:b w:val="0"/>
          <w:bCs w:val="0"/>
          <w:sz w:val="28"/>
          <w:szCs w:val="28"/>
          <w:lang w:val="kk-KZ"/>
        </w:rPr>
        <w:t>электрод аралығына</w:t>
      </w:r>
      <w:r w:rsidR="00A52198" w:rsidRPr="00FA7D41">
        <w:rPr>
          <w:rFonts w:ascii="Times New Roman" w:hAnsi="Times New Roman"/>
          <w:sz w:val="28"/>
          <w:szCs w:val="28"/>
          <w:lang w:val="kk-KZ"/>
        </w:rPr>
        <w:t xml:space="preserve"> (интервал) немесе </w:t>
      </w:r>
      <w:r w:rsidR="00A52198" w:rsidRPr="00FA7D41">
        <w:rPr>
          <w:rStyle w:val="ae"/>
          <w:rFonts w:ascii="Times New Roman" w:hAnsi="Times New Roman"/>
          <w:b w:val="0"/>
          <w:bCs w:val="0"/>
          <w:sz w:val="28"/>
          <w:szCs w:val="28"/>
          <w:lang w:val="kk-KZ"/>
        </w:rPr>
        <w:t>разряд жолына</w:t>
      </w:r>
      <w:r w:rsidR="00A52198" w:rsidRPr="00FA7D41">
        <w:rPr>
          <w:rFonts w:ascii="Times New Roman" w:hAnsi="Times New Roman"/>
          <w:sz w:val="28"/>
          <w:szCs w:val="28"/>
          <w:lang w:val="kk-KZ"/>
        </w:rPr>
        <w:t xml:space="preserve"> тәуелді энергия шамаларын сипаттауда қолданылады. Біз разряд кезінде берілген энергия (Дж) мен </w:t>
      </w:r>
      <w:r w:rsidR="00A52198" w:rsidRPr="00FA7D41">
        <w:rPr>
          <w:rFonts w:ascii="Times New Roman" w:hAnsi="Times New Roman"/>
          <w:sz w:val="28"/>
          <w:szCs w:val="28"/>
          <w:lang w:val="kk-KZ" w:eastAsia="ru-RU"/>
        </w:rPr>
        <w:t>электродтар арасындағы арақашықтықты (м) біле отырып меншікті энергияның шамасы тауып алдық.</w:t>
      </w:r>
      <w:r w:rsidR="004623E1" w:rsidRPr="00FA7D41">
        <w:rPr>
          <w:rFonts w:ascii="Times New Roman" w:hAnsi="Times New Roman"/>
          <w:sz w:val="28"/>
          <w:szCs w:val="28"/>
          <w:lang w:val="kk-KZ"/>
        </w:rPr>
        <w:t xml:space="preserve"> </w:t>
      </w:r>
    </w:p>
    <w:p w14:paraId="28B9B5D5" w14:textId="77777777" w:rsidR="00202B60" w:rsidRPr="00FA7D41" w:rsidRDefault="00202B60" w:rsidP="00202B60">
      <w:pPr>
        <w:pStyle w:val="af"/>
        <w:spacing w:after="0" w:line="240" w:lineRule="auto"/>
        <w:ind w:right="-57" w:firstLine="454"/>
        <w:jc w:val="both"/>
        <w:rPr>
          <w:rFonts w:ascii="Times New Roman" w:hAnsi="Times New Roman"/>
          <w:sz w:val="28"/>
          <w:szCs w:val="28"/>
          <w:lang w:val="kk-KZ"/>
        </w:rPr>
      </w:pPr>
      <w:r w:rsidRPr="00FA7D41">
        <w:rPr>
          <w:rFonts w:ascii="Times New Roman" w:hAnsi="Times New Roman"/>
          <w:sz w:val="28"/>
          <w:szCs w:val="28"/>
          <w:lang w:val="kk-KZ"/>
        </w:rPr>
        <w:t xml:space="preserve">Меншікті энергия ұлғайған сайын ұсақталған көмір бөлшектерінің диаметрлері 250 мкм-ден 50 мкм-ге дейін төмендеп, қажетті суспензияны алуға мүмкіндік туады. Алайда сұйықтың ағынымен 20 мкм-ден аз диаметрдегі көмір бөлшектері ағып кетеді. </w:t>
      </w:r>
    </w:p>
    <w:p w14:paraId="77816F5D" w14:textId="133BCE5C" w:rsidR="00202B60" w:rsidRPr="00FA7D41" w:rsidRDefault="00202B60" w:rsidP="00202B60">
      <w:pPr>
        <w:pStyle w:val="af"/>
        <w:spacing w:after="0" w:line="240" w:lineRule="auto"/>
        <w:ind w:right="-57" w:firstLine="454"/>
        <w:jc w:val="both"/>
        <w:rPr>
          <w:lang w:val="kk-KZ"/>
        </w:rPr>
      </w:pPr>
      <w:r w:rsidRPr="00FA7D41">
        <w:rPr>
          <w:rFonts w:ascii="Times New Roman" w:hAnsi="Times New Roman"/>
          <w:sz w:val="28"/>
          <w:szCs w:val="28"/>
          <w:lang w:val="kk-KZ"/>
        </w:rPr>
        <w:t>Импульс</w:t>
      </w:r>
      <w:r w:rsidR="004645C6" w:rsidRPr="00FA7D41">
        <w:rPr>
          <w:rFonts w:ascii="Times New Roman" w:hAnsi="Times New Roman"/>
          <w:sz w:val="28"/>
          <w:szCs w:val="28"/>
          <w:lang w:val="kk-KZ"/>
        </w:rPr>
        <w:t xml:space="preserve"> саны</w:t>
      </w:r>
      <w:r w:rsidRPr="00FA7D41">
        <w:rPr>
          <w:rFonts w:ascii="Times New Roman" w:hAnsi="Times New Roman"/>
          <w:sz w:val="28"/>
          <w:szCs w:val="28"/>
          <w:lang w:val="kk-KZ"/>
        </w:rPr>
        <w:t xml:space="preserve"> 300÷420 болатын сұйық ортадағы электримпульстік әсер көмір мен шламды ұнтақтау процесі үшін ең тиімді болып табылады. Бұл импульстар</w:t>
      </w:r>
      <w:r w:rsidR="006033DA" w:rsidRPr="00FA7D41">
        <w:rPr>
          <w:rFonts w:ascii="Times New Roman" w:hAnsi="Times New Roman"/>
          <w:sz w:val="28"/>
          <w:szCs w:val="28"/>
          <w:lang w:val="kk-KZ"/>
        </w:rPr>
        <w:t xml:space="preserve"> санымен</w:t>
      </w:r>
      <w:r w:rsidRPr="00FA7D41">
        <w:rPr>
          <w:rFonts w:ascii="Times New Roman" w:hAnsi="Times New Roman"/>
          <w:sz w:val="28"/>
          <w:szCs w:val="28"/>
          <w:lang w:val="kk-KZ"/>
        </w:rPr>
        <w:t xml:space="preserve"> әсер еткенде, сулы ортада соққы толқындары, сондай-ақ көмір өндірісінің кеуекті ортасын ұнтақтайтын көмір фракциялары арасындағы серпімді соққылар пайда болады. Жиілік диапазоны эксперименттік зерттеулер негізінде алынды.</w:t>
      </w:r>
    </w:p>
    <w:p w14:paraId="525CF096" w14:textId="77777777" w:rsidR="00202B60" w:rsidRPr="00FA7D41" w:rsidRDefault="00202B60" w:rsidP="006E4366">
      <w:pPr>
        <w:pStyle w:val="Tytu1"/>
        <w:ind w:firstLine="567"/>
        <w:jc w:val="both"/>
        <w:rPr>
          <w:b w:val="0"/>
          <w:sz w:val="28"/>
          <w:szCs w:val="28"/>
          <w:lang w:val="kk-KZ"/>
        </w:rPr>
      </w:pPr>
    </w:p>
    <w:p w14:paraId="7630E14F" w14:textId="79B93CC3" w:rsidR="00CE6C15" w:rsidRPr="00FA7D41" w:rsidRDefault="00816507" w:rsidP="006E4366">
      <w:pPr>
        <w:pStyle w:val="Tytu1"/>
        <w:ind w:firstLine="567"/>
        <w:jc w:val="both"/>
        <w:rPr>
          <w:sz w:val="28"/>
          <w:szCs w:val="28"/>
          <w:lang w:val="kk-KZ"/>
        </w:rPr>
      </w:pPr>
      <w:r w:rsidRPr="00FA7D41">
        <w:rPr>
          <w:b w:val="0"/>
          <w:sz w:val="28"/>
          <w:szCs w:val="28"/>
          <w:lang w:val="kk-KZ"/>
        </w:rPr>
        <w:t xml:space="preserve">2.5 </w:t>
      </w:r>
      <w:r w:rsidR="006E4366" w:rsidRPr="00FA7D41">
        <w:rPr>
          <w:sz w:val="28"/>
          <w:szCs w:val="28"/>
          <w:lang w:val="kk-KZ"/>
        </w:rPr>
        <w:t>Көмір ұнтағын – көмір-су отынын алу</w:t>
      </w:r>
      <w:r w:rsidR="00773729" w:rsidRPr="00FA7D41">
        <w:rPr>
          <w:sz w:val="28"/>
          <w:szCs w:val="28"/>
          <w:lang w:val="kk-KZ"/>
        </w:rPr>
        <w:t xml:space="preserve">ға арналған </w:t>
      </w:r>
      <w:r w:rsidR="006E4366" w:rsidRPr="00FA7D41">
        <w:rPr>
          <w:sz w:val="28"/>
          <w:szCs w:val="28"/>
          <w:lang w:val="kk-KZ"/>
        </w:rPr>
        <w:t>ұсақтау құрылғысын әзірлеу</w:t>
      </w:r>
    </w:p>
    <w:p w14:paraId="2939C7F6" w14:textId="6ED7040C" w:rsidR="003C5FCF" w:rsidRPr="00FA7D41" w:rsidRDefault="003C5FCF" w:rsidP="003C5FCF">
      <w:pPr>
        <w:spacing w:after="0" w:line="240" w:lineRule="auto"/>
        <w:ind w:firstLine="567"/>
        <w:jc w:val="both"/>
        <w:rPr>
          <w:rFonts w:ascii="Times New Roman" w:hAnsi="Times New Roman"/>
          <w:sz w:val="28"/>
          <w:szCs w:val="28"/>
          <w:lang w:val="kk-KZ" w:eastAsia="ru-KZ"/>
        </w:rPr>
      </w:pPr>
      <w:bookmarkStart w:id="8" w:name="_Hlk198124814"/>
      <w:r w:rsidRPr="00FA7D41">
        <w:rPr>
          <w:rFonts w:ascii="Times New Roman" w:hAnsi="Times New Roman"/>
          <w:sz w:val="28"/>
          <w:szCs w:val="28"/>
          <w:lang w:val="ru-KZ" w:eastAsia="ru-KZ"/>
        </w:rPr>
        <w:t xml:space="preserve">Эксперименттік қондырғы қуат көзі блогынан, энергия жинақтаушы конденсатордан (С), реттелетін разрядниктен (РР) және ұнтақтау құрылғысынан (2.11-сурет) тұрады. Қуат көзі блогы </w:t>
      </w:r>
      <w:r w:rsidR="00BA632D" w:rsidRPr="00FA7D41">
        <w:rPr>
          <w:rFonts w:ascii="Times New Roman" w:hAnsi="Times New Roman"/>
          <w:sz w:val="28"/>
          <w:szCs w:val="28"/>
          <w:lang w:val="ru-KZ" w:eastAsia="ru-KZ"/>
        </w:rPr>
        <w:t>электримпульсті</w:t>
      </w:r>
      <w:r w:rsidRPr="00FA7D41">
        <w:rPr>
          <w:rFonts w:ascii="Times New Roman" w:hAnsi="Times New Roman"/>
          <w:sz w:val="28"/>
          <w:szCs w:val="28"/>
          <w:lang w:val="ru-KZ" w:eastAsia="ru-KZ"/>
        </w:rPr>
        <w:t>к қондырғының жұмысын басқару және бақылау үшін арналған және ұнтақтау процесінің түрлі режимдерін орнатуға мүмкіндік береді.</w:t>
      </w:r>
      <w:r w:rsidRPr="00FA7D41">
        <w:rPr>
          <w:rFonts w:ascii="Times New Roman" w:hAnsi="Times New Roman"/>
          <w:sz w:val="28"/>
          <w:szCs w:val="28"/>
          <w:lang w:val="kk-KZ" w:eastAsia="ru-KZ"/>
        </w:rPr>
        <w:t xml:space="preserve"> </w:t>
      </w:r>
    </w:p>
    <w:p w14:paraId="05DAAF11" w14:textId="5E02B72B" w:rsidR="003C5FCF" w:rsidRPr="00FA7D41" w:rsidRDefault="003C5FCF" w:rsidP="003C5FCF">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Жоғары кернеулі коммутацияның негізгі элементі — бұл реттелетін разрядник. Ол құрылғының әртүрлі кернеу және жиілік режимдерінде тұрақты жұмыс істеуін қамтамасыз етеді. Оның қажеттілігі жұмыс ортасының (техникалық су) электр берілу кернеуі құрылғының жұмыс істеуі үшін қажетті кернеуден әлдеқайда төмен болуымен түсіндіріледі. Ауа саңылауы арқылы разряд пайда болған кезде жоғары тығыздықтағы ток жұмыс аралығына беріледі. Бұл өз кезегінде қажетті кернеуді жұмыс ортасына беруге мүмкіндік береді. Жұмыс кернеуін дәл реттеу ауа саңылауын үлкейту немесе кішірейту арқылы жүзеге асады. Осы мақсатта қондырғыда жұмыс режиміне сәйкес реттелетін электродаралық қашықтыққа ие арнайы разрядник қолданылады.</w:t>
      </w:r>
    </w:p>
    <w:p w14:paraId="6A51DCDB" w14:textId="47DFDF12" w:rsidR="00CE6C15" w:rsidRPr="00FA7D41" w:rsidRDefault="006E4366" w:rsidP="006E4366">
      <w:pPr>
        <w:spacing w:after="0" w:line="240" w:lineRule="auto"/>
        <w:ind w:firstLine="567"/>
        <w:jc w:val="both"/>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727DA375" wp14:editId="7C9C64F7">
            <wp:extent cx="4222266" cy="258965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67358" cy="2617313"/>
                    </a:xfrm>
                    <a:prstGeom prst="rect">
                      <a:avLst/>
                    </a:prstGeom>
                    <a:noFill/>
                    <a:ln>
                      <a:noFill/>
                    </a:ln>
                  </pic:spPr>
                </pic:pic>
              </a:graphicData>
            </a:graphic>
          </wp:inline>
        </w:drawing>
      </w:r>
    </w:p>
    <w:p w14:paraId="6192BB23" w14:textId="77777777" w:rsidR="00CE6C15" w:rsidRPr="00FA7D41" w:rsidRDefault="00CE6C15" w:rsidP="006E4366">
      <w:pPr>
        <w:spacing w:after="0" w:line="240" w:lineRule="auto"/>
        <w:ind w:firstLine="567"/>
        <w:jc w:val="both"/>
        <w:rPr>
          <w:rFonts w:ascii="Times New Roman" w:hAnsi="Times New Roman"/>
          <w:sz w:val="28"/>
          <w:szCs w:val="28"/>
          <w:lang w:val="kk-KZ"/>
        </w:rPr>
      </w:pPr>
    </w:p>
    <w:p w14:paraId="05564D2B" w14:textId="5C00B9BE" w:rsidR="006E4366" w:rsidRPr="00FA7D41" w:rsidRDefault="006E4366" w:rsidP="006E4366">
      <w:pPr>
        <w:pStyle w:val="25"/>
        <w:shd w:val="clear" w:color="auto" w:fill="auto"/>
        <w:tabs>
          <w:tab w:val="left" w:pos="994"/>
        </w:tabs>
        <w:spacing w:after="0" w:line="240" w:lineRule="auto"/>
        <w:ind w:firstLine="567"/>
        <w:jc w:val="both"/>
        <w:rPr>
          <w:sz w:val="28"/>
          <w:szCs w:val="28"/>
          <w:lang w:val="kk-KZ"/>
        </w:rPr>
      </w:pPr>
      <w:r w:rsidRPr="00FA7D41">
        <w:rPr>
          <w:bCs/>
          <w:sz w:val="28"/>
          <w:szCs w:val="28"/>
          <w:lang w:val="kk-KZ"/>
        </w:rPr>
        <w:t>Сурет 2.1</w:t>
      </w:r>
      <w:r w:rsidR="00202B60" w:rsidRPr="00FA7D41">
        <w:rPr>
          <w:bCs/>
          <w:sz w:val="28"/>
          <w:szCs w:val="28"/>
          <w:lang w:val="kk-KZ"/>
        </w:rPr>
        <w:t>1</w:t>
      </w:r>
      <w:r w:rsidRPr="00FA7D41">
        <w:rPr>
          <w:bCs/>
          <w:sz w:val="28"/>
          <w:szCs w:val="28"/>
          <w:lang w:val="kk-KZ"/>
        </w:rPr>
        <w:t xml:space="preserve"> - </w:t>
      </w:r>
      <w:r w:rsidRPr="00FA7D41">
        <w:rPr>
          <w:noProof/>
          <w:sz w:val="28"/>
          <w:szCs w:val="28"/>
          <w:lang w:val="kk-KZ"/>
        </w:rPr>
        <w:t>Эксперименттік қондырғының құрылымдық схемасы [</w:t>
      </w:r>
      <w:r w:rsidRPr="00FA7D41">
        <w:rPr>
          <w:sz w:val="28"/>
          <w:szCs w:val="28"/>
          <w:lang w:val="kk-KZ"/>
        </w:rPr>
        <w:t>109</w:t>
      </w:r>
      <w:r w:rsidRPr="00FA7D41">
        <w:rPr>
          <w:rStyle w:val="ad"/>
          <w:rFonts w:eastAsiaTheme="majorEastAsia"/>
          <w:color w:val="auto"/>
          <w:sz w:val="28"/>
          <w:szCs w:val="28"/>
          <w:lang w:val="kk-KZ"/>
        </w:rPr>
        <w:t>]</w:t>
      </w:r>
    </w:p>
    <w:p w14:paraId="180107CF" w14:textId="77777777" w:rsidR="00CE6C15" w:rsidRPr="00FA7D41" w:rsidRDefault="00CE6C15" w:rsidP="006E4366">
      <w:pPr>
        <w:spacing w:after="0" w:line="240" w:lineRule="auto"/>
        <w:ind w:firstLine="567"/>
        <w:jc w:val="both"/>
        <w:rPr>
          <w:rFonts w:ascii="Times New Roman" w:hAnsi="Times New Roman"/>
          <w:sz w:val="28"/>
          <w:szCs w:val="28"/>
          <w:lang w:val="kk-KZ"/>
        </w:rPr>
      </w:pPr>
    </w:p>
    <w:p w14:paraId="75C7D95B" w14:textId="77777777" w:rsidR="003C5FCF" w:rsidRPr="00FA7D41" w:rsidRDefault="003C5FCF" w:rsidP="003C5FCF">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Ұнтақтау құрылғысы цилиндрлік камерадан тұрады (2.11-сурет), онда сызықтық электродтық жүйе орнатылған. Оң электрод тік бағытта орналасқан, ал металл камера түбі теріс электрод қызметін атқарады. Қуатты импульс ылғалды орта арқылы өткен кезде электрлік разряд пайда болады, ол күшті гидравликалық соққымен қатар жүреді.</w:t>
      </w:r>
    </w:p>
    <w:p w14:paraId="6627B904" w14:textId="77777777" w:rsidR="006A5842" w:rsidRPr="00FA7D41" w:rsidRDefault="003C5FCF" w:rsidP="006A5842">
      <w:pPr>
        <w:spacing w:after="0" w:line="240" w:lineRule="auto"/>
        <w:ind w:firstLine="567"/>
        <w:jc w:val="both"/>
        <w:rPr>
          <w:rFonts w:ascii="Times New Roman" w:hAnsi="Times New Roman"/>
          <w:sz w:val="28"/>
          <w:szCs w:val="28"/>
          <w:lang w:val="kk-KZ" w:eastAsia="ru-KZ"/>
        </w:rPr>
      </w:pPr>
      <w:r w:rsidRPr="00FA7D41">
        <w:rPr>
          <w:rFonts w:ascii="Times New Roman" w:hAnsi="Times New Roman"/>
          <w:sz w:val="28"/>
          <w:szCs w:val="28"/>
          <w:lang w:val="ru-KZ" w:eastAsia="ru-KZ"/>
        </w:rPr>
        <w:t>Жоғары кернеулі разряд арнасы энергияны трансформациялайтын аймақ ретінде әрекет етеді, бұл арнада қысымның күрт артуы байқалады. Электрлік импульстер әсерінен өңделетін ортада гидродинамикалық ағындар мен акустикалық толқындар түзіледі, ал қысымның локалды төмендеуінен кавитация құбылысы пайда болады. Кавитациялық көпіршік қысыммен қозғалып, жарылған кезде соққы толқыны түзіледі. Бұл процесс барысында кумулятивті ағындардың микро</w:t>
      </w:r>
      <w:r w:rsidR="00FA5713" w:rsidRPr="00FA7D41">
        <w:rPr>
          <w:rFonts w:ascii="Times New Roman" w:hAnsi="Times New Roman"/>
          <w:sz w:val="28"/>
          <w:szCs w:val="28"/>
          <w:lang w:val="kk-KZ" w:eastAsia="ru-KZ"/>
        </w:rPr>
        <w:t>соққылары</w:t>
      </w:r>
      <w:r w:rsidRPr="00FA7D41">
        <w:rPr>
          <w:rFonts w:ascii="Times New Roman" w:hAnsi="Times New Roman"/>
          <w:sz w:val="28"/>
          <w:szCs w:val="28"/>
          <w:lang w:val="ru-KZ" w:eastAsia="ru-KZ"/>
        </w:rPr>
        <w:t xml:space="preserve"> пайда болады. Қоспа разряд арнасынан жоғары жылдамдықпен қозғалып, барлық бағытта таралады. Жұмыс басталған сәтте разряд арнасы тез кеңейеді, инерция әсерінен арна көлемі біраз уақыт ұлғайып, кейін қысқарады. Кеңе</w:t>
      </w:r>
      <w:r w:rsidR="006A5842" w:rsidRPr="00FA7D41">
        <w:rPr>
          <w:rFonts w:ascii="Times New Roman" w:hAnsi="Times New Roman"/>
          <w:sz w:val="28"/>
          <w:szCs w:val="28"/>
          <w:lang w:val="kk-KZ" w:eastAsia="ru-KZ"/>
        </w:rPr>
        <w:t>ю барысында</w:t>
      </w:r>
      <w:r w:rsidRPr="00FA7D41">
        <w:rPr>
          <w:rFonts w:ascii="Times New Roman" w:hAnsi="Times New Roman"/>
          <w:sz w:val="28"/>
          <w:szCs w:val="28"/>
          <w:lang w:val="ru-KZ" w:eastAsia="ru-KZ"/>
        </w:rPr>
        <w:t xml:space="preserve"> температура мен қысым төмендейді, ал </w:t>
      </w:r>
      <w:r w:rsidR="006A5842" w:rsidRPr="00FA7D41">
        <w:rPr>
          <w:rFonts w:ascii="Times New Roman" w:hAnsi="Times New Roman"/>
          <w:sz w:val="28"/>
          <w:szCs w:val="28"/>
          <w:lang w:val="kk-KZ" w:eastAsia="ru-KZ"/>
        </w:rPr>
        <w:t>сығылған</w:t>
      </w:r>
      <w:r w:rsidRPr="00FA7D41">
        <w:rPr>
          <w:rFonts w:ascii="Times New Roman" w:hAnsi="Times New Roman"/>
          <w:sz w:val="28"/>
          <w:szCs w:val="28"/>
          <w:lang w:val="ru-KZ" w:eastAsia="ru-KZ"/>
        </w:rPr>
        <w:t xml:space="preserve"> кезінде қайта артады, нәтижесінде тербелмелі пульсация құбылысы байқалады.</w:t>
      </w:r>
      <w:r w:rsidR="006A5842" w:rsidRPr="00FA7D41">
        <w:rPr>
          <w:rFonts w:ascii="Times New Roman" w:hAnsi="Times New Roman"/>
          <w:sz w:val="28"/>
          <w:szCs w:val="28"/>
          <w:lang w:val="kk-KZ" w:eastAsia="ru-KZ"/>
        </w:rPr>
        <w:t xml:space="preserve"> </w:t>
      </w:r>
    </w:p>
    <w:p w14:paraId="36D8B316" w14:textId="6096BCD2" w:rsidR="009D5FA2" w:rsidRPr="00FA7D41" w:rsidRDefault="00BA632D" w:rsidP="009D5FA2">
      <w:pPr>
        <w:spacing w:after="0" w:line="240" w:lineRule="auto"/>
        <w:ind w:firstLine="567"/>
        <w:jc w:val="both"/>
        <w:rPr>
          <w:rFonts w:ascii="Times New Roman" w:hAnsi="Times New Roman"/>
          <w:sz w:val="28"/>
          <w:szCs w:val="28"/>
          <w:lang w:val="kk-KZ" w:eastAsia="ru-KZ"/>
        </w:rPr>
      </w:pPr>
      <w:r w:rsidRPr="00FA7D41">
        <w:rPr>
          <w:rFonts w:ascii="Times New Roman" w:hAnsi="Times New Roman"/>
          <w:sz w:val="28"/>
          <w:szCs w:val="28"/>
          <w:lang w:val="ru-KZ" w:eastAsia="ru-KZ"/>
        </w:rPr>
        <w:t>Электримпульсті</w:t>
      </w:r>
      <w:r w:rsidR="006A5842" w:rsidRPr="00FA7D41">
        <w:rPr>
          <w:rFonts w:ascii="Times New Roman" w:hAnsi="Times New Roman"/>
          <w:sz w:val="28"/>
          <w:szCs w:val="28"/>
          <w:lang w:val="ru-KZ" w:eastAsia="ru-KZ"/>
        </w:rPr>
        <w:t>к құрылғылардың механикалық ұсатқыштардан айырмашылығы — оларда қозғалмалы бөлшектер болмайды, қарапайым құрылымдық болаттан жасалған, кор</w:t>
      </w:r>
      <w:r w:rsidR="006A5842" w:rsidRPr="00FA7D41">
        <w:rPr>
          <w:rFonts w:ascii="Times New Roman" w:hAnsi="Times New Roman"/>
          <w:sz w:val="28"/>
          <w:szCs w:val="28"/>
          <w:lang w:val="kk-KZ" w:eastAsia="ru-KZ"/>
        </w:rPr>
        <w:t>абы</w:t>
      </w:r>
      <w:r w:rsidR="006A5842" w:rsidRPr="00FA7D41">
        <w:rPr>
          <w:rFonts w:ascii="Times New Roman" w:hAnsi="Times New Roman"/>
          <w:sz w:val="28"/>
          <w:szCs w:val="28"/>
          <w:lang w:val="ru-KZ" w:eastAsia="ru-KZ"/>
        </w:rPr>
        <w:t xml:space="preserve"> тозуға төзімді. Жұмыс кезінде шаң бөлінбейді, аз орын алады, материалдарды ұнтақтауға, араластыруға және флотациялауға мүмкіндік береді. Бұл процестерді автоматтандыру оңай, әрі қондырғы жоғары білікті қызметкерлерді қажет етпейді. Электрлік импульстер әсер еткенде қысымды тасымалдаушы ретінде техникалық су қолданылады — бұл қолжетімді, үнемді әрі экологиялық таза орта [18].</w:t>
      </w:r>
      <w:r w:rsidR="00691E38" w:rsidRPr="00FA7D41">
        <w:rPr>
          <w:rFonts w:ascii="Times New Roman" w:hAnsi="Times New Roman"/>
          <w:sz w:val="28"/>
          <w:szCs w:val="28"/>
          <w:lang w:val="kk-KZ" w:eastAsia="ru-KZ"/>
        </w:rPr>
        <w:t xml:space="preserve"> </w:t>
      </w:r>
    </w:p>
    <w:p w14:paraId="00CD1BAB" w14:textId="77777777" w:rsidR="0080076F" w:rsidRPr="00FA7D41" w:rsidRDefault="0080076F" w:rsidP="00D54AB9">
      <w:pPr>
        <w:spacing w:after="0" w:line="240" w:lineRule="auto"/>
        <w:ind w:firstLine="567"/>
        <w:jc w:val="center"/>
        <w:rPr>
          <w:rFonts w:ascii="Times New Roman" w:hAnsi="Times New Roman"/>
          <w:sz w:val="28"/>
          <w:szCs w:val="28"/>
          <w:lang w:val="kk-KZ" w:eastAsia="ru-KZ"/>
        </w:rPr>
      </w:pPr>
    </w:p>
    <w:p w14:paraId="56A7366A" w14:textId="3043BEE4" w:rsidR="00CE6C15" w:rsidRPr="00FA7D41" w:rsidRDefault="00CE6C15" w:rsidP="00D54AB9">
      <w:pPr>
        <w:pStyle w:val="aa"/>
        <w:suppressAutoHyphens/>
        <w:spacing w:after="0"/>
        <w:ind w:left="0" w:firstLine="567"/>
        <w:jc w:val="center"/>
        <w:rPr>
          <w:noProof/>
          <w:sz w:val="28"/>
          <w:szCs w:val="28"/>
          <w:lang w:val="kk-KZ"/>
        </w:rPr>
      </w:pPr>
      <w:r w:rsidRPr="00FA7D41">
        <w:rPr>
          <w:noProof/>
          <w:sz w:val="28"/>
          <w:szCs w:val="28"/>
        </w:rPr>
        <w:drawing>
          <wp:inline distT="0" distB="0" distL="0" distR="0" wp14:anchorId="05F90823" wp14:editId="16DA638D">
            <wp:extent cx="2149418" cy="3442284"/>
            <wp:effectExtent l="0" t="0" r="0" b="0"/>
            <wp:docPr id="81972141" name="Рисунок 3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5"/>
                    <pic:cNvPicPr>
                      <a:picLocks noChangeAspect="1" noChangeArrowheads="1"/>
                    </pic:cNvPicPr>
                  </pic:nvPicPr>
                  <pic:blipFill>
                    <a:blip r:embed="rId54"/>
                    <a:srcRect t="18517" r="1468" b="7930"/>
                    <a:stretch>
                      <a:fillRect/>
                    </a:stretch>
                  </pic:blipFill>
                  <pic:spPr bwMode="auto">
                    <a:xfrm>
                      <a:off x="0" y="0"/>
                      <a:ext cx="2157961" cy="3455966"/>
                    </a:xfrm>
                    <a:prstGeom prst="rect">
                      <a:avLst/>
                    </a:prstGeom>
                    <a:noFill/>
                    <a:ln w="9525">
                      <a:noFill/>
                      <a:miter lim="800000"/>
                      <a:headEnd/>
                      <a:tailEnd/>
                    </a:ln>
                  </pic:spPr>
                </pic:pic>
              </a:graphicData>
            </a:graphic>
          </wp:inline>
        </w:drawing>
      </w:r>
      <w:r w:rsidRPr="00FA7D41">
        <w:rPr>
          <w:noProof/>
          <w:sz w:val="28"/>
          <w:szCs w:val="28"/>
        </w:rPr>
        <w:drawing>
          <wp:inline distT="0" distB="0" distL="0" distR="0" wp14:anchorId="1EE8B07B" wp14:editId="5329C999">
            <wp:extent cx="2005478" cy="3451860"/>
            <wp:effectExtent l="0" t="0" r="0" b="0"/>
            <wp:docPr id="81972140" name="Рисунок 1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3"/>
                    <pic:cNvPicPr>
                      <a:picLocks noChangeAspect="1" noChangeArrowheads="1"/>
                    </pic:cNvPicPr>
                  </pic:nvPicPr>
                  <pic:blipFill>
                    <a:blip r:embed="rId55"/>
                    <a:srcRect b="5414"/>
                    <a:stretch>
                      <a:fillRect/>
                    </a:stretch>
                  </pic:blipFill>
                  <pic:spPr bwMode="auto">
                    <a:xfrm>
                      <a:off x="0" y="0"/>
                      <a:ext cx="2030699" cy="3495271"/>
                    </a:xfrm>
                    <a:prstGeom prst="rect">
                      <a:avLst/>
                    </a:prstGeom>
                    <a:noFill/>
                    <a:ln w="9525">
                      <a:noFill/>
                      <a:miter lim="800000"/>
                      <a:headEnd/>
                      <a:tailEnd/>
                    </a:ln>
                  </pic:spPr>
                </pic:pic>
              </a:graphicData>
            </a:graphic>
          </wp:inline>
        </w:drawing>
      </w:r>
    </w:p>
    <w:p w14:paraId="7B3A6A9A" w14:textId="0CE36A67" w:rsidR="006E4366" w:rsidRPr="00FA7D41" w:rsidRDefault="006E4366" w:rsidP="006E4366">
      <w:pPr>
        <w:pStyle w:val="aa"/>
        <w:suppressAutoHyphens/>
        <w:spacing w:after="0"/>
        <w:ind w:left="0" w:firstLine="567"/>
        <w:jc w:val="both"/>
        <w:rPr>
          <w:sz w:val="28"/>
          <w:szCs w:val="28"/>
          <w:lang w:val="kk-KZ"/>
        </w:rPr>
      </w:pPr>
    </w:p>
    <w:p w14:paraId="1C7E786D" w14:textId="26D85E35" w:rsidR="00B6750C" w:rsidRPr="00FA7D41" w:rsidRDefault="00B6750C" w:rsidP="00B6750C">
      <w:pPr>
        <w:spacing w:after="0" w:line="240" w:lineRule="auto"/>
        <w:ind w:firstLine="567"/>
        <w:jc w:val="both"/>
        <w:rPr>
          <w:rFonts w:ascii="Times New Roman" w:hAnsi="Times New Roman"/>
          <w:bCs/>
          <w:snapToGrid w:val="0"/>
          <w:sz w:val="28"/>
          <w:szCs w:val="28"/>
          <w:lang w:val="kk-KZ"/>
        </w:rPr>
      </w:pPr>
      <w:r w:rsidRPr="00FA7D41">
        <w:rPr>
          <w:rFonts w:ascii="Times New Roman" w:hAnsi="Times New Roman"/>
          <w:bCs/>
          <w:sz w:val="28"/>
          <w:szCs w:val="28"/>
          <w:lang w:val="kk-KZ"/>
        </w:rPr>
        <w:t>Сурет 2.1</w:t>
      </w:r>
      <w:r w:rsidR="00202B60" w:rsidRPr="00FA7D41">
        <w:rPr>
          <w:rFonts w:ascii="Times New Roman" w:hAnsi="Times New Roman"/>
          <w:bCs/>
          <w:sz w:val="28"/>
          <w:szCs w:val="28"/>
          <w:lang w:val="kk-KZ"/>
        </w:rPr>
        <w:t>2</w:t>
      </w:r>
      <w:r w:rsidRPr="00FA7D41">
        <w:rPr>
          <w:rFonts w:ascii="Times New Roman" w:hAnsi="Times New Roman"/>
          <w:bCs/>
          <w:sz w:val="28"/>
          <w:szCs w:val="28"/>
          <w:lang w:val="kk-KZ"/>
        </w:rPr>
        <w:t xml:space="preserve"> - </w:t>
      </w:r>
      <w:r w:rsidRPr="00FA7D41">
        <w:rPr>
          <w:rFonts w:ascii="Times New Roman" w:hAnsi="Times New Roman"/>
          <w:bCs/>
          <w:snapToGrid w:val="0"/>
          <w:sz w:val="28"/>
          <w:szCs w:val="28"/>
          <w:lang w:val="kk-KZ"/>
        </w:rPr>
        <w:t>Ұнтақтау құрылғысындағы жалпы түрі: 1- оң электрод, 2-  ішкі беті тегіс және жарты шар тәрізді металл камера, 3  - өткізбейтін материалдан жасалған оқшаулағыш [109, Б.261]</w:t>
      </w:r>
    </w:p>
    <w:p w14:paraId="33BAE04A" w14:textId="31F77729" w:rsidR="006E4366" w:rsidRPr="00FA7D41" w:rsidRDefault="006E4366" w:rsidP="006E4366">
      <w:pPr>
        <w:pStyle w:val="aa"/>
        <w:suppressAutoHyphens/>
        <w:spacing w:after="0"/>
        <w:ind w:left="0" w:firstLine="567"/>
        <w:jc w:val="both"/>
        <w:rPr>
          <w:sz w:val="28"/>
          <w:szCs w:val="28"/>
          <w:lang w:val="kk-KZ"/>
        </w:rPr>
      </w:pPr>
      <w:r w:rsidRPr="00FA7D41">
        <w:rPr>
          <w:noProof/>
          <w:sz w:val="28"/>
          <w:szCs w:val="28"/>
        </w:rPr>
        <w:drawing>
          <wp:anchor distT="0" distB="0" distL="0" distR="0" simplePos="0" relativeHeight="251651072" behindDoc="0" locked="0" layoutInCell="1" allowOverlap="1" wp14:anchorId="78BF4567" wp14:editId="0527E753">
            <wp:simplePos x="0" y="0"/>
            <wp:positionH relativeFrom="page">
              <wp:posOffset>1080135</wp:posOffset>
            </wp:positionH>
            <wp:positionV relativeFrom="paragraph">
              <wp:posOffset>183515</wp:posOffset>
            </wp:positionV>
            <wp:extent cx="5854065" cy="2298700"/>
            <wp:effectExtent l="0" t="0" r="0" b="6350"/>
            <wp:wrapTopAndBottom/>
            <wp:docPr id="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png"/>
                    <pic:cNvPicPr/>
                  </pic:nvPicPr>
                  <pic:blipFill>
                    <a:blip r:embed="rId56" cstate="print"/>
                    <a:stretch>
                      <a:fillRect/>
                    </a:stretch>
                  </pic:blipFill>
                  <pic:spPr>
                    <a:xfrm>
                      <a:off x="0" y="0"/>
                      <a:ext cx="5854065" cy="2298700"/>
                    </a:xfrm>
                    <a:prstGeom prst="rect">
                      <a:avLst/>
                    </a:prstGeom>
                  </pic:spPr>
                </pic:pic>
              </a:graphicData>
            </a:graphic>
            <wp14:sizeRelH relativeFrom="margin">
              <wp14:pctWidth>0</wp14:pctWidth>
            </wp14:sizeRelH>
            <wp14:sizeRelV relativeFrom="margin">
              <wp14:pctHeight>0</wp14:pctHeight>
            </wp14:sizeRelV>
          </wp:anchor>
        </w:drawing>
      </w:r>
    </w:p>
    <w:p w14:paraId="75164523" w14:textId="0DE1885A" w:rsidR="006E4366" w:rsidRPr="00FA7D41" w:rsidRDefault="006E4366" w:rsidP="006E4366">
      <w:pPr>
        <w:spacing w:after="0" w:line="240" w:lineRule="auto"/>
        <w:ind w:firstLine="567"/>
        <w:jc w:val="both"/>
        <w:rPr>
          <w:rFonts w:ascii="Times New Roman" w:hAnsi="Times New Roman"/>
          <w:bCs/>
          <w:snapToGrid w:val="0"/>
          <w:sz w:val="28"/>
          <w:szCs w:val="28"/>
          <w:lang w:val="kk-KZ"/>
        </w:rPr>
      </w:pPr>
      <w:r w:rsidRPr="00FA7D41">
        <w:rPr>
          <w:rFonts w:ascii="Times New Roman" w:hAnsi="Times New Roman"/>
          <w:bCs/>
          <w:sz w:val="28"/>
          <w:szCs w:val="28"/>
          <w:lang w:val="kk-KZ"/>
        </w:rPr>
        <w:t xml:space="preserve">Сурет 2.13 - </w:t>
      </w:r>
      <w:r w:rsidRPr="00FA7D41">
        <w:rPr>
          <w:rFonts w:ascii="Times New Roman" w:hAnsi="Times New Roman"/>
          <w:bCs/>
          <w:snapToGrid w:val="0"/>
          <w:sz w:val="28"/>
          <w:szCs w:val="28"/>
          <w:lang w:val="kk-KZ"/>
        </w:rPr>
        <w:t>Ұнтақтау құрылғысын</w:t>
      </w:r>
      <w:r w:rsidR="00B6750C" w:rsidRPr="00FA7D41">
        <w:rPr>
          <w:rFonts w:ascii="Times New Roman" w:hAnsi="Times New Roman"/>
          <w:bCs/>
          <w:snapToGrid w:val="0"/>
          <w:sz w:val="28"/>
          <w:szCs w:val="28"/>
          <w:lang w:val="kk-KZ"/>
        </w:rPr>
        <w:t xml:space="preserve">ың ішкі </w:t>
      </w:r>
      <w:r w:rsidRPr="00FA7D41">
        <w:rPr>
          <w:rFonts w:ascii="Times New Roman" w:hAnsi="Times New Roman"/>
          <w:bCs/>
          <w:snapToGrid w:val="0"/>
          <w:sz w:val="28"/>
          <w:szCs w:val="28"/>
          <w:lang w:val="kk-KZ"/>
        </w:rPr>
        <w:t xml:space="preserve">бейнесі мен </w:t>
      </w:r>
      <w:r w:rsidR="00B6750C" w:rsidRPr="00FA7D41">
        <w:rPr>
          <w:rFonts w:ascii="Times New Roman" w:hAnsi="Times New Roman"/>
          <w:bCs/>
          <w:snapToGrid w:val="0"/>
          <w:sz w:val="28"/>
          <w:szCs w:val="28"/>
          <w:lang w:val="kk-KZ"/>
        </w:rPr>
        <w:t xml:space="preserve">олардың </w:t>
      </w:r>
      <w:r w:rsidRPr="00FA7D41">
        <w:rPr>
          <w:rFonts w:ascii="Times New Roman" w:hAnsi="Times New Roman"/>
          <w:bCs/>
          <w:snapToGrid w:val="0"/>
          <w:sz w:val="28"/>
          <w:szCs w:val="28"/>
          <w:lang w:val="kk-KZ"/>
        </w:rPr>
        <w:t>өлшем</w:t>
      </w:r>
      <w:r w:rsidR="00B6750C" w:rsidRPr="00FA7D41">
        <w:rPr>
          <w:rFonts w:ascii="Times New Roman" w:hAnsi="Times New Roman"/>
          <w:bCs/>
          <w:snapToGrid w:val="0"/>
          <w:sz w:val="28"/>
          <w:szCs w:val="28"/>
          <w:lang w:val="kk-KZ"/>
        </w:rPr>
        <w:t>дер</w:t>
      </w:r>
      <w:r w:rsidRPr="00FA7D41">
        <w:rPr>
          <w:rFonts w:ascii="Times New Roman" w:hAnsi="Times New Roman"/>
          <w:bCs/>
          <w:snapToGrid w:val="0"/>
          <w:sz w:val="28"/>
          <w:szCs w:val="28"/>
          <w:lang w:val="kk-KZ"/>
        </w:rPr>
        <w:t>і [109, Б.261]</w:t>
      </w:r>
    </w:p>
    <w:p w14:paraId="0AE1540C" w14:textId="77777777" w:rsidR="009D5FA2" w:rsidRPr="00FA7D41" w:rsidRDefault="009D5FA2" w:rsidP="009D5FA2">
      <w:pPr>
        <w:spacing w:after="0" w:line="240" w:lineRule="auto"/>
        <w:ind w:firstLine="567"/>
        <w:jc w:val="both"/>
        <w:rPr>
          <w:rFonts w:ascii="Times New Roman" w:hAnsi="Times New Roman"/>
          <w:sz w:val="28"/>
          <w:szCs w:val="28"/>
          <w:lang w:val="kk-KZ"/>
        </w:rPr>
      </w:pPr>
    </w:p>
    <w:p w14:paraId="29E5C99D" w14:textId="265E4DF4" w:rsidR="009D5FA2" w:rsidRPr="00FA7D41" w:rsidRDefault="009D5FA2" w:rsidP="009D5FA2">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Жұмыс электродтарының бұзылуының негізгі себебі – оқшаулағыш пен сұйықтықтың шекарасында пайда болатын стримерлердің әсерінен туындайтын термохимиялық және механикалық жүктемелер. Ең алдымен, бұл әсер оқшаулағыш жолда орналасқан оқшаулаудың үстіңгі қабатының деполимеризациясымен сипатталатын әлсіз жылулық өзгерістерге алып келеді. Одан әрі разряд процесі кезінде стримерлер саны артып, олар осы жолдар арқылы өтеді, нәтижесінде оқшаулағыш қабаттың физикалық-химиялық қасиеттері өзгереді. Сөйтіп, өткізгіштік арналары қалыптасады, олар арқылы кездейсоқ разрядтар өтеді, бұл күйік іздерінің тереңдеуіне және оқшаулағыш корпусқа енуіне әкеледі. Күйік іздері оқшаулаудың шеткі бетіне дейін жеткенде, қуыстардың жабылуы кезінде пайда болатын кавитациялық соққылар оқшаулағыш материалға механикалық әсер етіп, су мен ұнтақталған материал бөлшектерінің оқшаулағыш корпусқа енуіне себеп болады. </w:t>
      </w:r>
    </w:p>
    <w:p w14:paraId="6F744A26" w14:textId="77777777" w:rsidR="009D5FA2" w:rsidRPr="00FA7D41" w:rsidRDefault="009D5FA2" w:rsidP="009D5FA2">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Күйік орнында пайда болған сына тәрізді саңылауға әсер ететін гидравликалық соққылар оқшаулаудың механикалық жыртылуына, яғни жарыла үзілуіне және ішкі бөлігінде одан да терең орналасқан жаңа күйік аймақтарының пайда болуына алып келеді. Бұл құбылыс ақырында электрод өзегінің бойымен оқшаулағыштың біртіндеп "жойылуына" әкеледі [16]. </w:t>
      </w:r>
    </w:p>
    <w:p w14:paraId="5B4D83E5" w14:textId="77777777" w:rsidR="009D5FA2" w:rsidRPr="00FA7D41" w:rsidRDefault="009D5FA2" w:rsidP="009D5FA2">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Оқшаулау бұзылғаннан кейін, ультраұзын разрядтарды алу шарттары дереу бұзылады, ал энергия шығындары күрт өседі. Соның нәтижесінде электргидравликалық құрылғының жұмысы тиімсіз болып қалады. Мұндай жағдайда жұмыс істейтін (оң) электродтың белсенді бетінің артуы салдарынан шығындар одан әрі өсіп, разрядтар толықтай тоқтауы мүмкін. </w:t>
      </w:r>
    </w:p>
    <w:p w14:paraId="47C9DE34" w14:textId="71ED449D" w:rsidR="009D5FA2" w:rsidRPr="00FA7D41" w:rsidRDefault="009D5FA2" w:rsidP="009D5FA2">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Осы мәселеге байланысты көмір-су отынына қажетті шикізатты өндіруге арналған </w:t>
      </w:r>
      <w:r w:rsidR="00BA632D" w:rsidRPr="00FA7D41">
        <w:rPr>
          <w:rFonts w:ascii="Times New Roman" w:hAnsi="Times New Roman"/>
          <w:sz w:val="28"/>
          <w:szCs w:val="28"/>
          <w:lang w:val="kk-KZ"/>
        </w:rPr>
        <w:t>электримпульсті</w:t>
      </w:r>
      <w:r w:rsidRPr="00FA7D41">
        <w:rPr>
          <w:rFonts w:ascii="Times New Roman" w:hAnsi="Times New Roman"/>
          <w:sz w:val="28"/>
          <w:szCs w:val="28"/>
          <w:lang w:val="kk-KZ"/>
        </w:rPr>
        <w:t>к құрылғының жұмыс электродтарының оңтайлы құрылымын жобалау мақсатында зерттеу жұмыстары одан әрі қарай жүргізілді.</w:t>
      </w:r>
    </w:p>
    <w:p w14:paraId="6E7EB57C" w14:textId="3AACAA62" w:rsidR="003C5FCF" w:rsidRPr="00FA7D41" w:rsidRDefault="009D5FA2" w:rsidP="006E4366">
      <w:pPr>
        <w:spacing w:after="0" w:line="240" w:lineRule="auto"/>
        <w:ind w:firstLine="567"/>
        <w:jc w:val="both"/>
        <w:rPr>
          <w:rFonts w:ascii="Times New Roman" w:hAnsi="Times New Roman"/>
          <w:sz w:val="28"/>
          <w:szCs w:val="28"/>
          <w:lang w:val="ru-KZ"/>
        </w:rPr>
      </w:pPr>
      <w:r w:rsidRPr="00FA7D41">
        <w:rPr>
          <w:rFonts w:ascii="Times New Roman" w:hAnsi="Times New Roman"/>
          <w:sz w:val="28"/>
          <w:szCs w:val="28"/>
          <w:lang w:val="kk-KZ"/>
        </w:rPr>
        <w:t xml:space="preserve">Ұсақтау құрылғысындағы теріс электрод (2) функциясын металл цилиндрлік корпус түбінің ішкі беті (диаметрі d=70 мм, биіктігі H=150 мм) және диаметрі 5 мм капролонмен оқшауланған өзек – </w:t>
      </w:r>
      <w:r w:rsidR="0080076F" w:rsidRPr="00FA7D41">
        <w:rPr>
          <w:rFonts w:ascii="Times New Roman" w:hAnsi="Times New Roman"/>
          <w:w w:val="95"/>
          <w:sz w:val="28"/>
          <w:szCs w:val="28"/>
          <w:lang w:val="kk-KZ"/>
        </w:rPr>
        <w:t>30HGSA</w:t>
      </w:r>
      <w:r w:rsidRPr="00FA7D41">
        <w:rPr>
          <w:rFonts w:ascii="Times New Roman" w:hAnsi="Times New Roman"/>
          <w:sz w:val="28"/>
          <w:szCs w:val="28"/>
          <w:lang w:val="kk-KZ"/>
        </w:rPr>
        <w:t xml:space="preserve"> маркалы көміртекті болаттан жасалған оң электрод (1) орындады. Оң электрод жоғарғы жағында бекітілген құрылғы оқшаулағыш материалдан жасалған жолақта (3).</w:t>
      </w:r>
    </w:p>
    <w:bookmarkEnd w:id="8"/>
    <w:p w14:paraId="3597C2FB" w14:textId="77777777" w:rsidR="000140F0" w:rsidRPr="00FA7D41" w:rsidRDefault="000140F0" w:rsidP="00816507">
      <w:pPr>
        <w:spacing w:after="0" w:line="240" w:lineRule="auto"/>
        <w:ind w:firstLine="454"/>
        <w:jc w:val="both"/>
        <w:rPr>
          <w:rFonts w:ascii="Times New Roman" w:hAnsi="Times New Roman"/>
          <w:b/>
          <w:sz w:val="28"/>
          <w:szCs w:val="28"/>
          <w:lang w:val="kk-KZ"/>
        </w:rPr>
      </w:pPr>
    </w:p>
    <w:p w14:paraId="1A1FF54C" w14:textId="77777777" w:rsidR="00816507" w:rsidRPr="00FA7D41" w:rsidRDefault="00816507" w:rsidP="00816507">
      <w:pPr>
        <w:spacing w:after="0" w:line="240" w:lineRule="auto"/>
        <w:ind w:firstLine="454"/>
        <w:jc w:val="both"/>
        <w:rPr>
          <w:rFonts w:ascii="Times New Roman" w:hAnsi="Times New Roman"/>
          <w:b/>
          <w:sz w:val="28"/>
          <w:szCs w:val="28"/>
          <w:lang w:val="kk-KZ"/>
        </w:rPr>
      </w:pPr>
      <w:r w:rsidRPr="00FA7D41">
        <w:rPr>
          <w:rFonts w:ascii="Times New Roman" w:hAnsi="Times New Roman"/>
          <w:b/>
          <w:sz w:val="28"/>
          <w:szCs w:val="28"/>
          <w:lang w:val="kk-KZ"/>
        </w:rPr>
        <w:t>2.</w:t>
      </w:r>
      <w:r w:rsidR="004E7169" w:rsidRPr="00FA7D41">
        <w:rPr>
          <w:rFonts w:ascii="Times New Roman" w:hAnsi="Times New Roman"/>
          <w:b/>
          <w:sz w:val="28"/>
          <w:szCs w:val="28"/>
          <w:lang w:val="kk-KZ"/>
        </w:rPr>
        <w:t>6</w:t>
      </w:r>
      <w:r w:rsidRPr="00FA7D41">
        <w:rPr>
          <w:rFonts w:ascii="Times New Roman" w:hAnsi="Times New Roman"/>
          <w:b/>
          <w:sz w:val="28"/>
          <w:szCs w:val="28"/>
          <w:lang w:val="kk-KZ"/>
        </w:rPr>
        <w:t xml:space="preserve"> Екінші бөлім бойынша қорытынды</w:t>
      </w:r>
    </w:p>
    <w:p w14:paraId="57121D7B" w14:textId="77777777" w:rsidR="00816507" w:rsidRPr="00FA7D41" w:rsidRDefault="00816507" w:rsidP="00816507">
      <w:pPr>
        <w:spacing w:after="0" w:line="240" w:lineRule="auto"/>
        <w:ind w:firstLine="454"/>
        <w:jc w:val="both"/>
        <w:rPr>
          <w:rFonts w:ascii="Times New Roman" w:hAnsi="Times New Roman"/>
          <w:sz w:val="28"/>
          <w:szCs w:val="28"/>
          <w:lang w:val="kk-KZ"/>
        </w:rPr>
      </w:pPr>
    </w:p>
    <w:p w14:paraId="5722CFAC" w14:textId="6773A8B3" w:rsidR="00477B42"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bCs/>
          <w:sz w:val="28"/>
          <w:szCs w:val="28"/>
          <w:lang w:val="kk-KZ"/>
        </w:rPr>
        <w:t>Көмірді</w:t>
      </w:r>
      <w:r w:rsidRPr="00FA7D41">
        <w:rPr>
          <w:rFonts w:ascii="Times New Roman" w:hAnsi="Times New Roman"/>
          <w:sz w:val="28"/>
          <w:szCs w:val="28"/>
          <w:lang w:val="kk-KZ"/>
        </w:rPr>
        <w:t xml:space="preserve"> өңдеу үшін </w:t>
      </w:r>
      <w:r w:rsidRPr="00FA7D41">
        <w:rPr>
          <w:rFonts w:ascii="Times New Roman" w:hAnsi="Times New Roman"/>
          <w:bCs/>
          <w:sz w:val="28"/>
          <w:szCs w:val="28"/>
          <w:lang w:val="kk-KZ"/>
        </w:rPr>
        <w:t>тәжірибелік зерттеулер жүргізілді.</w:t>
      </w:r>
      <w:r w:rsidR="001012AB" w:rsidRPr="00FA7D41">
        <w:rPr>
          <w:rFonts w:ascii="Times New Roman" w:hAnsi="Times New Roman"/>
          <w:bCs/>
          <w:sz w:val="28"/>
          <w:szCs w:val="28"/>
          <w:lang w:val="kk-KZ"/>
        </w:rPr>
        <w:t xml:space="preserve"> </w:t>
      </w:r>
      <w:r w:rsidR="00887E7C" w:rsidRPr="00FA7D41">
        <w:rPr>
          <w:rFonts w:ascii="Times New Roman" w:hAnsi="Times New Roman"/>
          <w:sz w:val="28"/>
          <w:szCs w:val="28"/>
          <w:lang w:val="kk-KZ"/>
        </w:rPr>
        <w:t xml:space="preserve">Қарағанды аумағында, оның ішінде «Шұбаркөл Көмір» АҚ және </w:t>
      </w:r>
      <w:r w:rsidR="00887E7C" w:rsidRPr="00FA7D41">
        <w:rPr>
          <w:rFonts w:ascii="Times New Roman" w:eastAsia="Calibri" w:hAnsi="Times New Roman"/>
          <w:sz w:val="28"/>
          <w:szCs w:val="28"/>
          <w:lang w:val="kk-KZ"/>
        </w:rPr>
        <w:t>Кузнецк көмір кенішінен</w:t>
      </w:r>
      <w:r w:rsidR="001012AB" w:rsidRPr="00FA7D41">
        <w:rPr>
          <w:rFonts w:ascii="Times New Roman" w:eastAsia="Calibri" w:hAnsi="Times New Roman"/>
          <w:sz w:val="28"/>
          <w:szCs w:val="28"/>
          <w:lang w:val="kk-KZ"/>
        </w:rPr>
        <w:t xml:space="preserve"> </w:t>
      </w:r>
      <w:r w:rsidR="00887E7C" w:rsidRPr="00FA7D41">
        <w:rPr>
          <w:rFonts w:ascii="Times New Roman" w:hAnsi="Times New Roman"/>
          <w:sz w:val="28"/>
          <w:szCs w:val="28"/>
          <w:lang w:val="kk-KZ"/>
        </w:rPr>
        <w:t xml:space="preserve">диаметрі 15-50 мм-лік көмір шикізатын ұнтақтап, одан арнайы сулы-көмірлі отынды дайындауға мүмкіндік беретін </w:t>
      </w:r>
      <w:r w:rsidR="00BA632D" w:rsidRPr="00FA7D41">
        <w:rPr>
          <w:rFonts w:ascii="Times New Roman" w:hAnsi="Times New Roman"/>
          <w:sz w:val="28"/>
          <w:szCs w:val="28"/>
          <w:lang w:val="kk-KZ"/>
        </w:rPr>
        <w:t>электримпульсті</w:t>
      </w:r>
      <w:r w:rsidR="00887E7C" w:rsidRPr="00FA7D41">
        <w:rPr>
          <w:rFonts w:ascii="Times New Roman" w:hAnsi="Times New Roman"/>
          <w:sz w:val="28"/>
          <w:szCs w:val="28"/>
          <w:lang w:val="kk-KZ"/>
        </w:rPr>
        <w:t xml:space="preserve">к қондырғы мен жұмыс ұяшығы (ұсату құрылғысы)жасалды. </w:t>
      </w:r>
    </w:p>
    <w:p w14:paraId="79097C46" w14:textId="429E6219" w:rsidR="00816507" w:rsidRPr="00FA7D41" w:rsidRDefault="00816507" w:rsidP="00816507">
      <w:pPr>
        <w:pStyle w:val="a8"/>
        <w:ind w:firstLine="454"/>
        <w:jc w:val="both"/>
        <w:rPr>
          <w:rFonts w:ascii="Times New Roman" w:hAnsi="Times New Roman"/>
          <w:bCs/>
          <w:sz w:val="28"/>
          <w:szCs w:val="28"/>
          <w:lang w:val="kk-KZ"/>
        </w:rPr>
      </w:pPr>
      <w:r w:rsidRPr="00FA7D41">
        <w:rPr>
          <w:rFonts w:ascii="Times New Roman" w:hAnsi="Times New Roman"/>
          <w:sz w:val="28"/>
          <w:szCs w:val="28"/>
          <w:lang w:val="kk-KZ"/>
        </w:rPr>
        <w:t>Ұсату (ұнтақтау) ұяшықтары ретінде</w:t>
      </w:r>
      <w:r w:rsidR="00477B42" w:rsidRPr="00FA7D41">
        <w:rPr>
          <w:rFonts w:ascii="Times New Roman" w:hAnsi="Times New Roman"/>
          <w:sz w:val="28"/>
          <w:szCs w:val="28"/>
          <w:lang w:val="kk-KZ"/>
        </w:rPr>
        <w:t xml:space="preserve"> </w:t>
      </w:r>
      <w:r w:rsidRPr="00FA7D41">
        <w:rPr>
          <w:rFonts w:ascii="Times New Roman" w:hAnsi="Times New Roman"/>
          <w:sz w:val="28"/>
          <w:szCs w:val="28"/>
          <w:lang w:val="kk-KZ"/>
        </w:rPr>
        <w:t xml:space="preserve">екі электрод орналасқан, оның біреуі қозғалмайтын, ал екіншісі электрод микрометрлік винтке бекітіліп, оның ара қашықтықтары реттеліп отыратын цилиндр тәріздес металл қораптан жасалды. </w:t>
      </w:r>
      <w:r w:rsidRPr="00FA7D41">
        <w:rPr>
          <w:rFonts w:ascii="Times New Roman" w:hAnsi="Times New Roman"/>
          <w:bCs/>
          <w:sz w:val="28"/>
          <w:szCs w:val="28"/>
          <w:lang w:val="kk-KZ"/>
        </w:rPr>
        <w:t>Электрод арақашықтығы қақпағына арнайы орнатылған электрод (оң) арқылы реттеледі.</w:t>
      </w:r>
    </w:p>
    <w:p w14:paraId="7BF172B3" w14:textId="77777777" w:rsidR="00816507" w:rsidRPr="00FA7D41" w:rsidRDefault="00816507" w:rsidP="00816507">
      <w:pPr>
        <w:spacing w:after="0" w:line="240" w:lineRule="auto"/>
        <w:ind w:firstLine="454"/>
        <w:jc w:val="both"/>
        <w:rPr>
          <w:rFonts w:ascii="Times New Roman" w:hAnsi="Times New Roman"/>
          <w:bCs/>
          <w:sz w:val="28"/>
          <w:szCs w:val="28"/>
          <w:lang w:val="kk-KZ"/>
        </w:rPr>
      </w:pPr>
      <w:r w:rsidRPr="00FA7D41">
        <w:rPr>
          <w:rFonts w:ascii="Times New Roman" w:hAnsi="Times New Roman"/>
          <w:sz w:val="28"/>
          <w:szCs w:val="28"/>
          <w:lang w:val="kk-KZ"/>
        </w:rPr>
        <w:t xml:space="preserve">Көмірлерді әртүрлі әдістермен үгіту жұмыстарын жүргізу үшін «Шұбаркөл Көмір» АҚ және Кузнецк </w:t>
      </w:r>
      <w:r w:rsidR="00887E7C" w:rsidRPr="00FA7D41">
        <w:rPr>
          <w:rFonts w:ascii="Times New Roman" w:eastAsia="Calibri" w:hAnsi="Times New Roman"/>
          <w:sz w:val="28"/>
          <w:szCs w:val="28"/>
          <w:lang w:val="kk-KZ"/>
        </w:rPr>
        <w:t>көмір кенішінен</w:t>
      </w:r>
      <w:r w:rsidRPr="00FA7D41">
        <w:rPr>
          <w:rFonts w:ascii="Times New Roman" w:hAnsi="Times New Roman"/>
          <w:sz w:val="28"/>
          <w:szCs w:val="28"/>
          <w:lang w:val="kk-KZ"/>
        </w:rPr>
        <w:t xml:space="preserve">диаметрі 15-50 мм көмірлер алынды. </w:t>
      </w:r>
      <w:r w:rsidRPr="00FA7D41">
        <w:rPr>
          <w:rFonts w:ascii="Times New Roman" w:hAnsi="Times New Roman"/>
          <w:bCs/>
          <w:sz w:val="28"/>
          <w:szCs w:val="28"/>
          <w:lang w:val="kk-KZ"/>
        </w:rPr>
        <w:t>Кузнецк бассейндегі В-3 маркалы көмірінің параметрлері: Күлділік – 12,71-18%, жану жылуы – 4600-4930 ккал/кг, ылғалдылығы – 16,56%.</w:t>
      </w:r>
    </w:p>
    <w:p w14:paraId="78CA452B" w14:textId="77777777" w:rsidR="00816507" w:rsidRPr="00FA7D41" w:rsidRDefault="00816507" w:rsidP="00816507">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Өңдеуден кейін алынған үлгілерді кептіру және оларды әртүрлі мөлшердегі фракцияларға бөлу жүргізілді. Бөлшектердің мөлшерін өлшеу елеу әдісімен, арнайы електің көмегімен жүргізілді. Електер пайдаланатын ұяшықтардың үлкендігі: 1000, 500, 300, 250, 200, 100 және 80 мкм құрады.</w:t>
      </w:r>
    </w:p>
    <w:p w14:paraId="02CC847A" w14:textId="77777777" w:rsidR="00816507" w:rsidRPr="00FA7D41" w:rsidRDefault="00816507" w:rsidP="00816507">
      <w:pPr>
        <w:pStyle w:val="af8"/>
        <w:spacing w:line="240" w:lineRule="auto"/>
        <w:ind w:firstLine="454"/>
        <w:jc w:val="both"/>
        <w:rPr>
          <w:szCs w:val="28"/>
          <w:lang w:val="kk-KZ"/>
        </w:rPr>
      </w:pPr>
      <w:r w:rsidRPr="00FA7D41">
        <w:rPr>
          <w:rFonts w:eastAsia="Calibri"/>
          <w:szCs w:val="28"/>
          <w:lang w:val="kk-KZ"/>
        </w:rPr>
        <w:t xml:space="preserve">Көмірді ұсақтау және ұнтақтау процесін оңтайландыруға және жылу-энергетикалық қондырғылардың от жағу камераларында жағу үшін көмір-су суспензияларын құруға мүмкіндік беретін қондырғы әзірленді. Өңделетін ортаға </w:t>
      </w:r>
      <w:r w:rsidR="00635BAC" w:rsidRPr="00FA7D41">
        <w:rPr>
          <w:rFonts w:eastAsia="Calibri"/>
          <w:szCs w:val="28"/>
          <w:lang w:val="kk-KZ"/>
        </w:rPr>
        <w:t>электримпульстік</w:t>
      </w:r>
      <w:r w:rsidRPr="00FA7D41">
        <w:rPr>
          <w:rFonts w:eastAsia="Calibri"/>
          <w:szCs w:val="28"/>
          <w:lang w:val="kk-KZ"/>
        </w:rPr>
        <w:t xml:space="preserve"> әсер қажетті гранулометриялық құрамы (</w:t>
      </w:r>
      <w:r w:rsidRPr="00FA7D41">
        <w:rPr>
          <w:szCs w:val="28"/>
          <w:lang w:val="kk-KZ"/>
        </w:rPr>
        <w:t>50÷250мкм</w:t>
      </w:r>
      <w:r w:rsidRPr="00FA7D41">
        <w:rPr>
          <w:rFonts w:eastAsia="Calibri"/>
          <w:szCs w:val="28"/>
          <w:lang w:val="kk-KZ"/>
        </w:rPr>
        <w:t xml:space="preserve">) бар көмір - су суспензиясын алуға мүмкіндік береді. </w:t>
      </w:r>
      <w:r w:rsidRPr="00FA7D41">
        <w:rPr>
          <w:szCs w:val="28"/>
          <w:lang w:val="kk-KZ"/>
        </w:rPr>
        <w:t>Жұмыс электродына жеткізілетін меншікті энергия 0,75×10</w:t>
      </w:r>
      <w:r w:rsidRPr="00FA7D41">
        <w:rPr>
          <w:szCs w:val="28"/>
          <w:vertAlign w:val="superscript"/>
          <w:lang w:val="kk-KZ"/>
        </w:rPr>
        <w:t>4</w:t>
      </w:r>
      <w:r w:rsidRPr="00FA7D41">
        <w:rPr>
          <w:szCs w:val="28"/>
          <w:lang w:val="kk-KZ"/>
        </w:rPr>
        <w:t>Дж/м -ден 2,25 × 10</w:t>
      </w:r>
      <w:r w:rsidRPr="00FA7D41">
        <w:rPr>
          <w:szCs w:val="28"/>
          <w:vertAlign w:val="superscript"/>
          <w:lang w:val="kk-KZ"/>
        </w:rPr>
        <w:t>4</w:t>
      </w:r>
      <w:r w:rsidRPr="00FA7D41">
        <w:rPr>
          <w:szCs w:val="28"/>
          <w:lang w:val="kk-KZ"/>
        </w:rPr>
        <w:t xml:space="preserve"> Дж/м -ге дейін өзгеретін, қажетті көмір-су суспензиясын алуға мүмкіндік беретін құрылғы жобаланды.</w:t>
      </w:r>
    </w:p>
    <w:p w14:paraId="7B02E78D" w14:textId="77777777" w:rsidR="00816507" w:rsidRPr="00FA7D41" w:rsidRDefault="00816507" w:rsidP="00816507">
      <w:pPr>
        <w:pStyle w:val="af8"/>
        <w:spacing w:line="240" w:lineRule="auto"/>
        <w:ind w:firstLine="454"/>
        <w:jc w:val="both"/>
        <w:rPr>
          <w:bCs/>
          <w:szCs w:val="28"/>
          <w:lang w:val="kk-KZ"/>
        </w:rPr>
      </w:pPr>
      <w:r w:rsidRPr="00FA7D41">
        <w:rPr>
          <w:szCs w:val="28"/>
          <w:lang w:val="kk-KZ"/>
        </w:rPr>
        <w:t xml:space="preserve">Алғаш рет ұнтақтау процесіне ауалық ұшқындық разрядтаушыдағы электродтардың формасының әсері зерттелді. </w:t>
      </w:r>
      <w:r w:rsidRPr="00FA7D41">
        <w:rPr>
          <w:bCs/>
          <w:szCs w:val="28"/>
          <w:lang w:val="kk-KZ"/>
        </w:rPr>
        <w:t xml:space="preserve">Ұсақтау құрылғысындағы теріс электрод функциясын цилиндрлік (диаметрі d = 70 мм, биіктігі H = 150 мм) металл қораптың ішкі беті орындаса, ал оң электрод ретінде диаметрі 5 мм капролонмен оқшауланған </w:t>
      </w:r>
      <w:r w:rsidRPr="00FA7D41">
        <w:rPr>
          <w:w w:val="95"/>
          <w:szCs w:val="28"/>
          <w:lang w:val="kk-KZ"/>
        </w:rPr>
        <w:t>30HGSA</w:t>
      </w:r>
      <w:r w:rsidRPr="00FA7D41">
        <w:rPr>
          <w:bCs/>
          <w:szCs w:val="28"/>
          <w:lang w:val="kk-KZ"/>
        </w:rPr>
        <w:t xml:space="preserve"> маркалы көміртекті болаттан жасалған өзекше орындады. Жұмыс электродтарының бұзылуының негізгі себебі – оқшаулау-сұйықтық интерфейсіндегі сұйықтықта пайда болатын стримерлердің оқшаулауына әсер ететін термохимиялық және механикалық әсерлер екені анықталды.</w:t>
      </w:r>
    </w:p>
    <w:p w14:paraId="397A0503" w14:textId="77777777" w:rsidR="007E475E" w:rsidRPr="00FA7D41" w:rsidRDefault="007E475E" w:rsidP="00816507">
      <w:pPr>
        <w:pStyle w:val="af8"/>
        <w:spacing w:line="240" w:lineRule="auto"/>
        <w:ind w:firstLine="454"/>
        <w:jc w:val="both"/>
        <w:rPr>
          <w:szCs w:val="28"/>
          <w:lang w:val="kk-KZ"/>
        </w:rPr>
      </w:pPr>
    </w:p>
    <w:p w14:paraId="191F0727" w14:textId="57AB309B" w:rsidR="0019643E" w:rsidRPr="00FA7D41" w:rsidRDefault="0019643E" w:rsidP="00816507">
      <w:pPr>
        <w:pStyle w:val="af8"/>
        <w:spacing w:line="240" w:lineRule="auto"/>
        <w:ind w:firstLine="454"/>
        <w:jc w:val="both"/>
        <w:rPr>
          <w:szCs w:val="28"/>
          <w:lang w:val="kk-KZ"/>
        </w:rPr>
      </w:pPr>
    </w:p>
    <w:p w14:paraId="5D74A112" w14:textId="5E541105" w:rsidR="0080076F" w:rsidRPr="00FA7D41" w:rsidRDefault="0080076F" w:rsidP="00816507">
      <w:pPr>
        <w:pStyle w:val="af8"/>
        <w:spacing w:line="240" w:lineRule="auto"/>
        <w:ind w:firstLine="454"/>
        <w:jc w:val="both"/>
        <w:rPr>
          <w:szCs w:val="28"/>
          <w:lang w:val="kk-KZ"/>
        </w:rPr>
      </w:pPr>
    </w:p>
    <w:p w14:paraId="5A1DD2B8" w14:textId="4529B7E2" w:rsidR="0080076F" w:rsidRPr="00FA7D41" w:rsidRDefault="0080076F" w:rsidP="00816507">
      <w:pPr>
        <w:pStyle w:val="af8"/>
        <w:spacing w:line="240" w:lineRule="auto"/>
        <w:ind w:firstLine="454"/>
        <w:jc w:val="both"/>
        <w:rPr>
          <w:szCs w:val="28"/>
          <w:lang w:val="kk-KZ"/>
        </w:rPr>
      </w:pPr>
    </w:p>
    <w:p w14:paraId="6C80272D" w14:textId="0B6BCD88" w:rsidR="0080076F" w:rsidRPr="00FA7D41" w:rsidRDefault="0080076F" w:rsidP="00816507">
      <w:pPr>
        <w:pStyle w:val="af8"/>
        <w:spacing w:line="240" w:lineRule="auto"/>
        <w:ind w:firstLine="454"/>
        <w:jc w:val="both"/>
        <w:rPr>
          <w:szCs w:val="28"/>
          <w:lang w:val="kk-KZ"/>
        </w:rPr>
      </w:pPr>
    </w:p>
    <w:p w14:paraId="41B88856" w14:textId="5F533258" w:rsidR="0080076F" w:rsidRPr="00FA7D41" w:rsidRDefault="0080076F" w:rsidP="00816507">
      <w:pPr>
        <w:pStyle w:val="af8"/>
        <w:spacing w:line="240" w:lineRule="auto"/>
        <w:ind w:firstLine="454"/>
        <w:jc w:val="both"/>
        <w:rPr>
          <w:szCs w:val="28"/>
          <w:lang w:val="kk-KZ"/>
        </w:rPr>
      </w:pPr>
    </w:p>
    <w:p w14:paraId="15BF316A" w14:textId="62D76202" w:rsidR="0080076F" w:rsidRPr="00FA7D41" w:rsidRDefault="0080076F" w:rsidP="00816507">
      <w:pPr>
        <w:pStyle w:val="af8"/>
        <w:spacing w:line="240" w:lineRule="auto"/>
        <w:ind w:firstLine="454"/>
        <w:jc w:val="both"/>
        <w:rPr>
          <w:szCs w:val="28"/>
          <w:lang w:val="kk-KZ"/>
        </w:rPr>
      </w:pPr>
    </w:p>
    <w:p w14:paraId="7BD7D0E6" w14:textId="2175F028" w:rsidR="0080076F" w:rsidRPr="00FA7D41" w:rsidRDefault="0080076F" w:rsidP="00816507">
      <w:pPr>
        <w:pStyle w:val="af8"/>
        <w:spacing w:line="240" w:lineRule="auto"/>
        <w:ind w:firstLine="454"/>
        <w:jc w:val="both"/>
        <w:rPr>
          <w:szCs w:val="28"/>
          <w:lang w:val="kk-KZ"/>
        </w:rPr>
      </w:pPr>
    </w:p>
    <w:p w14:paraId="448AF7E3" w14:textId="05EF41C1" w:rsidR="0080076F" w:rsidRPr="00FA7D41" w:rsidRDefault="0080076F" w:rsidP="00816507">
      <w:pPr>
        <w:pStyle w:val="af8"/>
        <w:spacing w:line="240" w:lineRule="auto"/>
        <w:ind w:firstLine="454"/>
        <w:jc w:val="both"/>
        <w:rPr>
          <w:szCs w:val="28"/>
          <w:lang w:val="kk-KZ"/>
        </w:rPr>
      </w:pPr>
    </w:p>
    <w:p w14:paraId="46BA4595" w14:textId="2ED464EA" w:rsidR="000E11AE" w:rsidRPr="00FA7D41" w:rsidRDefault="000E11AE" w:rsidP="00816507">
      <w:pPr>
        <w:pStyle w:val="af8"/>
        <w:spacing w:line="240" w:lineRule="auto"/>
        <w:ind w:firstLine="454"/>
        <w:jc w:val="both"/>
        <w:rPr>
          <w:szCs w:val="28"/>
          <w:lang w:val="kk-KZ"/>
        </w:rPr>
      </w:pPr>
    </w:p>
    <w:p w14:paraId="25302E84" w14:textId="79052475" w:rsidR="00D54AB9" w:rsidRPr="00FA7D41" w:rsidRDefault="00D54AB9" w:rsidP="00816507">
      <w:pPr>
        <w:pStyle w:val="af8"/>
        <w:spacing w:line="240" w:lineRule="auto"/>
        <w:ind w:firstLine="454"/>
        <w:jc w:val="both"/>
        <w:rPr>
          <w:szCs w:val="28"/>
          <w:lang w:val="kk-KZ"/>
        </w:rPr>
      </w:pPr>
    </w:p>
    <w:p w14:paraId="55549463" w14:textId="77777777" w:rsidR="00D54AB9" w:rsidRPr="00FA7D41" w:rsidRDefault="00D54AB9" w:rsidP="00816507">
      <w:pPr>
        <w:pStyle w:val="af8"/>
        <w:spacing w:line="240" w:lineRule="auto"/>
        <w:ind w:firstLine="454"/>
        <w:jc w:val="both"/>
        <w:rPr>
          <w:szCs w:val="28"/>
          <w:lang w:val="kk-KZ"/>
        </w:rPr>
      </w:pPr>
    </w:p>
    <w:p w14:paraId="35743D50" w14:textId="4760FAF5" w:rsidR="000E11AE" w:rsidRPr="00FA7D41" w:rsidRDefault="000E11AE" w:rsidP="00816507">
      <w:pPr>
        <w:pStyle w:val="af8"/>
        <w:spacing w:line="240" w:lineRule="auto"/>
        <w:ind w:firstLine="454"/>
        <w:jc w:val="both"/>
        <w:rPr>
          <w:szCs w:val="28"/>
          <w:lang w:val="kk-KZ"/>
        </w:rPr>
      </w:pPr>
    </w:p>
    <w:p w14:paraId="6E885B1F" w14:textId="77777777" w:rsidR="000E11AE" w:rsidRPr="00FA7D41" w:rsidRDefault="000E11AE" w:rsidP="00816507">
      <w:pPr>
        <w:pStyle w:val="af8"/>
        <w:spacing w:line="240" w:lineRule="auto"/>
        <w:ind w:firstLine="454"/>
        <w:jc w:val="both"/>
        <w:rPr>
          <w:szCs w:val="28"/>
          <w:lang w:val="kk-KZ"/>
        </w:rPr>
      </w:pPr>
    </w:p>
    <w:p w14:paraId="218A4285" w14:textId="5026B0D9" w:rsidR="0080076F" w:rsidRPr="00FA7D41" w:rsidRDefault="0080076F" w:rsidP="00816507">
      <w:pPr>
        <w:pStyle w:val="af8"/>
        <w:spacing w:line="240" w:lineRule="auto"/>
        <w:ind w:firstLine="454"/>
        <w:jc w:val="both"/>
        <w:rPr>
          <w:szCs w:val="28"/>
          <w:lang w:val="kk-KZ"/>
        </w:rPr>
      </w:pPr>
    </w:p>
    <w:p w14:paraId="775B4813" w14:textId="77777777" w:rsidR="0080076F" w:rsidRPr="00FA7D41" w:rsidRDefault="0080076F" w:rsidP="00816507">
      <w:pPr>
        <w:pStyle w:val="af8"/>
        <w:spacing w:line="240" w:lineRule="auto"/>
        <w:ind w:firstLine="454"/>
        <w:jc w:val="both"/>
        <w:rPr>
          <w:szCs w:val="28"/>
          <w:lang w:val="kk-KZ"/>
        </w:rPr>
      </w:pPr>
    </w:p>
    <w:p w14:paraId="2E864793" w14:textId="77777777" w:rsidR="00AF3278" w:rsidRPr="00FA7D41" w:rsidRDefault="00AF3278" w:rsidP="00AF3278">
      <w:pPr>
        <w:spacing w:after="0" w:line="240" w:lineRule="auto"/>
        <w:ind w:firstLine="454"/>
        <w:contextualSpacing/>
        <w:jc w:val="both"/>
        <w:rPr>
          <w:rFonts w:ascii="Times New Roman" w:hAnsi="Times New Roman"/>
          <w:b/>
          <w:sz w:val="28"/>
          <w:szCs w:val="28"/>
          <w:lang w:val="kk-KZ"/>
        </w:rPr>
      </w:pPr>
      <w:r w:rsidRPr="00FA7D41">
        <w:rPr>
          <w:rFonts w:ascii="Times New Roman" w:hAnsi="Times New Roman"/>
          <w:b/>
          <w:sz w:val="28"/>
          <w:szCs w:val="28"/>
          <w:lang w:val="kk-KZ"/>
        </w:rPr>
        <w:t>3 АЛЫНҒАН ЗЕРТТЕУ НӘТИЖЕЛЕРІН ТАЛДАУ</w:t>
      </w:r>
    </w:p>
    <w:p w14:paraId="707497C9" w14:textId="6E608CAD" w:rsidR="00AF3278" w:rsidRPr="00FA7D41" w:rsidRDefault="00AF3278" w:rsidP="00AF3278">
      <w:pPr>
        <w:spacing w:after="0" w:line="240" w:lineRule="auto"/>
        <w:ind w:firstLine="454"/>
        <w:contextualSpacing/>
        <w:mirrorIndents/>
        <w:jc w:val="both"/>
        <w:rPr>
          <w:rFonts w:ascii="Times New Roman" w:hAnsi="Times New Roman"/>
          <w:b/>
          <w:sz w:val="28"/>
          <w:szCs w:val="28"/>
          <w:lang w:val="kk-KZ"/>
        </w:rPr>
      </w:pPr>
    </w:p>
    <w:p w14:paraId="1FF31E71" w14:textId="0292DCFF" w:rsidR="00773729" w:rsidRPr="00FA7D41" w:rsidRDefault="00773729" w:rsidP="00773729">
      <w:pPr>
        <w:pStyle w:val="Tytu1"/>
        <w:ind w:firstLine="567"/>
        <w:jc w:val="both"/>
        <w:rPr>
          <w:sz w:val="28"/>
          <w:szCs w:val="28"/>
          <w:lang w:val="kk-KZ"/>
        </w:rPr>
      </w:pPr>
      <w:r w:rsidRPr="00FA7D41">
        <w:rPr>
          <w:sz w:val="28"/>
          <w:szCs w:val="28"/>
          <w:lang w:val="kk-KZ"/>
        </w:rPr>
        <w:t>3.1 Көмір-су отыныны шикізатын ұсақтау құрылғысы арқылы алу нәтижелері</w:t>
      </w:r>
    </w:p>
    <w:p w14:paraId="0901AA68" w14:textId="77777777" w:rsidR="00773729" w:rsidRPr="00FA7D41" w:rsidRDefault="00773729" w:rsidP="00AF3278">
      <w:pPr>
        <w:spacing w:after="0" w:line="240" w:lineRule="auto"/>
        <w:ind w:firstLine="454"/>
        <w:contextualSpacing/>
        <w:mirrorIndents/>
        <w:jc w:val="both"/>
        <w:rPr>
          <w:rFonts w:ascii="Times New Roman" w:hAnsi="Times New Roman"/>
          <w:b/>
          <w:sz w:val="28"/>
          <w:szCs w:val="28"/>
          <w:lang w:val="kk-KZ"/>
        </w:rPr>
      </w:pPr>
    </w:p>
    <w:p w14:paraId="3E277C1C" w14:textId="089D6492" w:rsidR="0080076F" w:rsidRPr="00FA7D41" w:rsidRDefault="0080076F" w:rsidP="006E4366">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Алғашқы эксперименттік зерттеулерде зерттелетін объект ретінде Қазақстан Республикасының Қарағанды облысында орналасқан "Кузнецкий" разрезінің Б-3 маркалы байытылмаған қоңыр көмірі алынды. Көмірдің сапалық сипаттамалары: күл - 12,71-18%, жанудың төменгі жылуы-4600-4930 ккал / кг, ылғал - 16,56 %.</w:t>
      </w:r>
    </w:p>
    <w:p w14:paraId="632CD557" w14:textId="77777777" w:rsidR="0080076F" w:rsidRPr="00FA7D41" w:rsidRDefault="0080076F" w:rsidP="0080076F">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Эксперименттік зерттеулерде номиналды кернеуі 100 кВ-қа дейінгі, сыйымдылығы 0,4 </w:t>
      </w:r>
      <w:r w:rsidRPr="00FA7D41">
        <w:rPr>
          <w:rFonts w:ascii="Times New Roman" w:hAnsi="Times New Roman"/>
          <w:sz w:val="28"/>
          <w:szCs w:val="28"/>
        </w:rPr>
        <w:t>μ</w:t>
      </w:r>
      <w:r w:rsidRPr="00FA7D41">
        <w:rPr>
          <w:rFonts w:ascii="Times New Roman" w:hAnsi="Times New Roman"/>
          <w:sz w:val="28"/>
          <w:szCs w:val="28"/>
          <w:lang w:val="kk-KZ"/>
        </w:rPr>
        <w:t xml:space="preserve">F (C) (3 дана мөлшерінде) импульстік конденсаторлар пайдаланылды.Тәжірибе барысында конденсатор батареясының сыйымдылығы-0.4, 0.8, 1.2 </w:t>
      </w:r>
      <w:r w:rsidRPr="00FA7D41">
        <w:rPr>
          <w:rFonts w:ascii="Times New Roman" w:hAnsi="Times New Roman"/>
          <w:sz w:val="28"/>
          <w:szCs w:val="28"/>
        </w:rPr>
        <w:t>μ</w:t>
      </w:r>
      <w:r w:rsidRPr="00FA7D41">
        <w:rPr>
          <w:rFonts w:ascii="Times New Roman" w:hAnsi="Times New Roman"/>
          <w:sz w:val="28"/>
          <w:szCs w:val="28"/>
          <w:lang w:val="kk-KZ"/>
        </w:rPr>
        <w:t>F болды;</w:t>
      </w:r>
    </w:p>
    <w:p w14:paraId="4A0156CD" w14:textId="77777777" w:rsidR="0080076F" w:rsidRPr="00FA7D41" w:rsidRDefault="0080076F" w:rsidP="0080076F">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Импульстік кернеу (U, kV) – 15-, 20, 25, 30, 35) С100 айна киловольтметрінің көмегімен өлшенді және бақыланды, мұнда шкаланың жұмыс бөлігіндегі негізгі қателіктің рұқсат етілген мәнінің шегі ± 2,0% құрайды. </w:t>
      </w:r>
    </w:p>
    <w:p w14:paraId="306BDB67" w14:textId="70542373" w:rsidR="0080076F" w:rsidRPr="00FA7D41" w:rsidRDefault="0080076F" w:rsidP="0080076F">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Бастапқы шикізат пен алынған өнімнің массасы зертханалық салмақтардың көмегімен анықталды (максималды жүктеме - 1200 г; санау дискреттілігі 0,1 г). Әрбір эксперимент үшін бастапқы өнімнің массасы 200 г болды, ал </w:t>
      </w:r>
      <w:r w:rsidR="00BA632D" w:rsidRPr="00FA7D41">
        <w:rPr>
          <w:rFonts w:ascii="Times New Roman" w:hAnsi="Times New Roman"/>
          <w:sz w:val="28"/>
          <w:szCs w:val="28"/>
          <w:lang w:val="kk-KZ"/>
        </w:rPr>
        <w:t>электримпульс</w:t>
      </w:r>
      <w:r w:rsidRPr="00FA7D41">
        <w:rPr>
          <w:rFonts w:ascii="Times New Roman" w:hAnsi="Times New Roman"/>
          <w:sz w:val="28"/>
          <w:szCs w:val="28"/>
          <w:lang w:val="kk-KZ"/>
        </w:rPr>
        <w:t xml:space="preserve"> әдісімен алынған ұнтақталған көмір ұнтағы 250 мкм тесік диаметрі бар електен өткізілді (ГОСТ Р 51568-99 сәйкес калибрленген Елек).</w:t>
      </w:r>
    </w:p>
    <w:p w14:paraId="34CCCB98" w14:textId="77777777" w:rsidR="0080076F" w:rsidRPr="00FA7D41" w:rsidRDefault="0080076F" w:rsidP="0080076F">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Өлшеу қателіктері: импульстік кернеу үшін-3,5%, конденсаторлық батареяның сыйымдылығы үшін-2,5%, бастапқы өнімнің және электр импульстік әдіспен алынған өнімнің массасы бойынша-1%.</w:t>
      </w:r>
    </w:p>
    <w:p w14:paraId="5BC4FACE" w14:textId="77777777" w:rsidR="0080076F" w:rsidRPr="00FA7D41" w:rsidRDefault="0080076F" w:rsidP="0080076F">
      <w:pPr>
        <w:spacing w:after="0" w:line="240" w:lineRule="auto"/>
        <w:ind w:firstLine="454"/>
        <w:jc w:val="both"/>
        <w:rPr>
          <w:rFonts w:ascii="Times New Roman" w:hAnsi="Times New Roman"/>
          <w:bCs/>
          <w:sz w:val="28"/>
          <w:szCs w:val="28"/>
          <w:lang w:val="kk-KZ"/>
        </w:rPr>
      </w:pPr>
      <w:r w:rsidRPr="00FA7D41">
        <w:rPr>
          <w:rFonts w:ascii="Times New Roman" w:hAnsi="Times New Roman"/>
          <w:bCs/>
          <w:sz w:val="28"/>
          <w:szCs w:val="28"/>
          <w:lang w:val="kk-KZ"/>
        </w:rPr>
        <w:t xml:space="preserve">Эксперименттік зерттеулер жұмыс электродының ұшының сыртқы оқшаулауға тәуелділігін зерттелді (3.1-кесте): </w:t>
      </w:r>
    </w:p>
    <w:p w14:paraId="2ED6A8DF" w14:textId="71CD5C36" w:rsidR="0080076F" w:rsidRPr="00FA7D41" w:rsidRDefault="0080076F" w:rsidP="00885833">
      <w:pPr>
        <w:pStyle w:val="a3"/>
        <w:numPr>
          <w:ilvl w:val="0"/>
          <w:numId w:val="2"/>
        </w:numPr>
        <w:spacing w:after="0" w:line="240" w:lineRule="auto"/>
        <w:ind w:left="426"/>
        <w:jc w:val="both"/>
        <w:rPr>
          <w:rFonts w:ascii="Times New Roman" w:hAnsi="Times New Roman"/>
          <w:bCs/>
          <w:sz w:val="28"/>
          <w:szCs w:val="28"/>
          <w:lang w:val="kk-KZ"/>
        </w:rPr>
      </w:pPr>
      <w:r w:rsidRPr="00FA7D41">
        <w:rPr>
          <w:rFonts w:ascii="Times New Roman" w:hAnsi="Times New Roman"/>
          <w:bCs/>
          <w:sz w:val="28"/>
          <w:szCs w:val="28"/>
          <w:lang w:val="kk-KZ"/>
        </w:rPr>
        <w:t xml:space="preserve">электрод ұшының ұзындығының (L1) оқшаулағыш материалдың ұзындығына тәуелділігі </w:t>
      </w:r>
    </w:p>
    <w:p w14:paraId="1C2145CD" w14:textId="77777777" w:rsidR="0080076F" w:rsidRPr="00FA7D41" w:rsidRDefault="0080076F" w:rsidP="00885833">
      <w:pPr>
        <w:spacing w:before="21"/>
        <w:ind w:left="454"/>
        <w:rPr>
          <w:rFonts w:ascii="Times New Roman" w:hAnsi="Times New Roman"/>
          <w:sz w:val="28"/>
          <w:szCs w:val="28"/>
          <w:lang w:val="kk-KZ"/>
        </w:rPr>
      </w:pPr>
    </w:p>
    <w:p w14:paraId="437F7B73" w14:textId="77777777" w:rsidR="0080076F" w:rsidRPr="00FA7D41" w:rsidRDefault="0080076F" w:rsidP="00885833">
      <w:pPr>
        <w:spacing w:before="21"/>
        <w:ind w:left="454"/>
        <w:rPr>
          <w:rFonts w:ascii="Times New Roman" w:hAnsi="Times New Roman"/>
          <w:sz w:val="28"/>
          <w:szCs w:val="28"/>
          <w:lang w:val="kk-KZ"/>
        </w:rPr>
      </w:pPr>
      <w:r w:rsidRPr="00FA7D41">
        <w:rPr>
          <w:rFonts w:ascii="Times New Roman" w:hAnsi="Times New Roman"/>
          <w:noProof/>
          <w:lang w:eastAsia="ru-RU"/>
        </w:rPr>
        <w:drawing>
          <wp:inline distT="0" distB="0" distL="0" distR="0" wp14:anchorId="61FE42B4" wp14:editId="7251DBD7">
            <wp:extent cx="2451100" cy="1457043"/>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82500" cy="1475709"/>
                    </a:xfrm>
                    <a:prstGeom prst="rect">
                      <a:avLst/>
                    </a:prstGeom>
                  </pic:spPr>
                </pic:pic>
              </a:graphicData>
            </a:graphic>
          </wp:inline>
        </w:drawing>
      </w:r>
      <w:r w:rsidRPr="00FA7D41">
        <w:rPr>
          <w:rFonts w:ascii="Times New Roman" w:hAnsi="Times New Roman"/>
          <w:sz w:val="28"/>
          <w:szCs w:val="28"/>
          <w:lang w:val="kk-KZ"/>
        </w:rPr>
        <w:t xml:space="preserve"> </w:t>
      </w:r>
      <w:r w:rsidRPr="00FA7D41">
        <w:rPr>
          <w:noProof/>
          <w:sz w:val="28"/>
          <w:szCs w:val="28"/>
          <w:lang w:val="kk-KZ" w:eastAsia="ru-RU"/>
        </w:rPr>
        <w:t xml:space="preserve">             </w:t>
      </w:r>
      <w:r w:rsidRPr="00FA7D41">
        <w:rPr>
          <w:noProof/>
          <w:lang w:eastAsia="ru-RU"/>
        </w:rPr>
        <w:drawing>
          <wp:inline distT="0" distB="0" distL="0" distR="0" wp14:anchorId="496BA8E3" wp14:editId="423AE7F4">
            <wp:extent cx="2286000" cy="1495779"/>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315071" cy="1514801"/>
                    </a:xfrm>
                    <a:prstGeom prst="rect">
                      <a:avLst/>
                    </a:prstGeom>
                  </pic:spPr>
                </pic:pic>
              </a:graphicData>
            </a:graphic>
          </wp:inline>
        </w:drawing>
      </w:r>
    </w:p>
    <w:p w14:paraId="0CAFCA8A" w14:textId="77777777" w:rsidR="0080076F" w:rsidRPr="00FA7D41" w:rsidRDefault="0080076F" w:rsidP="00885833">
      <w:pPr>
        <w:spacing w:before="21"/>
        <w:ind w:left="454"/>
        <w:rPr>
          <w:rFonts w:ascii="Times New Roman" w:hAnsi="Times New Roman"/>
          <w:sz w:val="28"/>
          <w:szCs w:val="28"/>
          <w:lang w:val="kk-KZ"/>
        </w:rPr>
      </w:pPr>
      <w:r w:rsidRPr="00FA7D41">
        <w:rPr>
          <w:rFonts w:ascii="Times New Roman" w:hAnsi="Times New Roman"/>
          <w:sz w:val="28"/>
          <w:szCs w:val="28"/>
          <w:lang w:val="kk-KZ"/>
        </w:rPr>
        <w:t xml:space="preserve">                             а)                                                              б)</w:t>
      </w:r>
    </w:p>
    <w:p w14:paraId="4EF9C8DA" w14:textId="015313D0" w:rsidR="0080076F" w:rsidRPr="00FA7D41" w:rsidRDefault="0080076F" w:rsidP="00885833">
      <w:pPr>
        <w:pStyle w:val="af"/>
        <w:spacing w:before="9"/>
        <w:ind w:left="454"/>
        <w:jc w:val="center"/>
        <w:rPr>
          <w:rFonts w:ascii="Times New Roman" w:hAnsi="Times New Roman"/>
          <w:sz w:val="28"/>
          <w:szCs w:val="28"/>
          <w:lang w:val="kk-KZ"/>
        </w:rPr>
      </w:pPr>
      <w:bookmarkStart w:id="9" w:name="_bookmark3"/>
      <w:bookmarkEnd w:id="9"/>
      <w:r w:rsidRPr="00FA7D41">
        <w:rPr>
          <w:rFonts w:ascii="Times New Roman" w:hAnsi="Times New Roman"/>
          <w:sz w:val="28"/>
          <w:szCs w:val="28"/>
          <w:lang w:val="kk-KZ"/>
        </w:rPr>
        <w:t>3.1 сурет - Жұмыс электродтары</w:t>
      </w:r>
    </w:p>
    <w:p w14:paraId="5F9B404A" w14:textId="77777777" w:rsidR="0080076F" w:rsidRPr="00FA7D41" w:rsidRDefault="0080076F" w:rsidP="00885833">
      <w:pPr>
        <w:spacing w:after="0" w:line="240" w:lineRule="auto"/>
        <w:ind w:left="454"/>
        <w:jc w:val="both"/>
        <w:rPr>
          <w:rFonts w:ascii="Times New Roman" w:hAnsi="Times New Roman"/>
          <w:sz w:val="28"/>
          <w:szCs w:val="28"/>
          <w:lang w:val="kk-KZ"/>
        </w:rPr>
      </w:pPr>
    </w:p>
    <w:p w14:paraId="44E3460A" w14:textId="6B2BBA32" w:rsidR="00885833" w:rsidRPr="00FA7D41" w:rsidRDefault="00885833" w:rsidP="00885833">
      <w:pPr>
        <w:pStyle w:val="a3"/>
        <w:numPr>
          <w:ilvl w:val="0"/>
          <w:numId w:val="2"/>
        </w:numPr>
        <w:spacing w:after="0" w:line="240" w:lineRule="auto"/>
        <w:ind w:left="426"/>
        <w:jc w:val="both"/>
        <w:rPr>
          <w:rFonts w:ascii="Times New Roman" w:hAnsi="Times New Roman"/>
          <w:bCs/>
          <w:sz w:val="28"/>
          <w:szCs w:val="28"/>
          <w:lang w:val="kk-KZ"/>
        </w:rPr>
      </w:pPr>
      <w:r w:rsidRPr="00FA7D41">
        <w:rPr>
          <w:rFonts w:ascii="Times New Roman" w:hAnsi="Times New Roman"/>
          <w:bCs/>
          <w:sz w:val="28"/>
          <w:szCs w:val="28"/>
          <w:lang w:val="kk-KZ"/>
        </w:rPr>
        <w:t>(L2) – жұмыс электродының ұзындығы оқшаулау ұзындығына тең болған жағдайда және электрод оқшаулаудан шыққан кезде анықталады (сурет. 3.1</w:t>
      </w:r>
      <w:r w:rsidR="0020507C" w:rsidRPr="00FA7D41">
        <w:rPr>
          <w:rFonts w:ascii="Times New Roman" w:hAnsi="Times New Roman"/>
          <w:bCs/>
          <w:sz w:val="28"/>
          <w:szCs w:val="28"/>
          <w:lang w:val="kk-KZ"/>
        </w:rPr>
        <w:t>а</w:t>
      </w:r>
      <w:r w:rsidRPr="00FA7D41">
        <w:rPr>
          <w:rFonts w:ascii="Times New Roman" w:hAnsi="Times New Roman"/>
          <w:bCs/>
          <w:sz w:val="28"/>
          <w:szCs w:val="28"/>
          <w:lang w:val="kk-KZ"/>
        </w:rPr>
        <w:t xml:space="preserve">); </w:t>
      </w:r>
    </w:p>
    <w:p w14:paraId="5E02C838" w14:textId="4B9F15D7" w:rsidR="00885833" w:rsidRPr="00FA7D41" w:rsidRDefault="00885833" w:rsidP="00885833">
      <w:pPr>
        <w:pStyle w:val="a3"/>
        <w:numPr>
          <w:ilvl w:val="0"/>
          <w:numId w:val="2"/>
        </w:numPr>
        <w:spacing w:after="0" w:line="240" w:lineRule="auto"/>
        <w:ind w:left="426"/>
        <w:jc w:val="both"/>
        <w:rPr>
          <w:rFonts w:ascii="Times New Roman" w:hAnsi="Times New Roman"/>
          <w:bCs/>
          <w:sz w:val="28"/>
          <w:szCs w:val="28"/>
          <w:lang w:val="kk-KZ"/>
        </w:rPr>
      </w:pPr>
      <w:r w:rsidRPr="00FA7D41">
        <w:rPr>
          <w:rFonts w:ascii="Times New Roman" w:hAnsi="Times New Roman"/>
          <w:bCs/>
          <w:sz w:val="28"/>
          <w:szCs w:val="28"/>
          <w:lang w:val="kk-KZ"/>
        </w:rPr>
        <w:t>электрод диаметрінің (d) оның оқшаулау диаметріне (D) тәуелділігі (сурет. 3.</w:t>
      </w:r>
      <w:r w:rsidR="0020507C" w:rsidRPr="00FA7D41">
        <w:rPr>
          <w:rFonts w:ascii="Times New Roman" w:hAnsi="Times New Roman"/>
          <w:bCs/>
          <w:sz w:val="28"/>
          <w:szCs w:val="28"/>
          <w:lang w:val="kk-KZ"/>
        </w:rPr>
        <w:t>1б</w:t>
      </w:r>
      <w:r w:rsidRPr="00FA7D41">
        <w:rPr>
          <w:rFonts w:ascii="Times New Roman" w:hAnsi="Times New Roman"/>
          <w:bCs/>
          <w:sz w:val="28"/>
          <w:szCs w:val="28"/>
          <w:lang w:val="kk-KZ"/>
        </w:rPr>
        <w:t>).</w:t>
      </w:r>
    </w:p>
    <w:p w14:paraId="766E5AB1" w14:textId="77777777" w:rsidR="0080076F" w:rsidRPr="00FA7D41" w:rsidRDefault="0080076F" w:rsidP="00885833">
      <w:pPr>
        <w:pStyle w:val="af"/>
        <w:spacing w:after="0" w:line="240" w:lineRule="auto"/>
        <w:ind w:left="454"/>
        <w:rPr>
          <w:rFonts w:ascii="Times New Roman" w:hAnsi="Times New Roman"/>
          <w:sz w:val="28"/>
          <w:szCs w:val="28"/>
          <w:lang w:val="kk-KZ"/>
        </w:rPr>
      </w:pPr>
    </w:p>
    <w:p w14:paraId="029A2AB8" w14:textId="58E00738" w:rsidR="0080076F" w:rsidRPr="00FA7D41" w:rsidRDefault="0080076F" w:rsidP="0080076F">
      <w:pPr>
        <w:pStyle w:val="af"/>
        <w:spacing w:after="0" w:line="240" w:lineRule="auto"/>
        <w:ind w:firstLine="454"/>
        <w:rPr>
          <w:rFonts w:ascii="Times New Roman" w:hAnsi="Times New Roman"/>
          <w:sz w:val="28"/>
          <w:szCs w:val="28"/>
          <w:lang w:val="kk-KZ"/>
        </w:rPr>
      </w:pPr>
      <w:r w:rsidRPr="00FA7D41">
        <w:rPr>
          <w:rFonts w:ascii="Times New Roman" w:hAnsi="Times New Roman"/>
          <w:sz w:val="28"/>
          <w:szCs w:val="28"/>
          <w:lang w:val="kk-KZ"/>
        </w:rPr>
        <w:t xml:space="preserve">3.1 кесте </w:t>
      </w:r>
    </w:p>
    <w:p w14:paraId="6F659667" w14:textId="77777777" w:rsidR="0080076F" w:rsidRPr="00FA7D41" w:rsidRDefault="0080076F" w:rsidP="0080076F">
      <w:pPr>
        <w:pStyle w:val="af"/>
        <w:spacing w:after="0" w:line="240" w:lineRule="auto"/>
        <w:ind w:firstLine="454"/>
        <w:rPr>
          <w:rFonts w:ascii="Times New Roman" w:hAnsi="Times New Roman"/>
          <w:sz w:val="28"/>
          <w:szCs w:val="28"/>
          <w:lang w:val="kk-KZ"/>
        </w:rPr>
      </w:pPr>
      <w:r w:rsidRPr="00FA7D41">
        <w:rPr>
          <w:rFonts w:ascii="Times New Roman" w:hAnsi="Times New Roman"/>
          <w:sz w:val="28"/>
          <w:szCs w:val="28"/>
          <w:lang w:val="kk-KZ"/>
        </w:rPr>
        <w:t>Электрод диаметрінің (d) оның оқшаулау диаметріне (D) тәуелділігі [109 Б.264]</w:t>
      </w:r>
    </w:p>
    <w:p w14:paraId="2747EB27" w14:textId="77777777" w:rsidR="0080076F" w:rsidRPr="00FA7D41" w:rsidRDefault="0080076F" w:rsidP="0080076F">
      <w:pPr>
        <w:pStyle w:val="af"/>
        <w:spacing w:after="0" w:line="240" w:lineRule="auto"/>
        <w:ind w:firstLine="454"/>
        <w:rPr>
          <w:rFonts w:ascii="Times New Roman" w:hAnsi="Times New Roman"/>
          <w:sz w:val="28"/>
          <w:szCs w:val="28"/>
          <w:lang w:val="kk-KZ"/>
        </w:rPr>
      </w:pPr>
    </w:p>
    <w:tbl>
      <w:tblPr>
        <w:tblStyle w:val="TableNormal"/>
        <w:tblW w:w="95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0"/>
        <w:gridCol w:w="1276"/>
        <w:gridCol w:w="1276"/>
        <w:gridCol w:w="1276"/>
        <w:gridCol w:w="1417"/>
        <w:gridCol w:w="1418"/>
      </w:tblGrid>
      <w:tr w:rsidR="0080076F" w:rsidRPr="003C2513" w14:paraId="78BF337C" w14:textId="77777777" w:rsidTr="0057657B">
        <w:trPr>
          <w:trHeight w:val="287"/>
        </w:trPr>
        <w:tc>
          <w:tcPr>
            <w:tcW w:w="9533" w:type="dxa"/>
            <w:gridSpan w:val="6"/>
          </w:tcPr>
          <w:p w14:paraId="0D14F9C8" w14:textId="77777777" w:rsidR="0080076F" w:rsidRPr="00FA7D41" w:rsidRDefault="0080076F" w:rsidP="0057657B">
            <w:pPr>
              <w:pStyle w:val="TableParagraph"/>
              <w:spacing w:line="240" w:lineRule="auto"/>
              <w:ind w:left="0"/>
              <w:jc w:val="center"/>
              <w:rPr>
                <w:sz w:val="28"/>
                <w:szCs w:val="28"/>
                <w:lang w:val="kk-KZ"/>
              </w:rPr>
            </w:pPr>
            <w:r w:rsidRPr="00FA7D41">
              <w:rPr>
                <w:sz w:val="28"/>
                <w:szCs w:val="28"/>
                <w:lang w:val="kk-KZ"/>
              </w:rPr>
              <w:t>Электрод ұшының ұзындығының оқшаулағыш материалдың ұзындығына тәуелділігі</w:t>
            </w:r>
          </w:p>
        </w:tc>
      </w:tr>
      <w:tr w:rsidR="0080076F" w:rsidRPr="00FA7D41" w14:paraId="5E3E2456" w14:textId="77777777" w:rsidTr="0057657B">
        <w:trPr>
          <w:trHeight w:val="287"/>
        </w:trPr>
        <w:tc>
          <w:tcPr>
            <w:tcW w:w="2870" w:type="dxa"/>
          </w:tcPr>
          <w:p w14:paraId="5A272756" w14:textId="77777777" w:rsidR="0080076F" w:rsidRPr="00FA7D41" w:rsidRDefault="0080076F" w:rsidP="0057657B">
            <w:pPr>
              <w:pStyle w:val="TableParagraph"/>
              <w:spacing w:line="240" w:lineRule="auto"/>
              <w:ind w:left="0"/>
              <w:jc w:val="center"/>
              <w:rPr>
                <w:sz w:val="28"/>
                <w:szCs w:val="28"/>
              </w:rPr>
            </w:pPr>
            <w:r w:rsidRPr="00FA7D41">
              <w:rPr>
                <w:i/>
                <w:w w:val="99"/>
                <w:sz w:val="28"/>
                <w:szCs w:val="28"/>
              </w:rPr>
              <w:t>N</w:t>
            </w:r>
          </w:p>
        </w:tc>
        <w:tc>
          <w:tcPr>
            <w:tcW w:w="1276" w:type="dxa"/>
          </w:tcPr>
          <w:p w14:paraId="2B1D01DC" w14:textId="77777777" w:rsidR="0080076F" w:rsidRPr="00FA7D41" w:rsidRDefault="0080076F" w:rsidP="0057657B">
            <w:pPr>
              <w:pStyle w:val="TableParagraph"/>
              <w:spacing w:line="240" w:lineRule="auto"/>
              <w:ind w:left="0"/>
              <w:jc w:val="center"/>
              <w:rPr>
                <w:sz w:val="28"/>
                <w:szCs w:val="28"/>
              </w:rPr>
            </w:pPr>
            <w:r w:rsidRPr="00FA7D41">
              <w:rPr>
                <w:sz w:val="28"/>
                <w:szCs w:val="28"/>
              </w:rPr>
              <w:t>300</w:t>
            </w:r>
          </w:p>
        </w:tc>
        <w:tc>
          <w:tcPr>
            <w:tcW w:w="1276" w:type="dxa"/>
          </w:tcPr>
          <w:p w14:paraId="12DD12D1" w14:textId="77777777" w:rsidR="0080076F" w:rsidRPr="00FA7D41" w:rsidRDefault="0080076F" w:rsidP="0057657B">
            <w:pPr>
              <w:pStyle w:val="TableParagraph"/>
              <w:spacing w:line="240" w:lineRule="auto"/>
              <w:ind w:left="0"/>
              <w:jc w:val="center"/>
              <w:rPr>
                <w:sz w:val="28"/>
                <w:szCs w:val="28"/>
              </w:rPr>
            </w:pPr>
            <w:r w:rsidRPr="00FA7D41">
              <w:rPr>
                <w:sz w:val="28"/>
                <w:szCs w:val="28"/>
              </w:rPr>
              <w:t>500</w:t>
            </w:r>
          </w:p>
        </w:tc>
        <w:tc>
          <w:tcPr>
            <w:tcW w:w="1276" w:type="dxa"/>
          </w:tcPr>
          <w:p w14:paraId="462790C0" w14:textId="77777777" w:rsidR="0080076F" w:rsidRPr="00FA7D41" w:rsidRDefault="0080076F" w:rsidP="0057657B">
            <w:pPr>
              <w:pStyle w:val="TableParagraph"/>
              <w:spacing w:line="240" w:lineRule="auto"/>
              <w:ind w:left="0"/>
              <w:jc w:val="center"/>
              <w:rPr>
                <w:sz w:val="28"/>
                <w:szCs w:val="28"/>
              </w:rPr>
            </w:pPr>
            <w:r w:rsidRPr="00FA7D41">
              <w:rPr>
                <w:sz w:val="28"/>
                <w:szCs w:val="28"/>
              </w:rPr>
              <w:t>800</w:t>
            </w:r>
          </w:p>
        </w:tc>
        <w:tc>
          <w:tcPr>
            <w:tcW w:w="1417" w:type="dxa"/>
          </w:tcPr>
          <w:p w14:paraId="76E8F1C2" w14:textId="77777777" w:rsidR="0080076F" w:rsidRPr="00FA7D41" w:rsidRDefault="0080076F" w:rsidP="0057657B">
            <w:pPr>
              <w:pStyle w:val="TableParagraph"/>
              <w:spacing w:line="240" w:lineRule="auto"/>
              <w:ind w:left="0"/>
              <w:jc w:val="center"/>
              <w:rPr>
                <w:sz w:val="28"/>
                <w:szCs w:val="28"/>
              </w:rPr>
            </w:pPr>
            <w:r w:rsidRPr="00FA7D41">
              <w:rPr>
                <w:sz w:val="28"/>
                <w:szCs w:val="28"/>
              </w:rPr>
              <w:t>1000</w:t>
            </w:r>
          </w:p>
        </w:tc>
        <w:tc>
          <w:tcPr>
            <w:tcW w:w="1418" w:type="dxa"/>
          </w:tcPr>
          <w:p w14:paraId="618FA1C6" w14:textId="77777777" w:rsidR="0080076F" w:rsidRPr="00FA7D41" w:rsidRDefault="0080076F" w:rsidP="0057657B">
            <w:pPr>
              <w:pStyle w:val="TableParagraph"/>
              <w:spacing w:line="240" w:lineRule="auto"/>
              <w:ind w:left="0"/>
              <w:jc w:val="center"/>
              <w:rPr>
                <w:sz w:val="28"/>
                <w:szCs w:val="28"/>
              </w:rPr>
            </w:pPr>
            <w:r w:rsidRPr="00FA7D41">
              <w:rPr>
                <w:sz w:val="28"/>
                <w:szCs w:val="28"/>
              </w:rPr>
              <w:t>1500</w:t>
            </w:r>
          </w:p>
        </w:tc>
      </w:tr>
      <w:tr w:rsidR="0080076F" w:rsidRPr="00FA7D41" w14:paraId="4140CC8D" w14:textId="77777777" w:rsidTr="0057657B">
        <w:trPr>
          <w:trHeight w:val="287"/>
        </w:trPr>
        <w:tc>
          <w:tcPr>
            <w:tcW w:w="2870" w:type="dxa"/>
          </w:tcPr>
          <w:p w14:paraId="1104D74E" w14:textId="77777777" w:rsidR="0080076F" w:rsidRPr="00FA7D41" w:rsidRDefault="0080076F" w:rsidP="0057657B">
            <w:pPr>
              <w:pStyle w:val="TableParagraph"/>
              <w:spacing w:line="240" w:lineRule="auto"/>
              <w:ind w:left="0"/>
              <w:jc w:val="center"/>
              <w:rPr>
                <w:sz w:val="28"/>
                <w:szCs w:val="28"/>
              </w:rPr>
            </w:pPr>
            <w:r w:rsidRPr="00FA7D41">
              <w:rPr>
                <w:i/>
                <w:sz w:val="28"/>
                <w:szCs w:val="28"/>
              </w:rPr>
              <w:t>L</w:t>
            </w:r>
            <w:r w:rsidRPr="00FA7D41">
              <w:rPr>
                <w:position w:val="-2"/>
                <w:sz w:val="28"/>
                <w:szCs w:val="28"/>
                <w:vertAlign w:val="subscript"/>
              </w:rPr>
              <w:t>1</w:t>
            </w:r>
            <w:r w:rsidRPr="00FA7D41">
              <w:rPr>
                <w:spacing w:val="29"/>
                <w:position w:val="-2"/>
                <w:sz w:val="28"/>
                <w:szCs w:val="28"/>
              </w:rPr>
              <w:t xml:space="preserve"> </w:t>
            </w:r>
            <w:r w:rsidRPr="00FA7D41">
              <w:rPr>
                <w:sz w:val="28"/>
                <w:szCs w:val="28"/>
              </w:rPr>
              <w:t>=</w:t>
            </w:r>
            <w:r w:rsidRPr="00FA7D41">
              <w:rPr>
                <w:spacing w:val="20"/>
                <w:sz w:val="28"/>
                <w:szCs w:val="28"/>
              </w:rPr>
              <w:t xml:space="preserve"> </w:t>
            </w:r>
            <w:r w:rsidRPr="00FA7D41">
              <w:rPr>
                <w:i/>
                <w:sz w:val="28"/>
                <w:szCs w:val="28"/>
              </w:rPr>
              <w:t>L</w:t>
            </w:r>
            <w:r w:rsidRPr="00FA7D41">
              <w:rPr>
                <w:position w:val="-2"/>
                <w:sz w:val="28"/>
                <w:szCs w:val="28"/>
                <w:vertAlign w:val="subscript"/>
              </w:rPr>
              <w:t>2</w:t>
            </w:r>
          </w:p>
        </w:tc>
        <w:tc>
          <w:tcPr>
            <w:tcW w:w="1276" w:type="dxa"/>
          </w:tcPr>
          <w:p w14:paraId="01C47992"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276" w:type="dxa"/>
          </w:tcPr>
          <w:p w14:paraId="69788C49" w14:textId="77777777" w:rsidR="0080076F" w:rsidRPr="00FA7D41" w:rsidRDefault="0080076F" w:rsidP="0057657B">
            <w:pPr>
              <w:pStyle w:val="TableParagraph"/>
              <w:spacing w:line="240" w:lineRule="auto"/>
              <w:ind w:left="0"/>
              <w:jc w:val="center"/>
              <w:rPr>
                <w:sz w:val="28"/>
                <w:szCs w:val="28"/>
              </w:rPr>
            </w:pPr>
            <w:r w:rsidRPr="00FA7D41">
              <w:rPr>
                <w:sz w:val="28"/>
                <w:szCs w:val="28"/>
              </w:rPr>
              <w:t>−</w:t>
            </w:r>
          </w:p>
        </w:tc>
        <w:tc>
          <w:tcPr>
            <w:tcW w:w="1276" w:type="dxa"/>
          </w:tcPr>
          <w:p w14:paraId="50AAB9D7" w14:textId="77777777" w:rsidR="0080076F" w:rsidRPr="00FA7D41" w:rsidRDefault="0080076F" w:rsidP="0057657B">
            <w:pPr>
              <w:pStyle w:val="TableParagraph"/>
              <w:spacing w:line="240" w:lineRule="auto"/>
              <w:ind w:left="0"/>
              <w:jc w:val="center"/>
              <w:rPr>
                <w:sz w:val="28"/>
                <w:szCs w:val="28"/>
              </w:rPr>
            </w:pPr>
            <w:r w:rsidRPr="00FA7D41">
              <w:rPr>
                <w:sz w:val="28"/>
                <w:szCs w:val="28"/>
              </w:rPr>
              <w:t>−</w:t>
            </w:r>
          </w:p>
        </w:tc>
        <w:tc>
          <w:tcPr>
            <w:tcW w:w="1417" w:type="dxa"/>
          </w:tcPr>
          <w:p w14:paraId="40A85E79" w14:textId="77777777" w:rsidR="0080076F" w:rsidRPr="00FA7D41" w:rsidRDefault="0080076F" w:rsidP="0057657B">
            <w:pPr>
              <w:pStyle w:val="TableParagraph"/>
              <w:spacing w:line="240" w:lineRule="auto"/>
              <w:ind w:left="0"/>
              <w:jc w:val="center"/>
              <w:rPr>
                <w:sz w:val="28"/>
                <w:szCs w:val="28"/>
              </w:rPr>
            </w:pPr>
            <w:r w:rsidRPr="00FA7D41">
              <w:rPr>
                <w:sz w:val="28"/>
                <w:szCs w:val="28"/>
              </w:rPr>
              <w:t>−</w:t>
            </w:r>
          </w:p>
        </w:tc>
        <w:tc>
          <w:tcPr>
            <w:tcW w:w="1418" w:type="dxa"/>
          </w:tcPr>
          <w:p w14:paraId="163D1AFB" w14:textId="77777777" w:rsidR="0080076F" w:rsidRPr="00FA7D41" w:rsidRDefault="0080076F" w:rsidP="0057657B">
            <w:pPr>
              <w:pStyle w:val="TableParagraph"/>
              <w:spacing w:line="240" w:lineRule="auto"/>
              <w:ind w:left="0"/>
              <w:jc w:val="center"/>
              <w:rPr>
                <w:sz w:val="28"/>
                <w:szCs w:val="28"/>
              </w:rPr>
            </w:pPr>
            <w:r w:rsidRPr="00FA7D41">
              <w:rPr>
                <w:sz w:val="28"/>
                <w:szCs w:val="28"/>
              </w:rPr>
              <w:t>−</w:t>
            </w:r>
          </w:p>
        </w:tc>
      </w:tr>
      <w:tr w:rsidR="0080076F" w:rsidRPr="00FA7D41" w14:paraId="50884D7D" w14:textId="77777777" w:rsidTr="0057657B">
        <w:trPr>
          <w:trHeight w:val="287"/>
        </w:trPr>
        <w:tc>
          <w:tcPr>
            <w:tcW w:w="2870" w:type="dxa"/>
          </w:tcPr>
          <w:p w14:paraId="6DF40DFE" w14:textId="77777777" w:rsidR="0080076F" w:rsidRPr="00FA7D41" w:rsidRDefault="0080076F" w:rsidP="0057657B">
            <w:pPr>
              <w:pStyle w:val="TableParagraph"/>
              <w:spacing w:line="240" w:lineRule="auto"/>
              <w:ind w:left="0"/>
              <w:jc w:val="center"/>
              <w:rPr>
                <w:sz w:val="28"/>
                <w:szCs w:val="28"/>
              </w:rPr>
            </w:pPr>
            <w:r w:rsidRPr="00FA7D41">
              <w:rPr>
                <w:i/>
                <w:w w:val="105"/>
                <w:sz w:val="28"/>
                <w:szCs w:val="28"/>
              </w:rPr>
              <w:t>L</w:t>
            </w:r>
            <w:r w:rsidRPr="00FA7D41">
              <w:rPr>
                <w:w w:val="105"/>
                <w:sz w:val="28"/>
                <w:szCs w:val="28"/>
                <w:vertAlign w:val="subscript"/>
              </w:rPr>
              <w:t>1</w:t>
            </w:r>
            <w:r w:rsidRPr="00FA7D41">
              <w:rPr>
                <w:spacing w:val="6"/>
                <w:w w:val="105"/>
                <w:sz w:val="28"/>
                <w:szCs w:val="28"/>
              </w:rPr>
              <w:t xml:space="preserve"> </w:t>
            </w:r>
            <w:r w:rsidRPr="00FA7D41">
              <w:rPr>
                <w:w w:val="105"/>
                <w:sz w:val="28"/>
                <w:szCs w:val="28"/>
              </w:rPr>
              <w:t>= 10</w:t>
            </w:r>
            <w:r w:rsidRPr="00FA7D41">
              <w:rPr>
                <w:spacing w:val="-7"/>
                <w:w w:val="105"/>
                <w:sz w:val="28"/>
                <w:szCs w:val="28"/>
              </w:rPr>
              <w:t xml:space="preserve"> </w:t>
            </w:r>
            <w:r w:rsidRPr="00FA7D41">
              <w:rPr>
                <w:w w:val="105"/>
                <w:sz w:val="28"/>
                <w:szCs w:val="28"/>
              </w:rPr>
              <w:t>mm</w:t>
            </w:r>
          </w:p>
        </w:tc>
        <w:tc>
          <w:tcPr>
            <w:tcW w:w="1276" w:type="dxa"/>
          </w:tcPr>
          <w:p w14:paraId="46C9C222"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276" w:type="dxa"/>
          </w:tcPr>
          <w:p w14:paraId="45296BBE"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276" w:type="dxa"/>
          </w:tcPr>
          <w:p w14:paraId="6117263F"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417" w:type="dxa"/>
          </w:tcPr>
          <w:p w14:paraId="50233100" w14:textId="77777777" w:rsidR="0080076F" w:rsidRPr="00FA7D41" w:rsidRDefault="0080076F" w:rsidP="0057657B">
            <w:pPr>
              <w:pStyle w:val="TableParagraph"/>
              <w:spacing w:line="240" w:lineRule="auto"/>
              <w:ind w:left="0"/>
              <w:jc w:val="center"/>
              <w:rPr>
                <w:sz w:val="28"/>
                <w:szCs w:val="28"/>
              </w:rPr>
            </w:pPr>
            <w:r w:rsidRPr="00FA7D41">
              <w:rPr>
                <w:sz w:val="28"/>
                <w:szCs w:val="28"/>
              </w:rPr>
              <w:t>−</w:t>
            </w:r>
          </w:p>
        </w:tc>
        <w:tc>
          <w:tcPr>
            <w:tcW w:w="1418" w:type="dxa"/>
          </w:tcPr>
          <w:p w14:paraId="711BBF57" w14:textId="77777777" w:rsidR="0080076F" w:rsidRPr="00FA7D41" w:rsidRDefault="0080076F" w:rsidP="0057657B">
            <w:pPr>
              <w:pStyle w:val="TableParagraph"/>
              <w:spacing w:line="240" w:lineRule="auto"/>
              <w:ind w:left="0"/>
              <w:jc w:val="center"/>
              <w:rPr>
                <w:sz w:val="28"/>
                <w:szCs w:val="28"/>
              </w:rPr>
            </w:pPr>
            <w:r w:rsidRPr="00FA7D41">
              <w:rPr>
                <w:sz w:val="28"/>
                <w:szCs w:val="28"/>
              </w:rPr>
              <w:t>−</w:t>
            </w:r>
          </w:p>
        </w:tc>
      </w:tr>
      <w:tr w:rsidR="0080076F" w:rsidRPr="00FA7D41" w14:paraId="7A441BEC" w14:textId="77777777" w:rsidTr="0057657B">
        <w:trPr>
          <w:trHeight w:val="287"/>
        </w:trPr>
        <w:tc>
          <w:tcPr>
            <w:tcW w:w="2870" w:type="dxa"/>
          </w:tcPr>
          <w:p w14:paraId="18118902" w14:textId="77777777" w:rsidR="0080076F" w:rsidRPr="00FA7D41" w:rsidRDefault="0080076F" w:rsidP="0057657B">
            <w:pPr>
              <w:pStyle w:val="TableParagraph"/>
              <w:spacing w:line="240" w:lineRule="auto"/>
              <w:ind w:left="0"/>
              <w:jc w:val="center"/>
              <w:rPr>
                <w:sz w:val="28"/>
                <w:szCs w:val="28"/>
              </w:rPr>
            </w:pPr>
            <w:r w:rsidRPr="00FA7D41">
              <w:rPr>
                <w:i/>
                <w:w w:val="105"/>
                <w:sz w:val="28"/>
                <w:szCs w:val="28"/>
              </w:rPr>
              <w:t>L</w:t>
            </w:r>
            <w:r w:rsidRPr="00FA7D41">
              <w:rPr>
                <w:w w:val="105"/>
                <w:sz w:val="28"/>
                <w:szCs w:val="28"/>
                <w:vertAlign w:val="subscript"/>
              </w:rPr>
              <w:t>2</w:t>
            </w:r>
            <w:r w:rsidRPr="00FA7D41">
              <w:rPr>
                <w:spacing w:val="6"/>
                <w:w w:val="105"/>
                <w:sz w:val="28"/>
                <w:szCs w:val="28"/>
              </w:rPr>
              <w:t xml:space="preserve"> </w:t>
            </w:r>
            <w:r w:rsidRPr="00FA7D41">
              <w:rPr>
                <w:w w:val="105"/>
                <w:sz w:val="28"/>
                <w:szCs w:val="28"/>
              </w:rPr>
              <w:t>= 20</w:t>
            </w:r>
            <w:r w:rsidRPr="00FA7D41">
              <w:rPr>
                <w:spacing w:val="-7"/>
                <w:w w:val="105"/>
                <w:sz w:val="28"/>
                <w:szCs w:val="28"/>
              </w:rPr>
              <w:t xml:space="preserve"> </w:t>
            </w:r>
            <w:r w:rsidRPr="00FA7D41">
              <w:rPr>
                <w:w w:val="105"/>
                <w:sz w:val="28"/>
                <w:szCs w:val="28"/>
              </w:rPr>
              <w:t>mm</w:t>
            </w:r>
          </w:p>
        </w:tc>
        <w:tc>
          <w:tcPr>
            <w:tcW w:w="1276" w:type="dxa"/>
          </w:tcPr>
          <w:p w14:paraId="73C1C7F9"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276" w:type="dxa"/>
          </w:tcPr>
          <w:p w14:paraId="6C2188C6"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276" w:type="dxa"/>
          </w:tcPr>
          <w:p w14:paraId="5D8914BB"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417" w:type="dxa"/>
          </w:tcPr>
          <w:p w14:paraId="6EED2D10"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418" w:type="dxa"/>
          </w:tcPr>
          <w:p w14:paraId="1BE6A491"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r>
      <w:tr w:rsidR="0080076F" w:rsidRPr="00FA7D41" w14:paraId="17885309" w14:textId="77777777" w:rsidTr="0057657B">
        <w:trPr>
          <w:trHeight w:val="287"/>
        </w:trPr>
        <w:tc>
          <w:tcPr>
            <w:tcW w:w="9533" w:type="dxa"/>
            <w:gridSpan w:val="6"/>
          </w:tcPr>
          <w:p w14:paraId="21F0375B" w14:textId="77777777" w:rsidR="0080076F" w:rsidRPr="00FA7D41" w:rsidRDefault="0080076F" w:rsidP="0057657B">
            <w:pPr>
              <w:pStyle w:val="TableParagraph"/>
              <w:spacing w:line="240" w:lineRule="auto"/>
              <w:ind w:left="0"/>
              <w:jc w:val="center"/>
              <w:rPr>
                <w:sz w:val="28"/>
                <w:szCs w:val="28"/>
                <w:lang w:val="ru-RU"/>
              </w:rPr>
            </w:pPr>
            <w:r w:rsidRPr="00FA7D41">
              <w:rPr>
                <w:sz w:val="28"/>
                <w:szCs w:val="28"/>
                <w:lang w:val="ru-RU"/>
              </w:rPr>
              <w:t>Электрод диаметрінің (</w:t>
            </w:r>
            <w:r w:rsidRPr="00FA7D41">
              <w:rPr>
                <w:i/>
                <w:iCs/>
                <w:sz w:val="28"/>
                <w:szCs w:val="28"/>
              </w:rPr>
              <w:t>d</w:t>
            </w:r>
            <w:r w:rsidRPr="00FA7D41">
              <w:rPr>
                <w:sz w:val="28"/>
                <w:szCs w:val="28"/>
                <w:lang w:val="ru-RU"/>
              </w:rPr>
              <w:t>) оның оқшаулау диаметріне (</w:t>
            </w:r>
            <w:r w:rsidRPr="00FA7D41">
              <w:rPr>
                <w:i/>
                <w:iCs/>
                <w:sz w:val="28"/>
                <w:szCs w:val="28"/>
              </w:rPr>
              <w:t>D</w:t>
            </w:r>
            <w:r w:rsidRPr="00FA7D41">
              <w:rPr>
                <w:sz w:val="28"/>
                <w:szCs w:val="28"/>
                <w:lang w:val="ru-RU"/>
              </w:rPr>
              <w:t xml:space="preserve">) тәуелділігі </w:t>
            </w:r>
          </w:p>
        </w:tc>
      </w:tr>
      <w:tr w:rsidR="0080076F" w:rsidRPr="00FA7D41" w14:paraId="6C01B29B" w14:textId="77777777" w:rsidTr="0057657B">
        <w:trPr>
          <w:trHeight w:val="287"/>
        </w:trPr>
        <w:tc>
          <w:tcPr>
            <w:tcW w:w="2870" w:type="dxa"/>
          </w:tcPr>
          <w:p w14:paraId="63E643DA" w14:textId="77777777" w:rsidR="0080076F" w:rsidRPr="00FA7D41" w:rsidRDefault="0080076F" w:rsidP="0057657B">
            <w:pPr>
              <w:pStyle w:val="TableParagraph"/>
              <w:spacing w:line="240" w:lineRule="auto"/>
              <w:ind w:left="0"/>
              <w:jc w:val="center"/>
              <w:rPr>
                <w:i/>
                <w:sz w:val="28"/>
                <w:szCs w:val="28"/>
              </w:rPr>
            </w:pPr>
            <w:r w:rsidRPr="00FA7D41">
              <w:rPr>
                <w:i/>
                <w:w w:val="99"/>
                <w:sz w:val="28"/>
                <w:szCs w:val="28"/>
              </w:rPr>
              <w:t>N</w:t>
            </w:r>
          </w:p>
        </w:tc>
        <w:tc>
          <w:tcPr>
            <w:tcW w:w="1276" w:type="dxa"/>
          </w:tcPr>
          <w:p w14:paraId="13C5FC42" w14:textId="77777777" w:rsidR="0080076F" w:rsidRPr="00FA7D41" w:rsidRDefault="0080076F" w:rsidP="0057657B">
            <w:pPr>
              <w:pStyle w:val="TableParagraph"/>
              <w:spacing w:line="240" w:lineRule="auto"/>
              <w:ind w:left="0"/>
              <w:jc w:val="center"/>
              <w:rPr>
                <w:sz w:val="28"/>
                <w:szCs w:val="28"/>
              </w:rPr>
            </w:pPr>
            <w:r w:rsidRPr="00FA7D41">
              <w:rPr>
                <w:sz w:val="28"/>
                <w:szCs w:val="28"/>
              </w:rPr>
              <w:t>300</w:t>
            </w:r>
          </w:p>
        </w:tc>
        <w:tc>
          <w:tcPr>
            <w:tcW w:w="1276" w:type="dxa"/>
          </w:tcPr>
          <w:p w14:paraId="2D6B1F55" w14:textId="77777777" w:rsidR="0080076F" w:rsidRPr="00FA7D41" w:rsidRDefault="0080076F" w:rsidP="0057657B">
            <w:pPr>
              <w:pStyle w:val="TableParagraph"/>
              <w:spacing w:line="240" w:lineRule="auto"/>
              <w:ind w:left="0"/>
              <w:jc w:val="center"/>
              <w:rPr>
                <w:sz w:val="28"/>
                <w:szCs w:val="28"/>
              </w:rPr>
            </w:pPr>
            <w:r w:rsidRPr="00FA7D41">
              <w:rPr>
                <w:sz w:val="28"/>
                <w:szCs w:val="28"/>
              </w:rPr>
              <w:t>500</w:t>
            </w:r>
          </w:p>
        </w:tc>
        <w:tc>
          <w:tcPr>
            <w:tcW w:w="1276" w:type="dxa"/>
          </w:tcPr>
          <w:p w14:paraId="019DD1EE" w14:textId="77777777" w:rsidR="0080076F" w:rsidRPr="00FA7D41" w:rsidRDefault="0080076F" w:rsidP="0057657B">
            <w:pPr>
              <w:pStyle w:val="TableParagraph"/>
              <w:spacing w:line="240" w:lineRule="auto"/>
              <w:ind w:left="0"/>
              <w:jc w:val="center"/>
              <w:rPr>
                <w:sz w:val="28"/>
                <w:szCs w:val="28"/>
              </w:rPr>
            </w:pPr>
            <w:r w:rsidRPr="00FA7D41">
              <w:rPr>
                <w:sz w:val="28"/>
                <w:szCs w:val="28"/>
              </w:rPr>
              <w:t>800</w:t>
            </w:r>
          </w:p>
        </w:tc>
        <w:tc>
          <w:tcPr>
            <w:tcW w:w="1417" w:type="dxa"/>
          </w:tcPr>
          <w:p w14:paraId="1E8B46F8" w14:textId="77777777" w:rsidR="0080076F" w:rsidRPr="00FA7D41" w:rsidRDefault="0080076F" w:rsidP="0057657B">
            <w:pPr>
              <w:pStyle w:val="TableParagraph"/>
              <w:spacing w:line="240" w:lineRule="auto"/>
              <w:ind w:left="0"/>
              <w:jc w:val="center"/>
              <w:rPr>
                <w:sz w:val="28"/>
                <w:szCs w:val="28"/>
              </w:rPr>
            </w:pPr>
            <w:r w:rsidRPr="00FA7D41">
              <w:rPr>
                <w:sz w:val="28"/>
                <w:szCs w:val="28"/>
              </w:rPr>
              <w:t>1000</w:t>
            </w:r>
          </w:p>
        </w:tc>
        <w:tc>
          <w:tcPr>
            <w:tcW w:w="1418" w:type="dxa"/>
          </w:tcPr>
          <w:p w14:paraId="602E51B7" w14:textId="77777777" w:rsidR="0080076F" w:rsidRPr="00FA7D41" w:rsidRDefault="0080076F" w:rsidP="0057657B">
            <w:pPr>
              <w:pStyle w:val="TableParagraph"/>
              <w:spacing w:line="240" w:lineRule="auto"/>
              <w:ind w:left="0"/>
              <w:jc w:val="center"/>
              <w:rPr>
                <w:sz w:val="28"/>
                <w:szCs w:val="28"/>
              </w:rPr>
            </w:pPr>
            <w:r w:rsidRPr="00FA7D41">
              <w:rPr>
                <w:sz w:val="28"/>
                <w:szCs w:val="28"/>
              </w:rPr>
              <w:t>1500</w:t>
            </w:r>
          </w:p>
        </w:tc>
      </w:tr>
      <w:tr w:rsidR="0080076F" w:rsidRPr="00FA7D41" w14:paraId="311D8483" w14:textId="77777777" w:rsidTr="0057657B">
        <w:trPr>
          <w:trHeight w:val="287"/>
        </w:trPr>
        <w:tc>
          <w:tcPr>
            <w:tcW w:w="9533" w:type="dxa"/>
            <w:gridSpan w:val="6"/>
          </w:tcPr>
          <w:p w14:paraId="182DD3A8" w14:textId="77777777" w:rsidR="0080076F" w:rsidRPr="00FA7D41" w:rsidRDefault="0080076F" w:rsidP="0057657B">
            <w:pPr>
              <w:pStyle w:val="TableParagraph"/>
              <w:spacing w:line="240" w:lineRule="auto"/>
              <w:ind w:left="0"/>
              <w:jc w:val="center"/>
              <w:rPr>
                <w:sz w:val="28"/>
                <w:szCs w:val="28"/>
              </w:rPr>
            </w:pPr>
            <w:r w:rsidRPr="00FA7D41">
              <w:rPr>
                <w:i/>
                <w:sz w:val="28"/>
                <w:szCs w:val="28"/>
              </w:rPr>
              <w:t>U</w:t>
            </w:r>
            <w:r w:rsidRPr="00FA7D41">
              <w:rPr>
                <w:i/>
                <w:spacing w:val="14"/>
                <w:sz w:val="28"/>
                <w:szCs w:val="28"/>
              </w:rPr>
              <w:t xml:space="preserve"> </w:t>
            </w:r>
            <w:r w:rsidRPr="00FA7D41">
              <w:rPr>
                <w:sz w:val="28"/>
                <w:szCs w:val="28"/>
              </w:rPr>
              <w:t>=</w:t>
            </w:r>
            <w:r w:rsidRPr="00FA7D41">
              <w:rPr>
                <w:spacing w:val="3"/>
                <w:sz w:val="28"/>
                <w:szCs w:val="28"/>
              </w:rPr>
              <w:t xml:space="preserve"> </w:t>
            </w:r>
            <w:r w:rsidRPr="00FA7D41">
              <w:rPr>
                <w:sz w:val="28"/>
                <w:szCs w:val="28"/>
              </w:rPr>
              <w:t>15</w:t>
            </w:r>
            <w:r w:rsidRPr="00FA7D41">
              <w:rPr>
                <w:spacing w:val="-4"/>
                <w:sz w:val="28"/>
                <w:szCs w:val="28"/>
              </w:rPr>
              <w:t xml:space="preserve"> </w:t>
            </w:r>
            <w:r w:rsidRPr="00FA7D41">
              <w:rPr>
                <w:sz w:val="28"/>
                <w:szCs w:val="28"/>
              </w:rPr>
              <w:t>kV</w:t>
            </w:r>
          </w:p>
        </w:tc>
      </w:tr>
      <w:tr w:rsidR="0080076F" w:rsidRPr="00FA7D41" w14:paraId="56C023E3" w14:textId="77777777" w:rsidTr="0057657B">
        <w:trPr>
          <w:trHeight w:val="287"/>
        </w:trPr>
        <w:tc>
          <w:tcPr>
            <w:tcW w:w="2870" w:type="dxa"/>
          </w:tcPr>
          <w:p w14:paraId="54715D12" w14:textId="77777777" w:rsidR="0080076F" w:rsidRPr="00FA7D41" w:rsidRDefault="0080076F" w:rsidP="0057657B">
            <w:pPr>
              <w:pStyle w:val="TableParagraph"/>
              <w:spacing w:line="240" w:lineRule="auto"/>
              <w:ind w:left="0"/>
              <w:jc w:val="center"/>
              <w:rPr>
                <w:i/>
                <w:sz w:val="28"/>
                <w:szCs w:val="28"/>
              </w:rPr>
            </w:pPr>
            <w:r w:rsidRPr="00FA7D41">
              <w:rPr>
                <w:i/>
                <w:sz w:val="28"/>
                <w:szCs w:val="28"/>
              </w:rPr>
              <w:t>D</w:t>
            </w:r>
            <w:r w:rsidRPr="00FA7D41">
              <w:rPr>
                <w:i/>
                <w:spacing w:val="10"/>
                <w:sz w:val="28"/>
                <w:szCs w:val="28"/>
              </w:rPr>
              <w:t xml:space="preserve"> </w:t>
            </w:r>
            <w:r w:rsidRPr="00FA7D41">
              <w:rPr>
                <w:sz w:val="28"/>
                <w:szCs w:val="28"/>
              </w:rPr>
              <w:t>=</w:t>
            </w:r>
            <w:r w:rsidRPr="00FA7D41">
              <w:rPr>
                <w:spacing w:val="7"/>
                <w:sz w:val="28"/>
                <w:szCs w:val="28"/>
              </w:rPr>
              <w:t xml:space="preserve"> </w:t>
            </w:r>
            <w:r w:rsidRPr="00FA7D41">
              <w:rPr>
                <w:sz w:val="28"/>
                <w:szCs w:val="28"/>
              </w:rPr>
              <w:t>1</w:t>
            </w:r>
            <w:r w:rsidRPr="00FA7D41">
              <w:rPr>
                <w:i/>
                <w:sz w:val="28"/>
                <w:szCs w:val="28"/>
              </w:rPr>
              <w:t>.</w:t>
            </w:r>
            <w:r w:rsidRPr="00FA7D41">
              <w:rPr>
                <w:sz w:val="28"/>
                <w:szCs w:val="28"/>
              </w:rPr>
              <w:t>5</w:t>
            </w:r>
            <w:r w:rsidRPr="00FA7D41">
              <w:rPr>
                <w:spacing w:val="-6"/>
                <w:sz w:val="28"/>
                <w:szCs w:val="28"/>
              </w:rPr>
              <w:t xml:space="preserve"> </w:t>
            </w:r>
            <w:r w:rsidRPr="00FA7D41">
              <w:rPr>
                <w:sz w:val="28"/>
                <w:szCs w:val="28"/>
              </w:rPr>
              <w:t>×</w:t>
            </w:r>
            <w:r w:rsidRPr="00FA7D41">
              <w:rPr>
                <w:spacing w:val="-1"/>
                <w:sz w:val="28"/>
                <w:szCs w:val="28"/>
              </w:rPr>
              <w:t xml:space="preserve"> </w:t>
            </w:r>
            <w:r w:rsidRPr="00FA7D41">
              <w:rPr>
                <w:i/>
                <w:sz w:val="28"/>
                <w:szCs w:val="28"/>
              </w:rPr>
              <w:t>d</w:t>
            </w:r>
          </w:p>
        </w:tc>
        <w:tc>
          <w:tcPr>
            <w:tcW w:w="1276" w:type="dxa"/>
          </w:tcPr>
          <w:p w14:paraId="1C0C6052"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276" w:type="dxa"/>
          </w:tcPr>
          <w:p w14:paraId="21D7E908"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276" w:type="dxa"/>
          </w:tcPr>
          <w:p w14:paraId="73139711" w14:textId="77777777" w:rsidR="0080076F" w:rsidRPr="00FA7D41" w:rsidRDefault="0080076F" w:rsidP="0057657B">
            <w:pPr>
              <w:pStyle w:val="TableParagraph"/>
              <w:spacing w:line="240" w:lineRule="auto"/>
              <w:ind w:left="0"/>
              <w:jc w:val="center"/>
              <w:rPr>
                <w:sz w:val="28"/>
                <w:szCs w:val="28"/>
              </w:rPr>
            </w:pPr>
            <w:r w:rsidRPr="00FA7D41">
              <w:rPr>
                <w:sz w:val="28"/>
                <w:szCs w:val="28"/>
              </w:rPr>
              <w:t>−</w:t>
            </w:r>
          </w:p>
        </w:tc>
        <w:tc>
          <w:tcPr>
            <w:tcW w:w="1417" w:type="dxa"/>
          </w:tcPr>
          <w:p w14:paraId="51976C19" w14:textId="77777777" w:rsidR="0080076F" w:rsidRPr="00FA7D41" w:rsidRDefault="0080076F" w:rsidP="0057657B">
            <w:pPr>
              <w:pStyle w:val="TableParagraph"/>
              <w:spacing w:line="240" w:lineRule="auto"/>
              <w:ind w:left="0"/>
              <w:jc w:val="center"/>
              <w:rPr>
                <w:sz w:val="28"/>
                <w:szCs w:val="28"/>
              </w:rPr>
            </w:pPr>
            <w:r w:rsidRPr="00FA7D41">
              <w:rPr>
                <w:sz w:val="28"/>
                <w:szCs w:val="28"/>
              </w:rPr>
              <w:t>−</w:t>
            </w:r>
          </w:p>
        </w:tc>
        <w:tc>
          <w:tcPr>
            <w:tcW w:w="1418" w:type="dxa"/>
          </w:tcPr>
          <w:p w14:paraId="391ADDEA" w14:textId="77777777" w:rsidR="0080076F" w:rsidRPr="00FA7D41" w:rsidRDefault="0080076F" w:rsidP="0057657B">
            <w:pPr>
              <w:pStyle w:val="TableParagraph"/>
              <w:spacing w:line="240" w:lineRule="auto"/>
              <w:ind w:left="0"/>
              <w:jc w:val="center"/>
              <w:rPr>
                <w:sz w:val="28"/>
                <w:szCs w:val="28"/>
              </w:rPr>
            </w:pPr>
            <w:r w:rsidRPr="00FA7D41">
              <w:rPr>
                <w:sz w:val="28"/>
                <w:szCs w:val="28"/>
              </w:rPr>
              <w:t>−</w:t>
            </w:r>
          </w:p>
        </w:tc>
      </w:tr>
      <w:tr w:rsidR="0080076F" w:rsidRPr="00FA7D41" w14:paraId="04555C8C" w14:textId="77777777" w:rsidTr="0057657B">
        <w:trPr>
          <w:trHeight w:val="287"/>
        </w:trPr>
        <w:tc>
          <w:tcPr>
            <w:tcW w:w="9533" w:type="dxa"/>
            <w:gridSpan w:val="6"/>
          </w:tcPr>
          <w:p w14:paraId="242D990D" w14:textId="77777777" w:rsidR="0080076F" w:rsidRPr="00FA7D41" w:rsidRDefault="0080076F" w:rsidP="0057657B">
            <w:pPr>
              <w:pStyle w:val="TableParagraph"/>
              <w:spacing w:line="240" w:lineRule="auto"/>
              <w:ind w:left="0"/>
              <w:jc w:val="center"/>
              <w:rPr>
                <w:sz w:val="28"/>
                <w:szCs w:val="28"/>
              </w:rPr>
            </w:pPr>
            <w:r w:rsidRPr="00FA7D41">
              <w:rPr>
                <w:i/>
                <w:sz w:val="28"/>
                <w:szCs w:val="28"/>
              </w:rPr>
              <w:t>U</w:t>
            </w:r>
            <w:r w:rsidRPr="00FA7D41">
              <w:rPr>
                <w:i/>
                <w:spacing w:val="14"/>
                <w:sz w:val="28"/>
                <w:szCs w:val="28"/>
              </w:rPr>
              <w:t xml:space="preserve"> </w:t>
            </w:r>
            <w:r w:rsidRPr="00FA7D41">
              <w:rPr>
                <w:sz w:val="28"/>
                <w:szCs w:val="28"/>
              </w:rPr>
              <w:t>=</w:t>
            </w:r>
            <w:r w:rsidRPr="00FA7D41">
              <w:rPr>
                <w:spacing w:val="3"/>
                <w:sz w:val="28"/>
                <w:szCs w:val="28"/>
              </w:rPr>
              <w:t xml:space="preserve"> </w:t>
            </w:r>
            <w:r w:rsidRPr="00FA7D41">
              <w:rPr>
                <w:sz w:val="28"/>
                <w:szCs w:val="28"/>
              </w:rPr>
              <w:t>25</w:t>
            </w:r>
            <w:r w:rsidRPr="00FA7D41">
              <w:rPr>
                <w:spacing w:val="-4"/>
                <w:sz w:val="28"/>
                <w:szCs w:val="28"/>
              </w:rPr>
              <w:t xml:space="preserve"> </w:t>
            </w:r>
            <w:r w:rsidRPr="00FA7D41">
              <w:rPr>
                <w:sz w:val="28"/>
                <w:szCs w:val="28"/>
              </w:rPr>
              <w:t>kV</w:t>
            </w:r>
          </w:p>
        </w:tc>
      </w:tr>
      <w:tr w:rsidR="0080076F" w:rsidRPr="00FA7D41" w14:paraId="40F25C5F" w14:textId="77777777" w:rsidTr="0057657B">
        <w:trPr>
          <w:trHeight w:val="287"/>
        </w:trPr>
        <w:tc>
          <w:tcPr>
            <w:tcW w:w="2870" w:type="dxa"/>
          </w:tcPr>
          <w:p w14:paraId="59CC0BA6" w14:textId="77777777" w:rsidR="0080076F" w:rsidRPr="00FA7D41" w:rsidRDefault="0080076F" w:rsidP="0057657B">
            <w:pPr>
              <w:pStyle w:val="TableParagraph"/>
              <w:spacing w:line="240" w:lineRule="auto"/>
              <w:ind w:left="0"/>
              <w:jc w:val="center"/>
              <w:rPr>
                <w:i/>
                <w:sz w:val="28"/>
                <w:szCs w:val="28"/>
              </w:rPr>
            </w:pPr>
            <w:r w:rsidRPr="00FA7D41">
              <w:rPr>
                <w:i/>
                <w:sz w:val="28"/>
                <w:szCs w:val="28"/>
              </w:rPr>
              <w:t>D</w:t>
            </w:r>
            <w:r w:rsidRPr="00FA7D41">
              <w:rPr>
                <w:i/>
                <w:spacing w:val="9"/>
                <w:sz w:val="28"/>
                <w:szCs w:val="28"/>
              </w:rPr>
              <w:t xml:space="preserve"> </w:t>
            </w:r>
            <w:r w:rsidRPr="00FA7D41">
              <w:rPr>
                <w:sz w:val="28"/>
                <w:szCs w:val="28"/>
              </w:rPr>
              <w:t>=</w:t>
            </w:r>
            <w:r w:rsidRPr="00FA7D41">
              <w:rPr>
                <w:spacing w:val="6"/>
                <w:sz w:val="28"/>
                <w:szCs w:val="28"/>
              </w:rPr>
              <w:t xml:space="preserve"> </w:t>
            </w:r>
            <w:r w:rsidRPr="00FA7D41">
              <w:rPr>
                <w:sz w:val="28"/>
                <w:szCs w:val="28"/>
              </w:rPr>
              <w:t>2</w:t>
            </w:r>
            <w:r w:rsidRPr="00FA7D41">
              <w:rPr>
                <w:spacing w:val="-7"/>
                <w:sz w:val="28"/>
                <w:szCs w:val="28"/>
              </w:rPr>
              <w:t xml:space="preserve"> </w:t>
            </w:r>
            <w:r w:rsidRPr="00FA7D41">
              <w:rPr>
                <w:sz w:val="28"/>
                <w:szCs w:val="28"/>
              </w:rPr>
              <w:t>×</w:t>
            </w:r>
            <w:r w:rsidRPr="00FA7D41">
              <w:rPr>
                <w:spacing w:val="-1"/>
                <w:sz w:val="28"/>
                <w:szCs w:val="28"/>
              </w:rPr>
              <w:t xml:space="preserve"> </w:t>
            </w:r>
            <w:r w:rsidRPr="00FA7D41">
              <w:rPr>
                <w:i/>
                <w:sz w:val="28"/>
                <w:szCs w:val="28"/>
              </w:rPr>
              <w:t>d</w:t>
            </w:r>
          </w:p>
        </w:tc>
        <w:tc>
          <w:tcPr>
            <w:tcW w:w="1276" w:type="dxa"/>
          </w:tcPr>
          <w:p w14:paraId="03E7C044"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276" w:type="dxa"/>
          </w:tcPr>
          <w:p w14:paraId="6CC7A5D3"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276" w:type="dxa"/>
          </w:tcPr>
          <w:p w14:paraId="4231878A"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417" w:type="dxa"/>
          </w:tcPr>
          <w:p w14:paraId="01298497"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418" w:type="dxa"/>
          </w:tcPr>
          <w:p w14:paraId="30D044F6"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r>
      <w:tr w:rsidR="0080076F" w:rsidRPr="00FA7D41" w14:paraId="0A1F3040" w14:textId="77777777" w:rsidTr="0057657B">
        <w:trPr>
          <w:trHeight w:val="287"/>
        </w:trPr>
        <w:tc>
          <w:tcPr>
            <w:tcW w:w="9533" w:type="dxa"/>
            <w:gridSpan w:val="6"/>
          </w:tcPr>
          <w:p w14:paraId="2CCE8709" w14:textId="77777777" w:rsidR="0080076F" w:rsidRPr="00FA7D41" w:rsidRDefault="0080076F" w:rsidP="0057657B">
            <w:pPr>
              <w:pStyle w:val="TableParagraph"/>
              <w:spacing w:line="240" w:lineRule="auto"/>
              <w:ind w:left="0"/>
              <w:jc w:val="center"/>
              <w:rPr>
                <w:sz w:val="28"/>
                <w:szCs w:val="28"/>
              </w:rPr>
            </w:pPr>
            <w:r w:rsidRPr="00FA7D41">
              <w:rPr>
                <w:i/>
                <w:sz w:val="28"/>
                <w:szCs w:val="28"/>
              </w:rPr>
              <w:t>U</w:t>
            </w:r>
            <w:r w:rsidRPr="00FA7D41">
              <w:rPr>
                <w:i/>
                <w:spacing w:val="14"/>
                <w:sz w:val="28"/>
                <w:szCs w:val="28"/>
              </w:rPr>
              <w:t xml:space="preserve"> </w:t>
            </w:r>
            <w:r w:rsidRPr="00FA7D41">
              <w:rPr>
                <w:sz w:val="28"/>
                <w:szCs w:val="28"/>
              </w:rPr>
              <w:t>=</w:t>
            </w:r>
            <w:r w:rsidRPr="00FA7D41">
              <w:rPr>
                <w:spacing w:val="3"/>
                <w:sz w:val="28"/>
                <w:szCs w:val="28"/>
              </w:rPr>
              <w:t xml:space="preserve"> </w:t>
            </w:r>
            <w:r w:rsidRPr="00FA7D41">
              <w:rPr>
                <w:sz w:val="28"/>
                <w:szCs w:val="28"/>
              </w:rPr>
              <w:t>35</w:t>
            </w:r>
            <w:r w:rsidRPr="00FA7D41">
              <w:rPr>
                <w:spacing w:val="-4"/>
                <w:sz w:val="28"/>
                <w:szCs w:val="28"/>
              </w:rPr>
              <w:t xml:space="preserve"> </w:t>
            </w:r>
            <w:r w:rsidRPr="00FA7D41">
              <w:rPr>
                <w:sz w:val="28"/>
                <w:szCs w:val="28"/>
              </w:rPr>
              <w:t>kV</w:t>
            </w:r>
          </w:p>
        </w:tc>
      </w:tr>
      <w:tr w:rsidR="0080076F" w:rsidRPr="00FA7D41" w14:paraId="1E56F2EE" w14:textId="77777777" w:rsidTr="0057657B">
        <w:trPr>
          <w:trHeight w:val="287"/>
        </w:trPr>
        <w:tc>
          <w:tcPr>
            <w:tcW w:w="2870" w:type="dxa"/>
          </w:tcPr>
          <w:p w14:paraId="698AC1C4" w14:textId="77777777" w:rsidR="0080076F" w:rsidRPr="00FA7D41" w:rsidRDefault="0080076F" w:rsidP="0057657B">
            <w:pPr>
              <w:pStyle w:val="TableParagraph"/>
              <w:spacing w:line="240" w:lineRule="auto"/>
              <w:ind w:left="0"/>
              <w:jc w:val="center"/>
              <w:rPr>
                <w:i/>
                <w:sz w:val="28"/>
                <w:szCs w:val="28"/>
              </w:rPr>
            </w:pPr>
            <w:r w:rsidRPr="00FA7D41">
              <w:rPr>
                <w:i/>
                <w:sz w:val="28"/>
                <w:szCs w:val="28"/>
              </w:rPr>
              <w:t>D</w:t>
            </w:r>
            <w:r w:rsidRPr="00FA7D41">
              <w:rPr>
                <w:i/>
                <w:spacing w:val="10"/>
                <w:sz w:val="28"/>
                <w:szCs w:val="28"/>
              </w:rPr>
              <w:t xml:space="preserve"> </w:t>
            </w:r>
            <w:r w:rsidRPr="00FA7D41">
              <w:rPr>
                <w:sz w:val="28"/>
                <w:szCs w:val="28"/>
              </w:rPr>
              <w:t>=</w:t>
            </w:r>
            <w:r w:rsidRPr="00FA7D41">
              <w:rPr>
                <w:spacing w:val="7"/>
                <w:sz w:val="28"/>
                <w:szCs w:val="28"/>
              </w:rPr>
              <w:t xml:space="preserve"> </w:t>
            </w:r>
            <w:r w:rsidRPr="00FA7D41">
              <w:rPr>
                <w:sz w:val="28"/>
                <w:szCs w:val="28"/>
              </w:rPr>
              <w:t>2</w:t>
            </w:r>
            <w:r w:rsidRPr="00FA7D41">
              <w:rPr>
                <w:i/>
                <w:sz w:val="28"/>
                <w:szCs w:val="28"/>
              </w:rPr>
              <w:t>.</w:t>
            </w:r>
            <w:r w:rsidRPr="00FA7D41">
              <w:rPr>
                <w:sz w:val="28"/>
                <w:szCs w:val="28"/>
              </w:rPr>
              <w:t>5</w:t>
            </w:r>
            <w:r w:rsidRPr="00FA7D41">
              <w:rPr>
                <w:spacing w:val="-6"/>
                <w:sz w:val="28"/>
                <w:szCs w:val="28"/>
              </w:rPr>
              <w:t xml:space="preserve"> </w:t>
            </w:r>
            <w:r w:rsidRPr="00FA7D41">
              <w:rPr>
                <w:sz w:val="28"/>
                <w:szCs w:val="28"/>
              </w:rPr>
              <w:t>×</w:t>
            </w:r>
            <w:r w:rsidRPr="00FA7D41">
              <w:rPr>
                <w:spacing w:val="-1"/>
                <w:sz w:val="28"/>
                <w:szCs w:val="28"/>
              </w:rPr>
              <w:t xml:space="preserve"> </w:t>
            </w:r>
            <w:r w:rsidRPr="00FA7D41">
              <w:rPr>
                <w:i/>
                <w:sz w:val="28"/>
                <w:szCs w:val="28"/>
              </w:rPr>
              <w:t>d</w:t>
            </w:r>
          </w:p>
        </w:tc>
        <w:tc>
          <w:tcPr>
            <w:tcW w:w="1276" w:type="dxa"/>
          </w:tcPr>
          <w:p w14:paraId="0B387717"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276" w:type="dxa"/>
          </w:tcPr>
          <w:p w14:paraId="103D5CA3"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276" w:type="dxa"/>
          </w:tcPr>
          <w:p w14:paraId="1D17A44C"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417" w:type="dxa"/>
          </w:tcPr>
          <w:p w14:paraId="2F06AB3D"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c>
          <w:tcPr>
            <w:tcW w:w="1418" w:type="dxa"/>
          </w:tcPr>
          <w:p w14:paraId="2DE3FC68" w14:textId="77777777" w:rsidR="0080076F" w:rsidRPr="00FA7D41" w:rsidRDefault="0080076F" w:rsidP="0057657B">
            <w:pPr>
              <w:pStyle w:val="TableParagraph"/>
              <w:spacing w:line="240" w:lineRule="auto"/>
              <w:ind w:left="0"/>
              <w:jc w:val="center"/>
              <w:rPr>
                <w:sz w:val="28"/>
                <w:szCs w:val="28"/>
              </w:rPr>
            </w:pPr>
            <w:r w:rsidRPr="00FA7D41">
              <w:rPr>
                <w:w w:val="98"/>
                <w:sz w:val="28"/>
                <w:szCs w:val="28"/>
              </w:rPr>
              <w:t>+</w:t>
            </w:r>
          </w:p>
        </w:tc>
      </w:tr>
    </w:tbl>
    <w:p w14:paraId="08B26370" w14:textId="6F6EA0C8" w:rsidR="0080076F" w:rsidRPr="00FA7D41" w:rsidRDefault="0080076F" w:rsidP="0080076F">
      <w:pPr>
        <w:spacing w:before="21"/>
        <w:ind w:left="661"/>
        <w:rPr>
          <w:rFonts w:ascii="Times New Roman" w:hAnsi="Times New Roman"/>
          <w:sz w:val="28"/>
          <w:szCs w:val="28"/>
          <w:lang w:val="kk-KZ"/>
        </w:rPr>
      </w:pPr>
      <w:r w:rsidRPr="00FA7D41">
        <w:rPr>
          <w:rFonts w:ascii="Times New Roman" w:hAnsi="Times New Roman"/>
          <w:sz w:val="28"/>
          <w:szCs w:val="28"/>
        </w:rPr>
        <w:t>Ескертпе: "+ "– оқшаулағыш материал б</w:t>
      </w:r>
      <w:r w:rsidRPr="00FA7D41">
        <w:rPr>
          <w:rFonts w:ascii="Times New Roman" w:hAnsi="Times New Roman"/>
          <w:sz w:val="28"/>
          <w:szCs w:val="28"/>
          <w:lang w:val="kk-KZ"/>
        </w:rPr>
        <w:t>ұзылмаған</w:t>
      </w:r>
      <w:r w:rsidRPr="00FA7D41">
        <w:rPr>
          <w:rFonts w:ascii="Times New Roman" w:hAnsi="Times New Roman"/>
          <w:sz w:val="28"/>
          <w:szCs w:val="28"/>
        </w:rPr>
        <w:t xml:space="preserve">, " - " - оқшаулағыш материал </w:t>
      </w:r>
      <w:r w:rsidRPr="00FA7D41">
        <w:rPr>
          <w:rFonts w:ascii="Times New Roman" w:hAnsi="Times New Roman"/>
          <w:sz w:val="28"/>
          <w:szCs w:val="28"/>
          <w:lang w:val="kk-KZ"/>
        </w:rPr>
        <w:t>бұзылған</w:t>
      </w:r>
    </w:p>
    <w:p w14:paraId="1DD9D74F" w14:textId="77777777" w:rsidR="0080076F" w:rsidRPr="00FA7D41" w:rsidRDefault="0080076F" w:rsidP="0080076F">
      <w:pPr>
        <w:spacing w:after="0" w:line="240" w:lineRule="auto"/>
        <w:ind w:firstLine="567"/>
        <w:jc w:val="both"/>
        <w:rPr>
          <w:rFonts w:ascii="Times New Roman" w:hAnsi="Times New Roman"/>
          <w:sz w:val="28"/>
          <w:szCs w:val="28"/>
          <w:lang w:val="kk-KZ"/>
        </w:rPr>
      </w:pPr>
    </w:p>
    <w:p w14:paraId="2E9080D9" w14:textId="77777777" w:rsidR="0020507C" w:rsidRPr="00FA7D41" w:rsidRDefault="0020507C" w:rsidP="0020507C">
      <w:pPr>
        <w:pStyle w:val="25"/>
        <w:shd w:val="clear" w:color="auto" w:fill="auto"/>
        <w:tabs>
          <w:tab w:val="left" w:pos="994"/>
        </w:tabs>
        <w:spacing w:after="0" w:line="240" w:lineRule="auto"/>
        <w:ind w:firstLine="567"/>
        <w:jc w:val="both"/>
        <w:rPr>
          <w:sz w:val="28"/>
          <w:szCs w:val="28"/>
          <w:lang w:val="kk-KZ"/>
        </w:rPr>
      </w:pPr>
      <w:r w:rsidRPr="00FA7D41">
        <w:rPr>
          <w:sz w:val="28"/>
          <w:szCs w:val="28"/>
          <w:lang w:val="kk-KZ"/>
        </w:rPr>
        <w:t xml:space="preserve">Эксперименттік жұмыс импульстік разрядтардың саны N = 300-ден 1500-ға дейін және разряд кернеуі U = 15 кВ-тан U = 35 кВ-қа дейін өзгерген кезде жүргізілді. Алынған мәліметтерден электрод пен оның оқшаулануындағы металл электродтың ұшы оқшаулаудан 20 мм биіктікте орналасқан кезде тұрақты деп қарастыруға болады, ал онда оқшаулау диаметрінің </w:t>
      </w:r>
      <w:r w:rsidRPr="00FA7D41">
        <w:rPr>
          <w:i/>
          <w:sz w:val="28"/>
          <w:szCs w:val="28"/>
          <w:lang w:val="kk-KZ"/>
        </w:rPr>
        <w:t>D</w:t>
      </w:r>
      <w:r w:rsidRPr="00FA7D41">
        <w:rPr>
          <w:i/>
          <w:spacing w:val="12"/>
          <w:sz w:val="28"/>
          <w:szCs w:val="28"/>
          <w:lang w:val="kk-KZ"/>
        </w:rPr>
        <w:t xml:space="preserve"> </w:t>
      </w:r>
      <w:r w:rsidRPr="00FA7D41">
        <w:rPr>
          <w:sz w:val="28"/>
          <w:szCs w:val="28"/>
          <w:lang w:val="kk-KZ"/>
        </w:rPr>
        <w:t>=</w:t>
      </w:r>
      <w:r w:rsidRPr="00FA7D41">
        <w:rPr>
          <w:spacing w:val="7"/>
          <w:sz w:val="28"/>
          <w:szCs w:val="28"/>
          <w:lang w:val="kk-KZ"/>
        </w:rPr>
        <w:t xml:space="preserve"> </w:t>
      </w:r>
      <w:r w:rsidRPr="00FA7D41">
        <w:rPr>
          <w:sz w:val="28"/>
          <w:szCs w:val="28"/>
          <w:lang w:val="kk-KZ"/>
        </w:rPr>
        <w:t>2</w:t>
      </w:r>
      <w:r w:rsidRPr="00FA7D41">
        <w:rPr>
          <w:i/>
          <w:sz w:val="28"/>
          <w:szCs w:val="28"/>
          <w:lang w:val="kk-KZ"/>
        </w:rPr>
        <w:t>.</w:t>
      </w:r>
      <w:r w:rsidRPr="00FA7D41">
        <w:rPr>
          <w:sz w:val="28"/>
          <w:szCs w:val="28"/>
          <w:lang w:val="kk-KZ"/>
        </w:rPr>
        <w:t>5</w:t>
      </w:r>
      <w:r w:rsidRPr="00FA7D41">
        <w:rPr>
          <w:spacing w:val="-7"/>
          <w:sz w:val="28"/>
          <w:szCs w:val="28"/>
          <w:lang w:val="kk-KZ"/>
        </w:rPr>
        <w:t xml:space="preserve"> </w:t>
      </w:r>
      <w:r w:rsidRPr="00FA7D41">
        <w:rPr>
          <w:sz w:val="28"/>
          <w:szCs w:val="28"/>
          <w:lang w:val="kk-KZ"/>
        </w:rPr>
        <w:t>×</w:t>
      </w:r>
      <w:r w:rsidRPr="00FA7D41">
        <w:rPr>
          <w:spacing w:val="-2"/>
          <w:sz w:val="28"/>
          <w:szCs w:val="28"/>
          <w:lang w:val="kk-KZ"/>
        </w:rPr>
        <w:t xml:space="preserve"> </w:t>
      </w:r>
      <w:r w:rsidRPr="00FA7D41">
        <w:rPr>
          <w:i/>
          <w:sz w:val="28"/>
          <w:szCs w:val="28"/>
          <w:lang w:val="kk-KZ"/>
        </w:rPr>
        <w:t>d</w:t>
      </w:r>
      <w:r w:rsidRPr="00FA7D41">
        <w:rPr>
          <w:sz w:val="28"/>
          <w:szCs w:val="28"/>
          <w:lang w:val="kk-KZ"/>
        </w:rPr>
        <w:t xml:space="preserve"> диаметрге қатынасы тұрақты деп қабылдауға болады [</w:t>
      </w:r>
      <w:bookmarkStart w:id="10" w:name="_Hlk160915911"/>
      <w:r w:rsidRPr="00FA7D41">
        <w:rPr>
          <w:sz w:val="28"/>
          <w:szCs w:val="28"/>
          <w:lang w:val="kk-KZ"/>
        </w:rPr>
        <w:t>109 Б.265</w:t>
      </w:r>
      <w:r w:rsidRPr="00FA7D41">
        <w:rPr>
          <w:rStyle w:val="ad"/>
          <w:rFonts w:eastAsiaTheme="majorEastAsia"/>
          <w:color w:val="auto"/>
          <w:sz w:val="28"/>
          <w:szCs w:val="28"/>
          <w:u w:val="none"/>
          <w:lang w:val="kk-KZ"/>
        </w:rPr>
        <w:t>]</w:t>
      </w:r>
      <w:bookmarkEnd w:id="10"/>
      <w:r w:rsidRPr="00FA7D41">
        <w:rPr>
          <w:sz w:val="28"/>
          <w:szCs w:val="28"/>
          <w:lang w:val="kk-KZ"/>
        </w:rPr>
        <w:t>.</w:t>
      </w:r>
    </w:p>
    <w:p w14:paraId="78ABC917" w14:textId="29273863" w:rsidR="0020507C" w:rsidRPr="00FA7D41" w:rsidRDefault="0020507C" w:rsidP="0020507C">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Сонымен қатар, материалды ұнтақтау дәрежесінің қарқындылығын арттыру үшін (K,%) металл цилиндрдің ішкі түбінің беті, теріс электрод, жазық немесе жарты шар түрінде жасалуы керек (сурет. 3.</w:t>
      </w:r>
      <w:r w:rsidR="00D125E9" w:rsidRPr="00FA7D41">
        <w:rPr>
          <w:rFonts w:ascii="Times New Roman" w:hAnsi="Times New Roman"/>
          <w:sz w:val="28"/>
          <w:szCs w:val="28"/>
          <w:lang w:val="kk-KZ"/>
        </w:rPr>
        <w:t>2 және 3.3</w:t>
      </w:r>
      <w:r w:rsidRPr="00FA7D41">
        <w:rPr>
          <w:rFonts w:ascii="Times New Roman" w:hAnsi="Times New Roman"/>
          <w:sz w:val="28"/>
          <w:szCs w:val="28"/>
          <w:lang w:val="kk-KZ"/>
        </w:rPr>
        <w:t>, Кесте 3.2).</w:t>
      </w:r>
    </w:p>
    <w:p w14:paraId="50DEA5C1" w14:textId="77777777" w:rsidR="006E4366" w:rsidRPr="00FA7D41" w:rsidRDefault="006E4366" w:rsidP="006E4366">
      <w:pPr>
        <w:spacing w:after="0" w:line="240" w:lineRule="auto"/>
        <w:ind w:firstLine="567"/>
        <w:jc w:val="both"/>
        <w:rPr>
          <w:rFonts w:ascii="Times New Roman" w:hAnsi="Times New Roman"/>
          <w:sz w:val="28"/>
          <w:szCs w:val="28"/>
        </w:rPr>
      </w:pPr>
    </w:p>
    <w:p w14:paraId="778B15FD" w14:textId="77777777" w:rsidR="0020507C" w:rsidRPr="00FA7D41" w:rsidRDefault="0020507C" w:rsidP="0020507C">
      <w:pPr>
        <w:pStyle w:val="af"/>
        <w:jc w:val="center"/>
        <w:rPr>
          <w:rFonts w:ascii="Times New Roman" w:hAnsi="Times New Roman"/>
          <w:sz w:val="28"/>
          <w:szCs w:val="28"/>
        </w:rPr>
      </w:pPr>
      <w:r w:rsidRPr="00FA7D41">
        <w:rPr>
          <w:rFonts w:ascii="Times New Roman" w:hAnsi="Times New Roman"/>
          <w:noProof/>
          <w:sz w:val="28"/>
          <w:szCs w:val="28"/>
          <w:lang w:eastAsia="ru-RU"/>
        </w:rPr>
        <w:drawing>
          <wp:inline distT="0" distB="0" distL="0" distR="0" wp14:anchorId="03C13117" wp14:editId="2584FFDF">
            <wp:extent cx="2539819" cy="1610328"/>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16448" cy="1658913"/>
                    </a:xfrm>
                    <a:prstGeom prst="rect">
                      <a:avLst/>
                    </a:prstGeom>
                  </pic:spPr>
                </pic:pic>
              </a:graphicData>
            </a:graphic>
          </wp:inline>
        </w:drawing>
      </w:r>
    </w:p>
    <w:p w14:paraId="2DD77B61" w14:textId="3115C9B9" w:rsidR="0020507C" w:rsidRPr="00FA7D41" w:rsidRDefault="0020507C" w:rsidP="0020507C">
      <w:pPr>
        <w:pStyle w:val="af"/>
        <w:spacing w:before="10"/>
        <w:jc w:val="center"/>
        <w:rPr>
          <w:rFonts w:ascii="Times New Roman" w:hAnsi="Times New Roman"/>
          <w:sz w:val="28"/>
          <w:szCs w:val="28"/>
        </w:rPr>
      </w:pPr>
      <w:bookmarkStart w:id="11" w:name="_bookmark5"/>
      <w:bookmarkEnd w:id="11"/>
      <w:r w:rsidRPr="00FA7D41">
        <w:rPr>
          <w:rFonts w:ascii="Times New Roman" w:hAnsi="Times New Roman"/>
          <w:sz w:val="28"/>
          <w:szCs w:val="28"/>
        </w:rPr>
        <w:t>3.</w:t>
      </w:r>
      <w:r w:rsidRPr="00FA7D41">
        <w:rPr>
          <w:rFonts w:ascii="Times New Roman" w:hAnsi="Times New Roman"/>
          <w:sz w:val="28"/>
          <w:szCs w:val="28"/>
          <w:lang w:val="kk-KZ"/>
        </w:rPr>
        <w:t>2</w:t>
      </w:r>
      <w:r w:rsidRPr="00FA7D41">
        <w:rPr>
          <w:rFonts w:ascii="Times New Roman" w:hAnsi="Times New Roman"/>
          <w:sz w:val="28"/>
          <w:szCs w:val="28"/>
        </w:rPr>
        <w:t xml:space="preserve"> сурет</w:t>
      </w:r>
      <w:r w:rsidRPr="00FA7D41">
        <w:rPr>
          <w:rFonts w:ascii="Times New Roman" w:hAnsi="Times New Roman"/>
          <w:sz w:val="28"/>
          <w:szCs w:val="28"/>
          <w:lang w:val="kk-KZ"/>
        </w:rPr>
        <w:t xml:space="preserve"> </w:t>
      </w:r>
      <w:r w:rsidRPr="00FA7D41">
        <w:rPr>
          <w:rFonts w:ascii="Times New Roman" w:hAnsi="Times New Roman"/>
          <w:sz w:val="28"/>
          <w:szCs w:val="28"/>
        </w:rPr>
        <w:t xml:space="preserve">-  </w:t>
      </w:r>
      <w:r w:rsidRPr="00FA7D41">
        <w:rPr>
          <w:rFonts w:ascii="Times New Roman" w:hAnsi="Times New Roman"/>
          <w:sz w:val="28"/>
          <w:szCs w:val="28"/>
          <w:lang w:val="kk-KZ"/>
        </w:rPr>
        <w:t>Ішкі б</w:t>
      </w:r>
      <w:r w:rsidRPr="00FA7D41">
        <w:rPr>
          <w:rFonts w:ascii="Times New Roman" w:hAnsi="Times New Roman"/>
          <w:sz w:val="28"/>
          <w:szCs w:val="28"/>
        </w:rPr>
        <w:t>еті</w:t>
      </w:r>
      <w:r w:rsidRPr="00FA7D41">
        <w:rPr>
          <w:rFonts w:ascii="Times New Roman" w:hAnsi="Times New Roman"/>
          <w:sz w:val="28"/>
          <w:szCs w:val="28"/>
          <w:lang w:val="kk-KZ"/>
        </w:rPr>
        <w:t xml:space="preserve"> </w:t>
      </w:r>
      <w:r w:rsidRPr="00FA7D41">
        <w:rPr>
          <w:rFonts w:ascii="Times New Roman" w:hAnsi="Times New Roman"/>
          <w:sz w:val="28"/>
          <w:szCs w:val="28"/>
        </w:rPr>
        <w:t>тегіс теріс электродтың түрі</w:t>
      </w:r>
    </w:p>
    <w:p w14:paraId="3EA50471" w14:textId="77777777" w:rsidR="0020507C" w:rsidRPr="00FA7D41" w:rsidRDefault="0020507C" w:rsidP="0020507C">
      <w:pPr>
        <w:pStyle w:val="af"/>
        <w:spacing w:before="10"/>
        <w:jc w:val="center"/>
        <w:rPr>
          <w:rFonts w:ascii="Times New Roman" w:hAnsi="Times New Roman"/>
          <w:sz w:val="28"/>
          <w:szCs w:val="28"/>
        </w:rPr>
      </w:pPr>
    </w:p>
    <w:p w14:paraId="5BA83279" w14:textId="77777777" w:rsidR="0020507C" w:rsidRPr="00FA7D41" w:rsidRDefault="0020507C" w:rsidP="0020507C">
      <w:pPr>
        <w:pStyle w:val="af"/>
        <w:spacing w:before="10"/>
        <w:jc w:val="center"/>
        <w:rPr>
          <w:rFonts w:ascii="Times New Roman" w:hAnsi="Times New Roman"/>
          <w:sz w:val="28"/>
          <w:szCs w:val="28"/>
        </w:rPr>
      </w:pPr>
      <w:r w:rsidRPr="00FA7D41">
        <w:rPr>
          <w:rFonts w:ascii="Times New Roman" w:hAnsi="Times New Roman"/>
          <w:noProof/>
          <w:sz w:val="28"/>
          <w:szCs w:val="28"/>
          <w:lang w:eastAsia="ru-RU"/>
        </w:rPr>
        <w:drawing>
          <wp:inline distT="0" distB="0" distL="0" distR="0" wp14:anchorId="7A58D08B" wp14:editId="3C457017">
            <wp:extent cx="2407344" cy="1579586"/>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35496" cy="1598058"/>
                    </a:xfrm>
                    <a:prstGeom prst="rect">
                      <a:avLst/>
                    </a:prstGeom>
                  </pic:spPr>
                </pic:pic>
              </a:graphicData>
            </a:graphic>
          </wp:inline>
        </w:drawing>
      </w:r>
    </w:p>
    <w:p w14:paraId="5EA53A7A" w14:textId="2BE89846" w:rsidR="0020507C" w:rsidRPr="00FA7D41" w:rsidRDefault="0020507C" w:rsidP="0020507C">
      <w:pPr>
        <w:pStyle w:val="af"/>
        <w:spacing w:before="10"/>
        <w:jc w:val="center"/>
        <w:rPr>
          <w:rFonts w:ascii="Times New Roman" w:hAnsi="Times New Roman"/>
          <w:sz w:val="28"/>
          <w:szCs w:val="28"/>
        </w:rPr>
      </w:pPr>
      <w:r w:rsidRPr="00FA7D41">
        <w:rPr>
          <w:rFonts w:ascii="Times New Roman" w:hAnsi="Times New Roman"/>
          <w:sz w:val="28"/>
          <w:szCs w:val="28"/>
        </w:rPr>
        <w:t>3.</w:t>
      </w:r>
      <w:r w:rsidRPr="00FA7D41">
        <w:rPr>
          <w:rFonts w:ascii="Times New Roman" w:hAnsi="Times New Roman"/>
          <w:sz w:val="28"/>
          <w:szCs w:val="28"/>
          <w:lang w:val="kk-KZ"/>
        </w:rPr>
        <w:t>3</w:t>
      </w:r>
      <w:r w:rsidRPr="00FA7D41">
        <w:rPr>
          <w:rFonts w:ascii="Times New Roman" w:hAnsi="Times New Roman"/>
          <w:sz w:val="28"/>
          <w:szCs w:val="28"/>
        </w:rPr>
        <w:t xml:space="preserve"> сурет</w:t>
      </w:r>
      <w:r w:rsidRPr="00FA7D41">
        <w:rPr>
          <w:rFonts w:ascii="Times New Roman" w:hAnsi="Times New Roman"/>
          <w:sz w:val="28"/>
          <w:szCs w:val="28"/>
          <w:lang w:val="kk-KZ"/>
        </w:rPr>
        <w:t xml:space="preserve"> </w:t>
      </w:r>
      <w:r w:rsidRPr="00FA7D41">
        <w:rPr>
          <w:rFonts w:ascii="Times New Roman" w:hAnsi="Times New Roman"/>
          <w:sz w:val="28"/>
          <w:szCs w:val="28"/>
        </w:rPr>
        <w:t xml:space="preserve">-  </w:t>
      </w:r>
      <w:r w:rsidRPr="00FA7D41">
        <w:rPr>
          <w:rFonts w:ascii="Times New Roman" w:hAnsi="Times New Roman"/>
          <w:sz w:val="28"/>
          <w:szCs w:val="28"/>
          <w:lang w:val="kk-KZ"/>
        </w:rPr>
        <w:t>Ішкі б</w:t>
      </w:r>
      <w:r w:rsidRPr="00FA7D41">
        <w:rPr>
          <w:rFonts w:ascii="Times New Roman" w:hAnsi="Times New Roman"/>
          <w:sz w:val="28"/>
          <w:szCs w:val="28"/>
        </w:rPr>
        <w:t>еті</w:t>
      </w:r>
      <w:r w:rsidRPr="00FA7D41">
        <w:rPr>
          <w:rFonts w:ascii="Times New Roman" w:hAnsi="Times New Roman"/>
          <w:sz w:val="28"/>
          <w:szCs w:val="28"/>
          <w:lang w:val="kk-KZ"/>
        </w:rPr>
        <w:t xml:space="preserve"> </w:t>
      </w:r>
      <w:r w:rsidRPr="00FA7D41">
        <w:rPr>
          <w:rFonts w:ascii="Times New Roman" w:hAnsi="Times New Roman"/>
          <w:sz w:val="28"/>
          <w:szCs w:val="28"/>
        </w:rPr>
        <w:t>жарты шар тәрізді теріс электродтың түрі</w:t>
      </w:r>
    </w:p>
    <w:p w14:paraId="7465E45D" w14:textId="77777777" w:rsidR="004453F9" w:rsidRPr="00FA7D41" w:rsidRDefault="006E4366" w:rsidP="004453F9">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 </w:t>
      </w:r>
      <w:r w:rsidR="004453F9" w:rsidRPr="00FA7D41">
        <w:rPr>
          <w:rFonts w:ascii="Times New Roman" w:hAnsi="Times New Roman"/>
          <w:sz w:val="28"/>
          <w:szCs w:val="28"/>
          <w:lang w:val="kk-KZ"/>
        </w:rPr>
        <w:t>Жұмыс электродтарының геометриялық деректерін алғаннан кейін біз су астындағы ұшқын разрядын пайдаланып көмірді ұнтақтау бойынша осы ұяшықтарда эксперименттік жұмыс жасадық. Сонымен қатар, фракция диаметрі 3 мм болатын көмір аралықта оң және теріс электродтар арасындағы қашықтық өзгерген кезде 250 мкм-ге дейін ұсақталды.Ұнтақтау құрылғысына жүктелген масса 200 г болды, ал импульстік разрядтардың пайда болу уақыты шамамен 0,3–0,4 с құрады.</w:t>
      </w:r>
    </w:p>
    <w:p w14:paraId="03F6BFB8" w14:textId="77777777" w:rsidR="004453F9" w:rsidRPr="00FA7D41" w:rsidRDefault="004453F9" w:rsidP="004453F9">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Көмірді ұнтақтау U = 30 кВ разряд кернеуі, конденсатордың сыйымдылығы С = 0,4 мкФ және импульстік разрядтар саны 300-ден 1000-ға дейін артқан кезде жүзеге асырылды. Оң және теріс электродтар (</w:t>
      </w:r>
      <w:r w:rsidRPr="00FA7D41">
        <w:rPr>
          <w:rFonts w:ascii="Times New Roman" w:hAnsi="Times New Roman"/>
          <w:i/>
          <w:iCs/>
          <w:sz w:val="28"/>
          <w:szCs w:val="28"/>
          <w:lang w:val="kk-KZ"/>
        </w:rPr>
        <w:t>l</w:t>
      </w:r>
      <w:r w:rsidRPr="00FA7D41">
        <w:rPr>
          <w:rFonts w:ascii="Times New Roman" w:hAnsi="Times New Roman"/>
          <w:sz w:val="28"/>
          <w:szCs w:val="28"/>
          <w:lang w:val="kk-KZ"/>
        </w:rPr>
        <w:t>) арасындағы қашықтық 5 мм-ден 20 мм-ге дейін өзгертілді. Алынған нәтижелерге сәйкес, теріс электродтың жарты шар тәрізді түрінде көмірді ұнтақтау қарқындылығы жазық пішінмен салыстырғанда артады. Көмірді ұнтақтау дәрежесі (K = (m/m</w:t>
      </w:r>
      <w:r w:rsidRPr="00FA7D41">
        <w:rPr>
          <w:rFonts w:ascii="Times New Roman" w:hAnsi="Times New Roman"/>
          <w:sz w:val="28"/>
          <w:szCs w:val="28"/>
          <w:vertAlign w:val="subscript"/>
          <w:lang w:val="kk-KZ"/>
        </w:rPr>
        <w:t>0</w:t>
      </w:r>
      <w:r w:rsidRPr="00FA7D41">
        <w:rPr>
          <w:rFonts w:ascii="Times New Roman" w:hAnsi="Times New Roman"/>
          <w:sz w:val="28"/>
          <w:szCs w:val="28"/>
          <w:lang w:val="kk-KZ"/>
        </w:rPr>
        <w:t>) 100%, m - электр импульстік әдіспен ұнтақталғаннан кейін тор диаметрі 250 мкм болатын електен алынған көмір ұнтағының орташа массасы, m</w:t>
      </w:r>
      <w:r w:rsidRPr="00FA7D41">
        <w:rPr>
          <w:rFonts w:ascii="Times New Roman" w:hAnsi="Times New Roman"/>
          <w:sz w:val="28"/>
          <w:szCs w:val="28"/>
          <w:vertAlign w:val="subscript"/>
          <w:lang w:val="kk-KZ"/>
        </w:rPr>
        <w:t>0</w:t>
      </w:r>
      <w:r w:rsidRPr="00FA7D41">
        <w:rPr>
          <w:rFonts w:ascii="Times New Roman" w:hAnsi="Times New Roman"/>
          <w:sz w:val="28"/>
          <w:szCs w:val="28"/>
          <w:lang w:val="kk-KZ"/>
        </w:rPr>
        <w:t xml:space="preserve"> - бастапқы шикізаттың массасы) жұмыс электродтары арасындағы қашықтыққа да байланысты екендігі анықталды. </w:t>
      </w:r>
    </w:p>
    <w:p w14:paraId="0F42D303" w14:textId="10FEADE9" w:rsidR="006E4366" w:rsidRPr="00FA7D41" w:rsidRDefault="004453F9" w:rsidP="004453F9">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Сонымен қатар, оңтайлы нәтижелер </w:t>
      </w:r>
      <w:r w:rsidRPr="00FA7D41">
        <w:rPr>
          <w:rFonts w:ascii="Times New Roman" w:hAnsi="Times New Roman"/>
          <w:i/>
          <w:iCs/>
          <w:sz w:val="28"/>
          <w:szCs w:val="28"/>
          <w:lang w:val="kk-KZ"/>
        </w:rPr>
        <w:t xml:space="preserve">l </w:t>
      </w:r>
      <w:r w:rsidRPr="00FA7D41">
        <w:rPr>
          <w:rFonts w:ascii="Times New Roman" w:hAnsi="Times New Roman"/>
          <w:sz w:val="28"/>
          <w:szCs w:val="28"/>
          <w:lang w:val="kk-KZ"/>
        </w:rPr>
        <w:t xml:space="preserve">= 20 мм-де алынды. Электродтар арасындағы қашықтықты одан әрі ұлғайту ешқандай оң әсер етпеді, яғни ұсақталған материалдың параметрі өзгерген жоқ </w:t>
      </w:r>
      <w:r w:rsidR="00773729" w:rsidRPr="00FA7D41">
        <w:rPr>
          <w:rFonts w:ascii="Times New Roman" w:hAnsi="Times New Roman"/>
          <w:bCs/>
          <w:snapToGrid w:val="0"/>
          <w:sz w:val="28"/>
          <w:szCs w:val="28"/>
          <w:lang w:val="kk-KZ"/>
        </w:rPr>
        <w:t>[109, Б.262]</w:t>
      </w:r>
      <w:r w:rsidR="006E4366" w:rsidRPr="00FA7D41">
        <w:rPr>
          <w:rFonts w:ascii="Times New Roman" w:hAnsi="Times New Roman"/>
          <w:sz w:val="28"/>
          <w:szCs w:val="28"/>
          <w:lang w:val="kk-KZ"/>
        </w:rPr>
        <w:t>.</w:t>
      </w:r>
    </w:p>
    <w:p w14:paraId="11A5C8D9" w14:textId="156283B6" w:rsidR="006E4366" w:rsidRPr="00FA7D41" w:rsidRDefault="006E4366" w:rsidP="006E4366">
      <w:pPr>
        <w:spacing w:after="0" w:line="240" w:lineRule="auto"/>
        <w:ind w:firstLine="567"/>
        <w:jc w:val="both"/>
        <w:rPr>
          <w:rFonts w:ascii="Times New Roman" w:hAnsi="Times New Roman"/>
          <w:sz w:val="28"/>
          <w:szCs w:val="28"/>
          <w:lang w:val="kk-KZ"/>
        </w:rPr>
      </w:pPr>
    </w:p>
    <w:p w14:paraId="1016A7CA" w14:textId="4CE725DF" w:rsidR="004453F9" w:rsidRPr="00FA7D41" w:rsidRDefault="004453F9" w:rsidP="004453F9">
      <w:pPr>
        <w:spacing w:after="0" w:line="240" w:lineRule="auto"/>
        <w:jc w:val="center"/>
        <w:rPr>
          <w:rFonts w:ascii="Times New Roman" w:hAnsi="Times New Roman"/>
          <w:sz w:val="28"/>
          <w:szCs w:val="28"/>
          <w:lang w:val="kk-KZ"/>
        </w:rPr>
      </w:pPr>
      <w:r w:rsidRPr="00FA7D41">
        <w:rPr>
          <w:rFonts w:ascii="Times New Roman" w:hAnsi="Times New Roman"/>
          <w:sz w:val="28"/>
          <w:szCs w:val="28"/>
          <w:lang w:val="kk-KZ"/>
        </w:rPr>
        <w:t>3.2 кесте - Көмірді ұнтақтау дәрежесінің электродтар арасындағы қашықтыққа және электр импульстік құрылғыдағы импульстік разрядтардың санына байланысы [109 Б.265]</w:t>
      </w:r>
    </w:p>
    <w:p w14:paraId="5AA4BE9E" w14:textId="77777777" w:rsidR="00561F9C" w:rsidRPr="00FA7D41" w:rsidRDefault="00561F9C" w:rsidP="004453F9">
      <w:pPr>
        <w:spacing w:after="0" w:line="240" w:lineRule="auto"/>
        <w:jc w:val="center"/>
        <w:rPr>
          <w:sz w:val="28"/>
          <w:szCs w:val="28"/>
          <w:lang w:val="kk-KZ"/>
        </w:rPr>
      </w:pPr>
    </w:p>
    <w:tbl>
      <w:tblPr>
        <w:tblStyle w:val="TableNormal"/>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7"/>
        <w:gridCol w:w="719"/>
        <w:gridCol w:w="856"/>
        <w:gridCol w:w="893"/>
        <w:gridCol w:w="930"/>
        <w:gridCol w:w="790"/>
        <w:gridCol w:w="1058"/>
        <w:gridCol w:w="926"/>
        <w:gridCol w:w="1139"/>
      </w:tblGrid>
      <w:tr w:rsidR="004453F9" w:rsidRPr="00FA7D41" w14:paraId="07CD3EC1" w14:textId="77777777" w:rsidTr="0057657B">
        <w:trPr>
          <w:trHeight w:val="287"/>
        </w:trPr>
        <w:tc>
          <w:tcPr>
            <w:tcW w:w="1427" w:type="dxa"/>
            <w:vMerge w:val="restart"/>
          </w:tcPr>
          <w:p w14:paraId="502FB58A" w14:textId="77777777" w:rsidR="004453F9" w:rsidRPr="00FA7D41" w:rsidRDefault="004453F9" w:rsidP="0057657B">
            <w:pPr>
              <w:pStyle w:val="TableParagraph"/>
              <w:spacing w:line="240" w:lineRule="auto"/>
              <w:ind w:left="0"/>
              <w:jc w:val="center"/>
              <w:rPr>
                <w:sz w:val="28"/>
                <w:szCs w:val="28"/>
              </w:rPr>
            </w:pPr>
            <w:r w:rsidRPr="00FA7D41">
              <w:rPr>
                <w:sz w:val="28"/>
                <w:szCs w:val="28"/>
              </w:rPr>
              <w:t>Импульстік разрядтар саны</w:t>
            </w:r>
          </w:p>
        </w:tc>
        <w:tc>
          <w:tcPr>
            <w:tcW w:w="3398" w:type="dxa"/>
            <w:gridSpan w:val="4"/>
          </w:tcPr>
          <w:p w14:paraId="51546212" w14:textId="77777777" w:rsidR="004453F9" w:rsidRPr="00FA7D41" w:rsidRDefault="004453F9" w:rsidP="0057657B">
            <w:pPr>
              <w:pStyle w:val="TableParagraph"/>
              <w:spacing w:line="240" w:lineRule="auto"/>
              <w:ind w:left="0"/>
              <w:jc w:val="center"/>
              <w:rPr>
                <w:sz w:val="28"/>
                <w:szCs w:val="28"/>
              </w:rPr>
            </w:pPr>
            <w:r w:rsidRPr="00FA7D41">
              <w:rPr>
                <w:sz w:val="28"/>
                <w:szCs w:val="28"/>
              </w:rPr>
              <w:t>Теріс тегіс беткі электрод</w:t>
            </w:r>
          </w:p>
        </w:tc>
        <w:tc>
          <w:tcPr>
            <w:tcW w:w="3913" w:type="dxa"/>
            <w:gridSpan w:val="4"/>
          </w:tcPr>
          <w:p w14:paraId="2D433ECE" w14:textId="77777777" w:rsidR="004453F9" w:rsidRPr="00FA7D41" w:rsidRDefault="004453F9" w:rsidP="0057657B">
            <w:pPr>
              <w:pStyle w:val="TableParagraph"/>
              <w:spacing w:line="240" w:lineRule="auto"/>
              <w:ind w:left="0"/>
              <w:jc w:val="center"/>
              <w:rPr>
                <w:sz w:val="28"/>
                <w:szCs w:val="28"/>
                <w:lang w:val="ru-RU"/>
              </w:rPr>
            </w:pPr>
            <w:r w:rsidRPr="00FA7D41">
              <w:rPr>
                <w:sz w:val="28"/>
                <w:szCs w:val="28"/>
                <w:lang w:val="ru-RU"/>
              </w:rPr>
              <w:t>Теріс жарты шар тәрізді электрод</w:t>
            </w:r>
          </w:p>
        </w:tc>
      </w:tr>
      <w:tr w:rsidR="004453F9" w:rsidRPr="00FA7D41" w14:paraId="1E09ED2F" w14:textId="77777777" w:rsidTr="0057657B">
        <w:trPr>
          <w:trHeight w:val="279"/>
        </w:trPr>
        <w:tc>
          <w:tcPr>
            <w:tcW w:w="1427" w:type="dxa"/>
            <w:vMerge/>
            <w:tcBorders>
              <w:top w:val="nil"/>
            </w:tcBorders>
          </w:tcPr>
          <w:p w14:paraId="67ED2463" w14:textId="77777777" w:rsidR="004453F9" w:rsidRPr="00FA7D41" w:rsidRDefault="004453F9" w:rsidP="0057657B">
            <w:pPr>
              <w:jc w:val="center"/>
              <w:rPr>
                <w:sz w:val="28"/>
                <w:szCs w:val="28"/>
                <w:lang w:val="ru-RU"/>
              </w:rPr>
            </w:pPr>
          </w:p>
        </w:tc>
        <w:tc>
          <w:tcPr>
            <w:tcW w:w="7311" w:type="dxa"/>
            <w:gridSpan w:val="8"/>
          </w:tcPr>
          <w:p w14:paraId="0F99E59A" w14:textId="77777777" w:rsidR="004453F9" w:rsidRPr="00FA7D41" w:rsidRDefault="004453F9" w:rsidP="0057657B">
            <w:pPr>
              <w:pStyle w:val="TableParagraph"/>
              <w:spacing w:line="240" w:lineRule="auto"/>
              <w:ind w:left="0"/>
              <w:jc w:val="center"/>
              <w:rPr>
                <w:sz w:val="28"/>
                <w:szCs w:val="28"/>
                <w:lang w:val="ru-RU"/>
              </w:rPr>
            </w:pPr>
            <w:r w:rsidRPr="00FA7D41">
              <w:rPr>
                <w:sz w:val="28"/>
                <w:szCs w:val="28"/>
                <w:lang w:val="ru-RU"/>
              </w:rPr>
              <w:t>Оң және теріс электродтар арасындағы қашықтық</w:t>
            </w:r>
            <w:r w:rsidRPr="00FA7D41">
              <w:rPr>
                <w:spacing w:val="4"/>
                <w:sz w:val="28"/>
                <w:szCs w:val="28"/>
                <w:lang w:val="ru-RU"/>
              </w:rPr>
              <w:t xml:space="preserve"> </w:t>
            </w:r>
            <w:r w:rsidRPr="00FA7D41">
              <w:rPr>
                <w:sz w:val="28"/>
                <w:szCs w:val="28"/>
                <w:lang w:val="ru-RU"/>
              </w:rPr>
              <w:t>(</w:t>
            </w:r>
            <w:r w:rsidRPr="00FA7D41">
              <w:rPr>
                <w:i/>
                <w:sz w:val="28"/>
                <w:szCs w:val="28"/>
              </w:rPr>
              <w:t>l</w:t>
            </w:r>
            <w:r w:rsidRPr="00FA7D41">
              <w:rPr>
                <w:sz w:val="28"/>
                <w:szCs w:val="28"/>
                <w:lang w:val="ru-RU"/>
              </w:rPr>
              <w:t>)</w:t>
            </w:r>
          </w:p>
        </w:tc>
      </w:tr>
      <w:tr w:rsidR="004453F9" w:rsidRPr="00FA7D41" w14:paraId="2CA7F8E1" w14:textId="77777777" w:rsidTr="0057657B">
        <w:trPr>
          <w:trHeight w:val="279"/>
        </w:trPr>
        <w:tc>
          <w:tcPr>
            <w:tcW w:w="1427" w:type="dxa"/>
            <w:vMerge/>
            <w:tcBorders>
              <w:top w:val="nil"/>
            </w:tcBorders>
          </w:tcPr>
          <w:p w14:paraId="7DDCEC4D" w14:textId="77777777" w:rsidR="004453F9" w:rsidRPr="00FA7D41" w:rsidRDefault="004453F9" w:rsidP="0057657B">
            <w:pPr>
              <w:jc w:val="center"/>
              <w:rPr>
                <w:sz w:val="28"/>
                <w:szCs w:val="28"/>
                <w:lang w:val="ru-RU"/>
              </w:rPr>
            </w:pPr>
          </w:p>
        </w:tc>
        <w:tc>
          <w:tcPr>
            <w:tcW w:w="719" w:type="dxa"/>
          </w:tcPr>
          <w:p w14:paraId="1F624A13" w14:textId="77777777" w:rsidR="004453F9" w:rsidRPr="00FA7D41" w:rsidRDefault="004453F9" w:rsidP="0057657B">
            <w:pPr>
              <w:pStyle w:val="TableParagraph"/>
              <w:spacing w:line="240" w:lineRule="auto"/>
              <w:ind w:left="0"/>
              <w:jc w:val="center"/>
              <w:rPr>
                <w:sz w:val="28"/>
                <w:szCs w:val="28"/>
              </w:rPr>
            </w:pPr>
            <w:r w:rsidRPr="00FA7D41">
              <w:rPr>
                <w:sz w:val="28"/>
                <w:szCs w:val="28"/>
              </w:rPr>
              <w:t>5</w:t>
            </w:r>
            <w:r w:rsidRPr="00FA7D41">
              <w:rPr>
                <w:spacing w:val="-2"/>
                <w:sz w:val="28"/>
                <w:szCs w:val="28"/>
              </w:rPr>
              <w:t xml:space="preserve"> </w:t>
            </w:r>
            <w:r w:rsidRPr="00FA7D41">
              <w:rPr>
                <w:sz w:val="28"/>
                <w:szCs w:val="28"/>
              </w:rPr>
              <w:t>mm</w:t>
            </w:r>
          </w:p>
        </w:tc>
        <w:tc>
          <w:tcPr>
            <w:tcW w:w="856" w:type="dxa"/>
          </w:tcPr>
          <w:p w14:paraId="18C0775F" w14:textId="77777777" w:rsidR="004453F9" w:rsidRPr="00FA7D41" w:rsidRDefault="004453F9" w:rsidP="0057657B">
            <w:pPr>
              <w:pStyle w:val="TableParagraph"/>
              <w:spacing w:line="240" w:lineRule="auto"/>
              <w:ind w:left="0"/>
              <w:jc w:val="center"/>
              <w:rPr>
                <w:sz w:val="28"/>
                <w:szCs w:val="28"/>
              </w:rPr>
            </w:pPr>
            <w:r w:rsidRPr="00FA7D41">
              <w:rPr>
                <w:sz w:val="28"/>
                <w:szCs w:val="28"/>
              </w:rPr>
              <w:t>10</w:t>
            </w:r>
            <w:r w:rsidRPr="00FA7D41">
              <w:rPr>
                <w:spacing w:val="-2"/>
                <w:sz w:val="28"/>
                <w:szCs w:val="28"/>
              </w:rPr>
              <w:t xml:space="preserve"> </w:t>
            </w:r>
            <w:r w:rsidRPr="00FA7D41">
              <w:rPr>
                <w:sz w:val="28"/>
                <w:szCs w:val="28"/>
              </w:rPr>
              <w:t>mm</w:t>
            </w:r>
          </w:p>
        </w:tc>
        <w:tc>
          <w:tcPr>
            <w:tcW w:w="893" w:type="dxa"/>
          </w:tcPr>
          <w:p w14:paraId="2AB04165" w14:textId="77777777" w:rsidR="004453F9" w:rsidRPr="00FA7D41" w:rsidRDefault="004453F9" w:rsidP="0057657B">
            <w:pPr>
              <w:pStyle w:val="TableParagraph"/>
              <w:spacing w:line="240" w:lineRule="auto"/>
              <w:ind w:left="0"/>
              <w:jc w:val="center"/>
              <w:rPr>
                <w:sz w:val="28"/>
                <w:szCs w:val="28"/>
              </w:rPr>
            </w:pPr>
            <w:r w:rsidRPr="00FA7D41">
              <w:rPr>
                <w:sz w:val="28"/>
                <w:szCs w:val="28"/>
              </w:rPr>
              <w:t>15</w:t>
            </w:r>
            <w:r w:rsidRPr="00FA7D41">
              <w:rPr>
                <w:spacing w:val="-2"/>
                <w:sz w:val="28"/>
                <w:szCs w:val="28"/>
              </w:rPr>
              <w:t xml:space="preserve"> </w:t>
            </w:r>
            <w:r w:rsidRPr="00FA7D41">
              <w:rPr>
                <w:sz w:val="28"/>
                <w:szCs w:val="28"/>
              </w:rPr>
              <w:t>mm</w:t>
            </w:r>
          </w:p>
        </w:tc>
        <w:tc>
          <w:tcPr>
            <w:tcW w:w="930" w:type="dxa"/>
          </w:tcPr>
          <w:p w14:paraId="46C976EA" w14:textId="77777777" w:rsidR="004453F9" w:rsidRPr="00FA7D41" w:rsidRDefault="004453F9" w:rsidP="0057657B">
            <w:pPr>
              <w:pStyle w:val="TableParagraph"/>
              <w:spacing w:line="240" w:lineRule="auto"/>
              <w:ind w:left="0"/>
              <w:jc w:val="center"/>
              <w:rPr>
                <w:sz w:val="28"/>
                <w:szCs w:val="28"/>
              </w:rPr>
            </w:pPr>
            <w:r w:rsidRPr="00FA7D41">
              <w:rPr>
                <w:sz w:val="28"/>
                <w:szCs w:val="28"/>
              </w:rPr>
              <w:t>20</w:t>
            </w:r>
            <w:r w:rsidRPr="00FA7D41">
              <w:rPr>
                <w:spacing w:val="-2"/>
                <w:sz w:val="28"/>
                <w:szCs w:val="28"/>
              </w:rPr>
              <w:t xml:space="preserve"> </w:t>
            </w:r>
            <w:r w:rsidRPr="00FA7D41">
              <w:rPr>
                <w:sz w:val="28"/>
                <w:szCs w:val="28"/>
              </w:rPr>
              <w:t>mm</w:t>
            </w:r>
          </w:p>
        </w:tc>
        <w:tc>
          <w:tcPr>
            <w:tcW w:w="790" w:type="dxa"/>
          </w:tcPr>
          <w:p w14:paraId="39E3C3D4" w14:textId="77777777" w:rsidR="004453F9" w:rsidRPr="00FA7D41" w:rsidRDefault="004453F9" w:rsidP="0057657B">
            <w:pPr>
              <w:pStyle w:val="TableParagraph"/>
              <w:spacing w:line="240" w:lineRule="auto"/>
              <w:ind w:left="0"/>
              <w:jc w:val="center"/>
              <w:rPr>
                <w:sz w:val="28"/>
                <w:szCs w:val="28"/>
              </w:rPr>
            </w:pPr>
            <w:r w:rsidRPr="00FA7D41">
              <w:rPr>
                <w:sz w:val="28"/>
                <w:szCs w:val="28"/>
              </w:rPr>
              <w:t>5</w:t>
            </w:r>
            <w:r w:rsidRPr="00FA7D41">
              <w:rPr>
                <w:spacing w:val="-2"/>
                <w:sz w:val="28"/>
                <w:szCs w:val="28"/>
              </w:rPr>
              <w:t xml:space="preserve"> </w:t>
            </w:r>
            <w:r w:rsidRPr="00FA7D41">
              <w:rPr>
                <w:sz w:val="28"/>
                <w:szCs w:val="28"/>
              </w:rPr>
              <w:t>mm</w:t>
            </w:r>
          </w:p>
        </w:tc>
        <w:tc>
          <w:tcPr>
            <w:tcW w:w="1058" w:type="dxa"/>
          </w:tcPr>
          <w:p w14:paraId="71DC672A" w14:textId="77777777" w:rsidR="004453F9" w:rsidRPr="00FA7D41" w:rsidRDefault="004453F9" w:rsidP="0057657B">
            <w:pPr>
              <w:pStyle w:val="TableParagraph"/>
              <w:spacing w:line="240" w:lineRule="auto"/>
              <w:ind w:left="0"/>
              <w:jc w:val="center"/>
              <w:rPr>
                <w:sz w:val="28"/>
                <w:szCs w:val="28"/>
              </w:rPr>
            </w:pPr>
            <w:r w:rsidRPr="00FA7D41">
              <w:rPr>
                <w:sz w:val="28"/>
                <w:szCs w:val="28"/>
              </w:rPr>
              <w:t>10</w:t>
            </w:r>
            <w:r w:rsidRPr="00FA7D41">
              <w:rPr>
                <w:spacing w:val="-2"/>
                <w:sz w:val="28"/>
                <w:szCs w:val="28"/>
              </w:rPr>
              <w:t xml:space="preserve"> </w:t>
            </w:r>
            <w:r w:rsidRPr="00FA7D41">
              <w:rPr>
                <w:sz w:val="28"/>
                <w:szCs w:val="28"/>
              </w:rPr>
              <w:t>mm</w:t>
            </w:r>
          </w:p>
        </w:tc>
        <w:tc>
          <w:tcPr>
            <w:tcW w:w="926" w:type="dxa"/>
          </w:tcPr>
          <w:p w14:paraId="2F6EBD94" w14:textId="77777777" w:rsidR="004453F9" w:rsidRPr="00FA7D41" w:rsidRDefault="004453F9" w:rsidP="0057657B">
            <w:pPr>
              <w:pStyle w:val="TableParagraph"/>
              <w:spacing w:line="240" w:lineRule="auto"/>
              <w:ind w:left="0"/>
              <w:jc w:val="center"/>
              <w:rPr>
                <w:sz w:val="28"/>
                <w:szCs w:val="28"/>
              </w:rPr>
            </w:pPr>
            <w:r w:rsidRPr="00FA7D41">
              <w:rPr>
                <w:sz w:val="28"/>
                <w:szCs w:val="28"/>
              </w:rPr>
              <w:t>15</w:t>
            </w:r>
            <w:r w:rsidRPr="00FA7D41">
              <w:rPr>
                <w:spacing w:val="-2"/>
                <w:sz w:val="28"/>
                <w:szCs w:val="28"/>
              </w:rPr>
              <w:t xml:space="preserve"> </w:t>
            </w:r>
            <w:r w:rsidRPr="00FA7D41">
              <w:rPr>
                <w:sz w:val="28"/>
                <w:szCs w:val="28"/>
              </w:rPr>
              <w:t>mm</w:t>
            </w:r>
          </w:p>
        </w:tc>
        <w:tc>
          <w:tcPr>
            <w:tcW w:w="1139" w:type="dxa"/>
          </w:tcPr>
          <w:p w14:paraId="466BB267" w14:textId="77777777" w:rsidR="004453F9" w:rsidRPr="00FA7D41" w:rsidRDefault="004453F9" w:rsidP="0057657B">
            <w:pPr>
              <w:pStyle w:val="TableParagraph"/>
              <w:spacing w:line="240" w:lineRule="auto"/>
              <w:ind w:left="0"/>
              <w:jc w:val="center"/>
              <w:rPr>
                <w:sz w:val="28"/>
                <w:szCs w:val="28"/>
              </w:rPr>
            </w:pPr>
            <w:r w:rsidRPr="00FA7D41">
              <w:rPr>
                <w:sz w:val="28"/>
                <w:szCs w:val="28"/>
              </w:rPr>
              <w:t>20</w:t>
            </w:r>
            <w:r w:rsidRPr="00FA7D41">
              <w:rPr>
                <w:spacing w:val="-2"/>
                <w:sz w:val="28"/>
                <w:szCs w:val="28"/>
              </w:rPr>
              <w:t xml:space="preserve"> </w:t>
            </w:r>
            <w:r w:rsidRPr="00FA7D41">
              <w:rPr>
                <w:sz w:val="28"/>
                <w:szCs w:val="28"/>
              </w:rPr>
              <w:t>mm</w:t>
            </w:r>
          </w:p>
        </w:tc>
      </w:tr>
      <w:tr w:rsidR="004453F9" w:rsidRPr="00FA7D41" w14:paraId="52B08E54" w14:textId="77777777" w:rsidTr="0057657B">
        <w:trPr>
          <w:trHeight w:val="279"/>
        </w:trPr>
        <w:tc>
          <w:tcPr>
            <w:tcW w:w="1427" w:type="dxa"/>
            <w:vMerge/>
            <w:tcBorders>
              <w:top w:val="nil"/>
            </w:tcBorders>
          </w:tcPr>
          <w:p w14:paraId="430392F3" w14:textId="77777777" w:rsidR="004453F9" w:rsidRPr="00FA7D41" w:rsidRDefault="004453F9" w:rsidP="0057657B">
            <w:pPr>
              <w:jc w:val="center"/>
              <w:rPr>
                <w:sz w:val="28"/>
                <w:szCs w:val="28"/>
              </w:rPr>
            </w:pPr>
          </w:p>
        </w:tc>
        <w:tc>
          <w:tcPr>
            <w:tcW w:w="3398" w:type="dxa"/>
            <w:gridSpan w:val="4"/>
          </w:tcPr>
          <w:p w14:paraId="7B294B7E" w14:textId="77777777" w:rsidR="004453F9" w:rsidRPr="00FA7D41" w:rsidRDefault="004453F9" w:rsidP="0057657B">
            <w:pPr>
              <w:pStyle w:val="TableParagraph"/>
              <w:spacing w:line="240" w:lineRule="auto"/>
              <w:ind w:left="0"/>
              <w:jc w:val="center"/>
              <w:rPr>
                <w:sz w:val="28"/>
                <w:szCs w:val="28"/>
              </w:rPr>
            </w:pPr>
            <w:r w:rsidRPr="00FA7D41">
              <w:rPr>
                <w:i/>
                <w:w w:val="95"/>
                <w:sz w:val="28"/>
                <w:szCs w:val="28"/>
              </w:rPr>
              <w:t>K</w:t>
            </w:r>
            <w:r w:rsidRPr="00FA7D41">
              <w:rPr>
                <w:i/>
                <w:spacing w:val="-26"/>
                <w:w w:val="95"/>
                <w:sz w:val="28"/>
                <w:szCs w:val="28"/>
              </w:rPr>
              <w:t xml:space="preserve"> </w:t>
            </w:r>
            <w:r w:rsidRPr="00FA7D41">
              <w:rPr>
                <w:w w:val="95"/>
                <w:sz w:val="28"/>
                <w:szCs w:val="28"/>
              </w:rPr>
              <w:t>,</w:t>
            </w:r>
            <w:r w:rsidRPr="00FA7D41">
              <w:rPr>
                <w:spacing w:val="6"/>
                <w:w w:val="95"/>
                <w:sz w:val="28"/>
                <w:szCs w:val="28"/>
              </w:rPr>
              <w:t xml:space="preserve"> </w:t>
            </w:r>
            <w:r w:rsidRPr="00FA7D41">
              <w:rPr>
                <w:w w:val="95"/>
                <w:sz w:val="28"/>
                <w:szCs w:val="28"/>
              </w:rPr>
              <w:t>%</w:t>
            </w:r>
          </w:p>
        </w:tc>
        <w:tc>
          <w:tcPr>
            <w:tcW w:w="3913" w:type="dxa"/>
            <w:gridSpan w:val="4"/>
          </w:tcPr>
          <w:p w14:paraId="7A420B18" w14:textId="77777777" w:rsidR="004453F9" w:rsidRPr="00FA7D41" w:rsidRDefault="004453F9" w:rsidP="0057657B">
            <w:pPr>
              <w:pStyle w:val="TableParagraph"/>
              <w:spacing w:line="240" w:lineRule="auto"/>
              <w:ind w:left="0"/>
              <w:jc w:val="center"/>
              <w:rPr>
                <w:sz w:val="28"/>
                <w:szCs w:val="28"/>
              </w:rPr>
            </w:pPr>
            <w:r w:rsidRPr="00FA7D41">
              <w:rPr>
                <w:i/>
                <w:w w:val="95"/>
                <w:sz w:val="28"/>
                <w:szCs w:val="28"/>
              </w:rPr>
              <w:t>K</w:t>
            </w:r>
            <w:r w:rsidRPr="00FA7D41">
              <w:rPr>
                <w:i/>
                <w:spacing w:val="-26"/>
                <w:w w:val="95"/>
                <w:sz w:val="28"/>
                <w:szCs w:val="28"/>
              </w:rPr>
              <w:t xml:space="preserve"> </w:t>
            </w:r>
            <w:r w:rsidRPr="00FA7D41">
              <w:rPr>
                <w:w w:val="95"/>
                <w:sz w:val="28"/>
                <w:szCs w:val="28"/>
              </w:rPr>
              <w:t>,</w:t>
            </w:r>
            <w:r w:rsidRPr="00FA7D41">
              <w:rPr>
                <w:spacing w:val="6"/>
                <w:w w:val="95"/>
                <w:sz w:val="28"/>
                <w:szCs w:val="28"/>
              </w:rPr>
              <w:t xml:space="preserve"> </w:t>
            </w:r>
            <w:r w:rsidRPr="00FA7D41">
              <w:rPr>
                <w:w w:val="95"/>
                <w:sz w:val="28"/>
                <w:szCs w:val="28"/>
              </w:rPr>
              <w:t>%</w:t>
            </w:r>
          </w:p>
        </w:tc>
      </w:tr>
      <w:tr w:rsidR="004453F9" w:rsidRPr="00FA7D41" w14:paraId="23B1C4C1" w14:textId="77777777" w:rsidTr="0057657B">
        <w:trPr>
          <w:trHeight w:val="287"/>
        </w:trPr>
        <w:tc>
          <w:tcPr>
            <w:tcW w:w="1427" w:type="dxa"/>
          </w:tcPr>
          <w:p w14:paraId="5A511B09" w14:textId="77777777" w:rsidR="004453F9" w:rsidRPr="00FA7D41" w:rsidRDefault="004453F9" w:rsidP="0057657B">
            <w:pPr>
              <w:pStyle w:val="TableParagraph"/>
              <w:spacing w:line="240" w:lineRule="auto"/>
              <w:ind w:left="0"/>
              <w:jc w:val="center"/>
              <w:rPr>
                <w:sz w:val="28"/>
                <w:szCs w:val="28"/>
              </w:rPr>
            </w:pPr>
            <w:r w:rsidRPr="00FA7D41">
              <w:rPr>
                <w:i/>
                <w:sz w:val="28"/>
                <w:szCs w:val="28"/>
              </w:rPr>
              <w:t>N</w:t>
            </w:r>
            <w:r w:rsidRPr="00FA7D41">
              <w:rPr>
                <w:i/>
                <w:spacing w:val="19"/>
                <w:sz w:val="28"/>
                <w:szCs w:val="28"/>
              </w:rPr>
              <w:t xml:space="preserve"> </w:t>
            </w:r>
            <w:r w:rsidRPr="00FA7D41">
              <w:rPr>
                <w:sz w:val="28"/>
                <w:szCs w:val="28"/>
              </w:rPr>
              <w:t>= 300</w:t>
            </w:r>
          </w:p>
        </w:tc>
        <w:tc>
          <w:tcPr>
            <w:tcW w:w="719" w:type="dxa"/>
          </w:tcPr>
          <w:p w14:paraId="7486FF09" w14:textId="77777777" w:rsidR="004453F9" w:rsidRPr="00FA7D41" w:rsidRDefault="004453F9" w:rsidP="0057657B">
            <w:pPr>
              <w:pStyle w:val="TableParagraph"/>
              <w:spacing w:line="240" w:lineRule="auto"/>
              <w:ind w:left="0"/>
              <w:jc w:val="center"/>
              <w:rPr>
                <w:sz w:val="28"/>
                <w:szCs w:val="28"/>
              </w:rPr>
            </w:pPr>
            <w:r w:rsidRPr="00FA7D41">
              <w:rPr>
                <w:w w:val="99"/>
                <w:sz w:val="28"/>
                <w:szCs w:val="28"/>
              </w:rPr>
              <w:t>9</w:t>
            </w:r>
          </w:p>
        </w:tc>
        <w:tc>
          <w:tcPr>
            <w:tcW w:w="856" w:type="dxa"/>
          </w:tcPr>
          <w:p w14:paraId="79F2E325" w14:textId="77777777" w:rsidR="004453F9" w:rsidRPr="00FA7D41" w:rsidRDefault="004453F9" w:rsidP="0057657B">
            <w:pPr>
              <w:pStyle w:val="TableParagraph"/>
              <w:spacing w:line="240" w:lineRule="auto"/>
              <w:ind w:left="0"/>
              <w:jc w:val="center"/>
              <w:rPr>
                <w:sz w:val="28"/>
                <w:szCs w:val="28"/>
              </w:rPr>
            </w:pPr>
            <w:r w:rsidRPr="00FA7D41">
              <w:rPr>
                <w:sz w:val="28"/>
                <w:szCs w:val="28"/>
              </w:rPr>
              <w:t>10.5</w:t>
            </w:r>
          </w:p>
        </w:tc>
        <w:tc>
          <w:tcPr>
            <w:tcW w:w="893" w:type="dxa"/>
          </w:tcPr>
          <w:p w14:paraId="7600EB6A" w14:textId="77777777" w:rsidR="004453F9" w:rsidRPr="00FA7D41" w:rsidRDefault="004453F9" w:rsidP="0057657B">
            <w:pPr>
              <w:pStyle w:val="TableParagraph"/>
              <w:spacing w:line="240" w:lineRule="auto"/>
              <w:ind w:left="0"/>
              <w:jc w:val="center"/>
              <w:rPr>
                <w:sz w:val="28"/>
                <w:szCs w:val="28"/>
              </w:rPr>
            </w:pPr>
            <w:r w:rsidRPr="00FA7D41">
              <w:rPr>
                <w:sz w:val="28"/>
                <w:szCs w:val="28"/>
              </w:rPr>
              <w:t>13</w:t>
            </w:r>
          </w:p>
        </w:tc>
        <w:tc>
          <w:tcPr>
            <w:tcW w:w="930" w:type="dxa"/>
          </w:tcPr>
          <w:p w14:paraId="1C542DC8" w14:textId="77777777" w:rsidR="004453F9" w:rsidRPr="00FA7D41" w:rsidRDefault="004453F9" w:rsidP="0057657B">
            <w:pPr>
              <w:pStyle w:val="TableParagraph"/>
              <w:spacing w:line="240" w:lineRule="auto"/>
              <w:ind w:left="0"/>
              <w:jc w:val="center"/>
              <w:rPr>
                <w:sz w:val="28"/>
                <w:szCs w:val="28"/>
              </w:rPr>
            </w:pPr>
            <w:r w:rsidRPr="00FA7D41">
              <w:rPr>
                <w:sz w:val="28"/>
                <w:szCs w:val="28"/>
              </w:rPr>
              <w:t>15</w:t>
            </w:r>
          </w:p>
        </w:tc>
        <w:tc>
          <w:tcPr>
            <w:tcW w:w="790" w:type="dxa"/>
          </w:tcPr>
          <w:p w14:paraId="646D1743" w14:textId="77777777" w:rsidR="004453F9" w:rsidRPr="00FA7D41" w:rsidRDefault="004453F9" w:rsidP="0057657B">
            <w:pPr>
              <w:pStyle w:val="TableParagraph"/>
              <w:spacing w:line="240" w:lineRule="auto"/>
              <w:ind w:left="0"/>
              <w:jc w:val="center"/>
              <w:rPr>
                <w:sz w:val="28"/>
                <w:szCs w:val="28"/>
              </w:rPr>
            </w:pPr>
            <w:r w:rsidRPr="00FA7D41">
              <w:rPr>
                <w:sz w:val="28"/>
                <w:szCs w:val="28"/>
              </w:rPr>
              <w:t>12</w:t>
            </w:r>
          </w:p>
        </w:tc>
        <w:tc>
          <w:tcPr>
            <w:tcW w:w="1058" w:type="dxa"/>
          </w:tcPr>
          <w:p w14:paraId="48225BBA" w14:textId="77777777" w:rsidR="004453F9" w:rsidRPr="00FA7D41" w:rsidRDefault="004453F9" w:rsidP="0057657B">
            <w:pPr>
              <w:pStyle w:val="TableParagraph"/>
              <w:spacing w:line="240" w:lineRule="auto"/>
              <w:ind w:left="0"/>
              <w:jc w:val="center"/>
              <w:rPr>
                <w:sz w:val="28"/>
                <w:szCs w:val="28"/>
              </w:rPr>
            </w:pPr>
            <w:r w:rsidRPr="00FA7D41">
              <w:rPr>
                <w:sz w:val="28"/>
                <w:szCs w:val="28"/>
              </w:rPr>
              <w:t>14.3</w:t>
            </w:r>
          </w:p>
        </w:tc>
        <w:tc>
          <w:tcPr>
            <w:tcW w:w="926" w:type="dxa"/>
          </w:tcPr>
          <w:p w14:paraId="6925C81C" w14:textId="77777777" w:rsidR="004453F9" w:rsidRPr="00FA7D41" w:rsidRDefault="004453F9" w:rsidP="0057657B">
            <w:pPr>
              <w:pStyle w:val="TableParagraph"/>
              <w:spacing w:line="240" w:lineRule="auto"/>
              <w:ind w:left="0"/>
              <w:jc w:val="center"/>
              <w:rPr>
                <w:sz w:val="28"/>
                <w:szCs w:val="28"/>
              </w:rPr>
            </w:pPr>
            <w:r w:rsidRPr="00FA7D41">
              <w:rPr>
                <w:sz w:val="28"/>
                <w:szCs w:val="28"/>
              </w:rPr>
              <w:t>17</w:t>
            </w:r>
          </w:p>
        </w:tc>
        <w:tc>
          <w:tcPr>
            <w:tcW w:w="1139" w:type="dxa"/>
          </w:tcPr>
          <w:p w14:paraId="697AB655" w14:textId="77777777" w:rsidR="004453F9" w:rsidRPr="00FA7D41" w:rsidRDefault="004453F9" w:rsidP="0057657B">
            <w:pPr>
              <w:pStyle w:val="TableParagraph"/>
              <w:spacing w:line="240" w:lineRule="auto"/>
              <w:ind w:left="0"/>
              <w:jc w:val="center"/>
              <w:rPr>
                <w:sz w:val="28"/>
                <w:szCs w:val="28"/>
              </w:rPr>
            </w:pPr>
            <w:r w:rsidRPr="00FA7D41">
              <w:rPr>
                <w:sz w:val="28"/>
                <w:szCs w:val="28"/>
              </w:rPr>
              <w:t>19.6</w:t>
            </w:r>
          </w:p>
        </w:tc>
      </w:tr>
      <w:tr w:rsidR="004453F9" w:rsidRPr="00FA7D41" w14:paraId="0CE91592" w14:textId="77777777" w:rsidTr="0057657B">
        <w:trPr>
          <w:trHeight w:val="287"/>
        </w:trPr>
        <w:tc>
          <w:tcPr>
            <w:tcW w:w="1427" w:type="dxa"/>
          </w:tcPr>
          <w:p w14:paraId="75D5ECD6" w14:textId="77777777" w:rsidR="004453F9" w:rsidRPr="00FA7D41" w:rsidRDefault="004453F9" w:rsidP="0057657B">
            <w:pPr>
              <w:pStyle w:val="TableParagraph"/>
              <w:spacing w:line="240" w:lineRule="auto"/>
              <w:ind w:left="0"/>
              <w:jc w:val="center"/>
              <w:rPr>
                <w:sz w:val="28"/>
                <w:szCs w:val="28"/>
              </w:rPr>
            </w:pPr>
            <w:r w:rsidRPr="00FA7D41">
              <w:rPr>
                <w:i/>
                <w:sz w:val="28"/>
                <w:szCs w:val="28"/>
              </w:rPr>
              <w:t>N</w:t>
            </w:r>
            <w:r w:rsidRPr="00FA7D41">
              <w:rPr>
                <w:i/>
                <w:spacing w:val="19"/>
                <w:sz w:val="28"/>
                <w:szCs w:val="28"/>
              </w:rPr>
              <w:t xml:space="preserve"> </w:t>
            </w:r>
            <w:r w:rsidRPr="00FA7D41">
              <w:rPr>
                <w:sz w:val="28"/>
                <w:szCs w:val="28"/>
              </w:rPr>
              <w:t>= 500</w:t>
            </w:r>
          </w:p>
        </w:tc>
        <w:tc>
          <w:tcPr>
            <w:tcW w:w="719" w:type="dxa"/>
          </w:tcPr>
          <w:p w14:paraId="2AEBCDF2" w14:textId="77777777" w:rsidR="004453F9" w:rsidRPr="00FA7D41" w:rsidRDefault="004453F9" w:rsidP="0057657B">
            <w:pPr>
              <w:pStyle w:val="TableParagraph"/>
              <w:spacing w:line="240" w:lineRule="auto"/>
              <w:ind w:left="0"/>
              <w:jc w:val="center"/>
              <w:rPr>
                <w:sz w:val="28"/>
                <w:szCs w:val="28"/>
              </w:rPr>
            </w:pPr>
            <w:r w:rsidRPr="00FA7D41">
              <w:rPr>
                <w:sz w:val="28"/>
                <w:szCs w:val="28"/>
              </w:rPr>
              <w:t>13</w:t>
            </w:r>
          </w:p>
        </w:tc>
        <w:tc>
          <w:tcPr>
            <w:tcW w:w="856" w:type="dxa"/>
          </w:tcPr>
          <w:p w14:paraId="33488EA9" w14:textId="77777777" w:rsidR="004453F9" w:rsidRPr="00FA7D41" w:rsidRDefault="004453F9" w:rsidP="0057657B">
            <w:pPr>
              <w:pStyle w:val="TableParagraph"/>
              <w:spacing w:line="240" w:lineRule="auto"/>
              <w:ind w:left="0"/>
              <w:jc w:val="center"/>
              <w:rPr>
                <w:sz w:val="28"/>
                <w:szCs w:val="28"/>
              </w:rPr>
            </w:pPr>
            <w:r w:rsidRPr="00FA7D41">
              <w:rPr>
                <w:sz w:val="28"/>
                <w:szCs w:val="28"/>
              </w:rPr>
              <w:t>14.2</w:t>
            </w:r>
          </w:p>
        </w:tc>
        <w:tc>
          <w:tcPr>
            <w:tcW w:w="893" w:type="dxa"/>
          </w:tcPr>
          <w:p w14:paraId="0195C9C2" w14:textId="77777777" w:rsidR="004453F9" w:rsidRPr="00FA7D41" w:rsidRDefault="004453F9" w:rsidP="0057657B">
            <w:pPr>
              <w:pStyle w:val="TableParagraph"/>
              <w:spacing w:line="240" w:lineRule="auto"/>
              <w:ind w:left="0"/>
              <w:jc w:val="center"/>
              <w:rPr>
                <w:sz w:val="28"/>
                <w:szCs w:val="28"/>
              </w:rPr>
            </w:pPr>
            <w:r w:rsidRPr="00FA7D41">
              <w:rPr>
                <w:sz w:val="28"/>
                <w:szCs w:val="28"/>
              </w:rPr>
              <w:t>15.5</w:t>
            </w:r>
          </w:p>
        </w:tc>
        <w:tc>
          <w:tcPr>
            <w:tcW w:w="930" w:type="dxa"/>
          </w:tcPr>
          <w:p w14:paraId="6A69BB37" w14:textId="77777777" w:rsidR="004453F9" w:rsidRPr="00FA7D41" w:rsidRDefault="004453F9" w:rsidP="0057657B">
            <w:pPr>
              <w:pStyle w:val="TableParagraph"/>
              <w:spacing w:line="240" w:lineRule="auto"/>
              <w:ind w:left="0"/>
              <w:jc w:val="center"/>
              <w:rPr>
                <w:sz w:val="28"/>
                <w:szCs w:val="28"/>
              </w:rPr>
            </w:pPr>
            <w:r w:rsidRPr="00FA7D41">
              <w:rPr>
                <w:sz w:val="28"/>
                <w:szCs w:val="28"/>
              </w:rPr>
              <w:t>18</w:t>
            </w:r>
          </w:p>
        </w:tc>
        <w:tc>
          <w:tcPr>
            <w:tcW w:w="790" w:type="dxa"/>
          </w:tcPr>
          <w:p w14:paraId="75401F78" w14:textId="77777777" w:rsidR="004453F9" w:rsidRPr="00FA7D41" w:rsidRDefault="004453F9" w:rsidP="0057657B">
            <w:pPr>
              <w:pStyle w:val="TableParagraph"/>
              <w:spacing w:line="240" w:lineRule="auto"/>
              <w:ind w:left="0"/>
              <w:jc w:val="center"/>
              <w:rPr>
                <w:sz w:val="28"/>
                <w:szCs w:val="28"/>
              </w:rPr>
            </w:pPr>
            <w:r w:rsidRPr="00FA7D41">
              <w:rPr>
                <w:sz w:val="28"/>
                <w:szCs w:val="28"/>
              </w:rPr>
              <w:t>15</w:t>
            </w:r>
          </w:p>
        </w:tc>
        <w:tc>
          <w:tcPr>
            <w:tcW w:w="1058" w:type="dxa"/>
          </w:tcPr>
          <w:p w14:paraId="380438E1" w14:textId="77777777" w:rsidR="004453F9" w:rsidRPr="00FA7D41" w:rsidRDefault="004453F9" w:rsidP="0057657B">
            <w:pPr>
              <w:pStyle w:val="TableParagraph"/>
              <w:spacing w:line="240" w:lineRule="auto"/>
              <w:ind w:left="0"/>
              <w:jc w:val="center"/>
              <w:rPr>
                <w:sz w:val="28"/>
                <w:szCs w:val="28"/>
              </w:rPr>
            </w:pPr>
            <w:r w:rsidRPr="00FA7D41">
              <w:rPr>
                <w:sz w:val="28"/>
                <w:szCs w:val="28"/>
              </w:rPr>
              <w:t>18.2</w:t>
            </w:r>
          </w:p>
        </w:tc>
        <w:tc>
          <w:tcPr>
            <w:tcW w:w="926" w:type="dxa"/>
          </w:tcPr>
          <w:p w14:paraId="1506D400" w14:textId="77777777" w:rsidR="004453F9" w:rsidRPr="00FA7D41" w:rsidRDefault="004453F9" w:rsidP="0057657B">
            <w:pPr>
              <w:pStyle w:val="TableParagraph"/>
              <w:spacing w:line="240" w:lineRule="auto"/>
              <w:ind w:left="0"/>
              <w:jc w:val="center"/>
              <w:rPr>
                <w:sz w:val="28"/>
                <w:szCs w:val="28"/>
              </w:rPr>
            </w:pPr>
            <w:r w:rsidRPr="00FA7D41">
              <w:rPr>
                <w:sz w:val="28"/>
                <w:szCs w:val="28"/>
              </w:rPr>
              <w:t>21</w:t>
            </w:r>
          </w:p>
        </w:tc>
        <w:tc>
          <w:tcPr>
            <w:tcW w:w="1139" w:type="dxa"/>
          </w:tcPr>
          <w:p w14:paraId="41FFC9AF" w14:textId="77777777" w:rsidR="004453F9" w:rsidRPr="00FA7D41" w:rsidRDefault="004453F9" w:rsidP="0057657B">
            <w:pPr>
              <w:pStyle w:val="TableParagraph"/>
              <w:spacing w:line="240" w:lineRule="auto"/>
              <w:ind w:left="0"/>
              <w:jc w:val="center"/>
              <w:rPr>
                <w:sz w:val="28"/>
                <w:szCs w:val="28"/>
              </w:rPr>
            </w:pPr>
            <w:r w:rsidRPr="00FA7D41">
              <w:rPr>
                <w:sz w:val="28"/>
                <w:szCs w:val="28"/>
              </w:rPr>
              <w:t>26.4</w:t>
            </w:r>
          </w:p>
        </w:tc>
      </w:tr>
      <w:tr w:rsidR="004453F9" w:rsidRPr="00FA7D41" w14:paraId="53E5368A" w14:textId="77777777" w:rsidTr="0057657B">
        <w:trPr>
          <w:trHeight w:val="287"/>
        </w:trPr>
        <w:tc>
          <w:tcPr>
            <w:tcW w:w="1427" w:type="dxa"/>
          </w:tcPr>
          <w:p w14:paraId="64ED3118" w14:textId="77777777" w:rsidR="004453F9" w:rsidRPr="00FA7D41" w:rsidRDefault="004453F9" w:rsidP="0057657B">
            <w:pPr>
              <w:pStyle w:val="TableParagraph"/>
              <w:spacing w:line="240" w:lineRule="auto"/>
              <w:ind w:left="0"/>
              <w:jc w:val="center"/>
              <w:rPr>
                <w:sz w:val="28"/>
                <w:szCs w:val="28"/>
              </w:rPr>
            </w:pPr>
            <w:r w:rsidRPr="00FA7D41">
              <w:rPr>
                <w:i/>
                <w:sz w:val="28"/>
                <w:szCs w:val="28"/>
              </w:rPr>
              <w:t>N</w:t>
            </w:r>
            <w:r w:rsidRPr="00FA7D41">
              <w:rPr>
                <w:i/>
                <w:spacing w:val="19"/>
                <w:sz w:val="28"/>
                <w:szCs w:val="28"/>
              </w:rPr>
              <w:t xml:space="preserve"> </w:t>
            </w:r>
            <w:r w:rsidRPr="00FA7D41">
              <w:rPr>
                <w:sz w:val="28"/>
                <w:szCs w:val="28"/>
              </w:rPr>
              <w:t>= 800</w:t>
            </w:r>
          </w:p>
        </w:tc>
        <w:tc>
          <w:tcPr>
            <w:tcW w:w="719" w:type="dxa"/>
          </w:tcPr>
          <w:p w14:paraId="7A814240" w14:textId="77777777" w:rsidR="004453F9" w:rsidRPr="00FA7D41" w:rsidRDefault="004453F9" w:rsidP="0057657B">
            <w:pPr>
              <w:pStyle w:val="TableParagraph"/>
              <w:spacing w:line="240" w:lineRule="auto"/>
              <w:ind w:left="0"/>
              <w:jc w:val="center"/>
              <w:rPr>
                <w:sz w:val="28"/>
                <w:szCs w:val="28"/>
              </w:rPr>
            </w:pPr>
            <w:r w:rsidRPr="00FA7D41">
              <w:rPr>
                <w:sz w:val="28"/>
                <w:szCs w:val="28"/>
              </w:rPr>
              <w:t>16</w:t>
            </w:r>
          </w:p>
        </w:tc>
        <w:tc>
          <w:tcPr>
            <w:tcW w:w="856" w:type="dxa"/>
          </w:tcPr>
          <w:p w14:paraId="4BD79DF7" w14:textId="77777777" w:rsidR="004453F9" w:rsidRPr="00FA7D41" w:rsidRDefault="004453F9" w:rsidP="0057657B">
            <w:pPr>
              <w:pStyle w:val="TableParagraph"/>
              <w:spacing w:line="240" w:lineRule="auto"/>
              <w:ind w:left="0"/>
              <w:jc w:val="center"/>
              <w:rPr>
                <w:sz w:val="28"/>
                <w:szCs w:val="28"/>
              </w:rPr>
            </w:pPr>
            <w:r w:rsidRPr="00FA7D41">
              <w:rPr>
                <w:sz w:val="28"/>
                <w:szCs w:val="28"/>
              </w:rPr>
              <w:t>19</w:t>
            </w:r>
          </w:p>
        </w:tc>
        <w:tc>
          <w:tcPr>
            <w:tcW w:w="893" w:type="dxa"/>
          </w:tcPr>
          <w:p w14:paraId="29D3EB5E" w14:textId="77777777" w:rsidR="004453F9" w:rsidRPr="00FA7D41" w:rsidRDefault="004453F9" w:rsidP="0057657B">
            <w:pPr>
              <w:pStyle w:val="TableParagraph"/>
              <w:spacing w:line="240" w:lineRule="auto"/>
              <w:ind w:left="0"/>
              <w:jc w:val="center"/>
              <w:rPr>
                <w:sz w:val="28"/>
                <w:szCs w:val="28"/>
              </w:rPr>
            </w:pPr>
            <w:r w:rsidRPr="00FA7D41">
              <w:rPr>
                <w:sz w:val="28"/>
                <w:szCs w:val="28"/>
              </w:rPr>
              <w:t>22.4</w:t>
            </w:r>
          </w:p>
        </w:tc>
        <w:tc>
          <w:tcPr>
            <w:tcW w:w="930" w:type="dxa"/>
          </w:tcPr>
          <w:p w14:paraId="41F9386F" w14:textId="77777777" w:rsidR="004453F9" w:rsidRPr="00FA7D41" w:rsidRDefault="004453F9" w:rsidP="0057657B">
            <w:pPr>
              <w:pStyle w:val="TableParagraph"/>
              <w:spacing w:line="240" w:lineRule="auto"/>
              <w:ind w:left="0"/>
              <w:jc w:val="center"/>
              <w:rPr>
                <w:sz w:val="28"/>
                <w:szCs w:val="28"/>
              </w:rPr>
            </w:pPr>
            <w:r w:rsidRPr="00FA7D41">
              <w:rPr>
                <w:sz w:val="28"/>
                <w:szCs w:val="28"/>
              </w:rPr>
              <w:t>25</w:t>
            </w:r>
          </w:p>
        </w:tc>
        <w:tc>
          <w:tcPr>
            <w:tcW w:w="790" w:type="dxa"/>
          </w:tcPr>
          <w:p w14:paraId="10F6D883" w14:textId="77777777" w:rsidR="004453F9" w:rsidRPr="00FA7D41" w:rsidRDefault="004453F9" w:rsidP="0057657B">
            <w:pPr>
              <w:pStyle w:val="TableParagraph"/>
              <w:spacing w:line="240" w:lineRule="auto"/>
              <w:ind w:left="0"/>
              <w:jc w:val="center"/>
              <w:rPr>
                <w:sz w:val="28"/>
                <w:szCs w:val="28"/>
              </w:rPr>
            </w:pPr>
            <w:r w:rsidRPr="00FA7D41">
              <w:rPr>
                <w:sz w:val="28"/>
                <w:szCs w:val="28"/>
              </w:rPr>
              <w:t>19.2</w:t>
            </w:r>
          </w:p>
        </w:tc>
        <w:tc>
          <w:tcPr>
            <w:tcW w:w="1058" w:type="dxa"/>
          </w:tcPr>
          <w:p w14:paraId="68DCD96D" w14:textId="77777777" w:rsidR="004453F9" w:rsidRPr="00FA7D41" w:rsidRDefault="004453F9" w:rsidP="0057657B">
            <w:pPr>
              <w:pStyle w:val="TableParagraph"/>
              <w:spacing w:line="240" w:lineRule="auto"/>
              <w:ind w:left="0"/>
              <w:jc w:val="center"/>
              <w:rPr>
                <w:sz w:val="28"/>
                <w:szCs w:val="28"/>
              </w:rPr>
            </w:pPr>
            <w:r w:rsidRPr="00FA7D41">
              <w:rPr>
                <w:sz w:val="28"/>
                <w:szCs w:val="28"/>
              </w:rPr>
              <w:t>24</w:t>
            </w:r>
          </w:p>
        </w:tc>
        <w:tc>
          <w:tcPr>
            <w:tcW w:w="926" w:type="dxa"/>
          </w:tcPr>
          <w:p w14:paraId="7B8E2181" w14:textId="77777777" w:rsidR="004453F9" w:rsidRPr="00FA7D41" w:rsidRDefault="004453F9" w:rsidP="0057657B">
            <w:pPr>
              <w:pStyle w:val="TableParagraph"/>
              <w:spacing w:line="240" w:lineRule="auto"/>
              <w:ind w:left="0"/>
              <w:jc w:val="center"/>
              <w:rPr>
                <w:sz w:val="28"/>
                <w:szCs w:val="28"/>
              </w:rPr>
            </w:pPr>
            <w:r w:rsidRPr="00FA7D41">
              <w:rPr>
                <w:sz w:val="28"/>
                <w:szCs w:val="28"/>
              </w:rPr>
              <w:t>29</w:t>
            </w:r>
          </w:p>
        </w:tc>
        <w:tc>
          <w:tcPr>
            <w:tcW w:w="1139" w:type="dxa"/>
          </w:tcPr>
          <w:p w14:paraId="16A85C2F" w14:textId="77777777" w:rsidR="004453F9" w:rsidRPr="00FA7D41" w:rsidRDefault="004453F9" w:rsidP="0057657B">
            <w:pPr>
              <w:pStyle w:val="TableParagraph"/>
              <w:spacing w:line="240" w:lineRule="auto"/>
              <w:ind w:left="0"/>
              <w:jc w:val="center"/>
              <w:rPr>
                <w:sz w:val="28"/>
                <w:szCs w:val="28"/>
              </w:rPr>
            </w:pPr>
            <w:r w:rsidRPr="00FA7D41">
              <w:rPr>
                <w:sz w:val="28"/>
                <w:szCs w:val="28"/>
              </w:rPr>
              <w:t>38</w:t>
            </w:r>
          </w:p>
        </w:tc>
      </w:tr>
      <w:tr w:rsidR="004453F9" w:rsidRPr="00FA7D41" w14:paraId="5BD536A6" w14:textId="77777777" w:rsidTr="0057657B">
        <w:trPr>
          <w:trHeight w:val="287"/>
        </w:trPr>
        <w:tc>
          <w:tcPr>
            <w:tcW w:w="1427" w:type="dxa"/>
          </w:tcPr>
          <w:p w14:paraId="1B6A2034" w14:textId="77777777" w:rsidR="004453F9" w:rsidRPr="00FA7D41" w:rsidRDefault="004453F9" w:rsidP="0057657B">
            <w:pPr>
              <w:pStyle w:val="TableParagraph"/>
              <w:spacing w:line="240" w:lineRule="auto"/>
              <w:ind w:left="0"/>
              <w:jc w:val="center"/>
              <w:rPr>
                <w:sz w:val="28"/>
                <w:szCs w:val="28"/>
              </w:rPr>
            </w:pPr>
            <w:r w:rsidRPr="00FA7D41">
              <w:rPr>
                <w:i/>
                <w:sz w:val="28"/>
                <w:szCs w:val="28"/>
              </w:rPr>
              <w:t>N</w:t>
            </w:r>
            <w:r w:rsidRPr="00FA7D41">
              <w:rPr>
                <w:i/>
                <w:spacing w:val="18"/>
                <w:sz w:val="28"/>
                <w:szCs w:val="28"/>
              </w:rPr>
              <w:t xml:space="preserve"> </w:t>
            </w:r>
            <w:r w:rsidRPr="00FA7D41">
              <w:rPr>
                <w:sz w:val="28"/>
                <w:szCs w:val="28"/>
              </w:rPr>
              <w:t>=1000</w:t>
            </w:r>
          </w:p>
        </w:tc>
        <w:tc>
          <w:tcPr>
            <w:tcW w:w="719" w:type="dxa"/>
          </w:tcPr>
          <w:p w14:paraId="51623D16" w14:textId="77777777" w:rsidR="004453F9" w:rsidRPr="00FA7D41" w:rsidRDefault="004453F9" w:rsidP="0057657B">
            <w:pPr>
              <w:pStyle w:val="TableParagraph"/>
              <w:spacing w:line="240" w:lineRule="auto"/>
              <w:ind w:left="0"/>
              <w:jc w:val="center"/>
              <w:rPr>
                <w:sz w:val="28"/>
                <w:szCs w:val="28"/>
              </w:rPr>
            </w:pPr>
            <w:r w:rsidRPr="00FA7D41">
              <w:rPr>
                <w:sz w:val="28"/>
                <w:szCs w:val="28"/>
              </w:rPr>
              <w:t>22</w:t>
            </w:r>
          </w:p>
        </w:tc>
        <w:tc>
          <w:tcPr>
            <w:tcW w:w="856" w:type="dxa"/>
          </w:tcPr>
          <w:p w14:paraId="40CE58CC" w14:textId="77777777" w:rsidR="004453F9" w:rsidRPr="00FA7D41" w:rsidRDefault="004453F9" w:rsidP="0057657B">
            <w:pPr>
              <w:pStyle w:val="TableParagraph"/>
              <w:spacing w:line="240" w:lineRule="auto"/>
              <w:ind w:left="0"/>
              <w:jc w:val="center"/>
              <w:rPr>
                <w:sz w:val="28"/>
                <w:szCs w:val="28"/>
              </w:rPr>
            </w:pPr>
            <w:r w:rsidRPr="00FA7D41">
              <w:rPr>
                <w:sz w:val="28"/>
                <w:szCs w:val="28"/>
              </w:rPr>
              <w:t>29</w:t>
            </w:r>
          </w:p>
        </w:tc>
        <w:tc>
          <w:tcPr>
            <w:tcW w:w="893" w:type="dxa"/>
          </w:tcPr>
          <w:p w14:paraId="473161DA" w14:textId="77777777" w:rsidR="004453F9" w:rsidRPr="00FA7D41" w:rsidRDefault="004453F9" w:rsidP="0057657B">
            <w:pPr>
              <w:pStyle w:val="TableParagraph"/>
              <w:spacing w:line="240" w:lineRule="auto"/>
              <w:ind w:left="0"/>
              <w:jc w:val="center"/>
              <w:rPr>
                <w:sz w:val="28"/>
                <w:szCs w:val="28"/>
              </w:rPr>
            </w:pPr>
            <w:r w:rsidRPr="00FA7D41">
              <w:rPr>
                <w:sz w:val="28"/>
                <w:szCs w:val="28"/>
              </w:rPr>
              <w:t>35</w:t>
            </w:r>
          </w:p>
        </w:tc>
        <w:tc>
          <w:tcPr>
            <w:tcW w:w="930" w:type="dxa"/>
          </w:tcPr>
          <w:p w14:paraId="4C83B692" w14:textId="77777777" w:rsidR="004453F9" w:rsidRPr="00FA7D41" w:rsidRDefault="004453F9" w:rsidP="0057657B">
            <w:pPr>
              <w:pStyle w:val="TableParagraph"/>
              <w:spacing w:line="240" w:lineRule="auto"/>
              <w:ind w:left="0"/>
              <w:jc w:val="center"/>
              <w:rPr>
                <w:sz w:val="28"/>
                <w:szCs w:val="28"/>
              </w:rPr>
            </w:pPr>
            <w:r w:rsidRPr="00FA7D41">
              <w:rPr>
                <w:sz w:val="28"/>
                <w:szCs w:val="28"/>
              </w:rPr>
              <w:t>42</w:t>
            </w:r>
          </w:p>
        </w:tc>
        <w:tc>
          <w:tcPr>
            <w:tcW w:w="790" w:type="dxa"/>
          </w:tcPr>
          <w:p w14:paraId="73FFD8BA" w14:textId="77777777" w:rsidR="004453F9" w:rsidRPr="00FA7D41" w:rsidRDefault="004453F9" w:rsidP="0057657B">
            <w:pPr>
              <w:pStyle w:val="TableParagraph"/>
              <w:spacing w:line="240" w:lineRule="auto"/>
              <w:ind w:left="0"/>
              <w:jc w:val="center"/>
              <w:rPr>
                <w:sz w:val="28"/>
                <w:szCs w:val="28"/>
              </w:rPr>
            </w:pPr>
            <w:r w:rsidRPr="00FA7D41">
              <w:rPr>
                <w:sz w:val="28"/>
                <w:szCs w:val="28"/>
              </w:rPr>
              <w:t>30</w:t>
            </w:r>
          </w:p>
        </w:tc>
        <w:tc>
          <w:tcPr>
            <w:tcW w:w="1058" w:type="dxa"/>
          </w:tcPr>
          <w:p w14:paraId="392A41AB" w14:textId="77777777" w:rsidR="004453F9" w:rsidRPr="00FA7D41" w:rsidRDefault="004453F9" w:rsidP="0057657B">
            <w:pPr>
              <w:pStyle w:val="TableParagraph"/>
              <w:spacing w:line="240" w:lineRule="auto"/>
              <w:ind w:left="0"/>
              <w:jc w:val="center"/>
              <w:rPr>
                <w:sz w:val="28"/>
                <w:szCs w:val="28"/>
              </w:rPr>
            </w:pPr>
            <w:r w:rsidRPr="00FA7D41">
              <w:rPr>
                <w:sz w:val="28"/>
                <w:szCs w:val="28"/>
              </w:rPr>
              <w:t>39</w:t>
            </w:r>
          </w:p>
        </w:tc>
        <w:tc>
          <w:tcPr>
            <w:tcW w:w="926" w:type="dxa"/>
          </w:tcPr>
          <w:p w14:paraId="25261EC1" w14:textId="77777777" w:rsidR="004453F9" w:rsidRPr="00FA7D41" w:rsidRDefault="004453F9" w:rsidP="0057657B">
            <w:pPr>
              <w:pStyle w:val="TableParagraph"/>
              <w:spacing w:line="240" w:lineRule="auto"/>
              <w:ind w:left="0"/>
              <w:jc w:val="center"/>
              <w:rPr>
                <w:sz w:val="28"/>
                <w:szCs w:val="28"/>
              </w:rPr>
            </w:pPr>
            <w:r w:rsidRPr="00FA7D41">
              <w:rPr>
                <w:sz w:val="28"/>
                <w:szCs w:val="28"/>
              </w:rPr>
              <w:t>52</w:t>
            </w:r>
          </w:p>
        </w:tc>
        <w:tc>
          <w:tcPr>
            <w:tcW w:w="1139" w:type="dxa"/>
          </w:tcPr>
          <w:p w14:paraId="42769F97" w14:textId="77777777" w:rsidR="004453F9" w:rsidRPr="00FA7D41" w:rsidRDefault="004453F9" w:rsidP="0057657B">
            <w:pPr>
              <w:pStyle w:val="TableParagraph"/>
              <w:spacing w:line="240" w:lineRule="auto"/>
              <w:ind w:left="0"/>
              <w:jc w:val="center"/>
              <w:rPr>
                <w:sz w:val="28"/>
                <w:szCs w:val="28"/>
              </w:rPr>
            </w:pPr>
            <w:r w:rsidRPr="00FA7D41">
              <w:rPr>
                <w:sz w:val="28"/>
                <w:szCs w:val="28"/>
              </w:rPr>
              <w:t>75</w:t>
            </w:r>
          </w:p>
        </w:tc>
      </w:tr>
    </w:tbl>
    <w:p w14:paraId="1D9E737F" w14:textId="77777777" w:rsidR="004453F9" w:rsidRPr="00FA7D41" w:rsidRDefault="004453F9" w:rsidP="004453F9">
      <w:pPr>
        <w:pStyle w:val="af"/>
        <w:rPr>
          <w:sz w:val="28"/>
          <w:szCs w:val="28"/>
        </w:rPr>
      </w:pPr>
    </w:p>
    <w:p w14:paraId="4F8D5AC8" w14:textId="77777777" w:rsidR="00B560F5" w:rsidRPr="00FA7D41" w:rsidRDefault="00B560F5" w:rsidP="00B560F5">
      <w:pPr>
        <w:pStyle w:val="af"/>
        <w:spacing w:line="240" w:lineRule="auto"/>
        <w:ind w:firstLine="426"/>
        <w:jc w:val="both"/>
        <w:rPr>
          <w:rFonts w:ascii="Times New Roman" w:hAnsi="Times New Roman"/>
          <w:sz w:val="28"/>
          <w:szCs w:val="28"/>
          <w:lang w:val="kk-KZ"/>
        </w:rPr>
      </w:pPr>
      <w:r w:rsidRPr="00FA7D41">
        <w:rPr>
          <w:rFonts w:ascii="Times New Roman" w:hAnsi="Times New Roman"/>
          <w:sz w:val="28"/>
          <w:szCs w:val="28"/>
          <w:lang w:val="kk-KZ"/>
        </w:rPr>
        <w:t>Кейіннен біз көмірдің ұнтақталу дәрежесінің импульстік разрядтардың энергиясына тәуелділігін зерттедік (сурет. 3.14 және 3.15). Разряд энергиясы конденсатордың сыйымдылығы мен разряд кернеуінің әртүрлі мәндерінде өзгерді (</w:t>
      </w:r>
      <w:r w:rsidRPr="00FA7D41">
        <w:rPr>
          <w:rFonts w:ascii="Times New Roman" w:hAnsi="Times New Roman"/>
          <w:i/>
          <w:sz w:val="28"/>
          <w:szCs w:val="28"/>
          <w:lang w:val="kk-KZ"/>
        </w:rPr>
        <w:t>W</w:t>
      </w:r>
      <w:r w:rsidRPr="00FA7D41">
        <w:rPr>
          <w:rFonts w:ascii="Times New Roman" w:hAnsi="Times New Roman"/>
          <w:i/>
          <w:spacing w:val="25"/>
          <w:sz w:val="28"/>
          <w:szCs w:val="28"/>
          <w:lang w:val="kk-KZ"/>
        </w:rPr>
        <w:t xml:space="preserve"> </w:t>
      </w:r>
      <w:r w:rsidRPr="00FA7D41">
        <w:rPr>
          <w:rFonts w:ascii="Times New Roman" w:hAnsi="Times New Roman"/>
          <w:sz w:val="28"/>
          <w:szCs w:val="28"/>
          <w:lang w:val="kk-KZ"/>
        </w:rPr>
        <w:t>=</w:t>
      </w:r>
      <w:r w:rsidRPr="00FA7D41">
        <w:rPr>
          <w:rFonts w:ascii="Times New Roman" w:hAnsi="Times New Roman"/>
          <w:spacing w:val="2"/>
          <w:sz w:val="28"/>
          <w:szCs w:val="28"/>
          <w:lang w:val="kk-KZ"/>
        </w:rPr>
        <w:t xml:space="preserve"> </w:t>
      </w:r>
      <w:r w:rsidRPr="00FA7D41">
        <w:rPr>
          <w:rFonts w:ascii="Times New Roman" w:hAnsi="Times New Roman"/>
          <w:i/>
          <w:sz w:val="28"/>
          <w:szCs w:val="28"/>
          <w:lang w:val="kk-KZ"/>
        </w:rPr>
        <w:t>CU</w:t>
      </w:r>
      <w:r w:rsidRPr="00FA7D41">
        <w:rPr>
          <w:rFonts w:ascii="Times New Roman" w:hAnsi="Times New Roman"/>
          <w:sz w:val="28"/>
          <w:szCs w:val="28"/>
          <w:vertAlign w:val="superscript"/>
          <w:lang w:val="kk-KZ"/>
        </w:rPr>
        <w:t>2</w:t>
      </w:r>
      <w:r w:rsidRPr="00FA7D41">
        <w:rPr>
          <w:rFonts w:ascii="Times New Roman" w:hAnsi="Times New Roman"/>
          <w:i/>
          <w:sz w:val="28"/>
          <w:szCs w:val="28"/>
          <w:lang w:val="kk-KZ"/>
        </w:rPr>
        <w:t>/</w:t>
      </w:r>
      <w:r w:rsidRPr="00FA7D41">
        <w:rPr>
          <w:rFonts w:ascii="Times New Roman" w:hAnsi="Times New Roman"/>
          <w:sz w:val="28"/>
          <w:szCs w:val="28"/>
          <w:lang w:val="kk-KZ"/>
        </w:rPr>
        <w:t>2):</w:t>
      </w:r>
    </w:p>
    <w:p w14:paraId="7CE08D42" w14:textId="77777777" w:rsidR="00B560F5" w:rsidRPr="00FA7D41" w:rsidRDefault="00B560F5" w:rsidP="00B560F5">
      <w:pPr>
        <w:pStyle w:val="af"/>
        <w:widowControl w:val="0"/>
        <w:numPr>
          <w:ilvl w:val="0"/>
          <w:numId w:val="6"/>
        </w:numPr>
        <w:autoSpaceDE w:val="0"/>
        <w:autoSpaceDN w:val="0"/>
        <w:spacing w:after="0" w:line="240" w:lineRule="auto"/>
        <w:jc w:val="both"/>
        <w:rPr>
          <w:rFonts w:ascii="Times New Roman" w:hAnsi="Times New Roman"/>
          <w:sz w:val="28"/>
          <w:szCs w:val="28"/>
        </w:rPr>
      </w:pPr>
      <w:r w:rsidRPr="00FA7D41">
        <w:rPr>
          <w:rFonts w:ascii="Times New Roman" w:hAnsi="Times New Roman"/>
          <w:sz w:val="28"/>
          <w:szCs w:val="28"/>
        </w:rPr>
        <w:t>конденсатордың сыйымдылығы (</w:t>
      </w:r>
      <w:r w:rsidRPr="00FA7D41">
        <w:rPr>
          <w:rFonts w:ascii="Times New Roman" w:hAnsi="Times New Roman"/>
          <w:i/>
          <w:sz w:val="28"/>
          <w:szCs w:val="28"/>
        </w:rPr>
        <w:t>C</w:t>
      </w:r>
      <w:r w:rsidRPr="00FA7D41">
        <w:rPr>
          <w:rFonts w:ascii="Times New Roman" w:hAnsi="Times New Roman"/>
          <w:sz w:val="28"/>
          <w:szCs w:val="28"/>
        </w:rPr>
        <w:t>,</w:t>
      </w:r>
      <w:r w:rsidRPr="00FA7D41">
        <w:rPr>
          <w:rFonts w:ascii="Times New Roman" w:hAnsi="Times New Roman"/>
          <w:spacing w:val="-2"/>
          <w:sz w:val="28"/>
          <w:szCs w:val="28"/>
        </w:rPr>
        <w:t xml:space="preserve"> </w:t>
      </w:r>
      <w:r w:rsidRPr="00FA7D41">
        <w:rPr>
          <w:rFonts w:ascii="Times New Roman" w:hAnsi="Times New Roman"/>
          <w:sz w:val="28"/>
          <w:szCs w:val="28"/>
          <w:lang w:val="kk-KZ"/>
        </w:rPr>
        <w:t>мкФ</w:t>
      </w:r>
      <w:r w:rsidRPr="00FA7D41">
        <w:rPr>
          <w:rFonts w:ascii="Times New Roman" w:hAnsi="Times New Roman"/>
          <w:sz w:val="28"/>
          <w:szCs w:val="28"/>
        </w:rPr>
        <w:t>)</w:t>
      </w:r>
      <w:r w:rsidRPr="00FA7D41">
        <w:rPr>
          <w:rFonts w:ascii="Times New Roman" w:hAnsi="Times New Roman"/>
          <w:spacing w:val="-2"/>
          <w:sz w:val="28"/>
          <w:szCs w:val="28"/>
        </w:rPr>
        <w:t xml:space="preserve"> </w:t>
      </w:r>
      <w:r w:rsidRPr="00FA7D41">
        <w:rPr>
          <w:rFonts w:ascii="Times New Roman" w:hAnsi="Times New Roman"/>
          <w:sz w:val="28"/>
          <w:szCs w:val="28"/>
        </w:rPr>
        <w:t>–</w:t>
      </w:r>
      <w:r w:rsidRPr="00FA7D41">
        <w:rPr>
          <w:rFonts w:ascii="Times New Roman" w:hAnsi="Times New Roman"/>
          <w:spacing w:val="-2"/>
          <w:sz w:val="28"/>
          <w:szCs w:val="28"/>
        </w:rPr>
        <w:t xml:space="preserve"> </w:t>
      </w:r>
      <w:r w:rsidRPr="00FA7D41">
        <w:rPr>
          <w:rFonts w:ascii="Times New Roman" w:hAnsi="Times New Roman"/>
          <w:sz w:val="28"/>
          <w:szCs w:val="28"/>
        </w:rPr>
        <w:t>0.4,</w:t>
      </w:r>
      <w:r w:rsidRPr="00FA7D41">
        <w:rPr>
          <w:rFonts w:ascii="Times New Roman" w:hAnsi="Times New Roman"/>
          <w:spacing w:val="-2"/>
          <w:sz w:val="28"/>
          <w:szCs w:val="28"/>
        </w:rPr>
        <w:t xml:space="preserve"> </w:t>
      </w:r>
      <w:r w:rsidRPr="00FA7D41">
        <w:rPr>
          <w:rFonts w:ascii="Times New Roman" w:hAnsi="Times New Roman"/>
          <w:sz w:val="28"/>
          <w:szCs w:val="28"/>
        </w:rPr>
        <w:t>0.8,</w:t>
      </w:r>
      <w:r w:rsidRPr="00FA7D41">
        <w:rPr>
          <w:rFonts w:ascii="Times New Roman" w:hAnsi="Times New Roman"/>
          <w:spacing w:val="-2"/>
          <w:sz w:val="28"/>
          <w:szCs w:val="28"/>
        </w:rPr>
        <w:t xml:space="preserve"> </w:t>
      </w:r>
      <w:r w:rsidRPr="00FA7D41">
        <w:rPr>
          <w:rFonts w:ascii="Times New Roman" w:hAnsi="Times New Roman"/>
          <w:sz w:val="28"/>
          <w:szCs w:val="28"/>
        </w:rPr>
        <w:t>1.2;</w:t>
      </w:r>
    </w:p>
    <w:p w14:paraId="4D981EAD" w14:textId="77777777" w:rsidR="00B560F5" w:rsidRPr="00FA7D41" w:rsidRDefault="00B560F5" w:rsidP="00B560F5">
      <w:pPr>
        <w:pStyle w:val="af"/>
        <w:widowControl w:val="0"/>
        <w:numPr>
          <w:ilvl w:val="0"/>
          <w:numId w:val="6"/>
        </w:numPr>
        <w:autoSpaceDE w:val="0"/>
        <w:autoSpaceDN w:val="0"/>
        <w:spacing w:after="0" w:line="240" w:lineRule="auto"/>
        <w:jc w:val="both"/>
        <w:rPr>
          <w:rFonts w:ascii="Times New Roman" w:hAnsi="Times New Roman"/>
          <w:sz w:val="28"/>
          <w:szCs w:val="28"/>
          <w:lang w:val="en-US"/>
        </w:rPr>
      </w:pPr>
      <w:r w:rsidRPr="00FA7D41">
        <w:rPr>
          <w:rFonts w:ascii="Times New Roman" w:hAnsi="Times New Roman"/>
          <w:sz w:val="28"/>
          <w:szCs w:val="28"/>
        </w:rPr>
        <w:t>разряд кернеуі (</w:t>
      </w:r>
      <w:r w:rsidRPr="00FA7D41">
        <w:rPr>
          <w:rFonts w:ascii="Times New Roman" w:hAnsi="Times New Roman"/>
          <w:i/>
          <w:sz w:val="28"/>
          <w:szCs w:val="28"/>
        </w:rPr>
        <w:t>U</w:t>
      </w:r>
      <w:r w:rsidRPr="00FA7D41">
        <w:rPr>
          <w:rFonts w:ascii="Times New Roman" w:hAnsi="Times New Roman"/>
          <w:sz w:val="28"/>
          <w:szCs w:val="28"/>
        </w:rPr>
        <w:t>,</w:t>
      </w:r>
      <w:r w:rsidRPr="00FA7D41">
        <w:rPr>
          <w:rFonts w:ascii="Times New Roman" w:hAnsi="Times New Roman"/>
          <w:spacing w:val="-6"/>
          <w:sz w:val="28"/>
          <w:szCs w:val="28"/>
        </w:rPr>
        <w:t xml:space="preserve"> </w:t>
      </w:r>
      <w:r w:rsidRPr="00FA7D41">
        <w:rPr>
          <w:rFonts w:ascii="Times New Roman" w:hAnsi="Times New Roman"/>
          <w:sz w:val="28"/>
          <w:szCs w:val="28"/>
        </w:rPr>
        <w:t>кВ)</w:t>
      </w:r>
      <w:r w:rsidRPr="00FA7D41">
        <w:rPr>
          <w:rFonts w:ascii="Times New Roman" w:hAnsi="Times New Roman"/>
          <w:spacing w:val="-5"/>
          <w:sz w:val="28"/>
          <w:szCs w:val="28"/>
        </w:rPr>
        <w:t xml:space="preserve"> </w:t>
      </w:r>
      <w:r w:rsidRPr="00FA7D41">
        <w:rPr>
          <w:rFonts w:ascii="Times New Roman" w:hAnsi="Times New Roman"/>
          <w:sz w:val="28"/>
          <w:szCs w:val="28"/>
        </w:rPr>
        <w:t>–</w:t>
      </w:r>
      <w:r w:rsidRPr="00FA7D41">
        <w:rPr>
          <w:rFonts w:ascii="Times New Roman" w:hAnsi="Times New Roman"/>
          <w:spacing w:val="-6"/>
          <w:sz w:val="28"/>
          <w:szCs w:val="28"/>
        </w:rPr>
        <w:t xml:space="preserve"> </w:t>
      </w:r>
      <w:r w:rsidRPr="00FA7D41">
        <w:rPr>
          <w:rFonts w:ascii="Times New Roman" w:hAnsi="Times New Roman"/>
          <w:sz w:val="28"/>
          <w:szCs w:val="28"/>
        </w:rPr>
        <w:t>15,</w:t>
      </w:r>
      <w:r w:rsidRPr="00FA7D41">
        <w:rPr>
          <w:rFonts w:ascii="Times New Roman" w:hAnsi="Times New Roman"/>
          <w:spacing w:val="-6"/>
          <w:sz w:val="28"/>
          <w:szCs w:val="28"/>
        </w:rPr>
        <w:t xml:space="preserve"> </w:t>
      </w:r>
      <w:r w:rsidRPr="00FA7D41">
        <w:rPr>
          <w:rFonts w:ascii="Times New Roman" w:hAnsi="Times New Roman"/>
          <w:sz w:val="28"/>
          <w:szCs w:val="28"/>
        </w:rPr>
        <w:t>20,</w:t>
      </w:r>
      <w:r w:rsidRPr="00FA7D41">
        <w:rPr>
          <w:rFonts w:ascii="Times New Roman" w:hAnsi="Times New Roman"/>
          <w:spacing w:val="-6"/>
          <w:sz w:val="28"/>
          <w:szCs w:val="28"/>
        </w:rPr>
        <w:t xml:space="preserve"> </w:t>
      </w:r>
      <w:r w:rsidRPr="00FA7D41">
        <w:rPr>
          <w:rFonts w:ascii="Times New Roman" w:hAnsi="Times New Roman"/>
          <w:sz w:val="28"/>
          <w:szCs w:val="28"/>
        </w:rPr>
        <w:t>25,</w:t>
      </w:r>
      <w:r w:rsidRPr="00FA7D41">
        <w:rPr>
          <w:rFonts w:ascii="Times New Roman" w:hAnsi="Times New Roman"/>
          <w:spacing w:val="-5"/>
          <w:sz w:val="28"/>
          <w:szCs w:val="28"/>
        </w:rPr>
        <w:t xml:space="preserve"> </w:t>
      </w:r>
      <w:r w:rsidRPr="00FA7D41">
        <w:rPr>
          <w:rFonts w:ascii="Times New Roman" w:hAnsi="Times New Roman"/>
          <w:sz w:val="28"/>
          <w:szCs w:val="28"/>
        </w:rPr>
        <w:t>30,</w:t>
      </w:r>
      <w:r w:rsidRPr="00FA7D41">
        <w:rPr>
          <w:rFonts w:ascii="Times New Roman" w:hAnsi="Times New Roman"/>
          <w:spacing w:val="-6"/>
          <w:sz w:val="28"/>
          <w:szCs w:val="28"/>
        </w:rPr>
        <w:t xml:space="preserve"> </w:t>
      </w:r>
      <w:r w:rsidRPr="00FA7D41">
        <w:rPr>
          <w:rFonts w:ascii="Times New Roman" w:hAnsi="Times New Roman"/>
          <w:sz w:val="28"/>
          <w:szCs w:val="28"/>
        </w:rPr>
        <w:t>35;</w:t>
      </w:r>
      <w:r w:rsidRPr="00FA7D41">
        <w:rPr>
          <w:rFonts w:ascii="Times New Roman" w:hAnsi="Times New Roman"/>
          <w:spacing w:val="-53"/>
          <w:sz w:val="28"/>
          <w:szCs w:val="28"/>
        </w:rPr>
        <w:t xml:space="preserve"> </w:t>
      </w:r>
    </w:p>
    <w:p w14:paraId="5FDDBCDF" w14:textId="77777777" w:rsidR="00B560F5" w:rsidRPr="00FA7D41" w:rsidRDefault="00B560F5" w:rsidP="00B560F5">
      <w:pPr>
        <w:pStyle w:val="af"/>
        <w:widowControl w:val="0"/>
        <w:numPr>
          <w:ilvl w:val="0"/>
          <w:numId w:val="6"/>
        </w:numPr>
        <w:autoSpaceDE w:val="0"/>
        <w:autoSpaceDN w:val="0"/>
        <w:spacing w:after="0" w:line="240" w:lineRule="auto"/>
        <w:jc w:val="both"/>
        <w:rPr>
          <w:rFonts w:ascii="Times New Roman" w:hAnsi="Times New Roman"/>
          <w:sz w:val="28"/>
          <w:szCs w:val="28"/>
          <w:lang w:val="en-US"/>
        </w:rPr>
      </w:pPr>
      <w:r w:rsidRPr="00FA7D41">
        <w:rPr>
          <w:rFonts w:ascii="Times New Roman" w:hAnsi="Times New Roman"/>
          <w:noProof/>
          <w:sz w:val="28"/>
          <w:szCs w:val="28"/>
          <w:lang w:eastAsia="ru-RU"/>
        </w:rPr>
        <w:drawing>
          <wp:anchor distT="0" distB="0" distL="0" distR="0" simplePos="0" relativeHeight="251662336" behindDoc="0" locked="0" layoutInCell="1" allowOverlap="1" wp14:anchorId="7522BB35" wp14:editId="5074CEC6">
            <wp:simplePos x="0" y="0"/>
            <wp:positionH relativeFrom="page">
              <wp:posOffset>2006388</wp:posOffset>
            </wp:positionH>
            <wp:positionV relativeFrom="paragraph">
              <wp:posOffset>408940</wp:posOffset>
            </wp:positionV>
            <wp:extent cx="4072255" cy="2746375"/>
            <wp:effectExtent l="0" t="0" r="4445" b="0"/>
            <wp:wrapTopAndBottom/>
            <wp:docPr id="7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png"/>
                    <pic:cNvPicPr/>
                  </pic:nvPicPr>
                  <pic:blipFill>
                    <a:blip r:embed="rId61" cstate="print"/>
                    <a:stretch>
                      <a:fillRect/>
                    </a:stretch>
                  </pic:blipFill>
                  <pic:spPr>
                    <a:xfrm>
                      <a:off x="0" y="0"/>
                      <a:ext cx="4072255" cy="2746375"/>
                    </a:xfrm>
                    <a:prstGeom prst="rect">
                      <a:avLst/>
                    </a:prstGeom>
                  </pic:spPr>
                </pic:pic>
              </a:graphicData>
            </a:graphic>
            <wp14:sizeRelH relativeFrom="margin">
              <wp14:pctWidth>0</wp14:pctWidth>
            </wp14:sizeRelH>
            <wp14:sizeRelV relativeFrom="margin">
              <wp14:pctHeight>0</wp14:pctHeight>
            </wp14:sizeRelV>
          </wp:anchor>
        </w:drawing>
      </w:r>
      <w:r w:rsidRPr="00FA7D41">
        <w:rPr>
          <w:rFonts w:ascii="Times New Roman" w:hAnsi="Times New Roman"/>
          <w:w w:val="95"/>
          <w:sz w:val="28"/>
          <w:szCs w:val="28"/>
          <w:lang w:val="en-US"/>
        </w:rPr>
        <w:t>разряд энергиясы (</w:t>
      </w:r>
      <w:r w:rsidRPr="00FA7D41">
        <w:rPr>
          <w:rFonts w:ascii="Times New Roman" w:hAnsi="Times New Roman"/>
          <w:i/>
          <w:w w:val="95"/>
          <w:sz w:val="28"/>
          <w:szCs w:val="28"/>
          <w:lang w:val="en-US"/>
        </w:rPr>
        <w:t>W</w:t>
      </w:r>
      <w:r w:rsidRPr="00FA7D41">
        <w:rPr>
          <w:rFonts w:ascii="Times New Roman" w:hAnsi="Times New Roman"/>
          <w:i/>
          <w:spacing w:val="-27"/>
          <w:w w:val="95"/>
          <w:sz w:val="28"/>
          <w:szCs w:val="28"/>
          <w:lang w:val="en-US"/>
        </w:rPr>
        <w:t xml:space="preserve"> </w:t>
      </w:r>
      <w:r w:rsidRPr="00FA7D41">
        <w:rPr>
          <w:rFonts w:ascii="Times New Roman" w:hAnsi="Times New Roman"/>
          <w:w w:val="95"/>
          <w:sz w:val="28"/>
          <w:szCs w:val="28"/>
          <w:lang w:val="en-US"/>
        </w:rPr>
        <w:t>,</w:t>
      </w:r>
      <w:r w:rsidRPr="00FA7D41">
        <w:rPr>
          <w:rFonts w:ascii="Times New Roman" w:hAnsi="Times New Roman"/>
          <w:w w:val="95"/>
          <w:sz w:val="28"/>
          <w:szCs w:val="28"/>
          <w:lang w:val="kk-KZ"/>
        </w:rPr>
        <w:t xml:space="preserve"> Дж</w:t>
      </w:r>
      <w:r w:rsidRPr="00FA7D41">
        <w:rPr>
          <w:rFonts w:ascii="Times New Roman" w:hAnsi="Times New Roman"/>
          <w:w w:val="95"/>
          <w:sz w:val="28"/>
          <w:szCs w:val="28"/>
          <w:lang w:val="en-US"/>
        </w:rPr>
        <w:t>)</w:t>
      </w:r>
      <w:r w:rsidRPr="00FA7D41">
        <w:rPr>
          <w:rFonts w:ascii="Times New Roman" w:hAnsi="Times New Roman"/>
          <w:spacing w:val="7"/>
          <w:w w:val="95"/>
          <w:sz w:val="28"/>
          <w:szCs w:val="28"/>
          <w:lang w:val="en-US"/>
        </w:rPr>
        <w:t xml:space="preserve"> </w:t>
      </w:r>
      <w:r w:rsidRPr="00FA7D41">
        <w:rPr>
          <w:rFonts w:ascii="Times New Roman" w:hAnsi="Times New Roman"/>
          <w:w w:val="95"/>
          <w:sz w:val="28"/>
          <w:szCs w:val="28"/>
          <w:lang w:val="en-US"/>
        </w:rPr>
        <w:t>–</w:t>
      </w:r>
      <w:r w:rsidRPr="00FA7D41">
        <w:rPr>
          <w:rFonts w:ascii="Times New Roman" w:hAnsi="Times New Roman"/>
          <w:spacing w:val="7"/>
          <w:w w:val="95"/>
          <w:sz w:val="28"/>
          <w:szCs w:val="28"/>
          <w:lang w:val="en-US"/>
        </w:rPr>
        <w:t xml:space="preserve"> </w:t>
      </w:r>
      <w:r w:rsidRPr="00FA7D41">
        <w:rPr>
          <w:rFonts w:ascii="Times New Roman" w:hAnsi="Times New Roman"/>
          <w:w w:val="95"/>
          <w:sz w:val="28"/>
          <w:szCs w:val="28"/>
          <w:lang w:val="en-US"/>
        </w:rPr>
        <w:t>of</w:t>
      </w:r>
      <w:r w:rsidRPr="00FA7D41">
        <w:rPr>
          <w:rFonts w:ascii="Times New Roman" w:hAnsi="Times New Roman"/>
          <w:spacing w:val="7"/>
          <w:w w:val="95"/>
          <w:sz w:val="28"/>
          <w:szCs w:val="28"/>
          <w:lang w:val="en-US"/>
        </w:rPr>
        <w:t xml:space="preserve"> </w:t>
      </w:r>
      <w:r w:rsidRPr="00FA7D41">
        <w:rPr>
          <w:rFonts w:ascii="Times New Roman" w:hAnsi="Times New Roman"/>
          <w:w w:val="95"/>
          <w:sz w:val="28"/>
          <w:szCs w:val="28"/>
          <w:lang w:val="en-US"/>
        </w:rPr>
        <w:t>45</w:t>
      </w:r>
      <w:r w:rsidRPr="00FA7D41">
        <w:rPr>
          <w:rFonts w:ascii="Times New Roman" w:hAnsi="Times New Roman"/>
          <w:spacing w:val="8"/>
          <w:w w:val="95"/>
          <w:sz w:val="28"/>
          <w:szCs w:val="28"/>
          <w:lang w:val="en-US"/>
        </w:rPr>
        <w:t xml:space="preserve"> </w:t>
      </w:r>
      <w:r w:rsidRPr="00FA7D41">
        <w:rPr>
          <w:rFonts w:ascii="Times New Roman" w:hAnsi="Times New Roman"/>
          <w:w w:val="95"/>
          <w:sz w:val="28"/>
          <w:szCs w:val="28"/>
          <w:lang w:val="en-US"/>
        </w:rPr>
        <w:t>to</w:t>
      </w:r>
      <w:r w:rsidRPr="00FA7D41">
        <w:rPr>
          <w:rFonts w:ascii="Times New Roman" w:hAnsi="Times New Roman"/>
          <w:spacing w:val="7"/>
          <w:w w:val="95"/>
          <w:sz w:val="28"/>
          <w:szCs w:val="28"/>
          <w:lang w:val="en-US"/>
        </w:rPr>
        <w:t xml:space="preserve"> </w:t>
      </w:r>
      <w:r w:rsidRPr="00FA7D41">
        <w:rPr>
          <w:rFonts w:ascii="Times New Roman" w:hAnsi="Times New Roman"/>
          <w:w w:val="95"/>
          <w:sz w:val="28"/>
          <w:szCs w:val="28"/>
          <w:lang w:val="en-US"/>
        </w:rPr>
        <w:t>735.</w:t>
      </w:r>
    </w:p>
    <w:p w14:paraId="58A391AC" w14:textId="77777777" w:rsidR="00B560F5" w:rsidRPr="00FA7D41" w:rsidRDefault="00B560F5" w:rsidP="00B560F5">
      <w:pPr>
        <w:pStyle w:val="af"/>
        <w:widowControl w:val="0"/>
        <w:autoSpaceDE w:val="0"/>
        <w:autoSpaceDN w:val="0"/>
        <w:spacing w:after="0" w:line="240" w:lineRule="auto"/>
        <w:jc w:val="center"/>
        <w:rPr>
          <w:rFonts w:ascii="Times New Roman" w:hAnsi="Times New Roman"/>
          <w:sz w:val="28"/>
          <w:szCs w:val="28"/>
          <w:lang w:val="en-US"/>
        </w:rPr>
      </w:pPr>
    </w:p>
    <w:p w14:paraId="16186B73" w14:textId="77777777" w:rsidR="00B560F5" w:rsidRPr="00FA7D41" w:rsidRDefault="00B560F5" w:rsidP="00B560F5">
      <w:pPr>
        <w:pStyle w:val="af"/>
        <w:widowControl w:val="0"/>
        <w:autoSpaceDE w:val="0"/>
        <w:autoSpaceDN w:val="0"/>
        <w:spacing w:after="0" w:line="240" w:lineRule="auto"/>
        <w:jc w:val="center"/>
        <w:rPr>
          <w:rFonts w:ascii="Times New Roman" w:hAnsi="Times New Roman"/>
          <w:sz w:val="28"/>
          <w:szCs w:val="28"/>
          <w:lang w:val="en-US"/>
        </w:rPr>
      </w:pPr>
    </w:p>
    <w:p w14:paraId="41DEC6D6" w14:textId="77777777" w:rsidR="00B560F5" w:rsidRPr="00FA7D41" w:rsidRDefault="00B560F5" w:rsidP="00B560F5">
      <w:pPr>
        <w:pStyle w:val="af"/>
        <w:widowControl w:val="0"/>
        <w:autoSpaceDE w:val="0"/>
        <w:autoSpaceDN w:val="0"/>
        <w:spacing w:after="0" w:line="240" w:lineRule="auto"/>
        <w:jc w:val="center"/>
        <w:rPr>
          <w:rFonts w:ascii="Times New Roman" w:hAnsi="Times New Roman"/>
          <w:sz w:val="28"/>
          <w:szCs w:val="28"/>
          <w:lang w:val="en-US"/>
        </w:rPr>
      </w:pPr>
      <w:r w:rsidRPr="00FA7D41">
        <w:rPr>
          <w:rFonts w:ascii="Times New Roman" w:hAnsi="Times New Roman"/>
          <w:sz w:val="28"/>
          <w:szCs w:val="28"/>
          <w:lang w:val="en-US"/>
        </w:rPr>
        <w:t>a)</w:t>
      </w:r>
      <w:r w:rsidRPr="00FA7D41">
        <w:rPr>
          <w:rFonts w:ascii="Times New Roman" w:hAnsi="Times New Roman"/>
          <w:spacing w:val="-6"/>
          <w:sz w:val="28"/>
          <w:szCs w:val="28"/>
          <w:lang w:val="en-US"/>
        </w:rPr>
        <w:t xml:space="preserve"> </w:t>
      </w:r>
      <w:r w:rsidRPr="00FA7D41">
        <w:rPr>
          <w:rFonts w:ascii="Times New Roman" w:hAnsi="Times New Roman"/>
          <w:i/>
          <w:sz w:val="28"/>
          <w:szCs w:val="28"/>
          <w:lang w:val="en-US"/>
        </w:rPr>
        <w:t>C</w:t>
      </w:r>
      <w:r w:rsidRPr="00FA7D41">
        <w:rPr>
          <w:rFonts w:ascii="Times New Roman" w:hAnsi="Times New Roman"/>
          <w:i/>
          <w:spacing w:val="12"/>
          <w:sz w:val="28"/>
          <w:szCs w:val="28"/>
          <w:lang w:val="en-US"/>
        </w:rPr>
        <w:t xml:space="preserve"> </w:t>
      </w:r>
      <w:r w:rsidRPr="00FA7D41">
        <w:rPr>
          <w:rFonts w:ascii="Times New Roman" w:hAnsi="Times New Roman"/>
          <w:sz w:val="28"/>
          <w:szCs w:val="28"/>
          <w:lang w:val="en-US"/>
        </w:rPr>
        <w:t>=</w:t>
      </w:r>
      <w:r w:rsidRPr="00FA7D41">
        <w:rPr>
          <w:rFonts w:ascii="Times New Roman" w:hAnsi="Times New Roman"/>
          <w:spacing w:val="4"/>
          <w:sz w:val="28"/>
          <w:szCs w:val="28"/>
          <w:lang w:val="en-US"/>
        </w:rPr>
        <w:t xml:space="preserve"> </w:t>
      </w:r>
      <w:r w:rsidRPr="00FA7D41">
        <w:rPr>
          <w:rFonts w:ascii="Times New Roman" w:hAnsi="Times New Roman"/>
          <w:sz w:val="28"/>
          <w:szCs w:val="28"/>
          <w:lang w:val="en-US"/>
        </w:rPr>
        <w:t>0</w:t>
      </w:r>
      <w:r w:rsidRPr="00FA7D41">
        <w:rPr>
          <w:rFonts w:ascii="Times New Roman" w:hAnsi="Times New Roman"/>
          <w:i/>
          <w:sz w:val="28"/>
          <w:szCs w:val="28"/>
          <w:lang w:val="en-US"/>
        </w:rPr>
        <w:t>.</w:t>
      </w:r>
      <w:r w:rsidRPr="00FA7D41">
        <w:rPr>
          <w:rFonts w:ascii="Times New Roman" w:hAnsi="Times New Roman"/>
          <w:sz w:val="28"/>
          <w:szCs w:val="28"/>
          <w:lang w:val="en-US"/>
        </w:rPr>
        <w:t>4</w:t>
      </w:r>
      <w:r w:rsidRPr="00FA7D41">
        <w:rPr>
          <w:rFonts w:ascii="Times New Roman" w:hAnsi="Times New Roman"/>
          <w:spacing w:val="3"/>
          <w:sz w:val="28"/>
          <w:szCs w:val="28"/>
          <w:lang w:val="en-US"/>
        </w:rPr>
        <w:t xml:space="preserve"> </w:t>
      </w:r>
      <w:r w:rsidRPr="00FA7D41">
        <w:rPr>
          <w:rFonts w:ascii="Times New Roman" w:hAnsi="Times New Roman"/>
          <w:sz w:val="28"/>
          <w:szCs w:val="28"/>
          <w:lang w:val="en-US"/>
        </w:rPr>
        <w:t>µF,</w:t>
      </w:r>
      <w:r w:rsidRPr="00FA7D41">
        <w:rPr>
          <w:rFonts w:ascii="Times New Roman" w:hAnsi="Times New Roman"/>
          <w:spacing w:val="9"/>
          <w:sz w:val="28"/>
          <w:szCs w:val="28"/>
          <w:lang w:val="en-US"/>
        </w:rPr>
        <w:t xml:space="preserve"> </w:t>
      </w:r>
      <w:r w:rsidRPr="00FA7D41">
        <w:rPr>
          <w:rFonts w:ascii="Times New Roman" w:hAnsi="Times New Roman"/>
          <w:i/>
          <w:sz w:val="28"/>
          <w:szCs w:val="28"/>
          <w:lang w:val="en-US"/>
        </w:rPr>
        <w:t>N</w:t>
      </w:r>
      <w:r w:rsidRPr="00FA7D41">
        <w:rPr>
          <w:rFonts w:ascii="Times New Roman" w:hAnsi="Times New Roman"/>
          <w:i/>
          <w:spacing w:val="19"/>
          <w:sz w:val="28"/>
          <w:szCs w:val="28"/>
          <w:lang w:val="en-US"/>
        </w:rPr>
        <w:t xml:space="preserve"> </w:t>
      </w:r>
      <w:r w:rsidRPr="00FA7D41">
        <w:rPr>
          <w:rFonts w:ascii="Times New Roman" w:hAnsi="Times New Roman"/>
          <w:sz w:val="28"/>
          <w:szCs w:val="28"/>
          <w:lang w:val="en-US"/>
        </w:rPr>
        <w:t>=</w:t>
      </w:r>
      <w:r w:rsidRPr="00FA7D41">
        <w:rPr>
          <w:rFonts w:ascii="Times New Roman" w:hAnsi="Times New Roman"/>
          <w:spacing w:val="5"/>
          <w:sz w:val="28"/>
          <w:szCs w:val="28"/>
          <w:lang w:val="en-US"/>
        </w:rPr>
        <w:t xml:space="preserve"> </w:t>
      </w:r>
      <w:r w:rsidRPr="00FA7D41">
        <w:rPr>
          <w:rFonts w:ascii="Times New Roman" w:hAnsi="Times New Roman"/>
          <w:sz w:val="28"/>
          <w:szCs w:val="28"/>
          <w:lang w:val="en-US"/>
        </w:rPr>
        <w:t>800</w:t>
      </w:r>
    </w:p>
    <w:p w14:paraId="1A7ED217" w14:textId="77777777" w:rsidR="00B560F5" w:rsidRPr="00FA7D41" w:rsidRDefault="00B560F5" w:rsidP="00B560F5">
      <w:pPr>
        <w:pStyle w:val="af"/>
        <w:widowControl w:val="0"/>
        <w:autoSpaceDE w:val="0"/>
        <w:autoSpaceDN w:val="0"/>
        <w:spacing w:after="0" w:line="240" w:lineRule="auto"/>
        <w:jc w:val="both"/>
        <w:rPr>
          <w:rFonts w:ascii="Times New Roman" w:hAnsi="Times New Roman"/>
          <w:w w:val="95"/>
          <w:sz w:val="28"/>
          <w:szCs w:val="28"/>
          <w:lang w:val="en-US"/>
        </w:rPr>
      </w:pPr>
    </w:p>
    <w:p w14:paraId="0E4E87BD" w14:textId="77777777" w:rsidR="00B560F5" w:rsidRPr="00FA7D41" w:rsidRDefault="00B560F5" w:rsidP="00B560F5">
      <w:pPr>
        <w:pStyle w:val="af"/>
        <w:widowControl w:val="0"/>
        <w:autoSpaceDE w:val="0"/>
        <w:autoSpaceDN w:val="0"/>
        <w:spacing w:after="0" w:line="240" w:lineRule="auto"/>
        <w:jc w:val="both"/>
        <w:rPr>
          <w:rFonts w:ascii="Times New Roman" w:hAnsi="Times New Roman"/>
          <w:w w:val="95"/>
          <w:sz w:val="28"/>
          <w:szCs w:val="28"/>
          <w:lang w:val="en-US"/>
        </w:rPr>
      </w:pPr>
      <w:r w:rsidRPr="00FA7D41">
        <w:rPr>
          <w:rFonts w:ascii="Times New Roman" w:hAnsi="Times New Roman"/>
          <w:noProof/>
          <w:sz w:val="28"/>
          <w:szCs w:val="28"/>
          <w:lang w:eastAsia="ru-RU"/>
        </w:rPr>
        <w:drawing>
          <wp:anchor distT="0" distB="0" distL="0" distR="0" simplePos="0" relativeHeight="251663360" behindDoc="0" locked="0" layoutInCell="1" allowOverlap="1" wp14:anchorId="2C2D58C6" wp14:editId="62B36B69">
            <wp:simplePos x="0" y="0"/>
            <wp:positionH relativeFrom="page">
              <wp:posOffset>1955800</wp:posOffset>
            </wp:positionH>
            <wp:positionV relativeFrom="paragraph">
              <wp:posOffset>290830</wp:posOffset>
            </wp:positionV>
            <wp:extent cx="4223385" cy="2768600"/>
            <wp:effectExtent l="0" t="0" r="5715" b="0"/>
            <wp:wrapTopAndBottom/>
            <wp:docPr id="78"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png"/>
                    <pic:cNvPicPr/>
                  </pic:nvPicPr>
                  <pic:blipFill>
                    <a:blip r:embed="rId62" cstate="print"/>
                    <a:stretch>
                      <a:fillRect/>
                    </a:stretch>
                  </pic:blipFill>
                  <pic:spPr>
                    <a:xfrm>
                      <a:off x="0" y="0"/>
                      <a:ext cx="4223385" cy="2768600"/>
                    </a:xfrm>
                    <a:prstGeom prst="rect">
                      <a:avLst/>
                    </a:prstGeom>
                  </pic:spPr>
                </pic:pic>
              </a:graphicData>
            </a:graphic>
            <wp14:sizeRelH relativeFrom="margin">
              <wp14:pctWidth>0</wp14:pctWidth>
            </wp14:sizeRelH>
            <wp14:sizeRelV relativeFrom="margin">
              <wp14:pctHeight>0</wp14:pctHeight>
            </wp14:sizeRelV>
          </wp:anchor>
        </w:drawing>
      </w:r>
    </w:p>
    <w:p w14:paraId="75BA06CB" w14:textId="77777777" w:rsidR="00B560F5" w:rsidRPr="00FA7D41" w:rsidRDefault="00B560F5" w:rsidP="00B560F5">
      <w:pPr>
        <w:pStyle w:val="af"/>
        <w:widowControl w:val="0"/>
        <w:autoSpaceDE w:val="0"/>
        <w:autoSpaceDN w:val="0"/>
        <w:spacing w:after="0" w:line="240" w:lineRule="auto"/>
        <w:jc w:val="both"/>
        <w:rPr>
          <w:rFonts w:ascii="Times New Roman" w:hAnsi="Times New Roman"/>
          <w:sz w:val="28"/>
          <w:szCs w:val="28"/>
          <w:lang w:val="en-US"/>
        </w:rPr>
      </w:pPr>
    </w:p>
    <w:p w14:paraId="7CA38F3B" w14:textId="77777777" w:rsidR="00B560F5" w:rsidRPr="00FA7D41" w:rsidRDefault="00B560F5" w:rsidP="00B560F5">
      <w:pPr>
        <w:tabs>
          <w:tab w:val="left" w:pos="3559"/>
        </w:tabs>
        <w:spacing w:before="120"/>
        <w:rPr>
          <w:rFonts w:ascii="Times New Roman" w:hAnsi="Times New Roman"/>
          <w:sz w:val="28"/>
          <w:szCs w:val="28"/>
          <w:lang w:val="en-US"/>
        </w:rPr>
      </w:pPr>
      <w:bookmarkStart w:id="12" w:name="_bookmark6"/>
      <w:bookmarkEnd w:id="12"/>
      <w:r w:rsidRPr="00FA7D41">
        <w:rPr>
          <w:rFonts w:ascii="Times New Roman" w:hAnsi="Times New Roman"/>
          <w:sz w:val="28"/>
          <w:szCs w:val="28"/>
          <w:lang w:val="en-US"/>
        </w:rPr>
        <w:tab/>
        <w:t>b)</w:t>
      </w:r>
      <w:r w:rsidRPr="00FA7D41">
        <w:rPr>
          <w:rFonts w:ascii="Times New Roman" w:hAnsi="Times New Roman"/>
          <w:spacing w:val="-6"/>
          <w:sz w:val="28"/>
          <w:szCs w:val="28"/>
          <w:lang w:val="en-US"/>
        </w:rPr>
        <w:t xml:space="preserve"> </w:t>
      </w:r>
      <w:r w:rsidRPr="00FA7D41">
        <w:rPr>
          <w:rFonts w:ascii="Times New Roman" w:hAnsi="Times New Roman"/>
          <w:i/>
          <w:sz w:val="28"/>
          <w:szCs w:val="28"/>
          <w:lang w:val="en-US"/>
        </w:rPr>
        <w:t>C</w:t>
      </w:r>
      <w:r w:rsidRPr="00FA7D41">
        <w:rPr>
          <w:rFonts w:ascii="Times New Roman" w:hAnsi="Times New Roman"/>
          <w:i/>
          <w:spacing w:val="11"/>
          <w:sz w:val="28"/>
          <w:szCs w:val="28"/>
          <w:lang w:val="en-US"/>
        </w:rPr>
        <w:t xml:space="preserve"> </w:t>
      </w:r>
      <w:r w:rsidRPr="00FA7D41">
        <w:rPr>
          <w:rFonts w:ascii="Times New Roman" w:hAnsi="Times New Roman"/>
          <w:sz w:val="28"/>
          <w:szCs w:val="28"/>
          <w:lang w:val="en-US"/>
        </w:rPr>
        <w:t>=</w:t>
      </w:r>
      <w:r w:rsidRPr="00FA7D41">
        <w:rPr>
          <w:rFonts w:ascii="Times New Roman" w:hAnsi="Times New Roman"/>
          <w:spacing w:val="4"/>
          <w:sz w:val="28"/>
          <w:szCs w:val="28"/>
          <w:lang w:val="en-US"/>
        </w:rPr>
        <w:t xml:space="preserve"> </w:t>
      </w:r>
      <w:r w:rsidRPr="00FA7D41">
        <w:rPr>
          <w:rFonts w:ascii="Times New Roman" w:hAnsi="Times New Roman"/>
          <w:sz w:val="28"/>
          <w:szCs w:val="28"/>
          <w:lang w:val="en-US"/>
        </w:rPr>
        <w:t>0</w:t>
      </w:r>
      <w:r w:rsidRPr="00FA7D41">
        <w:rPr>
          <w:rFonts w:ascii="Times New Roman" w:hAnsi="Times New Roman"/>
          <w:i/>
          <w:sz w:val="28"/>
          <w:szCs w:val="28"/>
          <w:lang w:val="en-US"/>
        </w:rPr>
        <w:t>.</w:t>
      </w:r>
      <w:r w:rsidRPr="00FA7D41">
        <w:rPr>
          <w:rFonts w:ascii="Times New Roman" w:hAnsi="Times New Roman"/>
          <w:sz w:val="28"/>
          <w:szCs w:val="28"/>
          <w:lang w:val="en-US"/>
        </w:rPr>
        <w:t>8</w:t>
      </w:r>
      <w:r w:rsidRPr="00FA7D41">
        <w:rPr>
          <w:rFonts w:ascii="Times New Roman" w:hAnsi="Times New Roman"/>
          <w:spacing w:val="2"/>
          <w:sz w:val="28"/>
          <w:szCs w:val="28"/>
          <w:lang w:val="en-US"/>
        </w:rPr>
        <w:t xml:space="preserve"> </w:t>
      </w:r>
      <w:r w:rsidRPr="00FA7D41">
        <w:rPr>
          <w:rFonts w:ascii="Times New Roman" w:hAnsi="Times New Roman"/>
          <w:sz w:val="28"/>
          <w:szCs w:val="28"/>
          <w:lang w:val="en-US"/>
        </w:rPr>
        <w:t>µF,</w:t>
      </w:r>
      <w:r w:rsidRPr="00FA7D41">
        <w:rPr>
          <w:rFonts w:ascii="Times New Roman" w:hAnsi="Times New Roman"/>
          <w:spacing w:val="8"/>
          <w:sz w:val="28"/>
          <w:szCs w:val="28"/>
          <w:lang w:val="en-US"/>
        </w:rPr>
        <w:t xml:space="preserve"> </w:t>
      </w:r>
      <w:r w:rsidRPr="00FA7D41">
        <w:rPr>
          <w:rFonts w:ascii="Times New Roman" w:hAnsi="Times New Roman"/>
          <w:i/>
          <w:sz w:val="28"/>
          <w:szCs w:val="28"/>
          <w:lang w:val="en-US"/>
        </w:rPr>
        <w:t>N</w:t>
      </w:r>
      <w:r w:rsidRPr="00FA7D41">
        <w:rPr>
          <w:rFonts w:ascii="Times New Roman" w:hAnsi="Times New Roman"/>
          <w:i/>
          <w:spacing w:val="19"/>
          <w:sz w:val="28"/>
          <w:szCs w:val="28"/>
          <w:lang w:val="en-US"/>
        </w:rPr>
        <w:t xml:space="preserve"> </w:t>
      </w:r>
      <w:r w:rsidRPr="00FA7D41">
        <w:rPr>
          <w:rFonts w:ascii="Times New Roman" w:hAnsi="Times New Roman"/>
          <w:sz w:val="28"/>
          <w:szCs w:val="28"/>
          <w:lang w:val="en-US"/>
        </w:rPr>
        <w:t>=</w:t>
      </w:r>
      <w:r w:rsidRPr="00FA7D41">
        <w:rPr>
          <w:rFonts w:ascii="Times New Roman" w:hAnsi="Times New Roman"/>
          <w:spacing w:val="4"/>
          <w:sz w:val="28"/>
          <w:szCs w:val="28"/>
          <w:lang w:val="en-US"/>
        </w:rPr>
        <w:t xml:space="preserve"> </w:t>
      </w:r>
      <w:r w:rsidRPr="00FA7D41">
        <w:rPr>
          <w:rFonts w:ascii="Times New Roman" w:hAnsi="Times New Roman"/>
          <w:sz w:val="28"/>
          <w:szCs w:val="28"/>
          <w:lang w:val="en-US"/>
        </w:rPr>
        <w:t>800</w:t>
      </w:r>
    </w:p>
    <w:p w14:paraId="29BAC372" w14:textId="77777777" w:rsidR="00B560F5" w:rsidRPr="00FA7D41" w:rsidRDefault="00B560F5" w:rsidP="00B560F5">
      <w:pPr>
        <w:pStyle w:val="af"/>
        <w:spacing w:before="6"/>
        <w:rPr>
          <w:rFonts w:ascii="Times New Roman" w:hAnsi="Times New Roman"/>
          <w:sz w:val="28"/>
          <w:szCs w:val="28"/>
          <w:lang w:val="en-US"/>
        </w:rPr>
      </w:pPr>
    </w:p>
    <w:p w14:paraId="7CE8AD60" w14:textId="77777777" w:rsidR="00B560F5" w:rsidRPr="00FA7D41" w:rsidRDefault="00B560F5" w:rsidP="00B560F5">
      <w:pPr>
        <w:pStyle w:val="af"/>
        <w:spacing w:before="6"/>
        <w:rPr>
          <w:rFonts w:ascii="Times New Roman" w:hAnsi="Times New Roman"/>
          <w:sz w:val="28"/>
          <w:szCs w:val="28"/>
          <w:lang w:val="en-US"/>
        </w:rPr>
      </w:pPr>
      <w:r w:rsidRPr="00FA7D41">
        <w:rPr>
          <w:rFonts w:ascii="Times New Roman" w:hAnsi="Times New Roman"/>
          <w:noProof/>
          <w:sz w:val="28"/>
          <w:szCs w:val="28"/>
          <w:lang w:eastAsia="ru-RU"/>
        </w:rPr>
        <w:drawing>
          <wp:anchor distT="0" distB="0" distL="0" distR="0" simplePos="0" relativeHeight="251664384" behindDoc="0" locked="0" layoutInCell="1" allowOverlap="1" wp14:anchorId="182C7FED" wp14:editId="7E346655">
            <wp:simplePos x="0" y="0"/>
            <wp:positionH relativeFrom="page">
              <wp:posOffset>2014220</wp:posOffset>
            </wp:positionH>
            <wp:positionV relativeFrom="paragraph">
              <wp:posOffset>333375</wp:posOffset>
            </wp:positionV>
            <wp:extent cx="3982085" cy="2667000"/>
            <wp:effectExtent l="0" t="0" r="0" b="0"/>
            <wp:wrapTopAndBottom/>
            <wp:docPr id="7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63" cstate="print"/>
                    <a:stretch>
                      <a:fillRect/>
                    </a:stretch>
                  </pic:blipFill>
                  <pic:spPr>
                    <a:xfrm>
                      <a:off x="0" y="0"/>
                      <a:ext cx="3982085" cy="2667000"/>
                    </a:xfrm>
                    <a:prstGeom prst="rect">
                      <a:avLst/>
                    </a:prstGeom>
                  </pic:spPr>
                </pic:pic>
              </a:graphicData>
            </a:graphic>
            <wp14:sizeRelH relativeFrom="margin">
              <wp14:pctWidth>0</wp14:pctWidth>
            </wp14:sizeRelH>
            <wp14:sizeRelV relativeFrom="margin">
              <wp14:pctHeight>0</wp14:pctHeight>
            </wp14:sizeRelV>
          </wp:anchor>
        </w:drawing>
      </w:r>
    </w:p>
    <w:p w14:paraId="0550283A" w14:textId="77777777" w:rsidR="00B560F5" w:rsidRPr="00FA7D41" w:rsidRDefault="00B560F5" w:rsidP="00B560F5">
      <w:pPr>
        <w:pStyle w:val="af"/>
        <w:spacing w:before="6"/>
        <w:rPr>
          <w:rFonts w:ascii="Times New Roman" w:hAnsi="Times New Roman"/>
          <w:sz w:val="28"/>
          <w:szCs w:val="28"/>
          <w:lang w:val="en-US"/>
        </w:rPr>
      </w:pPr>
    </w:p>
    <w:p w14:paraId="6F23DF5B" w14:textId="77777777" w:rsidR="00B560F5" w:rsidRPr="00FA7D41" w:rsidRDefault="00B560F5" w:rsidP="00B560F5">
      <w:pPr>
        <w:spacing w:before="121"/>
        <w:ind w:right="5"/>
        <w:jc w:val="center"/>
        <w:rPr>
          <w:rFonts w:ascii="Times New Roman" w:hAnsi="Times New Roman"/>
          <w:sz w:val="28"/>
          <w:szCs w:val="28"/>
        </w:rPr>
      </w:pPr>
      <w:r w:rsidRPr="00FA7D41">
        <w:rPr>
          <w:rFonts w:ascii="Times New Roman" w:hAnsi="Times New Roman"/>
          <w:sz w:val="28"/>
          <w:szCs w:val="28"/>
          <w:lang w:val="en-US"/>
        </w:rPr>
        <w:t>c</w:t>
      </w:r>
      <w:r w:rsidRPr="00FA7D41">
        <w:rPr>
          <w:rFonts w:ascii="Times New Roman" w:hAnsi="Times New Roman"/>
          <w:sz w:val="28"/>
          <w:szCs w:val="28"/>
        </w:rPr>
        <w:t>)</w:t>
      </w:r>
      <w:r w:rsidRPr="00FA7D41">
        <w:rPr>
          <w:rFonts w:ascii="Times New Roman" w:hAnsi="Times New Roman"/>
          <w:spacing w:val="-6"/>
          <w:sz w:val="28"/>
          <w:szCs w:val="28"/>
        </w:rPr>
        <w:t xml:space="preserve"> </w:t>
      </w:r>
      <w:r w:rsidRPr="00FA7D41">
        <w:rPr>
          <w:rFonts w:ascii="Times New Roman" w:hAnsi="Times New Roman"/>
          <w:i/>
          <w:sz w:val="28"/>
          <w:szCs w:val="28"/>
          <w:lang w:val="en-US"/>
        </w:rPr>
        <w:t>C</w:t>
      </w:r>
      <w:r w:rsidRPr="00FA7D41">
        <w:rPr>
          <w:rFonts w:ascii="Times New Roman" w:hAnsi="Times New Roman"/>
          <w:i/>
          <w:spacing w:val="11"/>
          <w:sz w:val="28"/>
          <w:szCs w:val="28"/>
        </w:rPr>
        <w:t xml:space="preserve"> </w:t>
      </w:r>
      <w:r w:rsidRPr="00FA7D41">
        <w:rPr>
          <w:rFonts w:ascii="Times New Roman" w:hAnsi="Times New Roman"/>
          <w:sz w:val="28"/>
          <w:szCs w:val="28"/>
        </w:rPr>
        <w:t>=</w:t>
      </w:r>
      <w:r w:rsidRPr="00FA7D41">
        <w:rPr>
          <w:rFonts w:ascii="Times New Roman" w:hAnsi="Times New Roman"/>
          <w:spacing w:val="5"/>
          <w:sz w:val="28"/>
          <w:szCs w:val="28"/>
        </w:rPr>
        <w:t xml:space="preserve"> </w:t>
      </w:r>
      <w:r w:rsidRPr="00FA7D41">
        <w:rPr>
          <w:rFonts w:ascii="Times New Roman" w:hAnsi="Times New Roman"/>
          <w:sz w:val="28"/>
          <w:szCs w:val="28"/>
        </w:rPr>
        <w:t>1</w:t>
      </w:r>
      <w:r w:rsidRPr="00FA7D41">
        <w:rPr>
          <w:rFonts w:ascii="Times New Roman" w:hAnsi="Times New Roman"/>
          <w:i/>
          <w:sz w:val="28"/>
          <w:szCs w:val="28"/>
        </w:rPr>
        <w:t>.</w:t>
      </w:r>
      <w:r w:rsidRPr="00FA7D41">
        <w:rPr>
          <w:rFonts w:ascii="Times New Roman" w:hAnsi="Times New Roman"/>
          <w:sz w:val="28"/>
          <w:szCs w:val="28"/>
        </w:rPr>
        <w:t>2</w:t>
      </w:r>
      <w:r w:rsidRPr="00FA7D41">
        <w:rPr>
          <w:rFonts w:ascii="Times New Roman" w:hAnsi="Times New Roman"/>
          <w:spacing w:val="2"/>
          <w:sz w:val="28"/>
          <w:szCs w:val="28"/>
        </w:rPr>
        <w:t xml:space="preserve"> </w:t>
      </w:r>
      <w:r w:rsidRPr="00FA7D41">
        <w:rPr>
          <w:rFonts w:ascii="Times New Roman" w:hAnsi="Times New Roman"/>
          <w:sz w:val="28"/>
          <w:szCs w:val="28"/>
        </w:rPr>
        <w:t>µ</w:t>
      </w:r>
      <w:r w:rsidRPr="00FA7D41">
        <w:rPr>
          <w:rFonts w:ascii="Times New Roman" w:hAnsi="Times New Roman"/>
          <w:sz w:val="28"/>
          <w:szCs w:val="28"/>
          <w:lang w:val="en-US"/>
        </w:rPr>
        <w:t>F</w:t>
      </w:r>
      <w:r w:rsidRPr="00FA7D41">
        <w:rPr>
          <w:rFonts w:ascii="Times New Roman" w:hAnsi="Times New Roman"/>
          <w:sz w:val="28"/>
          <w:szCs w:val="28"/>
        </w:rPr>
        <w:t>,</w:t>
      </w:r>
      <w:r w:rsidRPr="00FA7D41">
        <w:rPr>
          <w:rFonts w:ascii="Times New Roman" w:hAnsi="Times New Roman"/>
          <w:spacing w:val="8"/>
          <w:sz w:val="28"/>
          <w:szCs w:val="28"/>
        </w:rPr>
        <w:t xml:space="preserve"> </w:t>
      </w:r>
      <w:r w:rsidRPr="00FA7D41">
        <w:rPr>
          <w:rFonts w:ascii="Times New Roman" w:hAnsi="Times New Roman"/>
          <w:i/>
          <w:sz w:val="28"/>
          <w:szCs w:val="28"/>
          <w:lang w:val="en-US"/>
        </w:rPr>
        <w:t>N</w:t>
      </w:r>
      <w:r w:rsidRPr="00FA7D41">
        <w:rPr>
          <w:rFonts w:ascii="Times New Roman" w:hAnsi="Times New Roman"/>
          <w:i/>
          <w:spacing w:val="19"/>
          <w:sz w:val="28"/>
          <w:szCs w:val="28"/>
        </w:rPr>
        <w:t xml:space="preserve"> </w:t>
      </w:r>
      <w:r w:rsidRPr="00FA7D41">
        <w:rPr>
          <w:rFonts w:ascii="Times New Roman" w:hAnsi="Times New Roman"/>
          <w:sz w:val="28"/>
          <w:szCs w:val="28"/>
        </w:rPr>
        <w:t>=</w:t>
      </w:r>
      <w:r w:rsidRPr="00FA7D41">
        <w:rPr>
          <w:rFonts w:ascii="Times New Roman" w:hAnsi="Times New Roman"/>
          <w:spacing w:val="5"/>
          <w:sz w:val="28"/>
          <w:szCs w:val="28"/>
        </w:rPr>
        <w:t xml:space="preserve"> </w:t>
      </w:r>
      <w:r w:rsidRPr="00FA7D41">
        <w:rPr>
          <w:rFonts w:ascii="Times New Roman" w:hAnsi="Times New Roman"/>
          <w:sz w:val="28"/>
          <w:szCs w:val="28"/>
        </w:rPr>
        <w:t>800</w:t>
      </w:r>
    </w:p>
    <w:p w14:paraId="4E3C9F4B" w14:textId="73451B9B" w:rsidR="00B560F5" w:rsidRPr="00FA7D41" w:rsidRDefault="00B560F5" w:rsidP="00B560F5">
      <w:pPr>
        <w:spacing w:after="0" w:line="240" w:lineRule="auto"/>
        <w:jc w:val="center"/>
        <w:rPr>
          <w:rFonts w:ascii="Times New Roman" w:hAnsi="Times New Roman"/>
          <w:sz w:val="28"/>
          <w:szCs w:val="28"/>
          <w:lang w:val="kk-KZ"/>
        </w:rPr>
      </w:pPr>
      <w:r w:rsidRPr="00FA7D41">
        <w:rPr>
          <w:rFonts w:ascii="Times New Roman" w:hAnsi="Times New Roman"/>
          <w:sz w:val="28"/>
          <w:szCs w:val="28"/>
        </w:rPr>
        <w:t xml:space="preserve">3.4 сурет - Көмірді ұнтақтау дәрежесінің импульстік разрядтардың энергиясына тәуелділігі: 1-беті тегіс теріс электрод; 2-теріс электродтың пішіні жарты шар тәрізді </w:t>
      </w:r>
      <w:r w:rsidRPr="00FA7D41">
        <w:rPr>
          <w:rFonts w:ascii="Times New Roman" w:hAnsi="Times New Roman"/>
          <w:sz w:val="28"/>
          <w:szCs w:val="28"/>
          <w:lang w:val="kk-KZ"/>
        </w:rPr>
        <w:t>[109 Б.26</w:t>
      </w:r>
      <w:r w:rsidRPr="00FA7D41">
        <w:rPr>
          <w:rFonts w:ascii="Times New Roman" w:hAnsi="Times New Roman"/>
          <w:sz w:val="28"/>
          <w:szCs w:val="28"/>
        </w:rPr>
        <w:t>6</w:t>
      </w:r>
      <w:r w:rsidRPr="00FA7D41">
        <w:rPr>
          <w:rFonts w:ascii="Times New Roman" w:hAnsi="Times New Roman"/>
          <w:sz w:val="28"/>
          <w:szCs w:val="28"/>
          <w:lang w:val="kk-KZ"/>
        </w:rPr>
        <w:t>]</w:t>
      </w:r>
    </w:p>
    <w:p w14:paraId="06B7D631" w14:textId="77777777" w:rsidR="00B560F5" w:rsidRPr="00FA7D41" w:rsidRDefault="00B560F5" w:rsidP="00B560F5">
      <w:pPr>
        <w:pStyle w:val="af"/>
        <w:spacing w:before="1" w:line="237" w:lineRule="auto"/>
        <w:ind w:right="-1" w:firstLine="383"/>
        <w:jc w:val="both"/>
        <w:rPr>
          <w:rFonts w:ascii="Times New Roman" w:hAnsi="Times New Roman"/>
          <w:sz w:val="28"/>
          <w:szCs w:val="28"/>
        </w:rPr>
      </w:pPr>
    </w:p>
    <w:p w14:paraId="55A0D663" w14:textId="01B24861" w:rsidR="00B560F5" w:rsidRPr="00FA7D41" w:rsidRDefault="00B560F5" w:rsidP="00B560F5">
      <w:pPr>
        <w:pStyle w:val="af"/>
        <w:spacing w:before="1" w:line="237" w:lineRule="auto"/>
        <w:ind w:right="-1" w:firstLine="383"/>
        <w:jc w:val="both"/>
        <w:rPr>
          <w:rFonts w:ascii="Times New Roman" w:hAnsi="Times New Roman"/>
          <w:sz w:val="28"/>
          <w:szCs w:val="28"/>
        </w:rPr>
      </w:pPr>
      <w:r w:rsidRPr="00FA7D41">
        <w:rPr>
          <w:rFonts w:ascii="Times New Roman" w:hAnsi="Times New Roman"/>
          <w:sz w:val="28"/>
          <w:szCs w:val="28"/>
        </w:rPr>
        <w:t>3.4 және 3.5 сурет</w:t>
      </w:r>
      <w:r w:rsidRPr="00FA7D41">
        <w:rPr>
          <w:rFonts w:ascii="Times New Roman" w:hAnsi="Times New Roman"/>
          <w:sz w:val="28"/>
          <w:szCs w:val="28"/>
          <w:lang w:val="kk-KZ"/>
        </w:rPr>
        <w:t xml:space="preserve">те </w:t>
      </w:r>
      <w:r w:rsidRPr="00FA7D41">
        <w:rPr>
          <w:rFonts w:ascii="Times New Roman" w:hAnsi="Times New Roman"/>
          <w:sz w:val="28"/>
          <w:szCs w:val="28"/>
        </w:rPr>
        <w:t>разряд энергиясы жоғарылаған сайын көмірді ұнтақтау дәрежесі артатынын көрсетеді. Құрылғының теріс электродының пішіні жарты шар тәрізді болған кезде материалды ұнтақтау қарқынды жүретіні анықталды (</w:t>
      </w:r>
      <w:r w:rsidRPr="00FA7D41">
        <w:rPr>
          <w:rFonts w:ascii="Times New Roman" w:hAnsi="Times New Roman"/>
          <w:sz w:val="28"/>
          <w:szCs w:val="28"/>
          <w:lang w:val="en-US"/>
        </w:rPr>
        <w:t>W</w:t>
      </w:r>
      <w:r w:rsidRPr="00FA7D41">
        <w:rPr>
          <w:rFonts w:ascii="Times New Roman" w:hAnsi="Times New Roman"/>
          <w:sz w:val="28"/>
          <w:szCs w:val="28"/>
        </w:rPr>
        <w:t xml:space="preserve"> = 640 Дж, </w:t>
      </w:r>
      <w:r w:rsidRPr="00FA7D41">
        <w:rPr>
          <w:rFonts w:ascii="Times New Roman" w:hAnsi="Times New Roman"/>
          <w:sz w:val="28"/>
          <w:szCs w:val="28"/>
          <w:lang w:val="en-US"/>
        </w:rPr>
        <w:t>K</w:t>
      </w:r>
      <w:r w:rsidRPr="00FA7D41">
        <w:rPr>
          <w:rFonts w:ascii="Times New Roman" w:hAnsi="Times New Roman"/>
          <w:sz w:val="28"/>
          <w:szCs w:val="28"/>
        </w:rPr>
        <w:t xml:space="preserve"> = 89,3%).</w:t>
      </w:r>
    </w:p>
    <w:p w14:paraId="164D83D6" w14:textId="77777777" w:rsidR="00B560F5" w:rsidRPr="00FA7D41" w:rsidRDefault="00B560F5" w:rsidP="00B560F5">
      <w:pPr>
        <w:pStyle w:val="af"/>
        <w:spacing w:before="1" w:line="237" w:lineRule="auto"/>
        <w:ind w:right="-1" w:firstLine="383"/>
        <w:jc w:val="both"/>
        <w:rPr>
          <w:rFonts w:ascii="Times New Roman" w:hAnsi="Times New Roman"/>
          <w:sz w:val="28"/>
          <w:szCs w:val="28"/>
        </w:rPr>
      </w:pPr>
    </w:p>
    <w:p w14:paraId="36C7637D" w14:textId="77777777" w:rsidR="00B560F5" w:rsidRPr="00FA7D41" w:rsidRDefault="00B560F5" w:rsidP="00B560F5">
      <w:pPr>
        <w:pStyle w:val="af"/>
        <w:ind w:left="1954"/>
        <w:rPr>
          <w:sz w:val="28"/>
          <w:szCs w:val="28"/>
        </w:rPr>
      </w:pPr>
      <w:r w:rsidRPr="00FA7D41">
        <w:rPr>
          <w:noProof/>
          <w:sz w:val="28"/>
          <w:szCs w:val="28"/>
          <w:lang w:eastAsia="ru-RU"/>
        </w:rPr>
        <w:drawing>
          <wp:inline distT="0" distB="0" distL="0" distR="0" wp14:anchorId="3B46D6C5" wp14:editId="27AA2234">
            <wp:extent cx="3219450" cy="2324179"/>
            <wp:effectExtent l="0" t="0" r="0" b="0"/>
            <wp:docPr id="80"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jpeg"/>
                    <pic:cNvPicPr/>
                  </pic:nvPicPr>
                  <pic:blipFill>
                    <a:blip r:embed="rId64" cstate="print"/>
                    <a:stretch>
                      <a:fillRect/>
                    </a:stretch>
                  </pic:blipFill>
                  <pic:spPr>
                    <a:xfrm>
                      <a:off x="0" y="0"/>
                      <a:ext cx="3232098" cy="2333309"/>
                    </a:xfrm>
                    <a:prstGeom prst="rect">
                      <a:avLst/>
                    </a:prstGeom>
                  </pic:spPr>
                </pic:pic>
              </a:graphicData>
            </a:graphic>
          </wp:inline>
        </w:drawing>
      </w:r>
    </w:p>
    <w:p w14:paraId="1A407579" w14:textId="20A5E4AD" w:rsidR="00B560F5" w:rsidRPr="00FA7D41" w:rsidRDefault="00B560F5" w:rsidP="00B560F5">
      <w:pPr>
        <w:pStyle w:val="af"/>
        <w:spacing w:before="1" w:line="237" w:lineRule="auto"/>
        <w:ind w:right="-1" w:firstLine="383"/>
        <w:jc w:val="center"/>
        <w:rPr>
          <w:rFonts w:ascii="Times New Roman" w:hAnsi="Times New Roman"/>
          <w:sz w:val="28"/>
          <w:szCs w:val="28"/>
        </w:rPr>
      </w:pPr>
      <w:bookmarkStart w:id="13" w:name="_bookmark7"/>
      <w:bookmarkEnd w:id="13"/>
      <w:r w:rsidRPr="00FA7D41">
        <w:rPr>
          <w:rFonts w:ascii="Times New Roman" w:hAnsi="Times New Roman"/>
          <w:sz w:val="28"/>
          <w:szCs w:val="28"/>
        </w:rPr>
        <w:t>3.5 сурет - Көмірді ұнтақтау дәрежесінің импульстік разрядтар санына тәуелділігі (теріс электродтың формасы жарты шар тәрізді)</w:t>
      </w:r>
    </w:p>
    <w:p w14:paraId="35E76C3D" w14:textId="77777777" w:rsidR="00B560F5" w:rsidRPr="00FA7D41" w:rsidRDefault="00B560F5" w:rsidP="00B560F5">
      <w:pPr>
        <w:pStyle w:val="af"/>
        <w:spacing w:before="1" w:line="237" w:lineRule="auto"/>
        <w:ind w:right="-1" w:firstLine="383"/>
        <w:jc w:val="center"/>
        <w:rPr>
          <w:rFonts w:ascii="Times New Roman" w:hAnsi="Times New Roman"/>
          <w:sz w:val="28"/>
          <w:szCs w:val="28"/>
        </w:rPr>
      </w:pPr>
      <w:r w:rsidRPr="00FA7D41">
        <w:rPr>
          <w:rFonts w:ascii="Times New Roman" w:hAnsi="Times New Roman"/>
          <w:sz w:val="28"/>
          <w:szCs w:val="28"/>
        </w:rPr>
        <w:t xml:space="preserve"> С = 0,8 мкФ, </w:t>
      </w:r>
      <w:r w:rsidRPr="00FA7D41">
        <w:rPr>
          <w:rFonts w:ascii="Times New Roman" w:hAnsi="Times New Roman"/>
          <w:sz w:val="28"/>
          <w:szCs w:val="28"/>
          <w:lang w:val="en-US"/>
        </w:rPr>
        <w:t>U</w:t>
      </w:r>
      <w:r w:rsidRPr="00FA7D41">
        <w:rPr>
          <w:rFonts w:ascii="Times New Roman" w:hAnsi="Times New Roman"/>
          <w:sz w:val="28"/>
          <w:szCs w:val="28"/>
        </w:rPr>
        <w:t xml:space="preserve"> = 30 кВ</w:t>
      </w:r>
    </w:p>
    <w:p w14:paraId="0A302C5E" w14:textId="77777777" w:rsidR="00B560F5" w:rsidRPr="00FA7D41" w:rsidRDefault="00B560F5" w:rsidP="00B560F5">
      <w:pPr>
        <w:pStyle w:val="af"/>
        <w:spacing w:before="1" w:line="237" w:lineRule="auto"/>
        <w:ind w:right="-1" w:firstLine="383"/>
        <w:jc w:val="both"/>
        <w:rPr>
          <w:rFonts w:ascii="Times New Roman" w:hAnsi="Times New Roman"/>
          <w:sz w:val="28"/>
          <w:szCs w:val="28"/>
        </w:rPr>
      </w:pPr>
      <w:r w:rsidRPr="00FA7D41">
        <w:rPr>
          <w:rFonts w:ascii="Times New Roman" w:hAnsi="Times New Roman"/>
          <w:sz w:val="28"/>
          <w:szCs w:val="28"/>
        </w:rPr>
        <w:t xml:space="preserve">Эксперименттік жұмыс көрсеткендей, осы типтегі теріс электродтардың пішінін таңдау сұйықтықта орналасқан электродтар арасында қолайлы разрядты (ультра ұзын разрядтар) қалыптастыруға негізделген. Өткізгіш сұйықтықтарда ультра ұзын разрядтарды алу тәсілі теріс электродтың белсенді аймағын ұлғайта отырып, оң электродтың белсенді (яғни сұйықтықпен жанасатын) ауданын шектеу болып табылады.  Бұл әдіс стримерлердің өткізгіш сұйықтықтарда </w:t>
      </w:r>
      <w:r w:rsidRPr="00FA7D41">
        <w:rPr>
          <w:rFonts w:ascii="Times New Roman" w:hAnsi="Times New Roman"/>
          <w:sz w:val="28"/>
          <w:szCs w:val="28"/>
          <w:lang w:val="kk-KZ"/>
        </w:rPr>
        <w:t>пайда болуына әкеледі</w:t>
      </w:r>
      <w:r w:rsidRPr="00FA7D41">
        <w:rPr>
          <w:rFonts w:ascii="Times New Roman" w:hAnsi="Times New Roman"/>
          <w:sz w:val="28"/>
          <w:szCs w:val="28"/>
        </w:rPr>
        <w:t xml:space="preserve"> (стример-бұл судағы ұшқын разрядының алдын-ала бұзылу сатысында пайда болатын әлсіз иондалған жұқа арна). Осылайша, үлкен ұзындықтағы разрядтар және өз энергиясын қоршаған кеңістікке қарқынды түрде шығаруға қабілетті </w:t>
      </w:r>
      <w:r w:rsidRPr="00FA7D41">
        <w:rPr>
          <w:rFonts w:ascii="Times New Roman" w:hAnsi="Times New Roman"/>
          <w:sz w:val="28"/>
          <w:szCs w:val="28"/>
          <w:lang w:val="kk-KZ"/>
        </w:rPr>
        <w:t>арна</w:t>
      </w:r>
      <w:r w:rsidRPr="00FA7D41">
        <w:rPr>
          <w:rFonts w:ascii="Times New Roman" w:hAnsi="Times New Roman"/>
          <w:sz w:val="28"/>
          <w:szCs w:val="28"/>
        </w:rPr>
        <w:t xml:space="preserve"> беті</w:t>
      </w:r>
      <w:r w:rsidRPr="00FA7D41">
        <w:rPr>
          <w:rFonts w:ascii="Times New Roman" w:hAnsi="Times New Roman"/>
          <w:sz w:val="28"/>
          <w:szCs w:val="28"/>
          <w:lang w:val="kk-KZ"/>
        </w:rPr>
        <w:t xml:space="preserve">н </w:t>
      </w:r>
      <w:r w:rsidRPr="00FA7D41">
        <w:rPr>
          <w:rFonts w:ascii="Times New Roman" w:hAnsi="Times New Roman"/>
          <w:sz w:val="28"/>
          <w:szCs w:val="28"/>
        </w:rPr>
        <w:t>ал</w:t>
      </w:r>
      <w:r w:rsidRPr="00FA7D41">
        <w:rPr>
          <w:rFonts w:ascii="Times New Roman" w:hAnsi="Times New Roman"/>
          <w:sz w:val="28"/>
          <w:szCs w:val="28"/>
          <w:lang w:val="kk-KZ"/>
        </w:rPr>
        <w:t>уға болады</w:t>
      </w:r>
      <w:r w:rsidRPr="00FA7D41">
        <w:rPr>
          <w:rFonts w:ascii="Times New Roman" w:hAnsi="Times New Roman"/>
          <w:sz w:val="28"/>
          <w:szCs w:val="28"/>
        </w:rPr>
        <w:t>.</w:t>
      </w:r>
    </w:p>
    <w:p w14:paraId="22D86535" w14:textId="77777777" w:rsidR="00E0242A" w:rsidRPr="00FA7D41" w:rsidRDefault="00E0242A" w:rsidP="00E0242A">
      <w:pPr>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Эксперименттік зерттеулер барысында жұмыс электродтарының тиімді нұсқасы ұсынылды және электроимульс технологиясының параметрлеріне байланысты көмірді ұнтақтау дәрежесі анықталды. Зерттеу нәтижесінде көмір-су отынына қажетті өнім алынды. </w:t>
      </w:r>
    </w:p>
    <w:p w14:paraId="62AF6C95" w14:textId="77777777" w:rsidR="00E0242A" w:rsidRPr="00FA7D41" w:rsidRDefault="00E0242A" w:rsidP="00E0242A">
      <w:pPr>
        <w:spacing w:after="0" w:line="240" w:lineRule="auto"/>
        <w:ind w:firstLine="567"/>
        <w:jc w:val="both"/>
        <w:rPr>
          <w:rFonts w:ascii="Times New Roman" w:hAnsi="Times New Roman"/>
          <w:sz w:val="28"/>
          <w:szCs w:val="28"/>
        </w:rPr>
      </w:pPr>
      <w:r w:rsidRPr="00FA7D41">
        <w:rPr>
          <w:rFonts w:ascii="Times New Roman" w:hAnsi="Times New Roman"/>
          <w:sz w:val="28"/>
          <w:szCs w:val="28"/>
        </w:rPr>
        <w:t>Алынған нәтижелер мен жүргізілген жұмыстардың шарттарын талдау көмірді ұнтақтау қарқындылығын арттыру бойынша техникалық ұсыныстарды әзірлеуге ықпал етті. Фракция диаметрі 250 мкм болатын көмір ұнтағын алудың оңтайлы параметрлері анықталды: N=1000, C=0.8 μF, U=30 kV, W=640 J.</w:t>
      </w:r>
    </w:p>
    <w:p w14:paraId="21BECAA9" w14:textId="7EE57128" w:rsidR="006E4366" w:rsidRPr="00FA7D41" w:rsidRDefault="00E0242A" w:rsidP="00E0242A">
      <w:pPr>
        <w:spacing w:after="0" w:line="240" w:lineRule="auto"/>
        <w:ind w:firstLine="567"/>
        <w:jc w:val="both"/>
        <w:rPr>
          <w:rFonts w:ascii="Times New Roman" w:hAnsi="Times New Roman"/>
          <w:sz w:val="28"/>
          <w:szCs w:val="28"/>
        </w:rPr>
      </w:pPr>
      <w:r w:rsidRPr="00FA7D41">
        <w:rPr>
          <w:rFonts w:ascii="Times New Roman" w:hAnsi="Times New Roman"/>
          <w:sz w:val="28"/>
          <w:szCs w:val="28"/>
        </w:rPr>
        <w:t>Болашақта осы әдіспен мөлшері 100 мкм-ден аз көмір ұнтағын алу және шикізат құрамындағы күлге электр импульстік разрядтардың әсерін зерттеу жоспарлануда.</w:t>
      </w:r>
    </w:p>
    <w:p w14:paraId="19D64380" w14:textId="77777777" w:rsidR="00AF3278" w:rsidRPr="00FA7D41" w:rsidRDefault="00AF3278" w:rsidP="00AF3278">
      <w:pPr>
        <w:spacing w:after="0" w:line="240" w:lineRule="auto"/>
        <w:ind w:firstLine="454"/>
        <w:jc w:val="both"/>
        <w:rPr>
          <w:rFonts w:ascii="Times New Roman" w:hAnsi="Times New Roman"/>
          <w:b/>
          <w:sz w:val="28"/>
          <w:szCs w:val="28"/>
          <w:lang w:val="kk-KZ"/>
        </w:rPr>
      </w:pPr>
      <w:r w:rsidRPr="00FA7D41">
        <w:rPr>
          <w:rFonts w:ascii="Times New Roman" w:hAnsi="Times New Roman"/>
          <w:b/>
          <w:sz w:val="28"/>
          <w:szCs w:val="28"/>
          <w:lang w:val="kk-KZ"/>
        </w:rPr>
        <w:t xml:space="preserve">3.2 </w:t>
      </w:r>
      <w:r w:rsidR="0028284A" w:rsidRPr="00FA7D41">
        <w:rPr>
          <w:rFonts w:ascii="Times New Roman" w:hAnsi="Times New Roman"/>
          <w:b/>
          <w:bCs/>
          <w:color w:val="202122"/>
          <w:sz w:val="28"/>
          <w:szCs w:val="28"/>
          <w:shd w:val="clear" w:color="auto" w:fill="FFFFFF"/>
          <w:lang w:val="kk-KZ"/>
        </w:rPr>
        <w:t>Кузнецк</w:t>
      </w:r>
      <w:r w:rsidR="006056BA" w:rsidRPr="00FA7D41">
        <w:rPr>
          <w:rFonts w:ascii="Times New Roman" w:hAnsi="Times New Roman"/>
          <w:b/>
          <w:bCs/>
          <w:color w:val="202122"/>
          <w:sz w:val="28"/>
          <w:szCs w:val="28"/>
          <w:shd w:val="clear" w:color="auto" w:fill="FFFFFF"/>
          <w:lang w:val="kk-KZ"/>
        </w:rPr>
        <w:t xml:space="preserve"> көмір кеніші</w:t>
      </w:r>
      <w:r w:rsidRPr="00FA7D41">
        <w:rPr>
          <w:rFonts w:ascii="Times New Roman" w:hAnsi="Times New Roman"/>
          <w:b/>
          <w:sz w:val="28"/>
          <w:szCs w:val="28"/>
          <w:lang w:val="kk-KZ"/>
        </w:rPr>
        <w:t xml:space="preserve"> және Шұбаркөл өндірісі көмірінің массалық үлесін анықтау нәтижелері</w:t>
      </w:r>
    </w:p>
    <w:p w14:paraId="4BE847BC" w14:textId="77777777" w:rsidR="00AF3278" w:rsidRPr="00FA7D41" w:rsidRDefault="00AF3278" w:rsidP="00AF3278">
      <w:pPr>
        <w:spacing w:after="0" w:line="240" w:lineRule="auto"/>
        <w:ind w:firstLine="454"/>
        <w:jc w:val="both"/>
        <w:rPr>
          <w:rFonts w:ascii="Times New Roman" w:hAnsi="Times New Roman"/>
          <w:b/>
          <w:sz w:val="28"/>
          <w:szCs w:val="28"/>
          <w:lang w:val="kk-KZ"/>
        </w:rPr>
      </w:pPr>
    </w:p>
    <w:p w14:paraId="2914E704" w14:textId="77777777" w:rsidR="00AF3278" w:rsidRPr="00FA7D41" w:rsidRDefault="00AF3278" w:rsidP="00AF327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Келесі суреттерде сәйкес көмірлерді механикалық және ЭГ өңдеуден кейінгі материалдардың массалық үлестерінің нәтижелері көрсетілген.</w:t>
      </w:r>
    </w:p>
    <w:p w14:paraId="21EF57A0" w14:textId="77777777" w:rsidR="00AF3278" w:rsidRPr="00FA7D41" w:rsidRDefault="00AF3278" w:rsidP="00AF3278">
      <w:pPr>
        <w:spacing w:after="0" w:line="240" w:lineRule="auto"/>
        <w:ind w:firstLine="454"/>
        <w:jc w:val="both"/>
        <w:rPr>
          <w:rFonts w:ascii="Times New Roman" w:hAnsi="Times New Roman"/>
          <w:sz w:val="28"/>
          <w:szCs w:val="28"/>
          <w:shd w:val="clear" w:color="auto" w:fill="FFFFFF"/>
          <w:lang w:val="kk-KZ"/>
        </w:rPr>
      </w:pPr>
    </w:p>
    <w:p w14:paraId="7601606D" w14:textId="77777777" w:rsidR="00AF3278" w:rsidRPr="00FA7D41" w:rsidRDefault="00AF3278" w:rsidP="00AF3278">
      <w:pPr>
        <w:spacing w:after="0" w:line="240" w:lineRule="auto"/>
        <w:ind w:firstLine="454"/>
        <w:jc w:val="center"/>
        <w:rPr>
          <w:rFonts w:ascii="Times New Roman" w:hAnsi="Times New Roman"/>
          <w:sz w:val="28"/>
          <w:szCs w:val="28"/>
          <w:shd w:val="clear" w:color="auto" w:fill="FFFFFF"/>
        </w:rPr>
      </w:pPr>
      <w:r w:rsidRPr="00FA7D41">
        <w:rPr>
          <w:rFonts w:ascii="Times New Roman" w:hAnsi="Times New Roman"/>
          <w:noProof/>
          <w:sz w:val="28"/>
          <w:szCs w:val="28"/>
          <w:shd w:val="clear" w:color="auto" w:fill="FFFFFF"/>
          <w:lang w:eastAsia="ru-RU"/>
        </w:rPr>
        <w:drawing>
          <wp:inline distT="0" distB="0" distL="0" distR="0" wp14:anchorId="48D5CD8C" wp14:editId="42CD0415">
            <wp:extent cx="5164157" cy="25717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64157" cy="2571750"/>
                    </a:xfrm>
                    <a:prstGeom prst="rect">
                      <a:avLst/>
                    </a:prstGeom>
                    <a:noFill/>
                    <a:ln>
                      <a:noFill/>
                    </a:ln>
                  </pic:spPr>
                </pic:pic>
              </a:graphicData>
            </a:graphic>
          </wp:inline>
        </w:drawing>
      </w:r>
    </w:p>
    <w:p w14:paraId="2DDD247E" w14:textId="77777777" w:rsidR="00AF3278" w:rsidRPr="00FA7D41" w:rsidRDefault="00AF3278" w:rsidP="00AF3278">
      <w:pPr>
        <w:spacing w:after="0" w:line="240" w:lineRule="auto"/>
        <w:ind w:firstLine="454"/>
        <w:jc w:val="center"/>
        <w:rPr>
          <w:rFonts w:ascii="Times New Roman" w:eastAsia="Calibri" w:hAnsi="Times New Roman"/>
          <w:sz w:val="28"/>
          <w:szCs w:val="28"/>
          <w:lang w:val="kk-KZ"/>
        </w:rPr>
      </w:pPr>
    </w:p>
    <w:p w14:paraId="17CDC906" w14:textId="19A08E40" w:rsidR="00AF3278" w:rsidRPr="00FA7D41" w:rsidRDefault="00AF3278" w:rsidP="00AF3278">
      <w:pPr>
        <w:spacing w:after="0" w:line="240" w:lineRule="auto"/>
        <w:jc w:val="center"/>
        <w:rPr>
          <w:rFonts w:ascii="Times New Roman" w:eastAsia="Calibri" w:hAnsi="Times New Roman"/>
          <w:sz w:val="28"/>
          <w:szCs w:val="28"/>
          <w:lang w:val="kk-KZ"/>
        </w:rPr>
      </w:pPr>
      <w:r w:rsidRPr="00FA7D41">
        <w:rPr>
          <w:rFonts w:ascii="Times New Roman" w:eastAsia="Calibri" w:hAnsi="Times New Roman"/>
          <w:sz w:val="28"/>
          <w:szCs w:val="28"/>
          <w:lang w:val="kk-KZ"/>
        </w:rPr>
        <w:t>Cурет 3.</w:t>
      </w:r>
      <w:r w:rsidR="00E0242A" w:rsidRPr="00FA7D41">
        <w:rPr>
          <w:rFonts w:ascii="Times New Roman" w:eastAsia="Calibri" w:hAnsi="Times New Roman"/>
          <w:sz w:val="28"/>
          <w:szCs w:val="28"/>
          <w:lang w:val="kk-KZ"/>
        </w:rPr>
        <w:t>6</w:t>
      </w:r>
      <w:r w:rsidRPr="00FA7D41">
        <w:rPr>
          <w:rFonts w:ascii="Times New Roman" w:eastAsia="Calibri" w:hAnsi="Times New Roman"/>
          <w:sz w:val="28"/>
          <w:szCs w:val="28"/>
          <w:lang w:val="kk-KZ"/>
        </w:rPr>
        <w:t xml:space="preserve"> – </w:t>
      </w:r>
      <w:r w:rsidR="0028284A" w:rsidRPr="00FA7D41">
        <w:rPr>
          <w:rFonts w:ascii="Times New Roman" w:hAnsi="Times New Roman"/>
          <w:color w:val="202122"/>
          <w:sz w:val="28"/>
          <w:szCs w:val="28"/>
          <w:shd w:val="clear" w:color="auto" w:fill="FFFFFF"/>
          <w:lang w:val="kk-KZ"/>
        </w:rPr>
        <w:t>Кузнецк</w:t>
      </w:r>
      <w:r w:rsidR="006056BA" w:rsidRPr="00FA7D41">
        <w:rPr>
          <w:rFonts w:ascii="Times New Roman" w:hAnsi="Times New Roman"/>
          <w:color w:val="202122"/>
          <w:sz w:val="28"/>
          <w:szCs w:val="28"/>
          <w:shd w:val="clear" w:color="auto" w:fill="FFFFFF"/>
          <w:lang w:val="kk-KZ"/>
        </w:rPr>
        <w:t xml:space="preserve"> көмір кеніші</w:t>
      </w:r>
      <w:r w:rsidRPr="00FA7D41">
        <w:rPr>
          <w:rFonts w:ascii="Times New Roman" w:eastAsia="Calibri" w:hAnsi="Times New Roman"/>
          <w:sz w:val="28"/>
          <w:szCs w:val="28"/>
          <w:lang w:val="kk-KZ"/>
        </w:rPr>
        <w:t>көмірін механикалық және ЭГ бөлшектеуге түсіргеннен кейінгі өлшемдері бойынша алынған гистограмма бейнесі [117 Б. 42]</w:t>
      </w:r>
    </w:p>
    <w:p w14:paraId="4CA59716" w14:textId="77777777" w:rsidR="00AF3278" w:rsidRPr="00FA7D41" w:rsidRDefault="00AF3278" w:rsidP="00AF3278">
      <w:pPr>
        <w:spacing w:after="0" w:line="240" w:lineRule="auto"/>
        <w:ind w:firstLine="454"/>
        <w:jc w:val="center"/>
        <w:rPr>
          <w:rFonts w:ascii="Times New Roman" w:eastAsia="Calibri" w:hAnsi="Times New Roman"/>
          <w:sz w:val="28"/>
          <w:szCs w:val="28"/>
          <w:lang w:val="kk-KZ"/>
        </w:rPr>
      </w:pPr>
    </w:p>
    <w:p w14:paraId="1472EFDD" w14:textId="28C0DB5F" w:rsidR="00312137" w:rsidRPr="00FA7D41" w:rsidRDefault="00312137" w:rsidP="00312137">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Бұл гистограмма көмір фракцияларының өлшемі мен олардың массалық үлестерін салыстыруға мүмкіндік береді.</w:t>
      </w:r>
      <w:r w:rsidR="006B20E1" w:rsidRPr="00FA7D41">
        <w:rPr>
          <w:rFonts w:ascii="Times New Roman" w:hAnsi="Times New Roman"/>
          <w:sz w:val="28"/>
          <w:szCs w:val="28"/>
          <w:lang w:val="kk-KZ" w:eastAsia="ru-KZ"/>
        </w:rPr>
        <w:t xml:space="preserve"> </w:t>
      </w:r>
      <w:r w:rsidR="00AF3278" w:rsidRPr="00FA7D41">
        <w:rPr>
          <w:rFonts w:ascii="Times New Roman" w:hAnsi="Times New Roman"/>
          <w:sz w:val="28"/>
          <w:szCs w:val="28"/>
          <w:shd w:val="clear" w:color="auto" w:fill="FFFFFF"/>
          <w:lang w:val="kk-KZ"/>
        </w:rPr>
        <w:t>3.</w:t>
      </w:r>
      <w:r w:rsidR="00E0242A" w:rsidRPr="00FA7D41">
        <w:rPr>
          <w:rFonts w:ascii="Times New Roman" w:hAnsi="Times New Roman"/>
          <w:sz w:val="28"/>
          <w:szCs w:val="28"/>
          <w:shd w:val="clear" w:color="auto" w:fill="FFFFFF"/>
          <w:lang w:val="kk-KZ"/>
        </w:rPr>
        <w:t>6</w:t>
      </w:r>
      <w:r w:rsidR="00AF3278" w:rsidRPr="00FA7D41">
        <w:rPr>
          <w:rFonts w:ascii="Times New Roman" w:hAnsi="Times New Roman"/>
          <w:sz w:val="28"/>
          <w:szCs w:val="28"/>
          <w:shd w:val="clear" w:color="auto" w:fill="FFFFFF"/>
          <w:lang w:val="kk-KZ"/>
        </w:rPr>
        <w:t>-суреттен көріп отырғанымыздай, механикалық және ЭГ өңдеуден кейін диаметрі 0,9 мм фракцияның массалық үлесі ЭГ өңдеуден әлдеқайда аз, бірақ механикалық өңдеуден кейін фракцияның диаметрі 0,4 мм – 35% - ға артады</w:t>
      </w:r>
      <w:r w:rsidRPr="00FA7D41">
        <w:rPr>
          <w:rFonts w:ascii="Times New Roman" w:hAnsi="Times New Roman"/>
          <w:sz w:val="28"/>
          <w:szCs w:val="28"/>
          <w:shd w:val="clear" w:color="auto" w:fill="FFFFFF"/>
          <w:lang w:val="kk-KZ"/>
        </w:rPr>
        <w:t>. Б</w:t>
      </w:r>
      <w:r w:rsidRPr="00FA7D41">
        <w:rPr>
          <w:rFonts w:ascii="Times New Roman" w:hAnsi="Times New Roman"/>
          <w:sz w:val="28"/>
          <w:szCs w:val="28"/>
          <w:lang w:val="ru-KZ" w:eastAsia="ru-KZ"/>
        </w:rPr>
        <w:t>ұл нәтижені айналмалы конустық ұсақтағыш құрылғысының құрылымдық ерекшеліктерімен – нақтырақ айтқанда, оның ұсақтау беті мен негізі арасындағы саңылау енінің әсерімен түсіндіруге болады.</w:t>
      </w:r>
      <w:r w:rsidRPr="00FA7D41">
        <w:rPr>
          <w:rFonts w:ascii="Times New Roman" w:hAnsi="Times New Roman"/>
          <w:sz w:val="28"/>
          <w:szCs w:val="28"/>
          <w:lang w:val="kk-KZ" w:eastAsia="ru-KZ"/>
        </w:rPr>
        <w:t xml:space="preserve"> </w:t>
      </w:r>
      <w:r w:rsidRPr="00FA7D41">
        <w:rPr>
          <w:rFonts w:ascii="Times New Roman" w:hAnsi="Times New Roman"/>
          <w:sz w:val="28"/>
          <w:szCs w:val="28"/>
          <w:lang w:val="ru-KZ" w:eastAsia="ru-KZ"/>
        </w:rPr>
        <w:t>Сонымен қатар, 0,2 мм және 0,1 мм өлшемді ұсақ бөлшектердің массалық үлесі 7–9% аралығында екені анықталды. Бұл нәтиже ЭГ әдісінің көмірді қажетті ұсақ дисперстік күйге жеткізуде тиімді екенін көрсетеді.</w:t>
      </w:r>
    </w:p>
    <w:p w14:paraId="47A80920" w14:textId="77777777" w:rsidR="00312137" w:rsidRPr="00FA7D41" w:rsidRDefault="00312137" w:rsidP="00312137">
      <w:pPr>
        <w:spacing w:after="0" w:line="240" w:lineRule="auto"/>
        <w:ind w:firstLine="567"/>
        <w:jc w:val="both"/>
        <w:rPr>
          <w:rFonts w:ascii="Times New Roman" w:hAnsi="Times New Roman"/>
          <w:sz w:val="28"/>
          <w:szCs w:val="28"/>
          <w:lang w:val="ru-KZ" w:eastAsia="ru-KZ"/>
        </w:rPr>
      </w:pPr>
    </w:p>
    <w:p w14:paraId="6F905FD2" w14:textId="77777777" w:rsidR="00AF3278" w:rsidRPr="00FA7D41" w:rsidRDefault="00AF3278" w:rsidP="00312137">
      <w:pPr>
        <w:spacing w:after="0" w:line="240" w:lineRule="auto"/>
        <w:ind w:firstLine="567"/>
        <w:jc w:val="center"/>
        <w:rPr>
          <w:rFonts w:ascii="Times New Roman" w:hAnsi="Times New Roman"/>
          <w:sz w:val="28"/>
          <w:szCs w:val="28"/>
          <w:shd w:val="clear" w:color="auto" w:fill="FFFFFF"/>
          <w:lang w:val="kk-KZ"/>
        </w:rPr>
      </w:pPr>
    </w:p>
    <w:p w14:paraId="10B8F068" w14:textId="77777777" w:rsidR="00AF3278" w:rsidRPr="00FA7D41" w:rsidRDefault="00AF3278" w:rsidP="00AF3278">
      <w:pPr>
        <w:spacing w:after="0" w:line="240" w:lineRule="auto"/>
        <w:ind w:firstLine="454"/>
        <w:jc w:val="center"/>
        <w:rPr>
          <w:rFonts w:ascii="Times New Roman" w:hAnsi="Times New Roman"/>
          <w:sz w:val="28"/>
          <w:szCs w:val="28"/>
          <w:shd w:val="clear" w:color="auto" w:fill="FFFFFF"/>
        </w:rPr>
      </w:pPr>
      <w:r w:rsidRPr="00FA7D41">
        <w:rPr>
          <w:rFonts w:ascii="Times New Roman" w:hAnsi="Times New Roman"/>
          <w:noProof/>
          <w:sz w:val="28"/>
          <w:szCs w:val="28"/>
          <w:shd w:val="clear" w:color="auto" w:fill="FFFFFF"/>
          <w:lang w:eastAsia="ru-RU"/>
        </w:rPr>
        <w:drawing>
          <wp:inline distT="0" distB="0" distL="0" distR="0" wp14:anchorId="78F8087D" wp14:editId="4E227856">
            <wp:extent cx="5200650" cy="2758239"/>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00650" cy="2758239"/>
                    </a:xfrm>
                    <a:prstGeom prst="rect">
                      <a:avLst/>
                    </a:prstGeom>
                    <a:noFill/>
                    <a:ln>
                      <a:noFill/>
                    </a:ln>
                  </pic:spPr>
                </pic:pic>
              </a:graphicData>
            </a:graphic>
          </wp:inline>
        </w:drawing>
      </w:r>
    </w:p>
    <w:p w14:paraId="21EB75AA" w14:textId="77777777" w:rsidR="00AF3278" w:rsidRPr="00FA7D41" w:rsidRDefault="00AF3278" w:rsidP="00AF3278">
      <w:pPr>
        <w:spacing w:after="0" w:line="240" w:lineRule="auto"/>
        <w:ind w:firstLine="454"/>
        <w:jc w:val="center"/>
        <w:rPr>
          <w:rFonts w:ascii="Times New Roman" w:eastAsia="Calibri" w:hAnsi="Times New Roman"/>
          <w:sz w:val="28"/>
          <w:szCs w:val="28"/>
          <w:lang w:val="kk-KZ"/>
        </w:rPr>
      </w:pPr>
    </w:p>
    <w:p w14:paraId="610DB0DB" w14:textId="59359F07" w:rsidR="00AF3278" w:rsidRPr="00FA7D41" w:rsidRDefault="00AF3278" w:rsidP="00AF3278">
      <w:pPr>
        <w:spacing w:after="0" w:line="240" w:lineRule="auto"/>
        <w:jc w:val="center"/>
        <w:rPr>
          <w:rFonts w:ascii="Times New Roman" w:eastAsia="Calibri" w:hAnsi="Times New Roman"/>
          <w:sz w:val="28"/>
          <w:szCs w:val="28"/>
          <w:lang w:val="kk-KZ"/>
        </w:rPr>
      </w:pPr>
      <w:r w:rsidRPr="00FA7D41">
        <w:rPr>
          <w:rFonts w:ascii="Times New Roman" w:eastAsia="Calibri" w:hAnsi="Times New Roman"/>
          <w:sz w:val="28"/>
          <w:szCs w:val="28"/>
          <w:lang w:val="kk-KZ"/>
        </w:rPr>
        <w:t>Сурет 3.</w:t>
      </w:r>
      <w:r w:rsidR="00E0242A" w:rsidRPr="00FA7D41">
        <w:rPr>
          <w:rFonts w:ascii="Times New Roman" w:eastAsia="Calibri" w:hAnsi="Times New Roman"/>
          <w:sz w:val="28"/>
          <w:szCs w:val="28"/>
          <w:lang w:val="kk-KZ"/>
        </w:rPr>
        <w:t>7</w:t>
      </w:r>
      <w:r w:rsidRPr="00FA7D41">
        <w:rPr>
          <w:rFonts w:ascii="Times New Roman" w:eastAsia="Calibri" w:hAnsi="Times New Roman"/>
          <w:sz w:val="28"/>
          <w:szCs w:val="28"/>
          <w:lang w:val="kk-KZ"/>
        </w:rPr>
        <w:t xml:space="preserve"> – Шұбаркөл көмірін механикалық және ЭГ бөлшектеуге түсіргеннен кейінгі өлшемдері бойынша алынған гистограмма бейнесі  [117 Б. 42]</w:t>
      </w:r>
    </w:p>
    <w:p w14:paraId="6546A0F1" w14:textId="77777777" w:rsidR="00AF3278" w:rsidRPr="00FA7D41" w:rsidRDefault="00AF3278" w:rsidP="00AF3278">
      <w:pPr>
        <w:spacing w:after="0" w:line="240" w:lineRule="auto"/>
        <w:jc w:val="center"/>
        <w:rPr>
          <w:rFonts w:ascii="Times New Roman" w:eastAsia="Calibri" w:hAnsi="Times New Roman"/>
          <w:sz w:val="28"/>
          <w:szCs w:val="28"/>
          <w:lang w:val="kk-KZ"/>
        </w:rPr>
      </w:pPr>
    </w:p>
    <w:p w14:paraId="61992028" w14:textId="77777777" w:rsidR="00AF3278" w:rsidRPr="00FA7D41" w:rsidRDefault="00AF3278" w:rsidP="00AF3278">
      <w:pPr>
        <w:spacing w:after="0" w:line="240" w:lineRule="auto"/>
        <w:ind w:firstLine="454"/>
        <w:jc w:val="center"/>
        <w:rPr>
          <w:rFonts w:ascii="Times New Roman" w:eastAsia="Calibri" w:hAnsi="Times New Roman"/>
          <w:sz w:val="28"/>
          <w:szCs w:val="28"/>
          <w:lang w:val="kk-KZ"/>
        </w:rPr>
      </w:pPr>
    </w:p>
    <w:p w14:paraId="4A7379DE" w14:textId="45F6362A" w:rsidR="00AF3278" w:rsidRPr="00FA7D41" w:rsidRDefault="00AF3278" w:rsidP="00AF3278">
      <w:pPr>
        <w:spacing w:after="0" w:line="240" w:lineRule="auto"/>
        <w:ind w:firstLine="454"/>
        <w:jc w:val="both"/>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3.</w:t>
      </w:r>
      <w:r w:rsidR="00E0242A" w:rsidRPr="00FA7D41">
        <w:rPr>
          <w:rFonts w:ascii="Times New Roman" w:hAnsi="Times New Roman"/>
          <w:sz w:val="28"/>
          <w:szCs w:val="28"/>
          <w:shd w:val="clear" w:color="auto" w:fill="FFFFFF"/>
          <w:lang w:val="kk-KZ"/>
        </w:rPr>
        <w:t>7</w:t>
      </w:r>
      <w:r w:rsidRPr="00FA7D41">
        <w:rPr>
          <w:rFonts w:ascii="Times New Roman" w:hAnsi="Times New Roman"/>
          <w:sz w:val="28"/>
          <w:szCs w:val="28"/>
          <w:shd w:val="clear" w:color="auto" w:fill="FFFFFF"/>
          <w:lang w:val="kk-KZ"/>
        </w:rPr>
        <w:t>-суретте механикалық және ЭГ өңдеуден кейін диаметрі 0,14 мм фракцияның массалық үлесі ЭГ өңдеуге қарағанда әлдеқайда аз екенін байқауға болады.</w:t>
      </w:r>
    </w:p>
    <w:p w14:paraId="2BCE6F3E" w14:textId="58567B2F" w:rsidR="00E0242A" w:rsidRPr="00FA7D41" w:rsidRDefault="00E0242A" w:rsidP="00E0242A">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 xml:space="preserve">3.8 және 3.9 </w:t>
      </w:r>
      <w:r w:rsidR="00312137" w:rsidRPr="00FA7D41">
        <w:rPr>
          <w:rFonts w:ascii="Times New Roman" w:hAnsi="Times New Roman"/>
          <w:sz w:val="28"/>
          <w:szCs w:val="28"/>
          <w:lang w:val="kk-KZ" w:eastAsia="ru-KZ"/>
        </w:rPr>
        <w:t>суреттерде</w:t>
      </w:r>
      <w:r w:rsidRPr="00FA7D41">
        <w:rPr>
          <w:rFonts w:ascii="Times New Roman" w:hAnsi="Times New Roman"/>
          <w:sz w:val="28"/>
          <w:szCs w:val="28"/>
          <w:lang w:val="ru-KZ" w:eastAsia="ru-KZ"/>
        </w:rPr>
        <w:t xml:space="preserve"> Кузнецк және Шұбаркөл көмірлерінің екі түрлі әдіспен: дәстүрлі механикалық және </w:t>
      </w:r>
      <w:r w:rsidR="00BA632D" w:rsidRPr="00FA7D41">
        <w:rPr>
          <w:rFonts w:ascii="Times New Roman" w:hAnsi="Times New Roman"/>
          <w:sz w:val="28"/>
          <w:szCs w:val="28"/>
          <w:lang w:val="ru-KZ" w:eastAsia="ru-KZ"/>
        </w:rPr>
        <w:t>электримпульсті</w:t>
      </w:r>
      <w:r w:rsidRPr="00FA7D41">
        <w:rPr>
          <w:rFonts w:ascii="Times New Roman" w:hAnsi="Times New Roman"/>
          <w:sz w:val="28"/>
          <w:szCs w:val="28"/>
          <w:lang w:val="ru-KZ" w:eastAsia="ru-KZ"/>
        </w:rPr>
        <w:t>к (ЭГ) бөлшектеуден кейінгі түйіршіктік құрамының салыстырмалы гистограммалары көрсетілген.</w:t>
      </w:r>
    </w:p>
    <w:p w14:paraId="4B172399" w14:textId="77777777" w:rsidR="00AF3278" w:rsidRPr="00FA7D41" w:rsidRDefault="00AF3278" w:rsidP="00AF3278">
      <w:pPr>
        <w:spacing w:after="0" w:line="240" w:lineRule="auto"/>
        <w:ind w:firstLine="454"/>
        <w:jc w:val="both"/>
        <w:rPr>
          <w:rFonts w:ascii="Times New Roman" w:hAnsi="Times New Roman"/>
          <w:sz w:val="28"/>
          <w:szCs w:val="28"/>
          <w:shd w:val="clear" w:color="auto" w:fill="FFFFFF"/>
          <w:lang w:val="kk-KZ"/>
        </w:rPr>
      </w:pPr>
    </w:p>
    <w:p w14:paraId="51BD7847" w14:textId="77777777" w:rsidR="00AF3278" w:rsidRPr="00FA7D41" w:rsidRDefault="00AF3278" w:rsidP="00AF3278">
      <w:pPr>
        <w:spacing w:after="0" w:line="240" w:lineRule="auto"/>
        <w:ind w:firstLine="454"/>
        <w:jc w:val="center"/>
        <w:rPr>
          <w:rFonts w:ascii="Times New Roman" w:hAnsi="Times New Roman"/>
          <w:b/>
          <w:sz w:val="28"/>
          <w:szCs w:val="28"/>
          <w:shd w:val="clear" w:color="auto" w:fill="FFFFFF"/>
          <w:lang w:val="en-US"/>
        </w:rPr>
      </w:pPr>
      <w:r w:rsidRPr="00FA7D41">
        <w:rPr>
          <w:rFonts w:ascii="Times New Roman" w:hAnsi="Times New Roman"/>
          <w:b/>
          <w:noProof/>
          <w:sz w:val="28"/>
          <w:szCs w:val="28"/>
          <w:shd w:val="clear" w:color="auto" w:fill="FFFFFF"/>
          <w:lang w:eastAsia="ru-RU"/>
        </w:rPr>
        <w:drawing>
          <wp:inline distT="0" distB="0" distL="0" distR="0" wp14:anchorId="3875F96D" wp14:editId="72BB4344">
            <wp:extent cx="4756982" cy="2647275"/>
            <wp:effectExtent l="0" t="0" r="5715"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68237" cy="2653538"/>
                    </a:xfrm>
                    <a:prstGeom prst="rect">
                      <a:avLst/>
                    </a:prstGeom>
                    <a:noFill/>
                    <a:ln>
                      <a:noFill/>
                    </a:ln>
                  </pic:spPr>
                </pic:pic>
              </a:graphicData>
            </a:graphic>
          </wp:inline>
        </w:drawing>
      </w:r>
    </w:p>
    <w:p w14:paraId="6CBC1182" w14:textId="77777777" w:rsidR="00AF3278" w:rsidRPr="00FA7D41" w:rsidRDefault="00AF3278" w:rsidP="00AF3278">
      <w:pPr>
        <w:spacing w:after="0" w:line="240" w:lineRule="auto"/>
        <w:ind w:firstLine="454"/>
        <w:jc w:val="center"/>
        <w:rPr>
          <w:rFonts w:ascii="Times New Roman" w:eastAsia="Calibri" w:hAnsi="Times New Roman"/>
          <w:sz w:val="28"/>
          <w:szCs w:val="28"/>
          <w:lang w:val="kk-KZ"/>
        </w:rPr>
      </w:pPr>
    </w:p>
    <w:p w14:paraId="05F8A0A4" w14:textId="15108A3B" w:rsidR="00AF3278" w:rsidRPr="00FA7D41" w:rsidRDefault="00AF3278" w:rsidP="00AF3278">
      <w:pPr>
        <w:spacing w:after="0" w:line="240" w:lineRule="auto"/>
        <w:jc w:val="center"/>
        <w:rPr>
          <w:rFonts w:ascii="Times New Roman" w:eastAsia="Calibri" w:hAnsi="Times New Roman"/>
          <w:sz w:val="28"/>
          <w:szCs w:val="28"/>
          <w:lang w:val="kk-KZ"/>
        </w:rPr>
      </w:pPr>
      <w:r w:rsidRPr="00FA7D41">
        <w:rPr>
          <w:rFonts w:ascii="Times New Roman" w:eastAsia="Calibri" w:hAnsi="Times New Roman"/>
          <w:sz w:val="28"/>
          <w:szCs w:val="28"/>
          <w:lang w:val="kk-KZ"/>
        </w:rPr>
        <w:t>Сурет 3.</w:t>
      </w:r>
      <w:r w:rsidR="00E0242A" w:rsidRPr="00FA7D41">
        <w:rPr>
          <w:rFonts w:ascii="Times New Roman" w:eastAsia="Calibri" w:hAnsi="Times New Roman"/>
          <w:sz w:val="28"/>
          <w:szCs w:val="28"/>
          <w:lang w:val="kk-KZ"/>
        </w:rPr>
        <w:t>8</w:t>
      </w:r>
      <w:r w:rsidRPr="00FA7D41">
        <w:rPr>
          <w:rFonts w:ascii="Times New Roman" w:eastAsia="Calibri" w:hAnsi="Times New Roman"/>
          <w:sz w:val="28"/>
          <w:szCs w:val="28"/>
          <w:lang w:val="kk-KZ"/>
        </w:rPr>
        <w:t xml:space="preserve"> – </w:t>
      </w:r>
      <w:r w:rsidR="0028284A" w:rsidRPr="00FA7D41">
        <w:rPr>
          <w:rFonts w:ascii="Times New Roman" w:hAnsi="Times New Roman"/>
          <w:color w:val="202122"/>
          <w:sz w:val="28"/>
          <w:szCs w:val="28"/>
          <w:shd w:val="clear" w:color="auto" w:fill="FFFFFF"/>
          <w:lang w:val="kk-KZ"/>
        </w:rPr>
        <w:t>Кузнецк</w:t>
      </w:r>
      <w:r w:rsidR="006056BA" w:rsidRPr="00FA7D41">
        <w:rPr>
          <w:rFonts w:ascii="Times New Roman" w:hAnsi="Times New Roman"/>
          <w:color w:val="202122"/>
          <w:sz w:val="28"/>
          <w:szCs w:val="28"/>
          <w:shd w:val="clear" w:color="auto" w:fill="FFFFFF"/>
          <w:lang w:val="kk-KZ"/>
        </w:rPr>
        <w:t xml:space="preserve"> көмір кеніші</w:t>
      </w:r>
      <w:r w:rsidR="00E0242A" w:rsidRPr="00FA7D41">
        <w:rPr>
          <w:rFonts w:ascii="Times New Roman" w:hAnsi="Times New Roman"/>
          <w:color w:val="202122"/>
          <w:sz w:val="28"/>
          <w:szCs w:val="28"/>
          <w:shd w:val="clear" w:color="auto" w:fill="FFFFFF"/>
          <w:lang w:val="kk-KZ"/>
        </w:rPr>
        <w:t xml:space="preserve"> </w:t>
      </w:r>
      <w:r w:rsidRPr="00FA7D41">
        <w:rPr>
          <w:rFonts w:ascii="Times New Roman" w:eastAsia="Calibri" w:hAnsi="Times New Roman"/>
          <w:sz w:val="28"/>
          <w:szCs w:val="28"/>
          <w:lang w:val="kk-KZ"/>
        </w:rPr>
        <w:t>көмірі мен Шұбаркөл көмірін механикалық бөлшектеуге түсіргеннен кейінгі өлшемдері бойынша алынған салыстырмалы гистограмма бейнесі</w:t>
      </w:r>
    </w:p>
    <w:p w14:paraId="5CCA1C61" w14:textId="77777777" w:rsidR="00E0242A" w:rsidRPr="00FA7D41" w:rsidRDefault="00E0242A" w:rsidP="00E0242A">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Сурет 3.8-де механикалық бөлшектеуден кейін алынған көмір үлгілерінің бөлшектерінің өлшемдері бойынша таралуы бейнеленген. Бұл гистограммада Кузнецк көмірінің бөлшектері негізінен ірі фракцияда (250 мкм және одан жоғары) шоғырланса, Шұбаркөл көмірінің бөлшектері салыстырмалы түрде ұсақтау, алайда бөлшектердің таралуы әлі де кең диапазонда қалып отыр. Бұл механикалық әдістің көмірдің қаттылығы мен құрылымына тәуелділігін көрсетеді.</w:t>
      </w:r>
    </w:p>
    <w:p w14:paraId="2E376329" w14:textId="77777777" w:rsidR="00AF3278" w:rsidRPr="00FA7D41" w:rsidRDefault="00AF3278" w:rsidP="00AF3278">
      <w:pPr>
        <w:spacing w:after="0" w:line="240" w:lineRule="auto"/>
        <w:ind w:firstLine="454"/>
        <w:jc w:val="center"/>
        <w:rPr>
          <w:rFonts w:ascii="Times New Roman" w:eastAsia="Calibri" w:hAnsi="Times New Roman"/>
          <w:sz w:val="28"/>
          <w:szCs w:val="28"/>
          <w:lang w:val="kk-KZ"/>
        </w:rPr>
      </w:pPr>
    </w:p>
    <w:p w14:paraId="1DE3DC7C" w14:textId="77777777" w:rsidR="00AF3278" w:rsidRPr="00FA7D41" w:rsidRDefault="00AF3278" w:rsidP="00AF3278">
      <w:pPr>
        <w:spacing w:after="0" w:line="240" w:lineRule="auto"/>
        <w:ind w:firstLine="454"/>
        <w:jc w:val="center"/>
        <w:rPr>
          <w:rFonts w:ascii="Times New Roman" w:eastAsia="Calibri" w:hAnsi="Times New Roman"/>
          <w:sz w:val="28"/>
          <w:szCs w:val="28"/>
          <w:lang w:val="kk-KZ"/>
        </w:rPr>
      </w:pPr>
    </w:p>
    <w:p w14:paraId="498E4A8D" w14:textId="77777777" w:rsidR="00AF3278" w:rsidRPr="00FA7D41" w:rsidRDefault="00AF3278" w:rsidP="00AF3278">
      <w:pPr>
        <w:spacing w:after="0" w:line="240" w:lineRule="auto"/>
        <w:ind w:firstLine="454"/>
        <w:jc w:val="center"/>
        <w:rPr>
          <w:rFonts w:ascii="Times New Roman" w:hAnsi="Times New Roman"/>
          <w:b/>
          <w:sz w:val="28"/>
          <w:szCs w:val="28"/>
          <w:shd w:val="clear" w:color="auto" w:fill="FFFFFF"/>
          <w:lang w:val="en-US"/>
        </w:rPr>
      </w:pPr>
      <w:r w:rsidRPr="00FA7D41">
        <w:rPr>
          <w:rFonts w:ascii="Times New Roman" w:hAnsi="Times New Roman"/>
          <w:b/>
          <w:noProof/>
          <w:sz w:val="28"/>
          <w:szCs w:val="28"/>
          <w:shd w:val="clear" w:color="auto" w:fill="FFFFFF"/>
          <w:lang w:eastAsia="ru-RU"/>
        </w:rPr>
        <w:drawing>
          <wp:inline distT="0" distB="0" distL="0" distR="0" wp14:anchorId="7CC59E43" wp14:editId="1C89B0FD">
            <wp:extent cx="5089585" cy="28575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89585" cy="2857500"/>
                    </a:xfrm>
                    <a:prstGeom prst="rect">
                      <a:avLst/>
                    </a:prstGeom>
                    <a:noFill/>
                    <a:ln>
                      <a:noFill/>
                    </a:ln>
                  </pic:spPr>
                </pic:pic>
              </a:graphicData>
            </a:graphic>
          </wp:inline>
        </w:drawing>
      </w:r>
    </w:p>
    <w:p w14:paraId="72CEE454" w14:textId="77777777" w:rsidR="00AF3278" w:rsidRPr="00FA7D41" w:rsidRDefault="00AF3278" w:rsidP="00AF3278">
      <w:pPr>
        <w:spacing w:after="0" w:line="240" w:lineRule="auto"/>
        <w:ind w:firstLine="454"/>
        <w:jc w:val="center"/>
        <w:rPr>
          <w:rFonts w:ascii="Times New Roman" w:eastAsia="Calibri" w:hAnsi="Times New Roman"/>
          <w:sz w:val="28"/>
          <w:szCs w:val="28"/>
          <w:lang w:val="kk-KZ"/>
        </w:rPr>
      </w:pPr>
    </w:p>
    <w:p w14:paraId="061A53F2" w14:textId="34A49655" w:rsidR="00AF3278" w:rsidRPr="00FA7D41" w:rsidRDefault="00AF3278" w:rsidP="00AF3278">
      <w:pPr>
        <w:spacing w:after="0" w:line="240" w:lineRule="auto"/>
        <w:jc w:val="center"/>
        <w:rPr>
          <w:rFonts w:ascii="Times New Roman" w:eastAsia="Calibri" w:hAnsi="Times New Roman"/>
          <w:sz w:val="28"/>
          <w:szCs w:val="28"/>
          <w:lang w:val="kk-KZ"/>
        </w:rPr>
      </w:pPr>
      <w:r w:rsidRPr="00FA7D41">
        <w:rPr>
          <w:rFonts w:ascii="Times New Roman" w:eastAsia="Calibri" w:hAnsi="Times New Roman"/>
          <w:sz w:val="28"/>
          <w:szCs w:val="28"/>
          <w:lang w:val="kk-KZ"/>
        </w:rPr>
        <w:t>Сурет 3.</w:t>
      </w:r>
      <w:r w:rsidR="00E0242A" w:rsidRPr="00FA7D41">
        <w:rPr>
          <w:rFonts w:ascii="Times New Roman" w:eastAsia="Calibri" w:hAnsi="Times New Roman"/>
          <w:sz w:val="28"/>
          <w:szCs w:val="28"/>
          <w:lang w:val="kk-KZ"/>
        </w:rPr>
        <w:t>9</w:t>
      </w:r>
      <w:r w:rsidRPr="00FA7D41">
        <w:rPr>
          <w:rFonts w:ascii="Times New Roman" w:eastAsia="Calibri" w:hAnsi="Times New Roman"/>
          <w:sz w:val="28"/>
          <w:szCs w:val="28"/>
          <w:lang w:val="kk-KZ"/>
        </w:rPr>
        <w:t xml:space="preserve"> – </w:t>
      </w:r>
      <w:r w:rsidR="0028284A" w:rsidRPr="00FA7D41">
        <w:rPr>
          <w:rFonts w:ascii="Times New Roman" w:hAnsi="Times New Roman"/>
          <w:color w:val="202122"/>
          <w:sz w:val="28"/>
          <w:szCs w:val="28"/>
          <w:shd w:val="clear" w:color="auto" w:fill="FFFFFF"/>
          <w:lang w:val="kk-KZ"/>
        </w:rPr>
        <w:t>Кузнецк</w:t>
      </w:r>
      <w:r w:rsidR="006056BA" w:rsidRPr="00FA7D41">
        <w:rPr>
          <w:rFonts w:ascii="Times New Roman" w:hAnsi="Times New Roman"/>
          <w:color w:val="202122"/>
          <w:sz w:val="28"/>
          <w:szCs w:val="28"/>
          <w:shd w:val="clear" w:color="auto" w:fill="FFFFFF"/>
          <w:lang w:val="kk-KZ"/>
        </w:rPr>
        <w:t xml:space="preserve"> көмір кеніші</w:t>
      </w:r>
      <w:r w:rsidRPr="00FA7D41">
        <w:rPr>
          <w:rFonts w:ascii="Times New Roman" w:eastAsia="Calibri" w:hAnsi="Times New Roman"/>
          <w:sz w:val="28"/>
          <w:szCs w:val="28"/>
          <w:lang w:val="kk-KZ"/>
        </w:rPr>
        <w:t>көмірі мен Шұбаркөл көмірін ЭГ бөлшектеуге түсіргеннен кейінгі өлшемдері бойынша алынған салыстырмалы гистограмма бейнесі [117 Б. 43]</w:t>
      </w:r>
    </w:p>
    <w:p w14:paraId="41D303D7" w14:textId="77777777" w:rsidR="00773729" w:rsidRPr="00FA7D41" w:rsidRDefault="00773729" w:rsidP="00AF3278">
      <w:pPr>
        <w:spacing w:after="0" w:line="240" w:lineRule="auto"/>
        <w:ind w:firstLine="454"/>
        <w:jc w:val="both"/>
        <w:rPr>
          <w:rFonts w:ascii="Times New Roman" w:hAnsi="Times New Roman"/>
          <w:b/>
          <w:sz w:val="28"/>
          <w:szCs w:val="28"/>
          <w:shd w:val="clear" w:color="auto" w:fill="FFFFFF"/>
          <w:lang w:val="kk-KZ"/>
        </w:rPr>
      </w:pPr>
    </w:p>
    <w:p w14:paraId="09A9F762" w14:textId="5FCEDFFB" w:rsidR="00E0242A" w:rsidRPr="00FA7D41" w:rsidRDefault="00E0242A" w:rsidP="00E0242A">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Сурет 3.9-дағы ЭГ (</w:t>
      </w:r>
      <w:r w:rsidR="00BA632D" w:rsidRPr="00FA7D41">
        <w:rPr>
          <w:rFonts w:ascii="Times New Roman" w:hAnsi="Times New Roman"/>
          <w:sz w:val="28"/>
          <w:szCs w:val="28"/>
          <w:lang w:val="ru-KZ" w:eastAsia="ru-KZ"/>
        </w:rPr>
        <w:t>электримпульсті</w:t>
      </w:r>
      <w:r w:rsidRPr="00FA7D41">
        <w:rPr>
          <w:rFonts w:ascii="Times New Roman" w:hAnsi="Times New Roman"/>
          <w:sz w:val="28"/>
          <w:szCs w:val="28"/>
          <w:lang w:val="ru-KZ" w:eastAsia="ru-KZ"/>
        </w:rPr>
        <w:t>к) бөлшектеуден кейінгі нәтижелер көмір фракцияларының айтарлықтай ұсақталып, біркелкі таралғанын көрсетеді. Мұнда Шұбаркөл көмірінің бөлшектері 100–200 мкм аралығында жоғары үлеспен орналасқан. Ал Кузнецк көмірінің бөлшектері де салыстырмалы түрде ұсақталып, 150–250 мкм диапазонында көбірек шоғырланған.</w:t>
      </w:r>
    </w:p>
    <w:p w14:paraId="588427E4" w14:textId="4EB86E61" w:rsidR="00E0242A" w:rsidRPr="00FA7D41" w:rsidRDefault="00E0242A" w:rsidP="00E0242A">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 xml:space="preserve">Салыстыру нәтижесінде, </w:t>
      </w:r>
      <w:r w:rsidR="00BA632D" w:rsidRPr="00FA7D41">
        <w:rPr>
          <w:rFonts w:ascii="Times New Roman" w:hAnsi="Times New Roman"/>
          <w:sz w:val="28"/>
          <w:szCs w:val="28"/>
          <w:lang w:val="ru-KZ" w:eastAsia="ru-KZ"/>
        </w:rPr>
        <w:t>электримпульсті</w:t>
      </w:r>
      <w:r w:rsidRPr="00FA7D41">
        <w:rPr>
          <w:rFonts w:ascii="Times New Roman" w:hAnsi="Times New Roman"/>
          <w:sz w:val="28"/>
          <w:szCs w:val="28"/>
          <w:lang w:val="ru-KZ" w:eastAsia="ru-KZ"/>
        </w:rPr>
        <w:t>к бөлшектеу көмір бөлшектерінің ұсақтығы мен біркелкілігін қамтамасыз ететін тиімді әдіс екенін байқауға болады. Сонымен қатар, бұл әдіс механикалық күшті қолданбай, энергияны соққы толқындары арқылы таратып, көмірдің құрылымын жоюда жоғары тиімділік көрсетеді.</w:t>
      </w:r>
    </w:p>
    <w:p w14:paraId="1A45D04D" w14:textId="50AFAD33" w:rsidR="00E0242A" w:rsidRPr="00FA7D41" w:rsidRDefault="00E0242A" w:rsidP="00AF3278">
      <w:pPr>
        <w:spacing w:after="0" w:line="240" w:lineRule="auto"/>
        <w:ind w:firstLine="454"/>
        <w:jc w:val="both"/>
        <w:rPr>
          <w:rFonts w:ascii="Times New Roman" w:hAnsi="Times New Roman"/>
          <w:b/>
          <w:sz w:val="28"/>
          <w:szCs w:val="28"/>
          <w:shd w:val="clear" w:color="auto" w:fill="FFFFFF"/>
          <w:lang w:val="ru-KZ"/>
        </w:rPr>
      </w:pPr>
    </w:p>
    <w:p w14:paraId="7E944FF2" w14:textId="1ACBEFA0" w:rsidR="00E0242A" w:rsidRPr="00FA7D41" w:rsidRDefault="00E0242A" w:rsidP="00AF3278">
      <w:pPr>
        <w:spacing w:after="0" w:line="240" w:lineRule="auto"/>
        <w:ind w:firstLine="454"/>
        <w:jc w:val="both"/>
        <w:rPr>
          <w:rFonts w:ascii="Times New Roman" w:hAnsi="Times New Roman"/>
          <w:b/>
          <w:sz w:val="28"/>
          <w:szCs w:val="28"/>
          <w:shd w:val="clear" w:color="auto" w:fill="FFFFFF"/>
          <w:lang w:val="ru-KZ"/>
        </w:rPr>
      </w:pPr>
    </w:p>
    <w:p w14:paraId="1CB49895" w14:textId="574E3C3B" w:rsidR="00E0242A" w:rsidRPr="00FA7D41" w:rsidRDefault="00E0242A" w:rsidP="00AF3278">
      <w:pPr>
        <w:spacing w:after="0" w:line="240" w:lineRule="auto"/>
        <w:ind w:firstLine="454"/>
        <w:jc w:val="both"/>
        <w:rPr>
          <w:rFonts w:ascii="Times New Roman" w:hAnsi="Times New Roman"/>
          <w:b/>
          <w:sz w:val="28"/>
          <w:szCs w:val="28"/>
          <w:shd w:val="clear" w:color="auto" w:fill="FFFFFF"/>
          <w:lang w:val="ru-KZ"/>
        </w:rPr>
      </w:pPr>
    </w:p>
    <w:p w14:paraId="6F6994CC" w14:textId="77777777" w:rsidR="00E0242A" w:rsidRPr="00FA7D41" w:rsidRDefault="00E0242A" w:rsidP="00AF3278">
      <w:pPr>
        <w:spacing w:after="0" w:line="240" w:lineRule="auto"/>
        <w:ind w:firstLine="454"/>
        <w:jc w:val="both"/>
        <w:rPr>
          <w:rFonts w:ascii="Times New Roman" w:hAnsi="Times New Roman"/>
          <w:b/>
          <w:sz w:val="28"/>
          <w:szCs w:val="28"/>
          <w:shd w:val="clear" w:color="auto" w:fill="FFFFFF"/>
          <w:lang w:val="ru-KZ"/>
        </w:rPr>
      </w:pPr>
    </w:p>
    <w:p w14:paraId="3B130DE8" w14:textId="6D2E0A16" w:rsidR="00AF3278" w:rsidRPr="00FA7D41" w:rsidRDefault="00AF3278" w:rsidP="00AF3278">
      <w:pPr>
        <w:spacing w:after="0" w:line="240" w:lineRule="auto"/>
        <w:ind w:firstLine="454"/>
        <w:jc w:val="both"/>
        <w:rPr>
          <w:rFonts w:ascii="Times New Roman" w:hAnsi="Times New Roman"/>
          <w:b/>
          <w:sz w:val="28"/>
          <w:szCs w:val="28"/>
          <w:shd w:val="clear" w:color="auto" w:fill="FFFFFF"/>
          <w:lang w:val="kk-KZ"/>
        </w:rPr>
      </w:pPr>
      <w:r w:rsidRPr="00FA7D41">
        <w:rPr>
          <w:rFonts w:ascii="Times New Roman" w:hAnsi="Times New Roman"/>
          <w:b/>
          <w:sz w:val="28"/>
          <w:szCs w:val="28"/>
          <w:shd w:val="clear" w:color="auto" w:fill="FFFFFF"/>
          <w:lang w:val="kk-KZ"/>
        </w:rPr>
        <w:t xml:space="preserve">3.3 Шұбаркөл мен </w:t>
      </w:r>
      <w:r w:rsidR="0028284A" w:rsidRPr="00FA7D41">
        <w:rPr>
          <w:rFonts w:ascii="Times New Roman" w:hAnsi="Times New Roman"/>
          <w:b/>
          <w:bCs/>
          <w:color w:val="202122"/>
          <w:sz w:val="28"/>
          <w:szCs w:val="28"/>
          <w:shd w:val="clear" w:color="auto" w:fill="FFFFFF"/>
          <w:lang w:val="kk-KZ"/>
        </w:rPr>
        <w:t>Кузнецк</w:t>
      </w:r>
      <w:r w:rsidR="006056BA" w:rsidRPr="00FA7D41">
        <w:rPr>
          <w:rFonts w:ascii="Times New Roman" w:hAnsi="Times New Roman"/>
          <w:b/>
          <w:bCs/>
          <w:color w:val="202122"/>
          <w:sz w:val="28"/>
          <w:szCs w:val="28"/>
          <w:shd w:val="clear" w:color="auto" w:fill="FFFFFF"/>
          <w:lang w:val="kk-KZ"/>
        </w:rPr>
        <w:t xml:space="preserve"> көмір кеніші</w:t>
      </w:r>
      <w:r w:rsidRPr="00FA7D41">
        <w:rPr>
          <w:rFonts w:ascii="Times New Roman" w:hAnsi="Times New Roman"/>
          <w:b/>
          <w:sz w:val="28"/>
          <w:szCs w:val="28"/>
          <w:shd w:val="clear" w:color="auto" w:fill="FFFFFF"/>
          <w:lang w:val="kk-KZ"/>
        </w:rPr>
        <w:t xml:space="preserve"> көмір үлгілерінің </w:t>
      </w:r>
      <w:r w:rsidR="00773729" w:rsidRPr="00FA7D41">
        <w:rPr>
          <w:rFonts w:ascii="Times New Roman" w:hAnsi="Times New Roman"/>
          <w:b/>
          <w:sz w:val="28"/>
          <w:szCs w:val="28"/>
          <w:shd w:val="clear" w:color="auto" w:fill="FFFFFF"/>
          <w:lang w:val="kk-KZ"/>
        </w:rPr>
        <w:t xml:space="preserve">өлшемдерін </w:t>
      </w:r>
      <w:r w:rsidRPr="00FA7D41">
        <w:rPr>
          <w:rFonts w:ascii="Times New Roman" w:hAnsi="Times New Roman"/>
          <w:b/>
          <w:sz w:val="28"/>
          <w:szCs w:val="28"/>
          <w:shd w:val="clear" w:color="auto" w:fill="FFFFFF"/>
          <w:lang w:val="kk-KZ"/>
        </w:rPr>
        <w:t>анықтау</w:t>
      </w:r>
    </w:p>
    <w:p w14:paraId="65095073" w14:textId="77777777" w:rsidR="00AF3278" w:rsidRPr="00FA7D41" w:rsidRDefault="00AF3278" w:rsidP="00AF3278">
      <w:pPr>
        <w:spacing w:after="0" w:line="240" w:lineRule="auto"/>
        <w:ind w:firstLine="454"/>
        <w:jc w:val="both"/>
        <w:rPr>
          <w:rFonts w:ascii="Times New Roman" w:hAnsi="Times New Roman"/>
          <w:sz w:val="28"/>
          <w:szCs w:val="28"/>
          <w:shd w:val="clear" w:color="auto" w:fill="FFFFFF"/>
          <w:lang w:val="kk-KZ"/>
        </w:rPr>
      </w:pPr>
    </w:p>
    <w:p w14:paraId="75A2273C" w14:textId="77777777" w:rsidR="00FB597D" w:rsidRPr="00FA7D41" w:rsidRDefault="00FB597D" w:rsidP="00FB597D">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Көмір үлгілерінің морфологиялық құрылымын және бөлшектер өлшемін зерттеу мақсатында TESCAN MIRA 3 сканерлеуші электрондық микроскобы (СЭМ) қолданылды. Бұл микроскоп 20 кВ үдеткіш кернеуде екінші реттік электрондар детекторының (SE detector) көмегімен жоғары дәлдіктегі микросуреттер алуға мүмкіндік береді. TESCAN Essence бағдарламалық жасақтамасы үлгі бетінің микроморфологиясын және оның жергілікті химиялық құрамын нақты уақыт режимінде талдауға жағдай жасайды.</w:t>
      </w:r>
    </w:p>
    <w:p w14:paraId="38714529" w14:textId="77777777" w:rsidR="00AF3278" w:rsidRPr="00FA7D41" w:rsidRDefault="00AF3278" w:rsidP="00AF3278">
      <w:pPr>
        <w:spacing w:after="0" w:line="240" w:lineRule="auto"/>
        <w:ind w:firstLine="454"/>
        <w:jc w:val="both"/>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 xml:space="preserve">Үлгілердің бөлшектері өткізгіш көміртекті таспаның көмегімен арнайы "үстелдерге" бекітілді, содан кейін үстелдер микроскоп камерасына орналастырылды. Суреттер екінші электронды детекторды қолдану (SE detector) арқылы 20 кВ электронды сәуленің үдеткіш кернеуінде (HV) алынды [107, Б.146, 117 Б.43]. </w:t>
      </w:r>
    </w:p>
    <w:p w14:paraId="6C77082A" w14:textId="77777777" w:rsidR="00AF3278" w:rsidRPr="00FA7D41" w:rsidRDefault="00AF3278" w:rsidP="00AF3278">
      <w:pPr>
        <w:spacing w:after="0" w:line="240" w:lineRule="auto"/>
        <w:ind w:firstLine="454"/>
        <w:jc w:val="both"/>
        <w:rPr>
          <w:rFonts w:ascii="Times New Roman" w:hAnsi="Times New Roman"/>
          <w:sz w:val="28"/>
          <w:szCs w:val="28"/>
          <w:shd w:val="clear" w:color="auto" w:fill="FFFFFF"/>
          <w:lang w:val="kk-KZ"/>
        </w:rPr>
      </w:pPr>
    </w:p>
    <w:p w14:paraId="2D811E08" w14:textId="2DCD974D" w:rsidR="00AF3278" w:rsidRPr="00FA7D41" w:rsidRDefault="00AF3278" w:rsidP="00AF3278">
      <w:pPr>
        <w:spacing w:after="0" w:line="240" w:lineRule="auto"/>
        <w:jc w:val="both"/>
        <w:rPr>
          <w:rFonts w:ascii="Times New Roman" w:hAnsi="Times New Roman"/>
          <w:sz w:val="28"/>
          <w:szCs w:val="28"/>
          <w:shd w:val="clear" w:color="auto" w:fill="FFFFFF"/>
          <w:lang w:val="kk-KZ"/>
        </w:rPr>
      </w:pPr>
      <w:r w:rsidRPr="00FA7D41">
        <w:rPr>
          <w:noProof/>
          <w:lang w:eastAsia="ru-RU"/>
        </w:rPr>
        <w:drawing>
          <wp:inline distT="0" distB="0" distL="0" distR="0" wp14:anchorId="1DF36900" wp14:editId="69579A1F">
            <wp:extent cx="2848217" cy="3181297"/>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74316" cy="3210448"/>
                    </a:xfrm>
                    <a:prstGeom prst="rect">
                      <a:avLst/>
                    </a:prstGeom>
                    <a:noFill/>
                    <a:ln>
                      <a:noFill/>
                    </a:ln>
                  </pic:spPr>
                </pic:pic>
              </a:graphicData>
            </a:graphic>
          </wp:inline>
        </w:drawing>
      </w:r>
      <w:r w:rsidR="004E337F" w:rsidRPr="00FA7D41">
        <w:rPr>
          <w:rFonts w:ascii="Times New Roman" w:hAnsi="Times New Roman"/>
          <w:noProof/>
          <w:sz w:val="28"/>
          <w:szCs w:val="28"/>
          <w:shd w:val="clear" w:color="auto" w:fill="FFFFFF"/>
          <w:lang w:val="kk-KZ" w:eastAsia="ru-RU"/>
        </w:rPr>
        <w:t xml:space="preserve"> </w:t>
      </w:r>
      <w:r w:rsidRPr="00FA7D41">
        <w:rPr>
          <w:rFonts w:ascii="Times New Roman" w:hAnsi="Times New Roman"/>
          <w:noProof/>
          <w:sz w:val="28"/>
          <w:szCs w:val="28"/>
          <w:shd w:val="clear" w:color="auto" w:fill="FFFFFF"/>
          <w:lang w:eastAsia="ru-RU"/>
        </w:rPr>
        <w:drawing>
          <wp:inline distT="0" distB="0" distL="0" distR="0" wp14:anchorId="62971EFB" wp14:editId="60C08AA6">
            <wp:extent cx="2824248" cy="3153893"/>
            <wp:effectExtent l="0" t="0" r="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35932" cy="3166941"/>
                    </a:xfrm>
                    <a:prstGeom prst="rect">
                      <a:avLst/>
                    </a:prstGeom>
                    <a:noFill/>
                    <a:ln>
                      <a:noFill/>
                    </a:ln>
                  </pic:spPr>
                </pic:pic>
              </a:graphicData>
            </a:graphic>
          </wp:inline>
        </w:drawing>
      </w:r>
    </w:p>
    <w:p w14:paraId="4D69EC9A" w14:textId="77777777" w:rsidR="00AF3278" w:rsidRPr="00FA7D41" w:rsidRDefault="00AF3278" w:rsidP="00AF3278">
      <w:pPr>
        <w:spacing w:after="0" w:line="240" w:lineRule="auto"/>
        <w:ind w:firstLine="454"/>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 xml:space="preserve">                          а)                                                               б)</w:t>
      </w:r>
    </w:p>
    <w:p w14:paraId="73A6A5A9" w14:textId="77777777" w:rsidR="00AF3278" w:rsidRPr="00FA7D41" w:rsidRDefault="00AF3278" w:rsidP="00AF3278">
      <w:pPr>
        <w:spacing w:after="0" w:line="240" w:lineRule="auto"/>
        <w:ind w:firstLine="454"/>
        <w:rPr>
          <w:rFonts w:ascii="Times New Roman" w:hAnsi="Times New Roman"/>
          <w:sz w:val="28"/>
          <w:szCs w:val="28"/>
          <w:shd w:val="clear" w:color="auto" w:fill="FFFFFF"/>
          <w:lang w:val="kk-KZ"/>
        </w:rPr>
      </w:pPr>
    </w:p>
    <w:p w14:paraId="5B2E3CCE" w14:textId="43323479" w:rsidR="00AF3278" w:rsidRPr="00FA7D41" w:rsidRDefault="00AF3278" w:rsidP="00AF3278">
      <w:pPr>
        <w:spacing w:after="0" w:line="240" w:lineRule="auto"/>
        <w:rPr>
          <w:rFonts w:ascii="Times New Roman" w:hAnsi="Times New Roman"/>
          <w:sz w:val="28"/>
          <w:szCs w:val="28"/>
          <w:shd w:val="clear" w:color="auto" w:fill="FFFFFF"/>
          <w:lang w:val="kk-KZ"/>
        </w:rPr>
      </w:pPr>
      <w:r w:rsidRPr="00FA7D41">
        <w:rPr>
          <w:rFonts w:ascii="Times New Roman" w:hAnsi="Times New Roman"/>
          <w:noProof/>
          <w:sz w:val="28"/>
          <w:szCs w:val="28"/>
          <w:shd w:val="clear" w:color="auto" w:fill="FFFFFF"/>
          <w:lang w:eastAsia="ru-RU"/>
        </w:rPr>
        <w:drawing>
          <wp:inline distT="0" distB="0" distL="0" distR="0" wp14:anchorId="56FBD3CA" wp14:editId="5593F804">
            <wp:extent cx="2917032" cy="32670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17032" cy="3267075"/>
                    </a:xfrm>
                    <a:prstGeom prst="rect">
                      <a:avLst/>
                    </a:prstGeom>
                    <a:noFill/>
                    <a:ln>
                      <a:noFill/>
                    </a:ln>
                  </pic:spPr>
                </pic:pic>
              </a:graphicData>
            </a:graphic>
          </wp:inline>
        </w:drawing>
      </w:r>
      <w:r w:rsidR="004E337F" w:rsidRPr="00FA7D41">
        <w:rPr>
          <w:rFonts w:ascii="Times New Roman" w:hAnsi="Times New Roman"/>
          <w:noProof/>
          <w:sz w:val="28"/>
          <w:szCs w:val="28"/>
          <w:shd w:val="clear" w:color="auto" w:fill="FFFFFF"/>
          <w:lang w:val="kk-KZ" w:eastAsia="ru-RU"/>
        </w:rPr>
        <w:t xml:space="preserve"> </w:t>
      </w:r>
      <w:r w:rsidRPr="00FA7D41">
        <w:rPr>
          <w:rFonts w:ascii="Times New Roman" w:hAnsi="Times New Roman"/>
          <w:noProof/>
          <w:sz w:val="28"/>
          <w:szCs w:val="28"/>
          <w:shd w:val="clear" w:color="auto" w:fill="FFFFFF"/>
          <w:lang w:eastAsia="ru-RU"/>
        </w:rPr>
        <w:drawing>
          <wp:inline distT="0" distB="0" distL="0" distR="0" wp14:anchorId="04A56133" wp14:editId="289E9901">
            <wp:extent cx="2878699" cy="327713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90679" cy="3290772"/>
                    </a:xfrm>
                    <a:prstGeom prst="rect">
                      <a:avLst/>
                    </a:prstGeom>
                    <a:noFill/>
                    <a:ln>
                      <a:noFill/>
                    </a:ln>
                  </pic:spPr>
                </pic:pic>
              </a:graphicData>
            </a:graphic>
          </wp:inline>
        </w:drawing>
      </w:r>
    </w:p>
    <w:p w14:paraId="17DF80C8" w14:textId="77777777" w:rsidR="00AF3278" w:rsidRPr="00FA7D41" w:rsidRDefault="00AF3278" w:rsidP="00AF3278">
      <w:pPr>
        <w:spacing w:after="0" w:line="240" w:lineRule="auto"/>
        <w:rPr>
          <w:rFonts w:ascii="Times New Roman" w:hAnsi="Times New Roman"/>
          <w:sz w:val="28"/>
          <w:szCs w:val="28"/>
          <w:shd w:val="clear" w:color="auto" w:fill="FFFFFF"/>
          <w:lang w:val="kk-KZ"/>
        </w:rPr>
      </w:pPr>
    </w:p>
    <w:p w14:paraId="745C393E" w14:textId="77777777" w:rsidR="00AF3278" w:rsidRPr="00FA7D41" w:rsidRDefault="00AF3278" w:rsidP="00AF3278">
      <w:pPr>
        <w:spacing w:after="0" w:line="240" w:lineRule="auto"/>
        <w:jc w:val="center"/>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в)                                                               г)</w:t>
      </w:r>
    </w:p>
    <w:p w14:paraId="110CEF65" w14:textId="77777777" w:rsidR="00AF3278" w:rsidRPr="00FA7D41" w:rsidRDefault="00AF3278" w:rsidP="00AF3278">
      <w:pPr>
        <w:spacing w:after="0" w:line="240" w:lineRule="auto"/>
        <w:ind w:firstLine="454"/>
        <w:jc w:val="both"/>
        <w:rPr>
          <w:rFonts w:ascii="Times New Roman" w:hAnsi="Times New Roman"/>
          <w:sz w:val="28"/>
          <w:szCs w:val="28"/>
          <w:shd w:val="clear" w:color="auto" w:fill="FFFFFF"/>
          <w:lang w:val="kk-KZ"/>
        </w:rPr>
      </w:pPr>
    </w:p>
    <w:p w14:paraId="3848B083" w14:textId="43EEF8F0" w:rsidR="00AF3278" w:rsidRPr="00FA7D41" w:rsidRDefault="00AF3278" w:rsidP="00AF3278">
      <w:pPr>
        <w:spacing w:after="0" w:line="240" w:lineRule="auto"/>
        <w:rPr>
          <w:rFonts w:ascii="Times New Roman" w:hAnsi="Times New Roman"/>
          <w:sz w:val="28"/>
          <w:szCs w:val="28"/>
          <w:shd w:val="clear" w:color="auto" w:fill="FFFFFF"/>
          <w:lang w:val="kk-KZ"/>
        </w:rPr>
      </w:pPr>
      <w:r w:rsidRPr="00FA7D41">
        <w:rPr>
          <w:rFonts w:ascii="Times New Roman" w:hAnsi="Times New Roman"/>
          <w:noProof/>
          <w:sz w:val="28"/>
          <w:szCs w:val="28"/>
          <w:shd w:val="clear" w:color="auto" w:fill="FFFFFF"/>
          <w:lang w:eastAsia="ru-RU"/>
        </w:rPr>
        <w:drawing>
          <wp:inline distT="0" distB="0" distL="0" distR="0" wp14:anchorId="160AE11D" wp14:editId="20FD4326">
            <wp:extent cx="2746144" cy="318588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52951" cy="3193783"/>
                    </a:xfrm>
                    <a:prstGeom prst="rect">
                      <a:avLst/>
                    </a:prstGeom>
                    <a:noFill/>
                    <a:ln>
                      <a:noFill/>
                    </a:ln>
                  </pic:spPr>
                </pic:pic>
              </a:graphicData>
            </a:graphic>
          </wp:inline>
        </w:drawing>
      </w:r>
      <w:r w:rsidR="004E337F" w:rsidRPr="00FA7D41">
        <w:rPr>
          <w:noProof/>
          <w:lang w:val="kk-KZ" w:eastAsia="ru-RU"/>
        </w:rPr>
        <w:t xml:space="preserve"> </w:t>
      </w:r>
      <w:r w:rsidR="00E5491B" w:rsidRPr="00FA7D41">
        <w:rPr>
          <w:noProof/>
          <w:lang w:val="kk-KZ" w:eastAsia="ru-RU"/>
        </w:rPr>
        <w:t xml:space="preserve"> </w:t>
      </w:r>
      <w:r w:rsidRPr="00FA7D41">
        <w:rPr>
          <w:noProof/>
          <w:lang w:eastAsia="ru-RU"/>
        </w:rPr>
        <w:drawing>
          <wp:inline distT="0" distB="0" distL="0" distR="0" wp14:anchorId="2E57E222" wp14:editId="7F70FBC0">
            <wp:extent cx="2866390" cy="320159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12882" cy="3253525"/>
                    </a:xfrm>
                    <a:prstGeom prst="rect">
                      <a:avLst/>
                    </a:prstGeom>
                    <a:noFill/>
                    <a:ln>
                      <a:noFill/>
                    </a:ln>
                  </pic:spPr>
                </pic:pic>
              </a:graphicData>
            </a:graphic>
          </wp:inline>
        </w:drawing>
      </w:r>
    </w:p>
    <w:p w14:paraId="57A85B9E" w14:textId="77777777" w:rsidR="00AF3278" w:rsidRPr="00FA7D41" w:rsidRDefault="00AF3278" w:rsidP="00AF3278">
      <w:pPr>
        <w:spacing w:after="0" w:line="240" w:lineRule="auto"/>
        <w:ind w:firstLine="454"/>
        <w:rPr>
          <w:rFonts w:ascii="Times New Roman" w:hAnsi="Times New Roman"/>
          <w:sz w:val="28"/>
          <w:szCs w:val="28"/>
          <w:shd w:val="clear" w:color="auto" w:fill="FFFFFF"/>
          <w:lang w:val="kk-KZ"/>
        </w:rPr>
      </w:pPr>
    </w:p>
    <w:p w14:paraId="70CFA7EB" w14:textId="77777777" w:rsidR="00AF3278" w:rsidRPr="00FA7D41" w:rsidRDefault="00AF3278" w:rsidP="00AF3278">
      <w:pPr>
        <w:spacing w:after="0" w:line="240" w:lineRule="auto"/>
        <w:ind w:firstLine="454"/>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 xml:space="preserve">                          д)                                                               е)</w:t>
      </w:r>
    </w:p>
    <w:p w14:paraId="6969D54F" w14:textId="77777777" w:rsidR="00AF3278" w:rsidRPr="00FA7D41" w:rsidRDefault="00AF3278" w:rsidP="00AF3278">
      <w:pPr>
        <w:spacing w:after="0" w:line="240" w:lineRule="auto"/>
        <w:ind w:firstLine="454"/>
        <w:jc w:val="center"/>
        <w:rPr>
          <w:rFonts w:ascii="Times New Roman" w:hAnsi="Times New Roman"/>
          <w:sz w:val="28"/>
          <w:szCs w:val="28"/>
          <w:shd w:val="clear" w:color="auto" w:fill="FFFFFF"/>
          <w:lang w:val="kk-KZ"/>
        </w:rPr>
      </w:pPr>
    </w:p>
    <w:p w14:paraId="1C292A1E" w14:textId="6A30FC54" w:rsidR="00AF3278" w:rsidRPr="00FA7D41" w:rsidRDefault="00AF3278" w:rsidP="00AF3278">
      <w:pPr>
        <w:spacing w:after="0" w:line="240" w:lineRule="auto"/>
        <w:ind w:firstLine="454"/>
        <w:jc w:val="center"/>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Сурет 3.</w:t>
      </w:r>
      <w:r w:rsidR="00E53274" w:rsidRPr="00FA7D41">
        <w:rPr>
          <w:rFonts w:ascii="Times New Roman" w:hAnsi="Times New Roman"/>
          <w:sz w:val="28"/>
          <w:szCs w:val="28"/>
          <w:shd w:val="clear" w:color="auto" w:fill="FFFFFF"/>
          <w:lang w:val="kk-KZ"/>
        </w:rPr>
        <w:t>10</w:t>
      </w:r>
      <w:r w:rsidRPr="00FA7D41">
        <w:rPr>
          <w:rFonts w:ascii="Times New Roman" w:hAnsi="Times New Roman"/>
          <w:sz w:val="28"/>
          <w:szCs w:val="28"/>
          <w:shd w:val="clear" w:color="auto" w:fill="FFFFFF"/>
          <w:lang w:val="kk-KZ"/>
        </w:rPr>
        <w:t xml:space="preserve"> - Механикалық жолмен өңделген </w:t>
      </w:r>
      <w:r w:rsidR="0028284A" w:rsidRPr="00FA7D41">
        <w:rPr>
          <w:rFonts w:ascii="Times New Roman" w:hAnsi="Times New Roman"/>
          <w:sz w:val="28"/>
          <w:szCs w:val="28"/>
          <w:shd w:val="clear" w:color="auto" w:fill="FFFFFF"/>
          <w:lang w:val="kk-KZ"/>
        </w:rPr>
        <w:t>Кузнецк</w:t>
      </w:r>
      <w:r w:rsidR="006056BA" w:rsidRPr="00FA7D41">
        <w:rPr>
          <w:rFonts w:ascii="Times New Roman" w:hAnsi="Times New Roman"/>
          <w:sz w:val="28"/>
          <w:szCs w:val="28"/>
          <w:shd w:val="clear" w:color="auto" w:fill="FFFFFF"/>
          <w:lang w:val="kk-KZ"/>
        </w:rPr>
        <w:t xml:space="preserve"> көмір кеніші </w:t>
      </w:r>
      <w:r w:rsidRPr="00FA7D41">
        <w:rPr>
          <w:rFonts w:ascii="Times New Roman" w:hAnsi="Times New Roman"/>
          <w:sz w:val="28"/>
          <w:szCs w:val="28"/>
          <w:shd w:val="clear" w:color="auto" w:fill="FFFFFF"/>
          <w:lang w:val="kk-KZ"/>
        </w:rPr>
        <w:t>электрондық микроскоптағы бейнесі</w:t>
      </w:r>
    </w:p>
    <w:p w14:paraId="72418262" w14:textId="77777777" w:rsidR="00AF3278" w:rsidRPr="00FA7D41" w:rsidRDefault="00AF3278" w:rsidP="00AF3278">
      <w:pPr>
        <w:spacing w:after="0" w:line="240" w:lineRule="auto"/>
        <w:ind w:firstLine="454"/>
        <w:jc w:val="both"/>
        <w:rPr>
          <w:rFonts w:ascii="Times New Roman" w:hAnsi="Times New Roman"/>
          <w:sz w:val="28"/>
          <w:szCs w:val="28"/>
          <w:shd w:val="clear" w:color="auto" w:fill="FFFFFF"/>
          <w:lang w:val="kk-KZ"/>
        </w:rPr>
      </w:pPr>
    </w:p>
    <w:p w14:paraId="3FC97CC0" w14:textId="77777777" w:rsidR="00E5491B" w:rsidRPr="00FA7D41" w:rsidRDefault="00E5491B" w:rsidP="00FB597D">
      <w:pPr>
        <w:spacing w:after="0" w:line="240" w:lineRule="auto"/>
        <w:ind w:firstLine="567"/>
        <w:jc w:val="both"/>
        <w:rPr>
          <w:rFonts w:ascii="Times New Roman" w:hAnsi="Times New Roman"/>
          <w:sz w:val="28"/>
          <w:szCs w:val="28"/>
          <w:lang w:val="ru-KZ" w:eastAsia="ru-KZ"/>
        </w:rPr>
      </w:pPr>
      <w:r w:rsidRPr="00FA7D41">
        <w:rPr>
          <w:noProof/>
          <w:lang w:eastAsia="ru-RU"/>
        </w:rPr>
        <w:drawing>
          <wp:inline distT="0" distB="0" distL="0" distR="0" wp14:anchorId="4B89C484" wp14:editId="7F44C66E">
            <wp:extent cx="1992086" cy="1336675"/>
            <wp:effectExtent l="0" t="0" r="825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96632" cy="1339725"/>
                    </a:xfrm>
                    <a:prstGeom prst="rect">
                      <a:avLst/>
                    </a:prstGeom>
                    <a:noFill/>
                    <a:ln>
                      <a:noFill/>
                    </a:ln>
                  </pic:spPr>
                </pic:pic>
              </a:graphicData>
            </a:graphic>
          </wp:inline>
        </w:drawing>
      </w:r>
    </w:p>
    <w:p w14:paraId="7FE579AC" w14:textId="77777777" w:rsidR="00E5491B" w:rsidRPr="00FA7D41" w:rsidRDefault="00E5491B" w:rsidP="00FB597D">
      <w:pPr>
        <w:spacing w:after="0" w:line="240" w:lineRule="auto"/>
        <w:ind w:firstLine="567"/>
        <w:jc w:val="both"/>
        <w:rPr>
          <w:rFonts w:ascii="Times New Roman" w:hAnsi="Times New Roman"/>
          <w:sz w:val="28"/>
          <w:szCs w:val="28"/>
          <w:lang w:val="ru-KZ" w:eastAsia="ru-KZ"/>
        </w:rPr>
      </w:pPr>
    </w:p>
    <w:p w14:paraId="2ED775B2" w14:textId="2FC3A6DF" w:rsidR="00FB597D" w:rsidRPr="00FA7D41" w:rsidRDefault="00FB597D" w:rsidP="00FB597D">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Берілген суреттер көмір үлгілерінің морфологиясын түрлі үлкейту деңгейінде көрсетеді.</w:t>
      </w:r>
      <w:r w:rsidRPr="00FA7D41">
        <w:rPr>
          <w:rFonts w:ascii="Times New Roman" w:hAnsi="Times New Roman"/>
          <w:sz w:val="28"/>
          <w:szCs w:val="28"/>
          <w:lang w:val="kk-KZ" w:eastAsia="ru-KZ"/>
        </w:rPr>
        <w:t xml:space="preserve"> </w:t>
      </w:r>
      <w:r w:rsidRPr="00FA7D41">
        <w:rPr>
          <w:rFonts w:ascii="Times New Roman" w:hAnsi="Times New Roman"/>
          <w:sz w:val="28"/>
          <w:szCs w:val="28"/>
          <w:lang w:val="ru-KZ" w:eastAsia="ru-KZ"/>
        </w:rPr>
        <w:t>3.10а</w:t>
      </w:r>
      <w:r w:rsidRPr="00FA7D41">
        <w:rPr>
          <w:rFonts w:ascii="Times New Roman" w:hAnsi="Times New Roman"/>
          <w:sz w:val="28"/>
          <w:szCs w:val="28"/>
          <w:lang w:val="kk-KZ" w:eastAsia="ru-KZ"/>
        </w:rPr>
        <w:t xml:space="preserve"> сурет</w:t>
      </w:r>
      <w:r w:rsidRPr="00FA7D41">
        <w:rPr>
          <w:rFonts w:ascii="Times New Roman" w:hAnsi="Times New Roman"/>
          <w:sz w:val="28"/>
          <w:szCs w:val="28"/>
          <w:lang w:val="ru-KZ" w:eastAsia="ru-KZ"/>
        </w:rPr>
        <w:t xml:space="preserve"> нұсқасында байқалған бөлшектердің өлшемдері:</w:t>
      </w:r>
    </w:p>
    <w:p w14:paraId="1ACAF97E" w14:textId="77777777" w:rsidR="00FB597D" w:rsidRPr="00FA7D41" w:rsidRDefault="00FB597D" w:rsidP="00FB597D">
      <w:pPr>
        <w:numPr>
          <w:ilvl w:val="0"/>
          <w:numId w:val="17"/>
        </w:numPr>
        <w:spacing w:after="0" w:line="240" w:lineRule="auto"/>
        <w:ind w:left="0"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Ең кіші өлшем – 23,51 мкм,</w:t>
      </w:r>
    </w:p>
    <w:p w14:paraId="77D229B7" w14:textId="77777777" w:rsidR="00FB597D" w:rsidRPr="00FA7D41" w:rsidRDefault="00FB597D" w:rsidP="00FB597D">
      <w:pPr>
        <w:numPr>
          <w:ilvl w:val="0"/>
          <w:numId w:val="17"/>
        </w:numPr>
        <w:spacing w:after="0" w:line="240" w:lineRule="auto"/>
        <w:ind w:left="0"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Ең үлкен бөлшек – 136,3 мкм аралығында орналасқан.</w:t>
      </w:r>
    </w:p>
    <w:p w14:paraId="5497549B" w14:textId="77777777" w:rsidR="00FB597D" w:rsidRPr="00FA7D41" w:rsidRDefault="00FB597D" w:rsidP="00FB597D">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Бұл көмірдің механикалық өңдеу кезінде ірі әрі ретсіз пішінді бөлшектерге ыдырайтынын көрсетеді. Бөлшектер шеттері бұрышты, дөрекі, кейбір жағдайларда қабаттардан тұратын құрылымдар байқалады. Бұл көмірдің құрылымы біртекті емес екенін және микрожарықтар арқылы бөлінетінін білдіреді.</w:t>
      </w:r>
    </w:p>
    <w:p w14:paraId="62AF9B8A" w14:textId="77777777" w:rsidR="00FB597D" w:rsidRPr="00FA7D41" w:rsidRDefault="00AF3278" w:rsidP="00AF3278">
      <w:pPr>
        <w:spacing w:after="0" w:line="240" w:lineRule="auto"/>
        <w:ind w:firstLine="454"/>
        <w:jc w:val="both"/>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ab/>
      </w:r>
    </w:p>
    <w:p w14:paraId="5FB69125" w14:textId="77777777" w:rsidR="00AF3278" w:rsidRPr="00FA7D41" w:rsidRDefault="00AF3278" w:rsidP="00AF3278">
      <w:pPr>
        <w:spacing w:after="0" w:line="240" w:lineRule="auto"/>
        <w:ind w:firstLine="454"/>
        <w:jc w:val="center"/>
        <w:rPr>
          <w:rFonts w:ascii="Times New Roman" w:hAnsi="Times New Roman"/>
          <w:noProof/>
          <w:sz w:val="28"/>
          <w:szCs w:val="28"/>
          <w:shd w:val="clear" w:color="auto" w:fill="FFFFFF"/>
          <w:lang w:val="kk-KZ" w:eastAsia="ru-RU"/>
        </w:rPr>
      </w:pPr>
    </w:p>
    <w:p w14:paraId="79EB315F" w14:textId="52C18094" w:rsidR="00AF3278" w:rsidRPr="00FA7D41" w:rsidRDefault="00AF3278" w:rsidP="00D54AB9">
      <w:pPr>
        <w:spacing w:after="0" w:line="240" w:lineRule="auto"/>
        <w:jc w:val="center"/>
        <w:rPr>
          <w:rFonts w:ascii="Times New Roman" w:hAnsi="Times New Roman"/>
          <w:noProof/>
          <w:sz w:val="28"/>
          <w:szCs w:val="28"/>
          <w:shd w:val="clear" w:color="auto" w:fill="FFFFFF"/>
          <w:lang w:val="kk-KZ" w:eastAsia="ru-RU"/>
        </w:rPr>
      </w:pPr>
      <w:r w:rsidRPr="00FA7D41">
        <w:rPr>
          <w:rFonts w:ascii="Times New Roman" w:hAnsi="Times New Roman"/>
          <w:noProof/>
          <w:sz w:val="28"/>
          <w:szCs w:val="28"/>
          <w:shd w:val="clear" w:color="auto" w:fill="FFFFFF"/>
          <w:lang w:eastAsia="ru-RU"/>
        </w:rPr>
        <w:drawing>
          <wp:inline distT="0" distB="0" distL="0" distR="0" wp14:anchorId="70748C34" wp14:editId="67A92887">
            <wp:extent cx="2310130" cy="2582620"/>
            <wp:effectExtent l="0" t="0" r="0" b="8255"/>
            <wp:docPr id="24" name="Рисунок 24" descr="C:\Users\73B5~1\AppData\Local\Temp\Rar$DRa0.589\угольный продукт\к. ЭГ об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3B5~1\AppData\Local\Temp\Rar$DRa0.589\угольный продукт\к. ЭГ обр\2.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0636" cy="2594365"/>
                    </a:xfrm>
                    <a:prstGeom prst="rect">
                      <a:avLst/>
                    </a:prstGeom>
                    <a:noFill/>
                    <a:ln>
                      <a:noFill/>
                    </a:ln>
                  </pic:spPr>
                </pic:pic>
              </a:graphicData>
            </a:graphic>
          </wp:inline>
        </w:drawing>
      </w:r>
      <w:r w:rsidRPr="00FA7D41">
        <w:rPr>
          <w:rFonts w:ascii="Times New Roman" w:hAnsi="Times New Roman"/>
          <w:noProof/>
          <w:sz w:val="28"/>
          <w:szCs w:val="28"/>
          <w:shd w:val="clear" w:color="auto" w:fill="FFFFFF"/>
          <w:lang w:eastAsia="ru-RU"/>
        </w:rPr>
        <w:drawing>
          <wp:inline distT="0" distB="0" distL="0" distR="0" wp14:anchorId="536A2C5C" wp14:editId="5F84B130">
            <wp:extent cx="2290968" cy="2561198"/>
            <wp:effectExtent l="0" t="0" r="0" b="0"/>
            <wp:docPr id="52" name="Рисунок 52" descr="C:\Users\73B5~1\AppData\Local\Temp\Rar$DRa0.209\угольный продукт\к. ЭГ обр\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3B5~1\AppData\Local\Temp\Rar$DRa0.209\угольный продукт\к. ЭГ обр\3.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09134" cy="2581507"/>
                    </a:xfrm>
                    <a:prstGeom prst="rect">
                      <a:avLst/>
                    </a:prstGeom>
                    <a:noFill/>
                    <a:ln>
                      <a:noFill/>
                    </a:ln>
                  </pic:spPr>
                </pic:pic>
              </a:graphicData>
            </a:graphic>
          </wp:inline>
        </w:drawing>
      </w:r>
    </w:p>
    <w:p w14:paraId="4ED21028" w14:textId="77777777" w:rsidR="00AF3278" w:rsidRPr="00FA7D41" w:rsidRDefault="00AF3278" w:rsidP="00AF3278">
      <w:pPr>
        <w:spacing w:after="0" w:line="240" w:lineRule="auto"/>
        <w:rPr>
          <w:rFonts w:ascii="Times New Roman" w:hAnsi="Times New Roman"/>
          <w:noProof/>
          <w:sz w:val="28"/>
          <w:szCs w:val="28"/>
          <w:shd w:val="clear" w:color="auto" w:fill="FFFFFF"/>
          <w:lang w:val="kk-KZ" w:eastAsia="ru-RU"/>
        </w:rPr>
      </w:pPr>
    </w:p>
    <w:p w14:paraId="6BC2B81A" w14:textId="77777777" w:rsidR="00AF3278" w:rsidRPr="00FA7D41" w:rsidRDefault="00AF3278" w:rsidP="00AF3278">
      <w:pPr>
        <w:spacing w:after="0" w:line="240" w:lineRule="auto"/>
        <w:rPr>
          <w:rFonts w:ascii="Times New Roman" w:hAnsi="Times New Roman"/>
          <w:noProof/>
          <w:sz w:val="28"/>
          <w:szCs w:val="28"/>
          <w:shd w:val="clear" w:color="auto" w:fill="FFFFFF"/>
          <w:lang w:val="kk-KZ" w:eastAsia="ru-RU"/>
        </w:rPr>
      </w:pPr>
    </w:p>
    <w:p w14:paraId="281DBB07" w14:textId="3DC9B908" w:rsidR="008C518F" w:rsidRPr="00FA7D41" w:rsidRDefault="00AF3278" w:rsidP="00D54AB9">
      <w:pPr>
        <w:spacing w:after="0" w:line="240" w:lineRule="auto"/>
        <w:jc w:val="center"/>
        <w:rPr>
          <w:rFonts w:ascii="Times New Roman" w:hAnsi="Times New Roman"/>
          <w:noProof/>
          <w:sz w:val="28"/>
          <w:szCs w:val="28"/>
          <w:shd w:val="clear" w:color="auto" w:fill="FFFFFF"/>
          <w:lang w:val="kk-KZ" w:eastAsia="ru-RU"/>
        </w:rPr>
      </w:pPr>
      <w:r w:rsidRPr="00FA7D41">
        <w:rPr>
          <w:rFonts w:ascii="Times New Roman" w:hAnsi="Times New Roman"/>
          <w:noProof/>
          <w:sz w:val="28"/>
          <w:szCs w:val="28"/>
          <w:shd w:val="clear" w:color="auto" w:fill="FFFFFF"/>
          <w:lang w:eastAsia="ru-RU"/>
        </w:rPr>
        <w:drawing>
          <wp:inline distT="0" distB="0" distL="0" distR="0" wp14:anchorId="1B395140" wp14:editId="008E58BB">
            <wp:extent cx="2249285" cy="2514600"/>
            <wp:effectExtent l="0" t="0" r="0" b="0"/>
            <wp:docPr id="26" name="Рисунок 26" descr="C:\Users\73B5~1\AppData\Local\Temp\Rar$DRa0.801\угольный продукт\к. ЭГ обр\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73B5~1\AppData\Local\Temp\Rar$DRa0.801\угольный продукт\к. ЭГ обр\4,1.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65021" cy="2532192"/>
                    </a:xfrm>
                    <a:prstGeom prst="rect">
                      <a:avLst/>
                    </a:prstGeom>
                    <a:noFill/>
                    <a:ln>
                      <a:noFill/>
                    </a:ln>
                  </pic:spPr>
                </pic:pic>
              </a:graphicData>
            </a:graphic>
          </wp:inline>
        </w:drawing>
      </w:r>
      <w:r w:rsidRPr="00FA7D41">
        <w:rPr>
          <w:noProof/>
          <w:lang w:eastAsia="ru-RU"/>
        </w:rPr>
        <w:drawing>
          <wp:inline distT="0" distB="0" distL="0" distR="0" wp14:anchorId="61D18351" wp14:editId="6FEEACB0">
            <wp:extent cx="2229017" cy="2489200"/>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37343" cy="2498497"/>
                    </a:xfrm>
                    <a:prstGeom prst="rect">
                      <a:avLst/>
                    </a:prstGeom>
                    <a:noFill/>
                    <a:ln>
                      <a:noFill/>
                    </a:ln>
                  </pic:spPr>
                </pic:pic>
              </a:graphicData>
            </a:graphic>
          </wp:inline>
        </w:drawing>
      </w:r>
    </w:p>
    <w:p w14:paraId="179CBF81" w14:textId="77777777" w:rsidR="00AF3278" w:rsidRPr="00FA7D41" w:rsidRDefault="00AF3278" w:rsidP="00D54AB9">
      <w:pPr>
        <w:spacing w:after="0" w:line="240" w:lineRule="auto"/>
        <w:jc w:val="center"/>
        <w:rPr>
          <w:rFonts w:ascii="Times New Roman" w:hAnsi="Times New Roman"/>
          <w:noProof/>
          <w:sz w:val="28"/>
          <w:szCs w:val="28"/>
          <w:shd w:val="clear" w:color="auto" w:fill="FFFFFF"/>
          <w:lang w:val="kk-KZ" w:eastAsia="ru-RU"/>
        </w:rPr>
      </w:pPr>
      <w:r w:rsidRPr="00FA7D41">
        <w:rPr>
          <w:noProof/>
          <w:lang w:eastAsia="ru-RU"/>
        </w:rPr>
        <w:drawing>
          <wp:inline distT="0" distB="0" distL="0" distR="0" wp14:anchorId="643FCBB0" wp14:editId="3263C2F7">
            <wp:extent cx="1731645" cy="1364615"/>
            <wp:effectExtent l="0" t="0" r="1905"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31645" cy="1364615"/>
                    </a:xfrm>
                    <a:prstGeom prst="rect">
                      <a:avLst/>
                    </a:prstGeom>
                    <a:noFill/>
                    <a:ln>
                      <a:noFill/>
                    </a:ln>
                  </pic:spPr>
                </pic:pic>
              </a:graphicData>
            </a:graphic>
          </wp:inline>
        </w:drawing>
      </w:r>
    </w:p>
    <w:p w14:paraId="736B8809" w14:textId="77777777" w:rsidR="00AF3278" w:rsidRPr="00FA7D41" w:rsidRDefault="00AF3278" w:rsidP="00AF3278">
      <w:pPr>
        <w:spacing w:after="0" w:line="240" w:lineRule="auto"/>
        <w:ind w:firstLine="454"/>
        <w:jc w:val="center"/>
        <w:rPr>
          <w:rFonts w:ascii="Times New Roman" w:hAnsi="Times New Roman"/>
          <w:noProof/>
          <w:sz w:val="28"/>
          <w:szCs w:val="28"/>
          <w:shd w:val="clear" w:color="auto" w:fill="FFFFFF"/>
          <w:lang w:val="kk-KZ" w:eastAsia="ru-RU"/>
        </w:rPr>
      </w:pPr>
    </w:p>
    <w:p w14:paraId="7F4EA8BE" w14:textId="0A5AB71A" w:rsidR="00AF3278" w:rsidRPr="00FA7D41" w:rsidRDefault="00AF3278" w:rsidP="00AF3278">
      <w:pPr>
        <w:spacing w:after="0" w:line="240" w:lineRule="auto"/>
        <w:ind w:firstLine="454"/>
        <w:jc w:val="center"/>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Сурет 3.</w:t>
      </w:r>
      <w:r w:rsidR="00E5491B" w:rsidRPr="00FA7D41">
        <w:rPr>
          <w:rFonts w:ascii="Times New Roman" w:hAnsi="Times New Roman"/>
          <w:sz w:val="28"/>
          <w:szCs w:val="28"/>
          <w:shd w:val="clear" w:color="auto" w:fill="FFFFFF"/>
          <w:lang w:val="kk-KZ"/>
        </w:rPr>
        <w:t>11</w:t>
      </w:r>
      <w:r w:rsidRPr="00FA7D41">
        <w:rPr>
          <w:rFonts w:ascii="Times New Roman" w:hAnsi="Times New Roman"/>
          <w:sz w:val="28"/>
          <w:szCs w:val="28"/>
          <w:shd w:val="clear" w:color="auto" w:fill="FFFFFF"/>
          <w:lang w:val="kk-KZ"/>
        </w:rPr>
        <w:t xml:space="preserve"> - </w:t>
      </w:r>
      <w:r w:rsidR="00635BAC" w:rsidRPr="00FA7D41">
        <w:rPr>
          <w:rFonts w:ascii="Times New Roman" w:hAnsi="Times New Roman"/>
          <w:sz w:val="28"/>
          <w:szCs w:val="28"/>
          <w:shd w:val="clear" w:color="auto" w:fill="FFFFFF"/>
          <w:lang w:val="kk-KZ"/>
        </w:rPr>
        <w:t>Электримпульстік</w:t>
      </w:r>
      <w:r w:rsidRPr="00FA7D41">
        <w:rPr>
          <w:rFonts w:ascii="Times New Roman" w:hAnsi="Times New Roman"/>
          <w:sz w:val="28"/>
          <w:szCs w:val="28"/>
          <w:shd w:val="clear" w:color="auto" w:fill="FFFFFF"/>
          <w:lang w:val="kk-KZ"/>
        </w:rPr>
        <w:t xml:space="preserve"> әдіспен өңделген </w:t>
      </w:r>
      <w:r w:rsidR="0028284A" w:rsidRPr="00FA7D41">
        <w:rPr>
          <w:rFonts w:ascii="Times New Roman" w:hAnsi="Times New Roman"/>
          <w:color w:val="202122"/>
          <w:sz w:val="28"/>
          <w:szCs w:val="28"/>
          <w:shd w:val="clear" w:color="auto" w:fill="FFFFFF"/>
          <w:lang w:val="kk-KZ"/>
        </w:rPr>
        <w:t>Кузнецк</w:t>
      </w:r>
      <w:r w:rsidR="006056BA" w:rsidRPr="00FA7D41">
        <w:rPr>
          <w:rFonts w:ascii="Times New Roman" w:hAnsi="Times New Roman"/>
          <w:color w:val="202122"/>
          <w:sz w:val="28"/>
          <w:szCs w:val="28"/>
          <w:shd w:val="clear" w:color="auto" w:fill="FFFFFF"/>
          <w:lang w:val="kk-KZ"/>
        </w:rPr>
        <w:t xml:space="preserve"> көмір кеніші</w:t>
      </w:r>
      <w:r w:rsidRPr="00FA7D41">
        <w:rPr>
          <w:rFonts w:ascii="Times New Roman" w:hAnsi="Times New Roman"/>
          <w:sz w:val="28"/>
          <w:szCs w:val="28"/>
          <w:shd w:val="clear" w:color="auto" w:fill="FFFFFF"/>
          <w:lang w:val="kk-KZ"/>
        </w:rPr>
        <w:t>электрондық микроскоптағы бейнесі</w:t>
      </w:r>
    </w:p>
    <w:p w14:paraId="54BAD0ED" w14:textId="1DEDE579" w:rsidR="00E5491B" w:rsidRPr="00FA7D41" w:rsidRDefault="00E5491B" w:rsidP="00AF3278">
      <w:pPr>
        <w:spacing w:after="0" w:line="240" w:lineRule="auto"/>
        <w:ind w:firstLine="454"/>
        <w:jc w:val="center"/>
        <w:rPr>
          <w:rFonts w:ascii="Times New Roman" w:hAnsi="Times New Roman"/>
          <w:sz w:val="28"/>
          <w:szCs w:val="28"/>
          <w:shd w:val="clear" w:color="auto" w:fill="FFFFFF"/>
          <w:lang w:val="kk-KZ"/>
        </w:rPr>
      </w:pPr>
    </w:p>
    <w:p w14:paraId="08DE84D3" w14:textId="0D4656A0" w:rsidR="00E5491B" w:rsidRPr="00FA7D41" w:rsidRDefault="00E5491B" w:rsidP="00E5491B">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 xml:space="preserve">ЭГ өңдеу нәтижесінде алынған СЭМ бейнелерінен көмір бөлшектерінің айтарлықтай ұсақталғанын байқауға болады. </w:t>
      </w:r>
      <w:r w:rsidR="00BA632D" w:rsidRPr="00FA7D41">
        <w:rPr>
          <w:rFonts w:ascii="Times New Roman" w:hAnsi="Times New Roman"/>
          <w:sz w:val="28"/>
          <w:szCs w:val="28"/>
          <w:lang w:val="ru-KZ" w:eastAsia="ru-KZ"/>
        </w:rPr>
        <w:t>Электримпульсті</w:t>
      </w:r>
      <w:r w:rsidRPr="00FA7D41">
        <w:rPr>
          <w:rFonts w:ascii="Times New Roman" w:hAnsi="Times New Roman"/>
          <w:sz w:val="28"/>
          <w:szCs w:val="28"/>
          <w:lang w:val="ru-KZ" w:eastAsia="ru-KZ"/>
        </w:rPr>
        <w:t xml:space="preserve">к разряд әсерінен көмір құрылымы бойындағы әлсіз байланыстар үзіліп, бөлшектердің өлшемі біршама біркелкі және </w:t>
      </w:r>
      <w:r w:rsidRPr="00FA7D41">
        <w:rPr>
          <w:rFonts w:ascii="Times New Roman" w:hAnsi="Times New Roman"/>
          <w:sz w:val="28"/>
          <w:szCs w:val="28"/>
          <w:lang w:val="kk-KZ" w:eastAsia="ru-KZ"/>
        </w:rPr>
        <w:t>ұсақ</w:t>
      </w:r>
      <w:r w:rsidRPr="00FA7D41">
        <w:rPr>
          <w:rFonts w:ascii="Times New Roman" w:hAnsi="Times New Roman"/>
          <w:sz w:val="28"/>
          <w:szCs w:val="28"/>
          <w:lang w:val="ru-KZ" w:eastAsia="ru-KZ"/>
        </w:rPr>
        <w:t xml:space="preserve"> болады. Бұған қоса, кавитация мен соққы толқындарының нәтижесінде пайда болған ұсақ жарықтар мен қабыршақты қабаттар да айқын көрінеді.</w:t>
      </w:r>
    </w:p>
    <w:p w14:paraId="5B9A4D19" w14:textId="6026B5BD" w:rsidR="00E5491B" w:rsidRPr="00FA7D41" w:rsidRDefault="00E5491B" w:rsidP="00E5491B">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 xml:space="preserve">Бұл технология механикалық әдіске қарағанда </w:t>
      </w:r>
      <w:r w:rsidRPr="00FA7D41">
        <w:rPr>
          <w:rFonts w:ascii="Times New Roman" w:hAnsi="Times New Roman"/>
          <w:sz w:val="28"/>
          <w:szCs w:val="28"/>
          <w:shd w:val="clear" w:color="auto" w:fill="FFFFFF"/>
          <w:lang w:val="kk-KZ"/>
        </w:rPr>
        <w:t xml:space="preserve">электримпульстік әдіс </w:t>
      </w:r>
      <w:r w:rsidRPr="00FA7D41">
        <w:rPr>
          <w:rFonts w:ascii="Times New Roman" w:hAnsi="Times New Roman"/>
          <w:sz w:val="28"/>
          <w:szCs w:val="28"/>
          <w:lang w:val="ru-KZ" w:eastAsia="ru-KZ"/>
        </w:rPr>
        <w:t>арқылы көмірді тиімдірек ұсақтайтынын дәлелдейді.</w:t>
      </w:r>
    </w:p>
    <w:p w14:paraId="4A891079" w14:textId="77777777" w:rsidR="00E5491B" w:rsidRPr="00FA7D41" w:rsidRDefault="00E5491B" w:rsidP="00AF3278">
      <w:pPr>
        <w:spacing w:after="0" w:line="240" w:lineRule="auto"/>
        <w:ind w:firstLine="454"/>
        <w:jc w:val="center"/>
        <w:rPr>
          <w:rFonts w:ascii="Times New Roman" w:hAnsi="Times New Roman"/>
          <w:noProof/>
          <w:sz w:val="28"/>
          <w:szCs w:val="28"/>
          <w:shd w:val="clear" w:color="auto" w:fill="FFFFFF"/>
          <w:lang w:val="ru-KZ" w:eastAsia="ru-RU"/>
        </w:rPr>
      </w:pPr>
    </w:p>
    <w:p w14:paraId="07AC7B63" w14:textId="77777777" w:rsidR="00AF3278" w:rsidRPr="00FA7D41" w:rsidRDefault="00AF3278" w:rsidP="00AF3278">
      <w:pPr>
        <w:spacing w:after="0" w:line="240" w:lineRule="auto"/>
        <w:ind w:firstLine="454"/>
        <w:jc w:val="center"/>
        <w:rPr>
          <w:rFonts w:ascii="Times New Roman" w:eastAsia="Calibri" w:hAnsi="Times New Roman"/>
          <w:sz w:val="28"/>
          <w:szCs w:val="28"/>
          <w:lang w:val="ru-KZ"/>
        </w:rPr>
      </w:pPr>
    </w:p>
    <w:p w14:paraId="7F0629E7" w14:textId="77777777" w:rsidR="00AF3278" w:rsidRPr="00FA7D41" w:rsidRDefault="00AF3278" w:rsidP="00AF3278">
      <w:pPr>
        <w:spacing w:after="0" w:line="240" w:lineRule="auto"/>
        <w:jc w:val="center"/>
        <w:rPr>
          <w:rFonts w:ascii="Times New Roman" w:eastAsia="Calibri" w:hAnsi="Times New Roman"/>
          <w:sz w:val="28"/>
          <w:szCs w:val="28"/>
          <w:lang w:val="kk-KZ"/>
        </w:rPr>
      </w:pPr>
      <w:r w:rsidRPr="00FA7D41">
        <w:rPr>
          <w:rFonts w:ascii="Times New Roman" w:eastAsia="Calibri" w:hAnsi="Times New Roman"/>
          <w:noProof/>
          <w:sz w:val="28"/>
          <w:szCs w:val="28"/>
          <w:lang w:eastAsia="ru-RU"/>
        </w:rPr>
        <w:drawing>
          <wp:inline distT="0" distB="0" distL="0" distR="0" wp14:anchorId="0F59F605" wp14:editId="383B59D1">
            <wp:extent cx="5023719" cy="2697562"/>
            <wp:effectExtent l="0" t="0" r="5715"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57960" cy="2715948"/>
                    </a:xfrm>
                    <a:prstGeom prst="rect">
                      <a:avLst/>
                    </a:prstGeom>
                    <a:noFill/>
                    <a:ln>
                      <a:noFill/>
                    </a:ln>
                  </pic:spPr>
                </pic:pic>
              </a:graphicData>
            </a:graphic>
          </wp:inline>
        </w:drawing>
      </w:r>
    </w:p>
    <w:p w14:paraId="2A8271D0" w14:textId="77777777" w:rsidR="00AF3278" w:rsidRPr="00FA7D41" w:rsidRDefault="00AF3278" w:rsidP="00AF3278">
      <w:pPr>
        <w:spacing w:after="0" w:line="240" w:lineRule="auto"/>
        <w:ind w:firstLine="454"/>
        <w:rPr>
          <w:rFonts w:ascii="Times New Roman" w:hAnsi="Times New Roman"/>
          <w:sz w:val="28"/>
          <w:szCs w:val="28"/>
          <w:shd w:val="clear" w:color="auto" w:fill="FFFFFF"/>
          <w:lang w:val="kk-KZ"/>
        </w:rPr>
      </w:pPr>
    </w:p>
    <w:p w14:paraId="69550BCE" w14:textId="77777777" w:rsidR="00AF3278" w:rsidRPr="00FA7D41" w:rsidRDefault="00AF3278" w:rsidP="00AF3278">
      <w:pPr>
        <w:spacing w:after="0" w:line="240" w:lineRule="auto"/>
        <w:ind w:firstLine="454"/>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 xml:space="preserve">                          а)                                                               б)</w:t>
      </w:r>
    </w:p>
    <w:p w14:paraId="7EB2D678" w14:textId="77777777" w:rsidR="00AF3278" w:rsidRPr="00FA7D41" w:rsidRDefault="00AF3278" w:rsidP="00AF3278">
      <w:pPr>
        <w:spacing w:after="0" w:line="240" w:lineRule="auto"/>
        <w:jc w:val="center"/>
        <w:rPr>
          <w:rFonts w:ascii="Times New Roman" w:hAnsi="Times New Roman"/>
          <w:sz w:val="28"/>
          <w:szCs w:val="28"/>
          <w:shd w:val="clear" w:color="auto" w:fill="FFFFFF"/>
          <w:lang w:val="kk-KZ"/>
        </w:rPr>
      </w:pPr>
      <w:r w:rsidRPr="00FA7D41">
        <w:rPr>
          <w:rFonts w:ascii="Times New Roman" w:hAnsi="Times New Roman"/>
          <w:noProof/>
          <w:sz w:val="28"/>
          <w:szCs w:val="28"/>
          <w:shd w:val="clear" w:color="auto" w:fill="FFFFFF"/>
          <w:lang w:eastAsia="ru-RU"/>
        </w:rPr>
        <w:drawing>
          <wp:inline distT="0" distB="0" distL="0" distR="0" wp14:anchorId="7091F8D0" wp14:editId="57F189D4">
            <wp:extent cx="5027930" cy="2690269"/>
            <wp:effectExtent l="0" t="0" r="127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54056" cy="2704248"/>
                    </a:xfrm>
                    <a:prstGeom prst="rect">
                      <a:avLst/>
                    </a:prstGeom>
                    <a:noFill/>
                    <a:ln>
                      <a:noFill/>
                    </a:ln>
                  </pic:spPr>
                </pic:pic>
              </a:graphicData>
            </a:graphic>
          </wp:inline>
        </w:drawing>
      </w:r>
    </w:p>
    <w:p w14:paraId="2DDAA45E" w14:textId="77777777" w:rsidR="00AF3278" w:rsidRPr="00FA7D41" w:rsidRDefault="00AF3278" w:rsidP="00AF3278">
      <w:pPr>
        <w:spacing w:after="0" w:line="240" w:lineRule="auto"/>
        <w:ind w:firstLine="454"/>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 xml:space="preserve">                          в)                                                               г)</w:t>
      </w:r>
    </w:p>
    <w:p w14:paraId="37E07DD8" w14:textId="77777777" w:rsidR="00AF3278" w:rsidRPr="00FA7D41" w:rsidRDefault="00AF3278" w:rsidP="00AF3278">
      <w:pPr>
        <w:spacing w:after="0" w:line="240" w:lineRule="auto"/>
        <w:ind w:firstLine="454"/>
        <w:jc w:val="center"/>
        <w:rPr>
          <w:rFonts w:ascii="Times New Roman" w:hAnsi="Times New Roman"/>
          <w:sz w:val="28"/>
          <w:szCs w:val="28"/>
          <w:shd w:val="clear" w:color="auto" w:fill="FFFFFF"/>
          <w:lang w:val="kk-KZ"/>
        </w:rPr>
      </w:pPr>
    </w:p>
    <w:p w14:paraId="3A489D30" w14:textId="7D145FE4" w:rsidR="00AF3278" w:rsidRPr="00FA7D41" w:rsidRDefault="00AF3278" w:rsidP="00AF3278">
      <w:pPr>
        <w:spacing w:after="0" w:line="240" w:lineRule="auto"/>
        <w:ind w:firstLine="454"/>
        <w:jc w:val="center"/>
        <w:rPr>
          <w:rFonts w:ascii="Times New Roman" w:eastAsia="Calibri" w:hAnsi="Times New Roman"/>
          <w:sz w:val="28"/>
          <w:szCs w:val="28"/>
          <w:lang w:val="kk-KZ"/>
        </w:rPr>
      </w:pPr>
      <w:r w:rsidRPr="00FA7D41">
        <w:rPr>
          <w:rFonts w:ascii="Times New Roman" w:hAnsi="Times New Roman"/>
          <w:sz w:val="28"/>
          <w:szCs w:val="28"/>
          <w:shd w:val="clear" w:color="auto" w:fill="FFFFFF"/>
          <w:lang w:val="kk-KZ"/>
        </w:rPr>
        <w:t>Сурет 3.</w:t>
      </w:r>
      <w:r w:rsidR="00E53274" w:rsidRPr="00FA7D41">
        <w:rPr>
          <w:rFonts w:ascii="Times New Roman" w:hAnsi="Times New Roman"/>
          <w:sz w:val="28"/>
          <w:szCs w:val="28"/>
          <w:shd w:val="clear" w:color="auto" w:fill="FFFFFF"/>
          <w:lang w:val="kk-KZ"/>
        </w:rPr>
        <w:t>1</w:t>
      </w:r>
      <w:r w:rsidR="00A75BB3" w:rsidRPr="00FA7D41">
        <w:rPr>
          <w:rFonts w:ascii="Times New Roman" w:hAnsi="Times New Roman"/>
          <w:sz w:val="28"/>
          <w:szCs w:val="28"/>
          <w:shd w:val="clear" w:color="auto" w:fill="FFFFFF"/>
          <w:lang w:val="kk-KZ"/>
        </w:rPr>
        <w:t>2</w:t>
      </w:r>
      <w:r w:rsidRPr="00FA7D41">
        <w:rPr>
          <w:rFonts w:ascii="Times New Roman" w:hAnsi="Times New Roman"/>
          <w:sz w:val="28"/>
          <w:szCs w:val="28"/>
          <w:shd w:val="clear" w:color="auto" w:fill="FFFFFF"/>
          <w:lang w:val="kk-KZ"/>
        </w:rPr>
        <w:t xml:space="preserve"> - Механикалық жолмен өңделген Шұбаркөл көмір өндіру орталығынан алынған көмірдің электрондық микроскоптағы бейнесі</w:t>
      </w:r>
    </w:p>
    <w:p w14:paraId="0EC30C7D" w14:textId="4DFBDBDA" w:rsidR="00AF3278" w:rsidRPr="00FA7D41" w:rsidRDefault="00AF3278" w:rsidP="00AF3278">
      <w:pPr>
        <w:spacing w:after="0" w:line="240" w:lineRule="auto"/>
        <w:ind w:firstLine="454"/>
        <w:jc w:val="center"/>
        <w:rPr>
          <w:rFonts w:ascii="Times New Roman" w:hAnsi="Times New Roman"/>
          <w:noProof/>
          <w:sz w:val="28"/>
          <w:szCs w:val="28"/>
          <w:shd w:val="clear" w:color="auto" w:fill="FFFFFF"/>
          <w:lang w:val="kk-KZ" w:eastAsia="ru-RU"/>
        </w:rPr>
      </w:pPr>
    </w:p>
    <w:p w14:paraId="522E2112" w14:textId="3BEEBBC8" w:rsidR="00E5491B" w:rsidRPr="00FA7D41" w:rsidRDefault="00E5491B" w:rsidP="00C821EA">
      <w:pPr>
        <w:spacing w:after="0" w:line="240" w:lineRule="auto"/>
        <w:ind w:firstLine="454"/>
        <w:jc w:val="both"/>
        <w:rPr>
          <w:rFonts w:ascii="Times New Roman" w:hAnsi="Times New Roman"/>
          <w:noProof/>
          <w:sz w:val="28"/>
          <w:szCs w:val="28"/>
          <w:shd w:val="clear" w:color="auto" w:fill="FFFFFF"/>
          <w:lang w:val="kk-KZ" w:eastAsia="ru-RU"/>
        </w:rPr>
      </w:pPr>
      <w:r w:rsidRPr="00FA7D41">
        <w:rPr>
          <w:rFonts w:ascii="Times New Roman" w:hAnsi="Times New Roman"/>
          <w:sz w:val="28"/>
          <w:szCs w:val="28"/>
          <w:lang w:val="kk-KZ"/>
        </w:rPr>
        <w:t>Шұбаркөл көмірі жоғары тығыздыққа ие болғандықтан, механикалық өңдеу кезінде көлемді әрі ірі бөлшектерге бөлінеді. Суреттегі бейнелерден бөлшектердің қатты және ірі бұрышты болып келетіні байқалады. Сонымен қатар, көмір бөлшектері арасындағы байланыс берік, бұл Шұбаркөл көмірінің құрылымдық тұрақтылығын білдіреді.</w:t>
      </w:r>
    </w:p>
    <w:p w14:paraId="6BC2C6EA" w14:textId="77777777" w:rsidR="00AF3278" w:rsidRPr="00FA7D41" w:rsidRDefault="00AF3278" w:rsidP="000F294E">
      <w:pPr>
        <w:spacing w:after="0" w:line="240" w:lineRule="auto"/>
        <w:jc w:val="center"/>
        <w:rPr>
          <w:rFonts w:ascii="Times New Roman" w:hAnsi="Times New Roman"/>
          <w:sz w:val="28"/>
          <w:szCs w:val="28"/>
          <w:shd w:val="clear" w:color="auto" w:fill="FFFFFF"/>
          <w:lang w:val="kk-KZ"/>
        </w:rPr>
      </w:pPr>
      <w:r w:rsidRPr="00FA7D41">
        <w:rPr>
          <w:rFonts w:ascii="Times New Roman" w:hAnsi="Times New Roman"/>
          <w:noProof/>
          <w:sz w:val="28"/>
          <w:szCs w:val="28"/>
          <w:shd w:val="clear" w:color="auto" w:fill="FFFFFF"/>
          <w:lang w:eastAsia="ru-RU"/>
        </w:rPr>
        <w:drawing>
          <wp:inline distT="0" distB="0" distL="0" distR="0" wp14:anchorId="33E76F02" wp14:editId="68418139">
            <wp:extent cx="5255895" cy="2841024"/>
            <wp:effectExtent l="0" t="0" r="190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80110" cy="2854113"/>
                    </a:xfrm>
                    <a:prstGeom prst="rect">
                      <a:avLst/>
                    </a:prstGeom>
                    <a:noFill/>
                    <a:ln>
                      <a:noFill/>
                    </a:ln>
                  </pic:spPr>
                </pic:pic>
              </a:graphicData>
            </a:graphic>
          </wp:inline>
        </w:drawing>
      </w:r>
    </w:p>
    <w:p w14:paraId="2A55DEFE" w14:textId="77777777" w:rsidR="00AF3278" w:rsidRPr="00FA7D41" w:rsidRDefault="00AF3278" w:rsidP="00AF3278">
      <w:pPr>
        <w:spacing w:after="0" w:line="240" w:lineRule="auto"/>
        <w:rPr>
          <w:rFonts w:ascii="Times New Roman" w:hAnsi="Times New Roman"/>
          <w:sz w:val="28"/>
          <w:szCs w:val="28"/>
          <w:shd w:val="clear" w:color="auto" w:fill="FFFFFF"/>
          <w:lang w:val="kk-KZ"/>
        </w:rPr>
      </w:pPr>
    </w:p>
    <w:p w14:paraId="3B5883FA" w14:textId="77777777" w:rsidR="00AF3278" w:rsidRPr="00FA7D41" w:rsidRDefault="00AF3278" w:rsidP="00AF3278">
      <w:pPr>
        <w:spacing w:after="0" w:line="240" w:lineRule="auto"/>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 xml:space="preserve">                              а)                                                               б)</w:t>
      </w:r>
    </w:p>
    <w:p w14:paraId="4DCBCF28" w14:textId="77777777" w:rsidR="00AF3278" w:rsidRPr="00FA7D41" w:rsidRDefault="00AF3278" w:rsidP="000F294E">
      <w:pPr>
        <w:spacing w:after="0" w:line="240" w:lineRule="auto"/>
        <w:jc w:val="center"/>
        <w:rPr>
          <w:rFonts w:ascii="Times New Roman" w:hAnsi="Times New Roman"/>
          <w:sz w:val="28"/>
          <w:szCs w:val="28"/>
          <w:shd w:val="clear" w:color="auto" w:fill="FFFFFF"/>
          <w:lang w:val="kk-KZ"/>
        </w:rPr>
      </w:pPr>
      <w:r w:rsidRPr="00FA7D41">
        <w:rPr>
          <w:rFonts w:ascii="Times New Roman" w:hAnsi="Times New Roman"/>
          <w:noProof/>
          <w:sz w:val="28"/>
          <w:szCs w:val="28"/>
          <w:shd w:val="clear" w:color="auto" w:fill="FFFFFF"/>
          <w:lang w:eastAsia="ru-RU"/>
        </w:rPr>
        <w:drawing>
          <wp:inline distT="0" distB="0" distL="0" distR="0" wp14:anchorId="4EFA7B15" wp14:editId="34076789">
            <wp:extent cx="5098599" cy="2756801"/>
            <wp:effectExtent l="0" t="0" r="6985"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29081" cy="2773283"/>
                    </a:xfrm>
                    <a:prstGeom prst="rect">
                      <a:avLst/>
                    </a:prstGeom>
                    <a:noFill/>
                    <a:ln>
                      <a:noFill/>
                    </a:ln>
                  </pic:spPr>
                </pic:pic>
              </a:graphicData>
            </a:graphic>
          </wp:inline>
        </w:drawing>
      </w:r>
    </w:p>
    <w:p w14:paraId="1ED71A5C" w14:textId="77777777" w:rsidR="00AF3278" w:rsidRPr="00FA7D41" w:rsidRDefault="00AF3278" w:rsidP="00AF3278">
      <w:pPr>
        <w:spacing w:after="0" w:line="240" w:lineRule="auto"/>
        <w:ind w:firstLine="454"/>
        <w:rPr>
          <w:rFonts w:ascii="Times New Roman" w:hAnsi="Times New Roman"/>
          <w:sz w:val="28"/>
          <w:szCs w:val="28"/>
          <w:shd w:val="clear" w:color="auto" w:fill="FFFFFF"/>
          <w:lang w:val="kk-KZ"/>
        </w:rPr>
      </w:pPr>
    </w:p>
    <w:p w14:paraId="3D1AF352" w14:textId="77777777" w:rsidR="00AF3278" w:rsidRPr="00FA7D41" w:rsidRDefault="00AF3278" w:rsidP="00AF3278">
      <w:pPr>
        <w:spacing w:after="0" w:line="240" w:lineRule="auto"/>
        <w:ind w:firstLine="454"/>
        <w:rPr>
          <w:rFonts w:ascii="Times New Roman" w:hAnsi="Times New Roman"/>
          <w:sz w:val="28"/>
          <w:szCs w:val="28"/>
          <w:shd w:val="clear" w:color="auto" w:fill="FFFFFF"/>
          <w:lang w:val="kk-KZ"/>
        </w:rPr>
      </w:pPr>
      <w:r w:rsidRPr="00FA7D41">
        <w:rPr>
          <w:rFonts w:ascii="Times New Roman" w:hAnsi="Times New Roman"/>
          <w:sz w:val="28"/>
          <w:szCs w:val="28"/>
          <w:shd w:val="clear" w:color="auto" w:fill="FFFFFF"/>
          <w:lang w:val="kk-KZ"/>
        </w:rPr>
        <w:t xml:space="preserve">                         в)                                                               г)</w:t>
      </w:r>
    </w:p>
    <w:p w14:paraId="4DF55799" w14:textId="77777777" w:rsidR="00AF3278" w:rsidRPr="00FA7D41" w:rsidRDefault="00AF3278" w:rsidP="00AF3278">
      <w:pPr>
        <w:spacing w:after="0" w:line="240" w:lineRule="auto"/>
        <w:rPr>
          <w:rFonts w:ascii="Times New Roman" w:hAnsi="Times New Roman"/>
          <w:noProof/>
          <w:sz w:val="28"/>
          <w:szCs w:val="28"/>
          <w:shd w:val="clear" w:color="auto" w:fill="FFFFFF"/>
          <w:lang w:val="kk-KZ" w:eastAsia="ru-RU"/>
        </w:rPr>
      </w:pPr>
      <w:r w:rsidRPr="00FA7D41">
        <w:rPr>
          <w:rFonts w:ascii="Times New Roman" w:hAnsi="Times New Roman"/>
          <w:noProof/>
          <w:sz w:val="28"/>
          <w:szCs w:val="28"/>
          <w:shd w:val="clear" w:color="auto" w:fill="FFFFFF"/>
          <w:lang w:val="kk-KZ" w:eastAsia="ru-RU"/>
        </w:rPr>
        <w:tab/>
      </w:r>
      <w:r w:rsidRPr="00FA7D41">
        <w:rPr>
          <w:rFonts w:ascii="Times New Roman" w:hAnsi="Times New Roman"/>
          <w:noProof/>
          <w:sz w:val="28"/>
          <w:szCs w:val="28"/>
          <w:shd w:val="clear" w:color="auto" w:fill="FFFFFF"/>
          <w:lang w:val="kk-KZ" w:eastAsia="ru-RU"/>
        </w:rPr>
        <w:tab/>
      </w:r>
    </w:p>
    <w:p w14:paraId="582E5502" w14:textId="1CB12F46" w:rsidR="00AF3278" w:rsidRPr="00FA7D41" w:rsidRDefault="00AF3278" w:rsidP="00AF3278">
      <w:pPr>
        <w:spacing w:after="0" w:line="240" w:lineRule="auto"/>
        <w:ind w:firstLine="454"/>
        <w:jc w:val="center"/>
        <w:rPr>
          <w:rFonts w:ascii="Times New Roman" w:eastAsia="Calibri" w:hAnsi="Times New Roman"/>
          <w:sz w:val="28"/>
          <w:szCs w:val="28"/>
          <w:lang w:val="kk-KZ"/>
        </w:rPr>
      </w:pPr>
      <w:r w:rsidRPr="00FA7D41">
        <w:rPr>
          <w:rFonts w:ascii="Times New Roman" w:hAnsi="Times New Roman"/>
          <w:sz w:val="28"/>
          <w:szCs w:val="28"/>
          <w:shd w:val="clear" w:color="auto" w:fill="FFFFFF"/>
          <w:lang w:val="kk-KZ"/>
        </w:rPr>
        <w:t>3.1</w:t>
      </w:r>
      <w:r w:rsidR="00A75BB3" w:rsidRPr="00FA7D41">
        <w:rPr>
          <w:rFonts w:ascii="Times New Roman" w:hAnsi="Times New Roman"/>
          <w:sz w:val="28"/>
          <w:szCs w:val="28"/>
          <w:shd w:val="clear" w:color="auto" w:fill="FFFFFF"/>
          <w:lang w:val="kk-KZ"/>
        </w:rPr>
        <w:t>3</w:t>
      </w:r>
      <w:r w:rsidRPr="00FA7D41">
        <w:rPr>
          <w:rFonts w:ascii="Times New Roman" w:hAnsi="Times New Roman"/>
          <w:sz w:val="28"/>
          <w:szCs w:val="28"/>
          <w:shd w:val="clear" w:color="auto" w:fill="FFFFFF"/>
          <w:lang w:val="kk-KZ"/>
        </w:rPr>
        <w:t xml:space="preserve"> сурет - </w:t>
      </w:r>
      <w:r w:rsidR="00635BAC" w:rsidRPr="00FA7D41">
        <w:rPr>
          <w:rFonts w:ascii="Times New Roman" w:hAnsi="Times New Roman"/>
          <w:sz w:val="28"/>
          <w:szCs w:val="28"/>
          <w:shd w:val="clear" w:color="auto" w:fill="FFFFFF"/>
          <w:lang w:val="kk-KZ"/>
        </w:rPr>
        <w:t>Электримпульстік</w:t>
      </w:r>
      <w:r w:rsidRPr="00FA7D41">
        <w:rPr>
          <w:rFonts w:ascii="Times New Roman" w:hAnsi="Times New Roman"/>
          <w:sz w:val="28"/>
          <w:szCs w:val="28"/>
          <w:shd w:val="clear" w:color="auto" w:fill="FFFFFF"/>
          <w:lang w:val="kk-KZ"/>
        </w:rPr>
        <w:t xml:space="preserve"> әдіспен өңделген Шұбаркөл көмір өндіру орталығынан алынған көмірдің электрондық микроскоптағы бейнесі [117 Б.43]</w:t>
      </w:r>
    </w:p>
    <w:p w14:paraId="0480120F" w14:textId="77777777" w:rsidR="00AF3278" w:rsidRPr="00FA7D41" w:rsidRDefault="00AF3278" w:rsidP="00AF3278">
      <w:pPr>
        <w:spacing w:after="0" w:line="240" w:lineRule="auto"/>
        <w:ind w:firstLine="454"/>
        <w:jc w:val="center"/>
        <w:rPr>
          <w:rFonts w:ascii="Times New Roman" w:hAnsi="Times New Roman"/>
          <w:noProof/>
          <w:sz w:val="28"/>
          <w:szCs w:val="28"/>
          <w:shd w:val="clear" w:color="auto" w:fill="FFFFFF"/>
          <w:lang w:val="kk-KZ" w:eastAsia="ru-RU"/>
        </w:rPr>
      </w:pPr>
    </w:p>
    <w:p w14:paraId="4FABDD7D" w14:textId="310B1200" w:rsidR="00A75BB3" w:rsidRPr="00FA7D41" w:rsidRDefault="00A75BB3" w:rsidP="00AF3278">
      <w:pPr>
        <w:spacing w:after="0" w:line="240" w:lineRule="auto"/>
        <w:ind w:firstLine="454"/>
        <w:jc w:val="both"/>
        <w:rPr>
          <w:rFonts w:ascii="Times New Roman" w:eastAsia="Calibri" w:hAnsi="Times New Roman"/>
          <w:sz w:val="28"/>
          <w:szCs w:val="28"/>
          <w:lang w:val="kk-KZ"/>
        </w:rPr>
      </w:pPr>
      <w:r w:rsidRPr="00FA7D41">
        <w:rPr>
          <w:rFonts w:ascii="Times New Roman" w:hAnsi="Times New Roman"/>
          <w:sz w:val="28"/>
          <w:szCs w:val="28"/>
          <w:lang w:val="kk-KZ"/>
        </w:rPr>
        <w:t>Бұл сурет көмірдің жоғары дисперсиялық деңгейде бөлшектенгенін көрсетеді. ЭГ әдісі кезінде пайда болатын гидравликалық соққы мен кавитация әсерінен көмір микробөлшектерге дейін ыдырайды. Сонымен қатар, беткі құрылымда микрожарықтар, қуыстар және қабаттық сынулар айқын байқалады. Бұл әсерлер көмірдің бетінің активтілігін арттырып, көмір-су суспензияларын дайындау кезінде маңызды рөл атқарады.</w:t>
      </w:r>
    </w:p>
    <w:p w14:paraId="3F7D4246" w14:textId="6BF92ED5" w:rsidR="00BF5E45" w:rsidRPr="00FA7D41" w:rsidRDefault="00BF5E45" w:rsidP="00AF3278">
      <w:pPr>
        <w:spacing w:after="0" w:line="240" w:lineRule="auto"/>
        <w:ind w:firstLine="454"/>
        <w:jc w:val="both"/>
        <w:rPr>
          <w:rFonts w:ascii="Times New Roman" w:eastAsia="Calibri" w:hAnsi="Times New Roman"/>
          <w:sz w:val="28"/>
          <w:szCs w:val="28"/>
          <w:lang w:val="kk-KZ"/>
        </w:rPr>
      </w:pPr>
      <w:r w:rsidRPr="00FA7D41">
        <w:rPr>
          <w:rFonts w:ascii="Times New Roman" w:hAnsi="Times New Roman"/>
          <w:sz w:val="28"/>
          <w:szCs w:val="28"/>
          <w:lang w:val="kk-KZ"/>
        </w:rPr>
        <w:t xml:space="preserve">СЭМ микросуреттер нәтижесі көрсеткендей, </w:t>
      </w:r>
      <w:r w:rsidR="00BA632D" w:rsidRPr="00FA7D41">
        <w:rPr>
          <w:rFonts w:ascii="Times New Roman" w:hAnsi="Times New Roman"/>
          <w:sz w:val="28"/>
          <w:szCs w:val="28"/>
          <w:lang w:val="kk-KZ"/>
        </w:rPr>
        <w:t>электримпульсті</w:t>
      </w:r>
      <w:r w:rsidRPr="00FA7D41">
        <w:rPr>
          <w:rFonts w:ascii="Times New Roman" w:hAnsi="Times New Roman"/>
          <w:sz w:val="28"/>
          <w:szCs w:val="28"/>
          <w:lang w:val="kk-KZ"/>
        </w:rPr>
        <w:t>к әдіс көмірді ұсақ бөлшектерге бөлуде әлдеқайда тиімді, сонымен қатар оның беткі құрылымында микрожарықтар мен қабаттық үзілістер көбірек қалыптасады. Бұл әдіс көмірді одан әрі диспергирлеу, суспензиялау және жанғыштық қасиетін арттыру үшін өте қолайлы екенін көрсетеді.</w:t>
      </w:r>
    </w:p>
    <w:p w14:paraId="2CA1736A" w14:textId="77777777" w:rsidR="00AF3278" w:rsidRPr="00FA7D41" w:rsidRDefault="00AF3278" w:rsidP="00AF3278">
      <w:pPr>
        <w:spacing w:after="0" w:line="240" w:lineRule="auto"/>
        <w:ind w:firstLine="454"/>
        <w:jc w:val="both"/>
        <w:rPr>
          <w:rFonts w:ascii="Times New Roman" w:hAnsi="Times New Roman"/>
          <w:sz w:val="24"/>
          <w:szCs w:val="24"/>
          <w:lang w:val="kk-KZ"/>
        </w:rPr>
      </w:pPr>
    </w:p>
    <w:p w14:paraId="6C27AB07" w14:textId="5DC25ED9" w:rsidR="00AF3278" w:rsidRPr="00FA7D41" w:rsidRDefault="00AF3278" w:rsidP="00AF3278">
      <w:pPr>
        <w:spacing w:after="0" w:line="240" w:lineRule="auto"/>
        <w:ind w:firstLine="567"/>
        <w:jc w:val="both"/>
        <w:rPr>
          <w:rFonts w:ascii="Times New Roman" w:hAnsi="Times New Roman"/>
          <w:b/>
          <w:bCs/>
          <w:sz w:val="28"/>
          <w:lang w:val="kk-KZ"/>
        </w:rPr>
      </w:pPr>
      <w:r w:rsidRPr="00FA7D41">
        <w:rPr>
          <w:rFonts w:ascii="Times New Roman" w:hAnsi="Times New Roman"/>
          <w:b/>
          <w:bCs/>
          <w:sz w:val="28"/>
          <w:lang w:val="kk-KZ"/>
        </w:rPr>
        <w:t>3.</w:t>
      </w:r>
      <w:r w:rsidR="00841711" w:rsidRPr="00FA7D41">
        <w:rPr>
          <w:rFonts w:ascii="Times New Roman" w:hAnsi="Times New Roman"/>
          <w:b/>
          <w:bCs/>
          <w:sz w:val="28"/>
          <w:lang w:val="kk-KZ"/>
        </w:rPr>
        <w:t>5</w:t>
      </w:r>
      <w:r w:rsidR="004E337F" w:rsidRPr="00FA7D41">
        <w:rPr>
          <w:rFonts w:ascii="Times New Roman" w:hAnsi="Times New Roman"/>
          <w:b/>
          <w:bCs/>
          <w:sz w:val="28"/>
          <w:lang w:val="kk-KZ"/>
        </w:rPr>
        <w:t xml:space="preserve"> </w:t>
      </w:r>
      <w:r w:rsidR="00635BAC" w:rsidRPr="00FA7D41">
        <w:rPr>
          <w:rFonts w:ascii="Times New Roman" w:hAnsi="Times New Roman"/>
          <w:b/>
          <w:bCs/>
          <w:sz w:val="28"/>
          <w:lang w:val="kk-KZ"/>
        </w:rPr>
        <w:t>Электримпульстік</w:t>
      </w:r>
      <w:r w:rsidRPr="00FA7D41">
        <w:rPr>
          <w:rFonts w:ascii="Times New Roman" w:hAnsi="Times New Roman"/>
          <w:b/>
          <w:bCs/>
          <w:sz w:val="28"/>
          <w:lang w:val="kk-KZ"/>
        </w:rPr>
        <w:t xml:space="preserve"> соққы санының көмірдің бастапқы фракцияларының ұсақталу сипатына әсері</w:t>
      </w:r>
    </w:p>
    <w:p w14:paraId="48D91C89" w14:textId="77777777" w:rsidR="00AF3278" w:rsidRPr="00FA7D41" w:rsidRDefault="00AF3278" w:rsidP="00AF3278">
      <w:pPr>
        <w:spacing w:after="0" w:line="240" w:lineRule="auto"/>
        <w:ind w:firstLine="454"/>
        <w:jc w:val="center"/>
        <w:rPr>
          <w:rFonts w:ascii="Times New Roman" w:hAnsi="Times New Roman"/>
          <w:b/>
          <w:bCs/>
          <w:sz w:val="28"/>
          <w:lang w:val="kk-KZ"/>
        </w:rPr>
      </w:pPr>
    </w:p>
    <w:p w14:paraId="4C288A50" w14:textId="77777777" w:rsidR="00AF3278" w:rsidRPr="00FA7D41" w:rsidRDefault="00AF3278" w:rsidP="00AF3278">
      <w:pPr>
        <w:pStyle w:val="25"/>
        <w:tabs>
          <w:tab w:val="left" w:pos="994"/>
        </w:tabs>
        <w:spacing w:after="0" w:line="240" w:lineRule="auto"/>
        <w:ind w:firstLine="567"/>
        <w:jc w:val="both"/>
        <w:rPr>
          <w:sz w:val="28"/>
          <w:szCs w:val="28"/>
          <w:lang w:val="kk-KZ"/>
        </w:rPr>
      </w:pPr>
      <w:r w:rsidRPr="00FA7D41">
        <w:rPr>
          <w:sz w:val="28"/>
          <w:lang w:val="kk-KZ"/>
        </w:rPr>
        <w:t xml:space="preserve">Өңдеуден кейін алынған үлгілерді кептіру және оларды әртүрлі мөлшердегі фракцияларға бөлу және бөлшектердің мөлшерін өлшеу елеу әдісімен жүргізілді. Електер пайдаланатын ұяшықтардың үлкендігі: 0.8, 0.5, 0.3, 0.2, 0.1, 0.05 құрады [ </w:t>
      </w:r>
      <w:r w:rsidRPr="00FA7D41">
        <w:rPr>
          <w:sz w:val="28"/>
          <w:szCs w:val="28"/>
          <w:lang w:val="kk-KZ"/>
        </w:rPr>
        <w:t>118].</w:t>
      </w:r>
    </w:p>
    <w:p w14:paraId="4A4EF109" w14:textId="77777777" w:rsidR="00AF3278" w:rsidRPr="00FA7D41" w:rsidRDefault="00AF3278" w:rsidP="00AF3278">
      <w:pPr>
        <w:spacing w:after="0" w:line="240" w:lineRule="auto"/>
        <w:ind w:firstLine="454"/>
        <w:jc w:val="both"/>
        <w:rPr>
          <w:rFonts w:ascii="Times New Roman" w:hAnsi="Times New Roman"/>
          <w:sz w:val="28"/>
          <w:lang w:val="kk-KZ" w:eastAsia="ko-KR"/>
        </w:rPr>
      </w:pPr>
      <w:r w:rsidRPr="00FA7D41">
        <w:rPr>
          <w:rFonts w:ascii="Times New Roman" w:hAnsi="Times New Roman"/>
          <w:sz w:val="28"/>
          <w:lang w:val="kk-KZ"/>
        </w:rPr>
        <w:t>Бұл тәжірибелерде көмірді ұнтақтауда қанша соққы берілетіні, оны уақытпен де анықтауға болатындығы дәлелденді. Келесі 3.16 суреттерде әртүрлі кернеуді мәнде нақты соққылардың мәніндегі нәтижелер ұсынылды.</w:t>
      </w:r>
    </w:p>
    <w:p w14:paraId="5181B52B" w14:textId="77777777" w:rsidR="00AF3278" w:rsidRPr="00FA7D41" w:rsidRDefault="00AF3278" w:rsidP="00AF3278">
      <w:pPr>
        <w:spacing w:after="0" w:line="240" w:lineRule="auto"/>
        <w:ind w:firstLine="454"/>
        <w:jc w:val="both"/>
        <w:rPr>
          <w:rFonts w:ascii="Times New Roman" w:hAnsi="Times New Roman"/>
          <w:b/>
          <w:sz w:val="28"/>
          <w:szCs w:val="28"/>
          <w:lang w:val="kk-KZ"/>
        </w:rPr>
      </w:pPr>
      <w:bookmarkStart w:id="14" w:name="Conclusion"/>
      <w:bookmarkStart w:id="15" w:name="_Hlk139399298"/>
      <w:bookmarkEnd w:id="14"/>
    </w:p>
    <w:p w14:paraId="781016B9" w14:textId="77777777" w:rsidR="00AF3278" w:rsidRPr="00FA7D41" w:rsidRDefault="00AF3278" w:rsidP="00AF3278">
      <w:pPr>
        <w:tabs>
          <w:tab w:val="num" w:pos="540"/>
        </w:tabs>
        <w:spacing w:after="0" w:line="240" w:lineRule="auto"/>
        <w:jc w:val="center"/>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065B8B16" wp14:editId="1B1BC7F7">
            <wp:extent cx="2800350" cy="3042948"/>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838416" cy="3084311"/>
                    </a:xfrm>
                    <a:prstGeom prst="rect">
                      <a:avLst/>
                    </a:prstGeom>
                  </pic:spPr>
                </pic:pic>
              </a:graphicData>
            </a:graphic>
          </wp:inline>
        </w:drawing>
      </w:r>
      <w:r w:rsidRPr="00FA7D41">
        <w:rPr>
          <w:rFonts w:ascii="Times New Roman" w:hAnsi="Times New Roman"/>
          <w:noProof/>
          <w:sz w:val="28"/>
          <w:szCs w:val="28"/>
          <w:lang w:eastAsia="ru-RU"/>
        </w:rPr>
        <w:drawing>
          <wp:inline distT="0" distB="0" distL="0" distR="0" wp14:anchorId="17B7D9BC" wp14:editId="13D3165D">
            <wp:extent cx="2688996" cy="304165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93621" cy="3046881"/>
                    </a:xfrm>
                    <a:prstGeom prst="rect">
                      <a:avLst/>
                    </a:prstGeom>
                  </pic:spPr>
                </pic:pic>
              </a:graphicData>
            </a:graphic>
          </wp:inline>
        </w:drawing>
      </w:r>
    </w:p>
    <w:p w14:paraId="1C44AAD3" w14:textId="77777777" w:rsidR="00AF3278" w:rsidRPr="00FA7D41" w:rsidRDefault="00AF3278" w:rsidP="00AF3278">
      <w:pPr>
        <w:spacing w:after="0" w:line="240" w:lineRule="auto"/>
        <w:jc w:val="both"/>
        <w:rPr>
          <w:rFonts w:ascii="Times New Roman" w:hAnsi="Times New Roman"/>
          <w:sz w:val="28"/>
          <w:lang w:val="kk-KZ"/>
        </w:rPr>
      </w:pPr>
      <w:r w:rsidRPr="00FA7D41">
        <w:rPr>
          <w:rFonts w:ascii="Times New Roman" w:hAnsi="Times New Roman"/>
          <w:b/>
          <w:bCs/>
          <w:sz w:val="28"/>
          <w:lang w:val="kk-KZ"/>
        </w:rPr>
        <w:tab/>
      </w:r>
      <w:r w:rsidRPr="00FA7D41">
        <w:rPr>
          <w:rFonts w:ascii="Times New Roman" w:hAnsi="Times New Roman"/>
          <w:b/>
          <w:bCs/>
          <w:sz w:val="28"/>
          <w:lang w:val="kk-KZ"/>
        </w:rPr>
        <w:tab/>
      </w:r>
      <w:r w:rsidRPr="00FA7D41">
        <w:rPr>
          <w:rFonts w:ascii="Times New Roman" w:hAnsi="Times New Roman"/>
          <w:b/>
          <w:bCs/>
          <w:sz w:val="28"/>
          <w:lang w:val="kk-KZ"/>
        </w:rPr>
        <w:tab/>
      </w:r>
      <w:r w:rsidRPr="00FA7D41">
        <w:rPr>
          <w:rFonts w:ascii="Times New Roman" w:hAnsi="Times New Roman"/>
          <w:sz w:val="28"/>
          <w:lang w:val="kk-KZ"/>
        </w:rPr>
        <w:t>а)</w:t>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t>б)</w:t>
      </w:r>
    </w:p>
    <w:p w14:paraId="115A1E9F" w14:textId="77777777" w:rsidR="00AF3278" w:rsidRPr="00FA7D41" w:rsidRDefault="00AF3278" w:rsidP="00AF3278">
      <w:pPr>
        <w:jc w:val="center"/>
        <w:rPr>
          <w:sz w:val="28"/>
          <w:lang w:val="kk-KZ"/>
        </w:rPr>
      </w:pPr>
    </w:p>
    <w:p w14:paraId="4955758E" w14:textId="77777777" w:rsidR="00AF3278" w:rsidRPr="00FA7D41" w:rsidRDefault="00AF3278" w:rsidP="00AF3278">
      <w:pPr>
        <w:jc w:val="center"/>
        <w:rPr>
          <w:lang w:val="kk-KZ"/>
        </w:rPr>
      </w:pPr>
      <w:r w:rsidRPr="00FA7D41">
        <w:rPr>
          <w:noProof/>
          <w:lang w:eastAsia="ru-RU"/>
        </w:rPr>
        <w:drawing>
          <wp:inline distT="0" distB="0" distL="0" distR="0" wp14:anchorId="4DBCD54E" wp14:editId="240DBA24">
            <wp:extent cx="2590800" cy="3465885"/>
            <wp:effectExtent l="0" t="0" r="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615896" cy="3499458"/>
                    </a:xfrm>
                    <a:prstGeom prst="rect">
                      <a:avLst/>
                    </a:prstGeom>
                  </pic:spPr>
                </pic:pic>
              </a:graphicData>
            </a:graphic>
          </wp:inline>
        </w:drawing>
      </w:r>
      <w:r w:rsidRPr="00FA7D41">
        <w:rPr>
          <w:noProof/>
          <w:lang w:eastAsia="ru-RU"/>
        </w:rPr>
        <w:drawing>
          <wp:inline distT="0" distB="0" distL="0" distR="0" wp14:anchorId="7877ADF5" wp14:editId="3DAAAE13">
            <wp:extent cx="2450063" cy="3505200"/>
            <wp:effectExtent l="0" t="0" r="7620" b="0"/>
            <wp:docPr id="981574976" name="Рисунок 98157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451978" cy="3507940"/>
                    </a:xfrm>
                    <a:prstGeom prst="rect">
                      <a:avLst/>
                    </a:prstGeom>
                  </pic:spPr>
                </pic:pic>
              </a:graphicData>
            </a:graphic>
          </wp:inline>
        </w:drawing>
      </w:r>
    </w:p>
    <w:p w14:paraId="6E8BA079" w14:textId="77777777" w:rsidR="00AF3278" w:rsidRPr="00FA7D41" w:rsidRDefault="00AF3278" w:rsidP="00AF3278">
      <w:pPr>
        <w:spacing w:after="0" w:line="240" w:lineRule="auto"/>
        <w:jc w:val="center"/>
        <w:rPr>
          <w:rFonts w:ascii="Times New Roman" w:hAnsi="Times New Roman"/>
          <w:sz w:val="28"/>
          <w:lang w:val="kk-KZ"/>
        </w:rPr>
      </w:pPr>
      <w:r w:rsidRPr="00FA7D41">
        <w:rPr>
          <w:rFonts w:ascii="Times New Roman" w:hAnsi="Times New Roman"/>
          <w:sz w:val="28"/>
          <w:lang w:val="kk-KZ"/>
        </w:rPr>
        <w:t>в)</w:t>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t>г)</w:t>
      </w:r>
    </w:p>
    <w:p w14:paraId="7D9844A1" w14:textId="77777777" w:rsidR="00AF3278" w:rsidRPr="00FA7D41" w:rsidRDefault="00AF3278" w:rsidP="00AF3278">
      <w:pPr>
        <w:pStyle w:val="af"/>
        <w:spacing w:line="240" w:lineRule="auto"/>
        <w:ind w:firstLine="720"/>
        <w:jc w:val="center"/>
        <w:rPr>
          <w:lang w:val="kk-KZ"/>
        </w:rPr>
      </w:pPr>
    </w:p>
    <w:p w14:paraId="558DCC4C" w14:textId="77777777" w:rsidR="00AF3278" w:rsidRPr="00FA7D41" w:rsidRDefault="00AF3278" w:rsidP="00AF3278">
      <w:pPr>
        <w:pStyle w:val="af"/>
        <w:spacing w:line="240" w:lineRule="auto"/>
        <w:jc w:val="center"/>
        <w:rPr>
          <w:lang w:val="kk-KZ"/>
        </w:rPr>
      </w:pPr>
      <w:r w:rsidRPr="00FA7D41">
        <w:rPr>
          <w:noProof/>
          <w:lang w:eastAsia="ru-RU"/>
        </w:rPr>
        <w:drawing>
          <wp:inline distT="0" distB="0" distL="0" distR="0" wp14:anchorId="5D9FB9CC" wp14:editId="57E4F52E">
            <wp:extent cx="2665962" cy="3126505"/>
            <wp:effectExtent l="0" t="0" r="127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19842" cy="3189693"/>
                    </a:xfrm>
                    <a:prstGeom prst="rect">
                      <a:avLst/>
                    </a:prstGeom>
                  </pic:spPr>
                </pic:pic>
              </a:graphicData>
            </a:graphic>
          </wp:inline>
        </w:drawing>
      </w:r>
      <w:r w:rsidRPr="00FA7D41">
        <w:rPr>
          <w:noProof/>
          <w:lang w:eastAsia="ru-RU"/>
        </w:rPr>
        <w:drawing>
          <wp:inline distT="0" distB="0" distL="0" distR="0" wp14:anchorId="631DE1B2" wp14:editId="059EBD3B">
            <wp:extent cx="2482850" cy="3138321"/>
            <wp:effectExtent l="0" t="0" r="0" b="508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04041" cy="3165106"/>
                    </a:xfrm>
                    <a:prstGeom prst="rect">
                      <a:avLst/>
                    </a:prstGeom>
                  </pic:spPr>
                </pic:pic>
              </a:graphicData>
            </a:graphic>
          </wp:inline>
        </w:drawing>
      </w:r>
    </w:p>
    <w:bookmarkEnd w:id="15"/>
    <w:p w14:paraId="3BE36A88" w14:textId="77777777" w:rsidR="00AF3278" w:rsidRPr="00FA7D41" w:rsidRDefault="00AF3278" w:rsidP="00AF3278">
      <w:pPr>
        <w:spacing w:after="0" w:line="240" w:lineRule="auto"/>
        <w:jc w:val="center"/>
        <w:rPr>
          <w:rFonts w:ascii="Times New Roman" w:hAnsi="Times New Roman"/>
          <w:sz w:val="28"/>
          <w:lang w:val="kk-KZ"/>
        </w:rPr>
      </w:pPr>
      <w:r w:rsidRPr="00FA7D41">
        <w:rPr>
          <w:rFonts w:ascii="Times New Roman" w:hAnsi="Times New Roman"/>
          <w:sz w:val="28"/>
          <w:lang w:val="kk-KZ"/>
        </w:rPr>
        <w:t>д)</w:t>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r>
      <w:r w:rsidRPr="00FA7D41">
        <w:rPr>
          <w:rFonts w:ascii="Times New Roman" w:hAnsi="Times New Roman"/>
          <w:sz w:val="28"/>
          <w:lang w:val="kk-KZ"/>
        </w:rPr>
        <w:tab/>
        <w:t>е)</w:t>
      </w:r>
    </w:p>
    <w:p w14:paraId="1E7AC4F7" w14:textId="77777777" w:rsidR="00AF3278" w:rsidRPr="00FA7D41" w:rsidRDefault="00AF3278" w:rsidP="00AF3278">
      <w:pPr>
        <w:spacing w:after="0" w:line="240" w:lineRule="auto"/>
        <w:jc w:val="center"/>
        <w:rPr>
          <w:rFonts w:ascii="Times New Roman" w:hAnsi="Times New Roman"/>
          <w:sz w:val="28"/>
          <w:lang w:val="kk-KZ"/>
        </w:rPr>
      </w:pPr>
    </w:p>
    <w:p w14:paraId="66E2FE3C" w14:textId="13AC766E" w:rsidR="00AF3278" w:rsidRPr="00FA7D41" w:rsidRDefault="00AF3278" w:rsidP="00AF3278">
      <w:pPr>
        <w:spacing w:after="0" w:line="240" w:lineRule="auto"/>
        <w:ind w:firstLine="454"/>
        <w:jc w:val="center"/>
        <w:rPr>
          <w:rFonts w:ascii="Times New Roman" w:hAnsi="Times New Roman"/>
          <w:sz w:val="28"/>
          <w:lang w:val="kk-KZ"/>
        </w:rPr>
      </w:pPr>
      <w:r w:rsidRPr="00FA7D41">
        <w:rPr>
          <w:rFonts w:ascii="Times New Roman" w:hAnsi="Times New Roman"/>
          <w:sz w:val="28"/>
          <w:lang w:val="kk-KZ"/>
        </w:rPr>
        <w:t>3.1</w:t>
      </w:r>
      <w:r w:rsidR="00537248" w:rsidRPr="00FA7D41">
        <w:rPr>
          <w:rFonts w:ascii="Times New Roman" w:hAnsi="Times New Roman"/>
          <w:sz w:val="28"/>
          <w:lang w:val="kk-KZ"/>
        </w:rPr>
        <w:t>4</w:t>
      </w:r>
      <w:r w:rsidRPr="00FA7D41">
        <w:rPr>
          <w:rFonts w:ascii="Times New Roman" w:hAnsi="Times New Roman"/>
          <w:sz w:val="28"/>
          <w:lang w:val="kk-KZ"/>
        </w:rPr>
        <w:t xml:space="preserve"> сурет - </w:t>
      </w:r>
      <w:r w:rsidR="00635BAC" w:rsidRPr="00FA7D41">
        <w:rPr>
          <w:rFonts w:ascii="Times New Roman" w:hAnsi="Times New Roman"/>
          <w:sz w:val="28"/>
          <w:lang w:val="kk-KZ"/>
        </w:rPr>
        <w:t>Электримпульстік</w:t>
      </w:r>
      <w:r w:rsidRPr="00FA7D41">
        <w:rPr>
          <w:rFonts w:ascii="Times New Roman" w:hAnsi="Times New Roman"/>
          <w:sz w:val="28"/>
          <w:lang w:val="kk-KZ"/>
        </w:rPr>
        <w:t xml:space="preserve"> соққы санының көмірдің бастапқы фракцияларының ұсақталуына әсері [118 Б.124 ]</w:t>
      </w:r>
    </w:p>
    <w:p w14:paraId="2D404114" w14:textId="77777777" w:rsidR="00AF3278" w:rsidRPr="00FA7D41" w:rsidRDefault="00AF3278" w:rsidP="00AF3278">
      <w:pPr>
        <w:spacing w:after="0" w:line="240" w:lineRule="auto"/>
        <w:ind w:firstLine="454"/>
        <w:jc w:val="center"/>
        <w:rPr>
          <w:sz w:val="28"/>
          <w:lang w:val="kk-KZ"/>
        </w:rPr>
      </w:pPr>
    </w:p>
    <w:p w14:paraId="150D6AB8" w14:textId="1A2128E3" w:rsidR="00AF3278" w:rsidRPr="00FA7D41" w:rsidRDefault="00AF3278" w:rsidP="00AF3278">
      <w:pPr>
        <w:pStyle w:val="af"/>
        <w:spacing w:after="0" w:line="240" w:lineRule="auto"/>
        <w:ind w:firstLine="454"/>
        <w:jc w:val="both"/>
        <w:rPr>
          <w:rFonts w:ascii="Times New Roman" w:hAnsi="Times New Roman"/>
          <w:sz w:val="28"/>
          <w:szCs w:val="28"/>
          <w:lang w:val="kk-KZ"/>
        </w:rPr>
      </w:pPr>
      <w:r w:rsidRPr="00FA7D41">
        <w:rPr>
          <w:lang w:val="kk-KZ"/>
        </w:rPr>
        <w:tab/>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әсермен өңдеудің бастапқы кезеңінде (3.1</w:t>
      </w:r>
      <w:r w:rsidR="00537248" w:rsidRPr="00FA7D41">
        <w:rPr>
          <w:rFonts w:ascii="Times New Roman" w:hAnsi="Times New Roman"/>
          <w:sz w:val="28"/>
          <w:szCs w:val="28"/>
          <w:lang w:val="kk-KZ"/>
        </w:rPr>
        <w:t>4</w:t>
      </w:r>
      <w:r w:rsidRPr="00FA7D41">
        <w:rPr>
          <w:rFonts w:ascii="Times New Roman" w:hAnsi="Times New Roman"/>
          <w:sz w:val="28"/>
          <w:szCs w:val="28"/>
          <w:lang w:val="kk-KZ"/>
        </w:rPr>
        <w:t xml:space="preserve">а, б суреттері) ұсақ фракциялардың саны аз екенін көруге болады, дегенмен жұмыс кернеуінің жоғарылауымен 0,1 мм-ден аз болатын фракциялардың пайызы арта бастайды. Мұны ұсату құрылғысындағы  жұмыс кернеуінің жоғарылауымен түсіндіруге болады және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әсер ету энергиясы артады, сондықтан ұсақтау тиімділігі арта бастайды.</w:t>
      </w:r>
    </w:p>
    <w:p w14:paraId="3EC3CF23" w14:textId="428A5F36" w:rsidR="00AF3278" w:rsidRPr="00FA7D41" w:rsidRDefault="00AF3278" w:rsidP="00AF327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ab/>
        <w:t>Өңдеудің келесі кезеңдерінде (3.1</w:t>
      </w:r>
      <w:r w:rsidR="00537248" w:rsidRPr="00FA7D41">
        <w:rPr>
          <w:rFonts w:ascii="Times New Roman" w:hAnsi="Times New Roman"/>
          <w:sz w:val="28"/>
          <w:szCs w:val="28"/>
          <w:lang w:val="kk-KZ"/>
        </w:rPr>
        <w:t>4</w:t>
      </w:r>
      <w:r w:rsidRPr="00FA7D41">
        <w:rPr>
          <w:rFonts w:ascii="Times New Roman" w:hAnsi="Times New Roman"/>
          <w:sz w:val="28"/>
          <w:szCs w:val="28"/>
          <w:lang w:val="kk-KZ"/>
        </w:rPr>
        <w:t>в, г) ұсақ және орташа фракциялардың саны айтарлықтай өскенін, ал 30 кВ кернеуде шағын фракциялар айтарлықтай үлесті құрайтынын көруге болады.</w:t>
      </w:r>
    </w:p>
    <w:p w14:paraId="78EE57B0" w14:textId="5669D11D" w:rsidR="00AF3278" w:rsidRPr="00FA7D41" w:rsidRDefault="00AF3278" w:rsidP="00AF327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ab/>
        <w:t>Өңдеудің соңғы кезеңдерінде (3.1</w:t>
      </w:r>
      <w:r w:rsidR="00537248" w:rsidRPr="00FA7D41">
        <w:rPr>
          <w:rFonts w:ascii="Times New Roman" w:hAnsi="Times New Roman"/>
          <w:sz w:val="28"/>
          <w:szCs w:val="28"/>
          <w:lang w:val="kk-KZ"/>
        </w:rPr>
        <w:t>4</w:t>
      </w:r>
      <w:r w:rsidRPr="00FA7D41">
        <w:rPr>
          <w:rFonts w:ascii="Times New Roman" w:hAnsi="Times New Roman"/>
          <w:sz w:val="28"/>
          <w:szCs w:val="28"/>
          <w:lang w:val="kk-KZ"/>
        </w:rPr>
        <w:t>д, е суреттері) өлшемі 0,1 -ден аз ұсақ фракция өңделетін сынаманың көп бөлігін құрайтынын көруге болады.</w:t>
      </w:r>
    </w:p>
    <w:p w14:paraId="6AA7034E" w14:textId="77777777" w:rsidR="00AF3278" w:rsidRPr="00FA7D41" w:rsidRDefault="00AF3278" w:rsidP="00AF3278">
      <w:pPr>
        <w:pStyle w:val="a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Алынған нәтижелерді талдай отырып, келесі қорытынды жасауға болады: ұсақ дисперсті фракциялардың пайыздық мөлшері (0,7 мм-ден аспайтын) максималды болатын оңтайлы параметрлер конденсаторлардың батарея сыйымдылығы 0,5 мкФ болған кезде 20-дан 30 кВ-қа дейінгі энергия жинақтағышындағы жұмыс кернеуінің мәні болып табылады. Су көмір қоспасын механикалық жолмен алудан айырмашылығы, онда көмір алдымен ұсақталады, содан кейін ғана сумен араласады. Біздің бұл әдісіміз көмірді ұсақтау және көмір суспензиясын дайындау процесін біріктіруге мүмкіндік береді, өйткені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соққы сулы ортада жасалады.</w:t>
      </w:r>
    </w:p>
    <w:p w14:paraId="2436B7A8" w14:textId="77777777" w:rsidR="00AF3278" w:rsidRPr="00FA7D41" w:rsidRDefault="00AF3278" w:rsidP="00AF3278">
      <w:pPr>
        <w:pStyle w:val="af"/>
        <w:spacing w:after="0" w:line="240" w:lineRule="auto"/>
        <w:ind w:firstLine="454"/>
        <w:jc w:val="both"/>
        <w:rPr>
          <w:rFonts w:ascii="Times New Roman" w:hAnsi="Times New Roman"/>
          <w:sz w:val="28"/>
          <w:szCs w:val="28"/>
          <w:lang w:val="kk-KZ"/>
        </w:rPr>
      </w:pPr>
    </w:p>
    <w:p w14:paraId="62306638" w14:textId="77777777" w:rsidR="00AF3278" w:rsidRPr="00FA7D41" w:rsidRDefault="00AF3278" w:rsidP="00AF3278">
      <w:pPr>
        <w:pStyle w:val="af"/>
        <w:spacing w:after="0" w:line="240" w:lineRule="auto"/>
        <w:ind w:firstLine="454"/>
        <w:jc w:val="both"/>
        <w:rPr>
          <w:rFonts w:ascii="Times New Roman" w:hAnsi="Times New Roman"/>
          <w:b/>
          <w:bCs/>
          <w:sz w:val="28"/>
          <w:szCs w:val="28"/>
          <w:lang w:val="kk-KZ"/>
        </w:rPr>
      </w:pPr>
      <w:r w:rsidRPr="00FA7D41">
        <w:rPr>
          <w:rFonts w:ascii="Times New Roman" w:hAnsi="Times New Roman"/>
          <w:b/>
          <w:bCs/>
          <w:sz w:val="28"/>
          <w:szCs w:val="28"/>
          <w:lang w:val="kk-KZ"/>
        </w:rPr>
        <w:t>3.</w:t>
      </w:r>
      <w:r w:rsidR="00841711" w:rsidRPr="00FA7D41">
        <w:rPr>
          <w:rFonts w:ascii="Times New Roman" w:hAnsi="Times New Roman"/>
          <w:b/>
          <w:bCs/>
          <w:sz w:val="28"/>
          <w:szCs w:val="28"/>
          <w:lang w:val="kk-KZ"/>
        </w:rPr>
        <w:t>6</w:t>
      </w:r>
      <w:r w:rsidRPr="00FA7D41">
        <w:rPr>
          <w:rFonts w:ascii="Times New Roman" w:hAnsi="Times New Roman"/>
          <w:b/>
          <w:bCs/>
          <w:sz w:val="28"/>
          <w:szCs w:val="28"/>
          <w:lang w:val="kk-KZ"/>
        </w:rPr>
        <w:t xml:space="preserve"> Диаметрлері кішкентай көмірден </w:t>
      </w:r>
      <w:r w:rsidR="00635BAC" w:rsidRPr="00FA7D41">
        <w:rPr>
          <w:rFonts w:ascii="Times New Roman" w:hAnsi="Times New Roman"/>
          <w:b/>
          <w:bCs/>
          <w:sz w:val="28"/>
          <w:szCs w:val="28"/>
          <w:lang w:val="kk-KZ"/>
        </w:rPr>
        <w:t>электримпульстік</w:t>
      </w:r>
      <w:r w:rsidRPr="00FA7D41">
        <w:rPr>
          <w:rFonts w:ascii="Times New Roman" w:hAnsi="Times New Roman"/>
          <w:b/>
          <w:bCs/>
          <w:sz w:val="28"/>
          <w:szCs w:val="28"/>
          <w:lang w:val="kk-KZ"/>
        </w:rPr>
        <w:t xml:space="preserve"> әдіспен төменгі деңгейдегі ұнтақ алу әдісі</w:t>
      </w:r>
    </w:p>
    <w:p w14:paraId="75CE6967" w14:textId="77777777" w:rsidR="00AF3278" w:rsidRPr="00FA7D41" w:rsidRDefault="00AF3278" w:rsidP="00AF3278">
      <w:pPr>
        <w:pStyle w:val="af"/>
        <w:spacing w:after="0" w:line="240" w:lineRule="auto"/>
        <w:ind w:firstLine="454"/>
        <w:rPr>
          <w:rFonts w:ascii="Times New Roman" w:hAnsi="Times New Roman"/>
          <w:sz w:val="28"/>
          <w:szCs w:val="28"/>
          <w:lang w:val="kk-KZ"/>
        </w:rPr>
      </w:pPr>
    </w:p>
    <w:p w14:paraId="0AAE8650" w14:textId="77777777" w:rsidR="00AF3278" w:rsidRPr="00FA7D41" w:rsidRDefault="00AF3278" w:rsidP="00AF3278">
      <w:pPr>
        <w:pStyle w:val="af"/>
        <w:spacing w:after="0" w:line="240" w:lineRule="auto"/>
        <w:jc w:val="both"/>
        <w:rPr>
          <w:rFonts w:ascii="Times New Roman" w:hAnsi="Times New Roman"/>
          <w:sz w:val="28"/>
          <w:szCs w:val="28"/>
          <w:lang w:val="kk-KZ"/>
        </w:rPr>
      </w:pPr>
      <w:r w:rsidRPr="00FA7D41">
        <w:rPr>
          <w:rFonts w:ascii="Times New Roman" w:hAnsi="Times New Roman"/>
          <w:noProof/>
          <w:sz w:val="24"/>
          <w:szCs w:val="24"/>
          <w:lang w:eastAsia="ru-RU"/>
        </w:rPr>
        <w:drawing>
          <wp:anchor distT="0" distB="0" distL="0" distR="0" simplePos="0" relativeHeight="251661312" behindDoc="0" locked="0" layoutInCell="1" allowOverlap="1" wp14:anchorId="17FDD183" wp14:editId="35CE39E8">
            <wp:simplePos x="0" y="0"/>
            <wp:positionH relativeFrom="page">
              <wp:posOffset>4476750</wp:posOffset>
            </wp:positionH>
            <wp:positionV relativeFrom="paragraph">
              <wp:posOffset>1336040</wp:posOffset>
            </wp:positionV>
            <wp:extent cx="2809875" cy="1590040"/>
            <wp:effectExtent l="0" t="0" r="9525" b="0"/>
            <wp:wrapTopAndBottom/>
            <wp:docPr id="98157497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1" cstate="print"/>
                    <a:stretch>
                      <a:fillRect/>
                    </a:stretch>
                  </pic:blipFill>
                  <pic:spPr>
                    <a:xfrm>
                      <a:off x="0" y="0"/>
                      <a:ext cx="2809875" cy="1590040"/>
                    </a:xfrm>
                    <a:prstGeom prst="rect">
                      <a:avLst/>
                    </a:prstGeom>
                  </pic:spPr>
                </pic:pic>
              </a:graphicData>
            </a:graphic>
          </wp:anchor>
        </w:drawing>
      </w:r>
      <w:r w:rsidRPr="00FA7D41">
        <w:rPr>
          <w:rFonts w:ascii="Times New Roman" w:hAnsi="Times New Roman"/>
          <w:noProof/>
          <w:lang w:eastAsia="ru-RU"/>
        </w:rPr>
        <w:drawing>
          <wp:anchor distT="0" distB="0" distL="0" distR="0" simplePos="0" relativeHeight="251659264" behindDoc="0" locked="0" layoutInCell="1" allowOverlap="1" wp14:anchorId="6AFF77FA" wp14:editId="439038F8">
            <wp:simplePos x="0" y="0"/>
            <wp:positionH relativeFrom="page">
              <wp:posOffset>1123950</wp:posOffset>
            </wp:positionH>
            <wp:positionV relativeFrom="paragraph">
              <wp:posOffset>1235075</wp:posOffset>
            </wp:positionV>
            <wp:extent cx="3067050" cy="1737995"/>
            <wp:effectExtent l="0" t="0" r="0" b="0"/>
            <wp:wrapTopAndBottom/>
            <wp:docPr id="98157497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2" cstate="print"/>
                    <a:stretch>
                      <a:fillRect/>
                    </a:stretch>
                  </pic:blipFill>
                  <pic:spPr>
                    <a:xfrm>
                      <a:off x="0" y="0"/>
                      <a:ext cx="3067050" cy="1737995"/>
                    </a:xfrm>
                    <a:prstGeom prst="rect">
                      <a:avLst/>
                    </a:prstGeom>
                  </pic:spPr>
                </pic:pic>
              </a:graphicData>
            </a:graphic>
          </wp:anchor>
        </w:drawing>
      </w:r>
      <w:r w:rsidRPr="00FA7D41">
        <w:rPr>
          <w:rFonts w:ascii="Times New Roman" w:hAnsi="Times New Roman"/>
          <w:sz w:val="28"/>
          <w:szCs w:val="28"/>
          <w:lang w:val="kk-KZ"/>
        </w:rPr>
        <w:tab/>
        <w:t>Осының алдындағы нәтижелер импульстар саны 200 дейін қарастырсақ, бұл зерттеулерде алдымызға көмір суспензиясындағы көмір фракцияларының диаметрлері d</w:t>
      </w:r>
      <w:r w:rsidRPr="00FA7D41">
        <w:rPr>
          <w:rFonts w:ascii="Times New Roman" w:hAnsi="Times New Roman"/>
          <w:sz w:val="28"/>
          <w:szCs w:val="28"/>
          <w:vertAlign w:val="subscript"/>
          <w:lang w:val="kk-KZ"/>
        </w:rPr>
        <w:t>фр</w:t>
      </w:r>
      <w:r w:rsidRPr="00FA7D41">
        <w:rPr>
          <w:rFonts w:ascii="Times New Roman" w:hAnsi="Times New Roman"/>
          <w:sz w:val="28"/>
          <w:szCs w:val="28"/>
          <w:lang w:val="kk-KZ"/>
        </w:rPr>
        <w:t xml:space="preserve"> = 70 мкм алу жоспарланды. Жоғарыдағы нәтижелерді талдай келе біз бөлшектеуге түсетін фракциялардың орташа диаметрлерін d</w:t>
      </w:r>
      <w:r w:rsidRPr="00FA7D41">
        <w:rPr>
          <w:rFonts w:ascii="Times New Roman" w:hAnsi="Times New Roman"/>
          <w:sz w:val="28"/>
          <w:szCs w:val="28"/>
          <w:vertAlign w:val="subscript"/>
          <w:lang w:val="kk-KZ"/>
        </w:rPr>
        <w:t>0</w:t>
      </w:r>
      <w:r w:rsidRPr="00FA7D41">
        <w:rPr>
          <w:rFonts w:ascii="Times New Roman" w:hAnsi="Times New Roman"/>
          <w:sz w:val="28"/>
          <w:szCs w:val="28"/>
          <w:lang w:val="kk-KZ"/>
        </w:rPr>
        <w:t>= 1 мм, 5 мм, 10 мм деп алдық.</w:t>
      </w:r>
    </w:p>
    <w:p w14:paraId="64636222" w14:textId="77777777" w:rsidR="00AF3278" w:rsidRPr="00FA7D41" w:rsidRDefault="00AF3278" w:rsidP="00AF3278">
      <w:pPr>
        <w:pStyle w:val="af"/>
        <w:spacing w:after="0" w:line="240" w:lineRule="auto"/>
        <w:ind w:firstLine="454"/>
        <w:jc w:val="both"/>
        <w:rPr>
          <w:sz w:val="23"/>
          <w:lang w:val="en-US"/>
        </w:rPr>
      </w:pPr>
      <w:r w:rsidRPr="00FA7D41">
        <w:rPr>
          <w:sz w:val="28"/>
          <w:szCs w:val="28"/>
          <w:lang w:val="en-US"/>
        </w:rPr>
        <w:t>.</w:t>
      </w:r>
    </w:p>
    <w:p w14:paraId="53B89F99" w14:textId="77777777" w:rsidR="00AF3278" w:rsidRPr="00FA7D41" w:rsidRDefault="00AF3278" w:rsidP="00AF3278">
      <w:pPr>
        <w:tabs>
          <w:tab w:val="left" w:pos="4817"/>
        </w:tabs>
        <w:spacing w:before="7"/>
        <w:ind w:left="5"/>
        <w:rPr>
          <w:rFonts w:ascii="Times New Roman" w:hAnsi="Times New Roman"/>
          <w:sz w:val="24"/>
          <w:szCs w:val="24"/>
          <w:lang w:val="en-US"/>
        </w:rPr>
      </w:pPr>
      <w:r w:rsidRPr="00FA7D41">
        <w:rPr>
          <w:rFonts w:ascii="Times New Roman" w:hAnsi="Times New Roman"/>
          <w:sz w:val="24"/>
          <w:szCs w:val="24"/>
          <w:lang w:val="en-US"/>
        </w:rPr>
        <w:t>a)</w:t>
      </w:r>
      <w:r w:rsidRPr="00FA7D41">
        <w:rPr>
          <w:rFonts w:ascii="Times New Roman" w:hAnsi="Times New Roman"/>
          <w:i/>
          <w:iCs/>
          <w:sz w:val="24"/>
          <w:szCs w:val="24"/>
          <w:lang w:val="en-US"/>
        </w:rPr>
        <w:t>d</w:t>
      </w:r>
      <w:r w:rsidRPr="00FA7D41">
        <w:rPr>
          <w:rFonts w:ascii="Times New Roman" w:hAnsi="Times New Roman"/>
          <w:sz w:val="24"/>
          <w:szCs w:val="24"/>
          <w:lang w:val="en-US"/>
        </w:rPr>
        <w:t xml:space="preserve"> =70 µm;</w:t>
      </w:r>
      <w:r w:rsidRPr="00FA7D41">
        <w:rPr>
          <w:rFonts w:ascii="Times New Roman" w:hAnsi="Times New Roman"/>
          <w:i/>
          <w:iCs/>
          <w:sz w:val="24"/>
          <w:szCs w:val="24"/>
          <w:lang w:val="en-US"/>
        </w:rPr>
        <w:t>l</w:t>
      </w:r>
      <w:r w:rsidRPr="00FA7D41">
        <w:rPr>
          <w:rFonts w:ascii="Times New Roman" w:hAnsi="Times New Roman"/>
          <w:sz w:val="24"/>
          <w:szCs w:val="24"/>
          <w:lang w:val="en-US"/>
        </w:rPr>
        <w:t>=7mm;N= 600</w:t>
      </w:r>
      <w:r w:rsidRPr="00FA7D41">
        <w:rPr>
          <w:rFonts w:ascii="Times New Roman" w:hAnsi="Times New Roman"/>
          <w:sz w:val="24"/>
          <w:szCs w:val="24"/>
          <w:lang w:val="en-US"/>
        </w:rPr>
        <w:tab/>
        <w:t>b)</w:t>
      </w:r>
      <w:r w:rsidRPr="00FA7D41">
        <w:rPr>
          <w:rFonts w:ascii="Times New Roman" w:hAnsi="Times New Roman"/>
          <w:i/>
          <w:sz w:val="24"/>
          <w:szCs w:val="24"/>
          <w:lang w:val="en-US"/>
        </w:rPr>
        <w:t xml:space="preserve">d </w:t>
      </w:r>
      <w:r w:rsidRPr="00FA7D41">
        <w:rPr>
          <w:rFonts w:ascii="Times New Roman" w:hAnsi="Times New Roman"/>
          <w:sz w:val="24"/>
          <w:szCs w:val="24"/>
          <w:lang w:val="en-US"/>
        </w:rPr>
        <w:t>=70 µm;</w:t>
      </w:r>
      <w:r w:rsidRPr="00FA7D41">
        <w:rPr>
          <w:rFonts w:ascii="Times New Roman" w:hAnsi="Times New Roman"/>
          <w:i/>
          <w:sz w:val="24"/>
          <w:szCs w:val="24"/>
          <w:lang w:val="en-US"/>
        </w:rPr>
        <w:t>l</w:t>
      </w:r>
      <w:r w:rsidRPr="00FA7D41">
        <w:rPr>
          <w:rFonts w:ascii="Times New Roman" w:hAnsi="Times New Roman"/>
          <w:sz w:val="24"/>
          <w:szCs w:val="24"/>
          <w:lang w:val="en-US"/>
        </w:rPr>
        <w:t>= 9mm;</w:t>
      </w:r>
      <w:r w:rsidRPr="00FA7D41">
        <w:rPr>
          <w:rFonts w:ascii="Times New Roman" w:hAnsi="Times New Roman"/>
          <w:i/>
          <w:sz w:val="24"/>
          <w:szCs w:val="24"/>
          <w:lang w:val="en-US"/>
        </w:rPr>
        <w:t>N</w:t>
      </w:r>
      <w:r w:rsidRPr="00FA7D41">
        <w:rPr>
          <w:rFonts w:ascii="Times New Roman" w:hAnsi="Times New Roman"/>
          <w:sz w:val="24"/>
          <w:szCs w:val="24"/>
          <w:lang w:val="en-US"/>
        </w:rPr>
        <w:t>=600</w:t>
      </w:r>
    </w:p>
    <w:p w14:paraId="6CCF83FA" w14:textId="77777777" w:rsidR="00AF3278" w:rsidRPr="00FA7D41" w:rsidRDefault="00AF3278" w:rsidP="00AF3278">
      <w:pPr>
        <w:tabs>
          <w:tab w:val="left" w:pos="4817"/>
        </w:tabs>
        <w:spacing w:before="7"/>
        <w:ind w:left="5"/>
        <w:rPr>
          <w:rFonts w:ascii="Times New Roman" w:hAnsi="Times New Roman"/>
          <w:sz w:val="24"/>
          <w:szCs w:val="24"/>
          <w:lang w:val="en-US"/>
        </w:rPr>
      </w:pPr>
    </w:p>
    <w:p w14:paraId="7006EE07" w14:textId="77777777" w:rsidR="00AF3278" w:rsidRPr="00FA7D41" w:rsidRDefault="00AF3278" w:rsidP="00AF3278">
      <w:pPr>
        <w:tabs>
          <w:tab w:val="left" w:pos="4817"/>
        </w:tabs>
        <w:spacing w:before="7"/>
        <w:ind w:left="5"/>
        <w:jc w:val="center"/>
        <w:rPr>
          <w:rFonts w:ascii="Times New Roman" w:hAnsi="Times New Roman"/>
          <w:sz w:val="24"/>
          <w:szCs w:val="24"/>
          <w:lang w:val="kk-KZ"/>
        </w:rPr>
      </w:pPr>
      <w:r w:rsidRPr="00FA7D41">
        <w:rPr>
          <w:noProof/>
          <w:lang w:eastAsia="ru-RU"/>
        </w:rPr>
        <w:drawing>
          <wp:anchor distT="0" distB="0" distL="0" distR="0" simplePos="0" relativeHeight="251654144" behindDoc="0" locked="0" layoutInCell="1" allowOverlap="1" wp14:anchorId="5B4C5DAC" wp14:editId="0EE66B12">
            <wp:simplePos x="0" y="0"/>
            <wp:positionH relativeFrom="page">
              <wp:posOffset>2256790</wp:posOffset>
            </wp:positionH>
            <wp:positionV relativeFrom="paragraph">
              <wp:posOffset>53340</wp:posOffset>
            </wp:positionV>
            <wp:extent cx="2992755" cy="1783080"/>
            <wp:effectExtent l="0" t="0" r="0" b="7620"/>
            <wp:wrapTopAndBottom/>
            <wp:docPr id="98157497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93" cstate="print"/>
                    <a:stretch>
                      <a:fillRect/>
                    </a:stretch>
                  </pic:blipFill>
                  <pic:spPr>
                    <a:xfrm>
                      <a:off x="0" y="0"/>
                      <a:ext cx="2992755" cy="1783080"/>
                    </a:xfrm>
                    <a:prstGeom prst="rect">
                      <a:avLst/>
                    </a:prstGeom>
                  </pic:spPr>
                </pic:pic>
              </a:graphicData>
            </a:graphic>
          </wp:anchor>
        </w:drawing>
      </w:r>
      <w:r w:rsidRPr="00FA7D41">
        <w:rPr>
          <w:rFonts w:ascii="Times New Roman" w:hAnsi="Times New Roman"/>
          <w:sz w:val="24"/>
          <w:szCs w:val="24"/>
          <w:lang w:val="kk-KZ"/>
        </w:rPr>
        <w:t>c)</w:t>
      </w:r>
      <w:r w:rsidRPr="00FA7D41">
        <w:rPr>
          <w:rFonts w:ascii="Times New Roman" w:hAnsi="Times New Roman"/>
          <w:i/>
          <w:sz w:val="24"/>
          <w:szCs w:val="24"/>
          <w:lang w:val="kk-KZ"/>
        </w:rPr>
        <w:t>d</w:t>
      </w:r>
      <w:r w:rsidRPr="00FA7D41">
        <w:rPr>
          <w:rFonts w:ascii="Times New Roman" w:hAnsi="Times New Roman"/>
          <w:sz w:val="24"/>
          <w:szCs w:val="24"/>
          <w:lang w:val="kk-KZ"/>
        </w:rPr>
        <w:t>=70µm;</w:t>
      </w:r>
      <w:r w:rsidRPr="00FA7D41">
        <w:rPr>
          <w:rFonts w:ascii="Times New Roman" w:hAnsi="Times New Roman"/>
          <w:i/>
          <w:sz w:val="24"/>
          <w:szCs w:val="24"/>
          <w:lang w:val="kk-KZ"/>
        </w:rPr>
        <w:t>l</w:t>
      </w:r>
      <w:r w:rsidRPr="00FA7D41">
        <w:rPr>
          <w:rFonts w:ascii="Times New Roman" w:hAnsi="Times New Roman"/>
          <w:sz w:val="24"/>
          <w:szCs w:val="24"/>
          <w:lang w:val="kk-KZ"/>
        </w:rPr>
        <w:t>=11mm;</w:t>
      </w:r>
      <w:r w:rsidRPr="00FA7D41">
        <w:rPr>
          <w:rFonts w:ascii="Times New Roman" w:hAnsi="Times New Roman"/>
          <w:i/>
          <w:sz w:val="24"/>
          <w:szCs w:val="24"/>
          <w:lang w:val="kk-KZ"/>
        </w:rPr>
        <w:t>N</w:t>
      </w:r>
      <w:r w:rsidRPr="00FA7D41">
        <w:rPr>
          <w:rFonts w:ascii="Times New Roman" w:hAnsi="Times New Roman"/>
          <w:sz w:val="24"/>
          <w:szCs w:val="24"/>
          <w:lang w:val="kk-KZ"/>
        </w:rPr>
        <w:t>=600</w:t>
      </w:r>
    </w:p>
    <w:p w14:paraId="54E66513" w14:textId="65F48E5D" w:rsidR="00AF3278" w:rsidRPr="00FA7D41" w:rsidRDefault="00AF3278" w:rsidP="00AF3278">
      <w:pPr>
        <w:pStyle w:val="af"/>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Сурет 3.1</w:t>
      </w:r>
      <w:r w:rsidR="00537248" w:rsidRPr="00FA7D41">
        <w:rPr>
          <w:rFonts w:ascii="Times New Roman" w:hAnsi="Times New Roman"/>
          <w:sz w:val="28"/>
          <w:szCs w:val="28"/>
          <w:lang w:val="kk-KZ"/>
        </w:rPr>
        <w:t>5</w:t>
      </w:r>
      <w:r w:rsidRPr="00FA7D41">
        <w:rPr>
          <w:rFonts w:ascii="Times New Roman" w:hAnsi="Times New Roman"/>
          <w:sz w:val="28"/>
          <w:szCs w:val="28"/>
          <w:lang w:val="kk-KZ"/>
        </w:rPr>
        <w:t xml:space="preserve"> </w:t>
      </w:r>
      <w:r w:rsidRPr="00FA7D41">
        <w:rPr>
          <w:rFonts w:ascii="Times New Roman" w:hAnsi="Times New Roman"/>
          <w:sz w:val="28"/>
          <w:szCs w:val="28"/>
          <w:lang w:val="kk-KZ"/>
        </w:rPr>
        <w:softHyphen/>
        <w:t xml:space="preserve"> Көмірді ұнтақтау дәрежесінің конденсатор батареясының сыйымдылығына тәуелділігі анықталды</w:t>
      </w:r>
    </w:p>
    <w:p w14:paraId="25C05E59" w14:textId="77777777" w:rsidR="00AF3278" w:rsidRPr="00FA7D41" w:rsidRDefault="00AF3278" w:rsidP="00AF3278">
      <w:pPr>
        <w:spacing w:after="0" w:line="240" w:lineRule="auto"/>
        <w:ind w:firstLine="454"/>
        <w:jc w:val="both"/>
        <w:rPr>
          <w:rFonts w:ascii="Times New Roman" w:hAnsi="Times New Roman"/>
          <w:sz w:val="28"/>
          <w:szCs w:val="28"/>
          <w:lang w:val="kk-KZ"/>
        </w:rPr>
      </w:pPr>
    </w:p>
    <w:p w14:paraId="5FF04B01" w14:textId="77777777" w:rsidR="00AF3278" w:rsidRPr="00FA7D41" w:rsidRDefault="00AF3278" w:rsidP="00AF327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Бұл нәтижелер қондырғының негізгі электрлік және геометриялық параметрлері конденсатор батареясының сыйымдылығы- 0,25 мкФ тан 1 мкФ  дейін арттырып ЭГ режимді қатты процесстен жұмсақ режимға дейін апардық, импульстік разряд кернеуі — 20 кВ÷32 кВ (разряд аралық қашықтық 7 мм÷11 мм) дейін және импульстік разрядтар санын біз 300 соққыдан бастап 2000 соққыға дейін жеткіздік  </w:t>
      </w:r>
    </w:p>
    <w:p w14:paraId="207A5AEE" w14:textId="77777777" w:rsidR="00AF3278" w:rsidRPr="00FA7D41" w:rsidRDefault="00AF3278" w:rsidP="00AF327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Көмірді ұнтақтау дәрежесінің конденсаторлық батарея сыйымдылығына тәуелділігінің нәтижелері разряд кернеуі мен разрядтар санының тұрақты мәндерінде (U = 24 кВ, N = 600), сондай-ақ </w:t>
      </w:r>
      <w:r w:rsidR="00635BAC" w:rsidRPr="00FA7D41">
        <w:rPr>
          <w:rFonts w:ascii="Times New Roman" w:hAnsi="Times New Roman"/>
          <w:sz w:val="28"/>
          <w:szCs w:val="28"/>
          <w:lang w:val="kk-KZ"/>
        </w:rPr>
        <w:t>электримпульстік</w:t>
      </w:r>
      <w:r w:rsidRPr="00FA7D41">
        <w:rPr>
          <w:rFonts w:ascii="Times New Roman" w:hAnsi="Times New Roman"/>
          <w:sz w:val="28"/>
          <w:szCs w:val="28"/>
          <w:lang w:val="kk-KZ"/>
        </w:rPr>
        <w:t xml:space="preserve"> қондырғының қалыптасу аралығы 7 мм-ден 11 мм-ге дейін ұлғайған кезде алынды.</w:t>
      </w:r>
    </w:p>
    <w:p w14:paraId="10FF0FB7" w14:textId="77777777" w:rsidR="00AF3278" w:rsidRPr="00FA7D41" w:rsidRDefault="00AF3278" w:rsidP="00AF327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Көмірді разряд кернеуіне байланысты ұнтақтау конденсатор батареясының сыйымдылығы c=0,5 мкФ мәнінде және разрядтар санынан разрядтар санының әртүрлі мәндерінде (N = 300÷600) жүзеге асырылды. Алынған нәтижелерден электрлік және геометриялық параметрлердің жоғарылауымен көмірді ұнтақтау дәрежесі артады. Орнатудың тиімді параметрлері ретінде келесі мәндер таңдалады: U = 24÷28 кВ, C = 0,5 мкФ, l = 9 мм, N = 600 [119].</w:t>
      </w:r>
    </w:p>
    <w:p w14:paraId="240A9C40" w14:textId="77777777" w:rsidR="00AF3278" w:rsidRPr="00FA7D41" w:rsidRDefault="00AF3278" w:rsidP="00AF3278">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Келесі зерттеулер сұйық ортада импульстік разрядтан өту кезінде көмірді ұнтақтау процесінде қоршаған орта температурасының өзгеруін зерттеуге арналған.</w:t>
      </w:r>
    </w:p>
    <w:p w14:paraId="461902A4" w14:textId="77777777" w:rsidR="00AF3278" w:rsidRPr="00FA7D41" w:rsidRDefault="00AF3278" w:rsidP="00AF3278">
      <w:pPr>
        <w:ind w:left="204"/>
        <w:jc w:val="center"/>
        <w:rPr>
          <w:noProof/>
          <w:spacing w:val="28"/>
          <w:position w:val="2"/>
          <w:sz w:val="20"/>
        </w:rPr>
      </w:pPr>
      <w:r w:rsidRPr="00FA7D41">
        <w:rPr>
          <w:noProof/>
          <w:sz w:val="20"/>
          <w:lang w:eastAsia="ru-RU"/>
        </w:rPr>
        <w:drawing>
          <wp:inline distT="0" distB="0" distL="0" distR="0" wp14:anchorId="2B1711EE" wp14:editId="38A6575F">
            <wp:extent cx="3262840" cy="1834515"/>
            <wp:effectExtent l="0" t="0" r="0" b="0"/>
            <wp:docPr id="98157498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94" cstate="print"/>
                    <a:stretch>
                      <a:fillRect/>
                    </a:stretch>
                  </pic:blipFill>
                  <pic:spPr>
                    <a:xfrm>
                      <a:off x="0" y="0"/>
                      <a:ext cx="3269529" cy="1838276"/>
                    </a:xfrm>
                    <a:prstGeom prst="rect">
                      <a:avLst/>
                    </a:prstGeom>
                  </pic:spPr>
                </pic:pic>
              </a:graphicData>
            </a:graphic>
          </wp:inline>
        </w:drawing>
      </w:r>
    </w:p>
    <w:p w14:paraId="48871AAE" w14:textId="77777777" w:rsidR="00AF3278" w:rsidRPr="00FA7D41" w:rsidRDefault="00AF3278" w:rsidP="00AF3278">
      <w:pPr>
        <w:tabs>
          <w:tab w:val="left" w:pos="4818"/>
        </w:tabs>
        <w:spacing w:before="24"/>
        <w:ind w:left="6"/>
        <w:rPr>
          <w:rFonts w:ascii="Times New Roman" w:hAnsi="Times New Roman"/>
          <w:sz w:val="24"/>
          <w:szCs w:val="24"/>
        </w:rPr>
      </w:pPr>
      <w:r w:rsidRPr="00FA7D41">
        <w:rPr>
          <w:rFonts w:ascii="Times New Roman" w:hAnsi="Times New Roman"/>
          <w:sz w:val="24"/>
          <w:szCs w:val="24"/>
        </w:rPr>
        <w:t xml:space="preserve">                                            a)</w:t>
      </w:r>
      <w:r w:rsidRPr="00FA7D41">
        <w:rPr>
          <w:rFonts w:ascii="Times New Roman" w:hAnsi="Times New Roman"/>
          <w:i/>
          <w:sz w:val="24"/>
          <w:szCs w:val="24"/>
        </w:rPr>
        <w:t xml:space="preserve">d </w:t>
      </w:r>
      <w:r w:rsidRPr="00FA7D41">
        <w:rPr>
          <w:rFonts w:ascii="Times New Roman" w:hAnsi="Times New Roman"/>
          <w:sz w:val="24"/>
          <w:szCs w:val="24"/>
        </w:rPr>
        <w:t>=70µm;</w:t>
      </w:r>
      <w:r w:rsidRPr="00FA7D41">
        <w:rPr>
          <w:rFonts w:ascii="Times New Roman" w:hAnsi="Times New Roman"/>
          <w:i/>
          <w:sz w:val="24"/>
          <w:szCs w:val="24"/>
        </w:rPr>
        <w:t>С</w:t>
      </w:r>
      <w:r w:rsidRPr="00FA7D41">
        <w:rPr>
          <w:rFonts w:ascii="Times New Roman" w:hAnsi="Times New Roman"/>
          <w:sz w:val="24"/>
          <w:szCs w:val="24"/>
        </w:rPr>
        <w:t>=0.5 µF;</w:t>
      </w:r>
      <w:r w:rsidRPr="00FA7D41">
        <w:rPr>
          <w:rFonts w:ascii="Times New Roman" w:hAnsi="Times New Roman"/>
          <w:i/>
          <w:sz w:val="24"/>
          <w:szCs w:val="24"/>
        </w:rPr>
        <w:t>N</w:t>
      </w:r>
      <w:r w:rsidRPr="00FA7D41">
        <w:rPr>
          <w:rFonts w:ascii="Times New Roman" w:hAnsi="Times New Roman"/>
          <w:sz w:val="24"/>
          <w:szCs w:val="24"/>
        </w:rPr>
        <w:t>=300</w:t>
      </w:r>
      <w:r w:rsidRPr="00FA7D41">
        <w:rPr>
          <w:rFonts w:ascii="Times New Roman" w:hAnsi="Times New Roman"/>
          <w:sz w:val="24"/>
          <w:szCs w:val="24"/>
        </w:rPr>
        <w:tab/>
      </w:r>
    </w:p>
    <w:p w14:paraId="02175B88" w14:textId="77777777" w:rsidR="00AF3278" w:rsidRPr="00FA7D41" w:rsidRDefault="00AF3278" w:rsidP="00AF3278">
      <w:pPr>
        <w:ind w:left="204"/>
        <w:jc w:val="center"/>
        <w:rPr>
          <w:rFonts w:ascii="Times New Roman" w:hAnsi="Times New Roman"/>
          <w:sz w:val="24"/>
          <w:szCs w:val="24"/>
        </w:rPr>
      </w:pPr>
    </w:p>
    <w:p w14:paraId="551F2D79" w14:textId="77777777" w:rsidR="00AF3278" w:rsidRPr="00FA7D41" w:rsidRDefault="00AF3278" w:rsidP="00AF3278">
      <w:pPr>
        <w:ind w:left="204"/>
        <w:jc w:val="center"/>
        <w:rPr>
          <w:rFonts w:ascii="Times New Roman" w:hAnsi="Times New Roman"/>
          <w:sz w:val="24"/>
          <w:szCs w:val="24"/>
        </w:rPr>
      </w:pPr>
      <w:r w:rsidRPr="00FA7D41">
        <w:rPr>
          <w:rFonts w:ascii="Times New Roman" w:hAnsi="Times New Roman"/>
          <w:noProof/>
          <w:spacing w:val="28"/>
          <w:position w:val="2"/>
          <w:sz w:val="24"/>
          <w:szCs w:val="24"/>
          <w:lang w:eastAsia="ru-RU"/>
        </w:rPr>
        <w:drawing>
          <wp:inline distT="0" distB="0" distL="0" distR="0" wp14:anchorId="3B474527" wp14:editId="6072BC70">
            <wp:extent cx="2948754" cy="1628775"/>
            <wp:effectExtent l="0" t="0" r="4445" b="0"/>
            <wp:docPr id="98157498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95" cstate="print"/>
                    <a:stretch>
                      <a:fillRect/>
                    </a:stretch>
                  </pic:blipFill>
                  <pic:spPr>
                    <a:xfrm>
                      <a:off x="0" y="0"/>
                      <a:ext cx="2978749" cy="1645343"/>
                    </a:xfrm>
                    <a:prstGeom prst="rect">
                      <a:avLst/>
                    </a:prstGeom>
                  </pic:spPr>
                </pic:pic>
              </a:graphicData>
            </a:graphic>
          </wp:inline>
        </w:drawing>
      </w:r>
    </w:p>
    <w:p w14:paraId="28205639" w14:textId="77777777" w:rsidR="00AF3278" w:rsidRPr="00FA7D41" w:rsidRDefault="00AF3278" w:rsidP="00AF3278">
      <w:pPr>
        <w:ind w:left="204"/>
        <w:jc w:val="center"/>
        <w:rPr>
          <w:rFonts w:ascii="Times New Roman" w:hAnsi="Times New Roman"/>
          <w:sz w:val="24"/>
          <w:szCs w:val="24"/>
        </w:rPr>
      </w:pPr>
      <w:r w:rsidRPr="00FA7D41">
        <w:rPr>
          <w:rFonts w:ascii="Times New Roman" w:hAnsi="Times New Roman"/>
          <w:sz w:val="24"/>
          <w:szCs w:val="24"/>
        </w:rPr>
        <w:t xml:space="preserve">b) </w:t>
      </w:r>
      <w:r w:rsidRPr="00FA7D41">
        <w:rPr>
          <w:rFonts w:ascii="Times New Roman" w:hAnsi="Times New Roman"/>
          <w:i/>
          <w:sz w:val="24"/>
          <w:szCs w:val="24"/>
        </w:rPr>
        <w:t xml:space="preserve">d </w:t>
      </w:r>
      <w:r w:rsidRPr="00FA7D41">
        <w:rPr>
          <w:rFonts w:ascii="Times New Roman" w:hAnsi="Times New Roman"/>
          <w:sz w:val="24"/>
          <w:szCs w:val="24"/>
        </w:rPr>
        <w:t>=70 µm;</w:t>
      </w:r>
      <w:r w:rsidRPr="00FA7D41">
        <w:rPr>
          <w:rFonts w:ascii="Times New Roman" w:hAnsi="Times New Roman"/>
          <w:i/>
          <w:sz w:val="24"/>
          <w:szCs w:val="24"/>
        </w:rPr>
        <w:t>С</w:t>
      </w:r>
      <w:r w:rsidRPr="00FA7D41">
        <w:rPr>
          <w:rFonts w:ascii="Times New Roman" w:hAnsi="Times New Roman"/>
          <w:sz w:val="24"/>
          <w:szCs w:val="24"/>
        </w:rPr>
        <w:t>= 0.5 µF;</w:t>
      </w:r>
      <w:r w:rsidRPr="00FA7D41">
        <w:rPr>
          <w:rFonts w:ascii="Times New Roman" w:hAnsi="Times New Roman"/>
          <w:i/>
          <w:sz w:val="24"/>
          <w:szCs w:val="24"/>
        </w:rPr>
        <w:t>N</w:t>
      </w:r>
      <w:r w:rsidRPr="00FA7D41">
        <w:rPr>
          <w:rFonts w:ascii="Times New Roman" w:hAnsi="Times New Roman"/>
          <w:sz w:val="24"/>
          <w:szCs w:val="24"/>
        </w:rPr>
        <w:t>=600</w:t>
      </w:r>
    </w:p>
    <w:p w14:paraId="7B989C53" w14:textId="77777777" w:rsidR="00AF3278" w:rsidRPr="00FA7D41" w:rsidRDefault="00AF3278" w:rsidP="00AF3278">
      <w:pPr>
        <w:tabs>
          <w:tab w:val="left" w:pos="4818"/>
        </w:tabs>
        <w:spacing w:before="24"/>
        <w:ind w:left="6"/>
        <w:rPr>
          <w:rFonts w:ascii="Times New Roman" w:hAnsi="Times New Roman"/>
          <w:sz w:val="24"/>
          <w:szCs w:val="24"/>
        </w:rPr>
      </w:pPr>
    </w:p>
    <w:p w14:paraId="28B21144" w14:textId="77777777" w:rsidR="00AF3278" w:rsidRPr="00FA7D41" w:rsidRDefault="00AF3278" w:rsidP="00AF3278">
      <w:pPr>
        <w:pStyle w:val="af"/>
        <w:spacing w:before="7"/>
        <w:rPr>
          <w:sz w:val="11"/>
        </w:rPr>
      </w:pPr>
      <w:r w:rsidRPr="00FA7D41">
        <w:rPr>
          <w:noProof/>
          <w:lang w:eastAsia="ru-RU"/>
        </w:rPr>
        <w:drawing>
          <wp:anchor distT="0" distB="0" distL="0" distR="0" simplePos="0" relativeHeight="251655168" behindDoc="0" locked="0" layoutInCell="1" allowOverlap="1" wp14:anchorId="5BAB4F94" wp14:editId="2CB4083A">
            <wp:simplePos x="0" y="0"/>
            <wp:positionH relativeFrom="page">
              <wp:posOffset>2293620</wp:posOffset>
            </wp:positionH>
            <wp:positionV relativeFrom="paragraph">
              <wp:posOffset>-80010</wp:posOffset>
            </wp:positionV>
            <wp:extent cx="3328035" cy="1840230"/>
            <wp:effectExtent l="0" t="0" r="5715" b="7620"/>
            <wp:wrapTopAndBottom/>
            <wp:docPr id="98157498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96" cstate="print"/>
                    <a:stretch>
                      <a:fillRect/>
                    </a:stretch>
                  </pic:blipFill>
                  <pic:spPr>
                    <a:xfrm>
                      <a:off x="0" y="0"/>
                      <a:ext cx="3328035" cy="1840230"/>
                    </a:xfrm>
                    <a:prstGeom prst="rect">
                      <a:avLst/>
                    </a:prstGeom>
                  </pic:spPr>
                </pic:pic>
              </a:graphicData>
            </a:graphic>
          </wp:anchor>
        </w:drawing>
      </w:r>
    </w:p>
    <w:p w14:paraId="524D33F2" w14:textId="77777777" w:rsidR="00AF3278" w:rsidRPr="00FA7D41" w:rsidRDefault="00AF3278" w:rsidP="00AF3278">
      <w:pPr>
        <w:spacing w:before="26"/>
        <w:ind w:left="1"/>
        <w:rPr>
          <w:rFonts w:ascii="Times New Roman" w:hAnsi="Times New Roman"/>
          <w:sz w:val="24"/>
          <w:szCs w:val="24"/>
        </w:rPr>
      </w:pPr>
      <w:r w:rsidRPr="00FA7D41">
        <w:rPr>
          <w:rFonts w:ascii="Times New Roman" w:hAnsi="Times New Roman"/>
          <w:sz w:val="24"/>
          <w:szCs w:val="24"/>
        </w:rPr>
        <w:t xml:space="preserve">                                            c)</w:t>
      </w:r>
      <w:r w:rsidRPr="00FA7D41">
        <w:rPr>
          <w:rFonts w:ascii="Times New Roman" w:hAnsi="Times New Roman"/>
          <w:i/>
          <w:sz w:val="24"/>
          <w:szCs w:val="24"/>
        </w:rPr>
        <w:t xml:space="preserve">d </w:t>
      </w:r>
      <w:r w:rsidRPr="00FA7D41">
        <w:rPr>
          <w:rFonts w:ascii="Times New Roman" w:hAnsi="Times New Roman"/>
          <w:sz w:val="24"/>
          <w:szCs w:val="24"/>
        </w:rPr>
        <w:t xml:space="preserve">=70 µm; </w:t>
      </w:r>
      <w:r w:rsidRPr="00FA7D41">
        <w:rPr>
          <w:rFonts w:ascii="Times New Roman" w:hAnsi="Times New Roman"/>
          <w:i/>
          <w:sz w:val="24"/>
          <w:szCs w:val="24"/>
        </w:rPr>
        <w:t>С</w:t>
      </w:r>
      <w:r w:rsidRPr="00FA7D41">
        <w:rPr>
          <w:rFonts w:ascii="Times New Roman" w:hAnsi="Times New Roman"/>
          <w:sz w:val="24"/>
          <w:szCs w:val="24"/>
        </w:rPr>
        <w:t>= 0.5µF;</w:t>
      </w:r>
      <w:r w:rsidRPr="00FA7D41">
        <w:rPr>
          <w:rFonts w:ascii="Times New Roman" w:hAnsi="Times New Roman"/>
          <w:i/>
          <w:sz w:val="24"/>
          <w:szCs w:val="24"/>
        </w:rPr>
        <w:t>N</w:t>
      </w:r>
      <w:r w:rsidRPr="00FA7D41">
        <w:rPr>
          <w:rFonts w:ascii="Times New Roman" w:hAnsi="Times New Roman"/>
          <w:sz w:val="24"/>
          <w:szCs w:val="24"/>
        </w:rPr>
        <w:t>=900</w:t>
      </w:r>
    </w:p>
    <w:p w14:paraId="76CEA75F" w14:textId="1E48EDC1" w:rsidR="00AF3278" w:rsidRPr="00FA7D41" w:rsidRDefault="00AF3278" w:rsidP="00AF3278">
      <w:pPr>
        <w:pStyle w:val="2"/>
        <w:ind w:left="132" w:right="128" w:firstLine="453"/>
        <w:jc w:val="both"/>
        <w:rPr>
          <w:b w:val="0"/>
          <w:bCs w:val="0"/>
          <w:sz w:val="28"/>
          <w:szCs w:val="28"/>
        </w:rPr>
      </w:pPr>
      <w:r w:rsidRPr="00FA7D41">
        <w:rPr>
          <w:b w:val="0"/>
          <w:bCs w:val="0"/>
          <w:sz w:val="28"/>
          <w:szCs w:val="28"/>
        </w:rPr>
        <w:t>Сурет 3.1</w:t>
      </w:r>
      <w:r w:rsidR="00537248" w:rsidRPr="00FA7D41">
        <w:rPr>
          <w:b w:val="0"/>
          <w:bCs w:val="0"/>
          <w:sz w:val="28"/>
          <w:szCs w:val="28"/>
          <w:lang w:val="kk-KZ"/>
        </w:rPr>
        <w:t>6</w:t>
      </w:r>
      <w:r w:rsidRPr="00FA7D41">
        <w:rPr>
          <w:b w:val="0"/>
          <w:bCs w:val="0"/>
          <w:sz w:val="28"/>
          <w:szCs w:val="28"/>
        </w:rPr>
        <w:t xml:space="preserve"> - Көмірдіұнтақтаудәрежесінің разряд кернеуіне</w:t>
      </w:r>
      <w:r w:rsidR="003879A8" w:rsidRPr="00FA7D41">
        <w:rPr>
          <w:b w:val="0"/>
          <w:bCs w:val="0"/>
          <w:sz w:val="28"/>
          <w:szCs w:val="28"/>
          <w:lang w:val="kk-KZ"/>
        </w:rPr>
        <w:t xml:space="preserve"> </w:t>
      </w:r>
      <w:r w:rsidRPr="00FA7D41">
        <w:rPr>
          <w:b w:val="0"/>
          <w:bCs w:val="0"/>
          <w:sz w:val="28"/>
          <w:szCs w:val="28"/>
        </w:rPr>
        <w:t>тәуелділігі</w:t>
      </w:r>
      <w:r w:rsidRPr="00FA7D41">
        <w:rPr>
          <w:b w:val="0"/>
          <w:bCs w:val="0"/>
          <w:sz w:val="28"/>
          <w:szCs w:val="28"/>
          <w:lang w:val="kk-KZ"/>
        </w:rPr>
        <w:t>[119 Б.81]</w:t>
      </w:r>
    </w:p>
    <w:p w14:paraId="2ADFFD8B" w14:textId="77777777" w:rsidR="00537248" w:rsidRPr="00FA7D41" w:rsidRDefault="00537248" w:rsidP="00537248">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Дәстүрлі ұнтақтау әдістерінде көмірді ұнтақтауға дейін 70–85 ºC температураға дейін кептіреді. Механикалық диірмендерде ұсақтау барысында диірменнің ұсақтау элементтері мен қабырғалары арасындағы үйкеліс нәтижесінде жылу бөлінеді, бұл өз кезегінде кептірілген көмірдің температурасын шамамен 20 ºC-қа жоғарылатады. Осылайша, алдын ала салқындатылған шикі көмірдің температурасы қайтадан рұқсат етілген деңгейге – шамамен 60 ºC-қа дейін көтеріледі.</w:t>
      </w:r>
    </w:p>
    <w:p w14:paraId="6E0E8905" w14:textId="77777777" w:rsidR="00537248" w:rsidRPr="00FA7D41" w:rsidRDefault="00537248" w:rsidP="00537248">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Ұсақталған бөлшектерді осы 60 ºC деңгейінен төмен температураға дейін салқындату үшін салқындатқыш ауа қолданылады. Бұл ауа кептірілген, өңделмеген көмірге қарағанда төмен температурада болады және ұнтақтау диірмені арқылы ағын түрінде өткізіледі [120].</w:t>
      </w:r>
    </w:p>
    <w:p w14:paraId="7255DFA8" w14:textId="77777777" w:rsidR="00AF3278" w:rsidRPr="00FA7D41" w:rsidRDefault="00AF3278" w:rsidP="00AF3278">
      <w:pPr>
        <w:pStyle w:val="af"/>
        <w:spacing w:before="8"/>
        <w:rPr>
          <w:sz w:val="20"/>
          <w:lang w:val="ru-KZ"/>
        </w:rPr>
      </w:pPr>
      <w:r w:rsidRPr="00FA7D41">
        <w:rPr>
          <w:noProof/>
          <w:lang w:eastAsia="ru-RU"/>
        </w:rPr>
        <w:drawing>
          <wp:anchor distT="0" distB="0" distL="0" distR="0" simplePos="0" relativeHeight="251657216" behindDoc="0" locked="0" layoutInCell="1" allowOverlap="1" wp14:anchorId="0E9EB3C4" wp14:editId="11AC765C">
            <wp:simplePos x="0" y="0"/>
            <wp:positionH relativeFrom="page">
              <wp:posOffset>1805940</wp:posOffset>
            </wp:positionH>
            <wp:positionV relativeFrom="paragraph">
              <wp:posOffset>175260</wp:posOffset>
            </wp:positionV>
            <wp:extent cx="3594100" cy="1876425"/>
            <wp:effectExtent l="0" t="0" r="6350" b="9525"/>
            <wp:wrapTopAndBottom/>
            <wp:docPr id="98157498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97" cstate="print"/>
                    <a:stretch>
                      <a:fillRect/>
                    </a:stretch>
                  </pic:blipFill>
                  <pic:spPr>
                    <a:xfrm>
                      <a:off x="0" y="0"/>
                      <a:ext cx="3594100" cy="1876425"/>
                    </a:xfrm>
                    <a:prstGeom prst="rect">
                      <a:avLst/>
                    </a:prstGeom>
                  </pic:spPr>
                </pic:pic>
              </a:graphicData>
            </a:graphic>
          </wp:anchor>
        </w:drawing>
      </w:r>
    </w:p>
    <w:p w14:paraId="63721269" w14:textId="77777777" w:rsidR="008C518F" w:rsidRPr="00FA7D41" w:rsidRDefault="008C518F" w:rsidP="00AF3278">
      <w:pPr>
        <w:pStyle w:val="2"/>
        <w:spacing w:before="0" w:beforeAutospacing="0" w:after="0" w:afterAutospacing="0"/>
        <w:ind w:firstLine="454"/>
        <w:jc w:val="both"/>
        <w:rPr>
          <w:b w:val="0"/>
          <w:bCs w:val="0"/>
          <w:sz w:val="28"/>
          <w:szCs w:val="28"/>
          <w:lang w:val="ru-KZ"/>
        </w:rPr>
      </w:pPr>
    </w:p>
    <w:p w14:paraId="2A393304" w14:textId="6408359F" w:rsidR="00AF3278" w:rsidRPr="00FA7D41" w:rsidRDefault="00AF3278" w:rsidP="00AF3278">
      <w:pPr>
        <w:pStyle w:val="2"/>
        <w:spacing w:before="0" w:beforeAutospacing="0" w:after="0" w:afterAutospacing="0"/>
        <w:ind w:firstLine="454"/>
        <w:jc w:val="both"/>
        <w:rPr>
          <w:b w:val="0"/>
          <w:bCs w:val="0"/>
          <w:sz w:val="28"/>
          <w:szCs w:val="28"/>
          <w:lang w:val="ru-KZ"/>
        </w:rPr>
      </w:pPr>
      <w:r w:rsidRPr="00FA7D41">
        <w:rPr>
          <w:b w:val="0"/>
          <w:bCs w:val="0"/>
          <w:sz w:val="28"/>
          <w:szCs w:val="28"/>
          <w:lang w:val="ru-KZ"/>
        </w:rPr>
        <w:t>Сурет 3.1</w:t>
      </w:r>
      <w:r w:rsidR="003879A8" w:rsidRPr="00FA7D41">
        <w:rPr>
          <w:b w:val="0"/>
          <w:bCs w:val="0"/>
          <w:sz w:val="28"/>
          <w:szCs w:val="28"/>
          <w:lang w:val="kk-KZ"/>
        </w:rPr>
        <w:t>7</w:t>
      </w:r>
      <w:r w:rsidRPr="00FA7D41">
        <w:rPr>
          <w:b w:val="0"/>
          <w:bCs w:val="0"/>
          <w:sz w:val="28"/>
          <w:szCs w:val="28"/>
          <w:lang w:val="ru-KZ"/>
        </w:rPr>
        <w:t xml:space="preserve"> Жұмысұяшығындағыылғалдыкөміртемпературасының разряд импульстарыныңсанынатәуелділігі</w:t>
      </w:r>
    </w:p>
    <w:p w14:paraId="6F66F75E" w14:textId="77777777" w:rsidR="00AF3278" w:rsidRPr="00FA7D41" w:rsidRDefault="00AF3278" w:rsidP="00AF3278">
      <w:pPr>
        <w:pStyle w:val="2"/>
        <w:spacing w:before="0" w:beforeAutospacing="0" w:after="0" w:afterAutospacing="0"/>
        <w:ind w:firstLine="454"/>
        <w:jc w:val="both"/>
        <w:rPr>
          <w:b w:val="0"/>
          <w:bCs w:val="0"/>
          <w:sz w:val="28"/>
          <w:szCs w:val="28"/>
          <w:lang w:val="ru-KZ"/>
        </w:rPr>
      </w:pPr>
    </w:p>
    <w:p w14:paraId="3CB34F1A" w14:textId="2B3658C0" w:rsidR="00AF3278" w:rsidRPr="00FA7D41" w:rsidRDefault="003879A8" w:rsidP="003879A8">
      <w:pPr>
        <w:spacing w:after="0" w:line="240" w:lineRule="auto"/>
        <w:ind w:firstLine="567"/>
        <w:jc w:val="both"/>
        <w:rPr>
          <w:rFonts w:ascii="Times New Roman" w:hAnsi="Times New Roman"/>
          <w:sz w:val="28"/>
          <w:szCs w:val="28"/>
          <w:lang w:val="ru-KZ"/>
        </w:rPr>
      </w:pPr>
      <w:r w:rsidRPr="00FA7D41">
        <w:rPr>
          <w:rFonts w:ascii="Times New Roman" w:hAnsi="Times New Roman"/>
          <w:sz w:val="28"/>
          <w:szCs w:val="28"/>
          <w:lang w:val="ru-KZ"/>
        </w:rPr>
        <w:t xml:space="preserve">Импульстік разрядтар саны көмірді </w:t>
      </w:r>
      <w:r w:rsidR="00BA632D" w:rsidRPr="00FA7D41">
        <w:rPr>
          <w:rFonts w:ascii="Times New Roman" w:hAnsi="Times New Roman"/>
          <w:sz w:val="28"/>
          <w:szCs w:val="28"/>
          <w:lang w:val="ru-KZ"/>
        </w:rPr>
        <w:t>электримпульсті</w:t>
      </w:r>
      <w:r w:rsidRPr="00FA7D41">
        <w:rPr>
          <w:rFonts w:ascii="Times New Roman" w:hAnsi="Times New Roman"/>
          <w:sz w:val="28"/>
          <w:szCs w:val="28"/>
          <w:lang w:val="ru-KZ"/>
        </w:rPr>
        <w:t xml:space="preserve">к әдіспен ұсақтау кезінде шикізат температурасы өзгерген жағдайда 400-ден 2000-ге дейін артты (Сурет 3.1). Алынған нәтижелерге сәйкес, импульстік разрядтар саны 400-ден 2000-ге дейін өскен кезде көмірсутек отынының максималды температурасы 55 ºC деңгейінде қалды. Бұл, өз кезегінде, көмірді </w:t>
      </w:r>
      <w:r w:rsidR="00BA632D" w:rsidRPr="00FA7D41">
        <w:rPr>
          <w:rFonts w:ascii="Times New Roman" w:hAnsi="Times New Roman"/>
          <w:sz w:val="28"/>
          <w:szCs w:val="28"/>
          <w:lang w:val="ru-KZ"/>
        </w:rPr>
        <w:t>электримпульсті</w:t>
      </w:r>
      <w:r w:rsidRPr="00FA7D41">
        <w:rPr>
          <w:rFonts w:ascii="Times New Roman" w:hAnsi="Times New Roman"/>
          <w:sz w:val="28"/>
          <w:szCs w:val="28"/>
          <w:lang w:val="ru-KZ"/>
        </w:rPr>
        <w:t>к әдіспен ұсақтау қосымша салқындатуды қажет етпейтінін көрсетеді, өйткені процесс сұйық ортада жүзеге асады [119, Б.82].</w:t>
      </w:r>
    </w:p>
    <w:p w14:paraId="24D1FC31" w14:textId="77777777" w:rsidR="003879A8" w:rsidRPr="00FA7D41" w:rsidRDefault="003879A8" w:rsidP="00AF3278">
      <w:pPr>
        <w:ind w:firstLine="454"/>
        <w:jc w:val="both"/>
        <w:rPr>
          <w:rFonts w:ascii="Times New Roman" w:hAnsi="Times New Roman"/>
          <w:b/>
          <w:sz w:val="28"/>
          <w:lang w:val="kk-KZ"/>
        </w:rPr>
      </w:pPr>
    </w:p>
    <w:p w14:paraId="45EE5F07" w14:textId="4FB4978A" w:rsidR="00AF3278" w:rsidRPr="00FA7D41" w:rsidRDefault="00AF3278" w:rsidP="00AF3278">
      <w:pPr>
        <w:ind w:firstLine="454"/>
        <w:jc w:val="both"/>
        <w:rPr>
          <w:rFonts w:ascii="Times New Roman" w:hAnsi="Times New Roman"/>
          <w:b/>
          <w:sz w:val="28"/>
          <w:szCs w:val="28"/>
          <w:lang w:val="kk-KZ"/>
        </w:rPr>
      </w:pPr>
      <w:r w:rsidRPr="00FA7D41">
        <w:rPr>
          <w:rFonts w:ascii="Times New Roman" w:hAnsi="Times New Roman"/>
          <w:b/>
          <w:sz w:val="28"/>
          <w:lang w:val="kk-KZ"/>
        </w:rPr>
        <w:t>3.</w:t>
      </w:r>
      <w:r w:rsidR="00841711" w:rsidRPr="00FA7D41">
        <w:rPr>
          <w:rFonts w:ascii="Times New Roman" w:hAnsi="Times New Roman"/>
          <w:b/>
          <w:sz w:val="28"/>
          <w:lang w:val="kk-KZ"/>
        </w:rPr>
        <w:t>7</w:t>
      </w:r>
      <w:r w:rsidR="00D258E0" w:rsidRPr="00FA7D41">
        <w:rPr>
          <w:rFonts w:ascii="Times New Roman" w:hAnsi="Times New Roman"/>
          <w:b/>
          <w:sz w:val="28"/>
          <w:lang w:val="kk-KZ"/>
        </w:rPr>
        <w:t xml:space="preserve"> </w:t>
      </w:r>
      <w:r w:rsidRPr="00FA7D41">
        <w:rPr>
          <w:rFonts w:ascii="Times New Roman" w:hAnsi="Times New Roman"/>
          <w:b/>
          <w:sz w:val="28"/>
          <w:szCs w:val="28"/>
          <w:lang w:val="kk-KZ"/>
        </w:rPr>
        <w:t xml:space="preserve">Бөлім бойынша қорытынды </w:t>
      </w:r>
    </w:p>
    <w:p w14:paraId="4C569B12" w14:textId="77777777" w:rsidR="006B20E1" w:rsidRPr="00FA7D41" w:rsidRDefault="006B20E1" w:rsidP="006B20E1">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Алынған нәтижелер мен жүргізілген жұмыстардың шарттарын талдау көмірді ұнтақтау қарқындылығын арттыру бойынша техникалық ұсыныстарды әзірлеуге ықпал етті. </w:t>
      </w:r>
    </w:p>
    <w:p w14:paraId="338E8147" w14:textId="77777777" w:rsidR="006B20E1" w:rsidRPr="00FA7D41" w:rsidRDefault="006B20E1" w:rsidP="006B20E1">
      <w:pPr>
        <w:pStyle w:val="a3"/>
        <w:numPr>
          <w:ilvl w:val="0"/>
          <w:numId w:val="10"/>
        </w:numPr>
        <w:tabs>
          <w:tab w:val="clear" w:pos="720"/>
          <w:tab w:val="num" w:pos="993"/>
          <w:tab w:val="left" w:pos="1276"/>
        </w:tabs>
        <w:spacing w:after="0" w:line="240" w:lineRule="auto"/>
        <w:ind w:left="0" w:firstLine="567"/>
        <w:jc w:val="both"/>
        <w:rPr>
          <w:rFonts w:ascii="Times New Roman" w:hAnsi="Times New Roman"/>
          <w:sz w:val="28"/>
          <w:szCs w:val="28"/>
          <w:lang w:val="ru-KZ" w:eastAsia="ru-KZ"/>
        </w:rPr>
      </w:pPr>
      <w:r w:rsidRPr="00FA7D41">
        <w:rPr>
          <w:rFonts w:ascii="Times New Roman" w:hAnsi="Times New Roman"/>
          <w:sz w:val="28"/>
          <w:szCs w:val="28"/>
          <w:lang w:val="kk-KZ"/>
        </w:rPr>
        <w:t xml:space="preserve">Фракция диаметрі 250 мкм болатын көмір ұнтағын алудың оңтайлы параметрлері анықталды: N=1000, C=0.8 </w:t>
      </w:r>
      <w:r w:rsidRPr="00FA7D41">
        <w:rPr>
          <w:rFonts w:ascii="Times New Roman" w:hAnsi="Times New Roman"/>
          <w:sz w:val="28"/>
          <w:szCs w:val="28"/>
        </w:rPr>
        <w:t>μ</w:t>
      </w:r>
      <w:r w:rsidRPr="00FA7D41">
        <w:rPr>
          <w:rFonts w:ascii="Times New Roman" w:hAnsi="Times New Roman"/>
          <w:sz w:val="28"/>
          <w:szCs w:val="28"/>
          <w:lang w:val="kk-KZ"/>
        </w:rPr>
        <w:t xml:space="preserve">F, U=30 kV, W=640 J. </w:t>
      </w:r>
    </w:p>
    <w:p w14:paraId="5DF72F0C" w14:textId="77777777" w:rsidR="006B20E1" w:rsidRPr="00FA7D41" w:rsidRDefault="006B20E1" w:rsidP="006B20E1">
      <w:pPr>
        <w:pStyle w:val="a3"/>
        <w:numPr>
          <w:ilvl w:val="0"/>
          <w:numId w:val="10"/>
        </w:numPr>
        <w:tabs>
          <w:tab w:val="clear" w:pos="720"/>
          <w:tab w:val="num" w:pos="993"/>
          <w:tab w:val="left" w:pos="1276"/>
        </w:tabs>
        <w:spacing w:after="0" w:line="240" w:lineRule="auto"/>
        <w:ind w:left="0"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Кузнецк көмірінің бөлшектері негізінен ірі фракцияда (250 мкм және одан жоғары) шоғырланса, Шұбаркөл көмірінің бөлшектері салыстырмалы түрде ұсақтау, алайда бөлшектердің таралуы әлі де кең диапазонда қалып отыр. Бұл механикалық әдістің көмірдің қаттылығы мен құрылымына тәуелділігін көрсетеді.</w:t>
      </w:r>
      <w:r w:rsidRPr="00FA7D41">
        <w:rPr>
          <w:rFonts w:ascii="Times New Roman" w:hAnsi="Times New Roman"/>
          <w:sz w:val="28"/>
          <w:szCs w:val="28"/>
          <w:lang w:val="kk-KZ" w:eastAsia="ru-KZ"/>
        </w:rPr>
        <w:t xml:space="preserve"> </w:t>
      </w:r>
    </w:p>
    <w:p w14:paraId="27005A96" w14:textId="57BC58DA" w:rsidR="006B20E1" w:rsidRPr="00FA7D41" w:rsidRDefault="006B20E1" w:rsidP="006B20E1">
      <w:pPr>
        <w:pStyle w:val="a3"/>
        <w:numPr>
          <w:ilvl w:val="0"/>
          <w:numId w:val="10"/>
        </w:numPr>
        <w:tabs>
          <w:tab w:val="clear" w:pos="720"/>
          <w:tab w:val="num" w:pos="993"/>
          <w:tab w:val="left" w:pos="1276"/>
        </w:tabs>
        <w:spacing w:after="0" w:line="240" w:lineRule="auto"/>
        <w:ind w:left="0"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ЭГ (</w:t>
      </w:r>
      <w:r w:rsidR="00BA632D" w:rsidRPr="00FA7D41">
        <w:rPr>
          <w:rFonts w:ascii="Times New Roman" w:hAnsi="Times New Roman"/>
          <w:sz w:val="28"/>
          <w:szCs w:val="28"/>
          <w:lang w:val="ru-KZ" w:eastAsia="ru-KZ"/>
        </w:rPr>
        <w:t>электримпульсті</w:t>
      </w:r>
      <w:r w:rsidRPr="00FA7D41">
        <w:rPr>
          <w:rFonts w:ascii="Times New Roman" w:hAnsi="Times New Roman"/>
          <w:sz w:val="28"/>
          <w:szCs w:val="28"/>
          <w:lang w:val="ru-KZ" w:eastAsia="ru-KZ"/>
        </w:rPr>
        <w:t>к) бөлшектеуден кейінгі нәтижелер көмір фракцияларының айтарлықтай ұсақталып, біркелкі таралғанын көрсетеді. Мұнда Шұбаркөл көмірінің бөлшектері 100–200 мкм аралығында жоғары үлеспен орналасқан. Ал Кузнецк көмірінің бөлшектері де салыстырмалы түрде ұсақталып, 150–250 мкм диапазонында көбірек шоғырланған.</w:t>
      </w:r>
    </w:p>
    <w:p w14:paraId="1188459B" w14:textId="5409359F" w:rsidR="006B20E1" w:rsidRPr="00FA7D41" w:rsidRDefault="006B20E1" w:rsidP="006B20E1">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ru-KZ" w:eastAsia="ru-KZ"/>
        </w:rPr>
        <w:t xml:space="preserve">Салыстыру нәтижесінде, </w:t>
      </w:r>
      <w:r w:rsidR="00BA632D" w:rsidRPr="00FA7D41">
        <w:rPr>
          <w:rFonts w:ascii="Times New Roman" w:hAnsi="Times New Roman"/>
          <w:sz w:val="28"/>
          <w:szCs w:val="28"/>
          <w:lang w:val="ru-KZ" w:eastAsia="ru-KZ"/>
        </w:rPr>
        <w:t>электримпульсті</w:t>
      </w:r>
      <w:r w:rsidRPr="00FA7D41">
        <w:rPr>
          <w:rFonts w:ascii="Times New Roman" w:hAnsi="Times New Roman"/>
          <w:sz w:val="28"/>
          <w:szCs w:val="28"/>
          <w:lang w:val="ru-KZ" w:eastAsia="ru-KZ"/>
        </w:rPr>
        <w:t>к бөлшектеу көмір бөлшектерінің ұсақтығы мен біркелкілігін қамтамасыз ететін тиімді әдіс екенін байқауға болады. Сонымен қатар, бұл әдіс механикалық күшті қолданбай, энергияны соққы толқындары арқылы таратып, көмірдің құрылымын жоюда жоғары тиімділік көрсетеді.</w:t>
      </w:r>
    </w:p>
    <w:p w14:paraId="4138A67C" w14:textId="3DB98203" w:rsidR="006B20E1" w:rsidRPr="00FA7D41" w:rsidRDefault="006B20E1" w:rsidP="006B20E1">
      <w:pPr>
        <w:spacing w:after="0" w:line="240" w:lineRule="auto"/>
        <w:ind w:firstLine="567"/>
        <w:jc w:val="both"/>
        <w:rPr>
          <w:rFonts w:ascii="Times New Roman" w:hAnsi="Times New Roman"/>
          <w:sz w:val="28"/>
          <w:szCs w:val="28"/>
          <w:lang w:val="ru-KZ" w:eastAsia="ru-KZ"/>
        </w:rPr>
      </w:pPr>
      <w:r w:rsidRPr="00FA7D41">
        <w:rPr>
          <w:rFonts w:ascii="Times New Roman" w:hAnsi="Times New Roman"/>
          <w:sz w:val="28"/>
          <w:szCs w:val="28"/>
          <w:lang w:val="kk-KZ" w:eastAsia="ru-KZ"/>
        </w:rPr>
        <w:t xml:space="preserve">4) </w:t>
      </w:r>
      <w:r w:rsidRPr="00FA7D41">
        <w:rPr>
          <w:rFonts w:ascii="Times New Roman" w:hAnsi="Times New Roman"/>
          <w:sz w:val="28"/>
          <w:szCs w:val="28"/>
          <w:lang w:val="ru-KZ" w:eastAsia="ru-KZ"/>
        </w:rPr>
        <w:t xml:space="preserve">ЭГ өңдеу нәтижесінде алынған СЭМ бейнелерінен көмір бөлшектерінің айтарлықтай ұсақталғанын байқауға болады. </w:t>
      </w:r>
      <w:r w:rsidR="00BA632D" w:rsidRPr="00FA7D41">
        <w:rPr>
          <w:rFonts w:ascii="Times New Roman" w:hAnsi="Times New Roman"/>
          <w:sz w:val="28"/>
          <w:szCs w:val="28"/>
          <w:lang w:val="ru-KZ" w:eastAsia="ru-KZ"/>
        </w:rPr>
        <w:t>Электримпульсті</w:t>
      </w:r>
      <w:r w:rsidRPr="00FA7D41">
        <w:rPr>
          <w:rFonts w:ascii="Times New Roman" w:hAnsi="Times New Roman"/>
          <w:sz w:val="28"/>
          <w:szCs w:val="28"/>
          <w:lang w:val="ru-KZ" w:eastAsia="ru-KZ"/>
        </w:rPr>
        <w:t xml:space="preserve">к разряд әсерінен көмір құрылымы бойындағы әлсіз байланыстар үзіліп, бөлшектердің өлшемі біршама біркелкі және </w:t>
      </w:r>
      <w:r w:rsidRPr="00FA7D41">
        <w:rPr>
          <w:rFonts w:ascii="Times New Roman" w:hAnsi="Times New Roman"/>
          <w:sz w:val="28"/>
          <w:szCs w:val="28"/>
          <w:lang w:val="kk-KZ" w:eastAsia="ru-KZ"/>
        </w:rPr>
        <w:t>ұсақ</w:t>
      </w:r>
      <w:r w:rsidRPr="00FA7D41">
        <w:rPr>
          <w:rFonts w:ascii="Times New Roman" w:hAnsi="Times New Roman"/>
          <w:sz w:val="28"/>
          <w:szCs w:val="28"/>
          <w:lang w:val="ru-KZ" w:eastAsia="ru-KZ"/>
        </w:rPr>
        <w:t xml:space="preserve"> болады. Бұған қоса, кавитация мен соққы толқындарының нәтижесінде пайда болған ұсақ жарықтар мен қабыршақты қабаттар да айқын көрінеді.</w:t>
      </w:r>
      <w:r w:rsidRPr="00FA7D41">
        <w:rPr>
          <w:rFonts w:ascii="Times New Roman" w:hAnsi="Times New Roman"/>
          <w:sz w:val="28"/>
          <w:szCs w:val="28"/>
          <w:lang w:val="kk-KZ" w:eastAsia="ru-KZ"/>
        </w:rPr>
        <w:t xml:space="preserve"> </w:t>
      </w:r>
      <w:r w:rsidRPr="00FA7D41">
        <w:rPr>
          <w:rFonts w:ascii="Times New Roman" w:hAnsi="Times New Roman"/>
          <w:sz w:val="28"/>
          <w:szCs w:val="28"/>
          <w:lang w:val="ru-KZ" w:eastAsia="ru-KZ"/>
        </w:rPr>
        <w:t xml:space="preserve">Бұл технология механикалық әдіске қарағанда </w:t>
      </w:r>
      <w:r w:rsidRPr="00FA7D41">
        <w:rPr>
          <w:rFonts w:ascii="Times New Roman" w:hAnsi="Times New Roman"/>
          <w:sz w:val="28"/>
          <w:szCs w:val="28"/>
          <w:shd w:val="clear" w:color="auto" w:fill="FFFFFF"/>
          <w:lang w:val="kk-KZ"/>
        </w:rPr>
        <w:t xml:space="preserve">электримпульстік әдіс </w:t>
      </w:r>
      <w:r w:rsidRPr="00FA7D41">
        <w:rPr>
          <w:rFonts w:ascii="Times New Roman" w:hAnsi="Times New Roman"/>
          <w:sz w:val="28"/>
          <w:szCs w:val="28"/>
          <w:lang w:val="ru-KZ" w:eastAsia="ru-KZ"/>
        </w:rPr>
        <w:t>арқылы көмірді тиімдірек ұсақтайтынын дәлелдейді.</w:t>
      </w:r>
    </w:p>
    <w:p w14:paraId="41AA64F4" w14:textId="77777777" w:rsidR="006B20E1" w:rsidRPr="00FA7D41" w:rsidRDefault="006B20E1" w:rsidP="006B20E1">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eastAsia="ru-KZ"/>
        </w:rPr>
        <w:t>5)</w:t>
      </w:r>
      <w:r w:rsidRPr="00FA7D41">
        <w:rPr>
          <w:rFonts w:ascii="Times New Roman" w:hAnsi="Times New Roman"/>
          <w:sz w:val="28"/>
          <w:szCs w:val="28"/>
          <w:lang w:val="kk-KZ"/>
        </w:rPr>
        <w:t xml:space="preserve">ЭГ әдісі кезінде пайда болатын гидравликалық соққы мен кавитация әсерінен көмір микробөлшектерге дейін ыдырайды. Сонымен қатар, беткі құрылымда микрожарықтар, қуыстар және қабаттық сынулар айқын байқалады. Бұл әсерлер көмірдің бетінің активтілігін арттырып, көмір-су суспензияларын дайындау кезінде маңызды рөл атқарады. </w:t>
      </w:r>
    </w:p>
    <w:p w14:paraId="04B88817" w14:textId="6DD620D7" w:rsidR="006B20E1" w:rsidRPr="00FA7D41" w:rsidRDefault="006B20E1" w:rsidP="006B20E1">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6) СЭМ микросуреттер нәтижесі көрсеткендей, </w:t>
      </w:r>
      <w:r w:rsidR="00BA632D" w:rsidRPr="00FA7D41">
        <w:rPr>
          <w:rFonts w:ascii="Times New Roman" w:hAnsi="Times New Roman"/>
          <w:sz w:val="28"/>
          <w:szCs w:val="28"/>
          <w:lang w:val="kk-KZ"/>
        </w:rPr>
        <w:t>электримпульсті</w:t>
      </w:r>
      <w:r w:rsidRPr="00FA7D41">
        <w:rPr>
          <w:rFonts w:ascii="Times New Roman" w:hAnsi="Times New Roman"/>
          <w:sz w:val="28"/>
          <w:szCs w:val="28"/>
          <w:lang w:val="kk-KZ"/>
        </w:rPr>
        <w:t>к әдіс көмірді ұсақ бөлшектерге бөлуде әлдеқайда тиімді, сонымен қатар оның беткі құрылымында микрожарықтар мен қабаттық үзілістер көбірек қалыптасады. Бұл әдіс көмірді одан әрі диспергирлеу, суспензиялау және жанғыштық қасиетін арттыру үшін өте қолайлы екенін көрсетеді.</w:t>
      </w:r>
    </w:p>
    <w:p w14:paraId="1ABFAF43" w14:textId="6E084A87" w:rsidR="006409A6" w:rsidRPr="00FA7D41" w:rsidRDefault="006409A6" w:rsidP="006409A6">
      <w:pPr>
        <w:spacing w:after="0" w:line="240" w:lineRule="auto"/>
        <w:ind w:firstLine="454"/>
        <w:jc w:val="both"/>
        <w:rPr>
          <w:rFonts w:ascii="Times New Roman" w:hAnsi="Times New Roman"/>
          <w:b/>
          <w:sz w:val="28"/>
          <w:szCs w:val="28"/>
          <w:lang w:val="kk-KZ" w:eastAsia="ru-RU"/>
        </w:rPr>
      </w:pPr>
      <w:r w:rsidRPr="00FA7D41">
        <w:rPr>
          <w:rFonts w:ascii="Times New Roman" w:hAnsi="Times New Roman"/>
          <w:sz w:val="28"/>
          <w:szCs w:val="28"/>
          <w:lang w:val="kk-KZ" w:eastAsia="ru-RU"/>
        </w:rPr>
        <w:t>7) Ұнтақтау құрылғысындағы оң электродының ұшы оқшаудан 20 мм шығыңқы болғанда және оқшау диаметрі мен электрод диаметрі D=2.5×d арақатынасында болғанда электродтың тиімді нұсқасы ұсынылды. Сонымен қатар, жұмыс ұяшығының теріс электродының қызметін атқарушы – металл цилиндрдің ішкі беті ойық жартылай сфералық пішінді болғанда материалды ұнтақтау дәрежесінің қарқындылығы шамамен 1,5 есеге артты;</w:t>
      </w:r>
    </w:p>
    <w:p w14:paraId="46B350D1" w14:textId="5154A238" w:rsidR="006409A6" w:rsidRPr="00FA7D41" w:rsidRDefault="006409A6" w:rsidP="006409A6">
      <w:pPr>
        <w:pStyle w:val="a3"/>
        <w:spacing w:after="0" w:line="240" w:lineRule="auto"/>
        <w:ind w:left="0" w:firstLine="454"/>
        <w:jc w:val="both"/>
        <w:rPr>
          <w:rFonts w:ascii="Times New Roman" w:hAnsi="Times New Roman"/>
          <w:sz w:val="28"/>
          <w:szCs w:val="28"/>
          <w:lang w:val="kk-KZ"/>
        </w:rPr>
      </w:pPr>
      <w:r w:rsidRPr="00FA7D41">
        <w:rPr>
          <w:rFonts w:ascii="Times New Roman" w:hAnsi="Times New Roman"/>
          <w:sz w:val="28"/>
          <w:szCs w:val="28"/>
          <w:lang w:val="kk-KZ" w:eastAsia="ru-RU"/>
        </w:rPr>
        <w:t xml:space="preserve">8) </w:t>
      </w:r>
      <w:r w:rsidRPr="00FA7D41">
        <w:rPr>
          <w:rFonts w:ascii="Times New Roman" w:hAnsi="Times New Roman"/>
          <w:sz w:val="28"/>
          <w:szCs w:val="28"/>
          <w:lang w:val="kk-KZ"/>
        </w:rPr>
        <w:t>Көмір-су отыны үшін қажетті шикізат разряд кернеуі 28 кВ және импульсті разрядтардың саны 600 разрядта алынды. импульстік разрядтардың санын 400-ден 2000-ға дейін арттыра отырып, сулы-көмірді майдалағанда орта температурасының ең жоғары шегі 55</w:t>
      </w:r>
      <w:r w:rsidRPr="00FA7D41">
        <w:rPr>
          <w:rFonts w:ascii="Times New Roman" w:hAnsi="Times New Roman"/>
          <w:sz w:val="28"/>
          <w:szCs w:val="28"/>
          <w:lang w:val="ru-KZ" w:eastAsia="ru-KZ"/>
        </w:rPr>
        <w:t xml:space="preserve"> ºC</w:t>
      </w:r>
      <w:r w:rsidRPr="00FA7D41">
        <w:rPr>
          <w:rFonts w:ascii="Times New Roman" w:hAnsi="Times New Roman"/>
          <w:sz w:val="28"/>
          <w:szCs w:val="28"/>
          <w:lang w:val="kk-KZ"/>
        </w:rPr>
        <w:t xml:space="preserve"> -ге жететіндігі анықталып, қосымша салқындату жұмыстарын жүргізу қажеттілігі туындамайтындығын көрсетті;</w:t>
      </w:r>
    </w:p>
    <w:p w14:paraId="4AB6D769" w14:textId="77777777" w:rsidR="006409A6" w:rsidRPr="00FA7D41" w:rsidRDefault="006409A6" w:rsidP="006B20E1">
      <w:pPr>
        <w:spacing w:after="0" w:line="240" w:lineRule="auto"/>
        <w:ind w:firstLine="567"/>
        <w:jc w:val="both"/>
        <w:rPr>
          <w:rFonts w:ascii="Times New Roman" w:hAnsi="Times New Roman"/>
          <w:sz w:val="28"/>
          <w:szCs w:val="28"/>
          <w:lang w:val="kk-KZ"/>
        </w:rPr>
      </w:pPr>
    </w:p>
    <w:p w14:paraId="4754D1B9" w14:textId="2293C3E0" w:rsidR="006B20E1" w:rsidRPr="00FA7D41" w:rsidRDefault="006B20E1" w:rsidP="00AF3278">
      <w:pPr>
        <w:spacing w:after="0" w:line="240" w:lineRule="auto"/>
        <w:ind w:firstLine="567"/>
        <w:jc w:val="both"/>
        <w:rPr>
          <w:rFonts w:ascii="Times New Roman" w:hAnsi="Times New Roman"/>
          <w:sz w:val="28"/>
          <w:szCs w:val="28"/>
          <w:lang w:val="kk-KZ"/>
        </w:rPr>
      </w:pPr>
    </w:p>
    <w:p w14:paraId="19CE3135" w14:textId="16428703" w:rsidR="006B20E1" w:rsidRPr="00FA7D41" w:rsidRDefault="006B20E1" w:rsidP="00AF3278">
      <w:pPr>
        <w:spacing w:after="0" w:line="240" w:lineRule="auto"/>
        <w:ind w:firstLine="567"/>
        <w:jc w:val="both"/>
        <w:rPr>
          <w:rFonts w:ascii="Times New Roman" w:hAnsi="Times New Roman"/>
          <w:sz w:val="28"/>
          <w:szCs w:val="28"/>
          <w:lang w:val="kk-KZ"/>
        </w:rPr>
      </w:pPr>
    </w:p>
    <w:p w14:paraId="11423FE1" w14:textId="359960A6" w:rsidR="006B20E1" w:rsidRPr="00FA7D41" w:rsidRDefault="006B20E1" w:rsidP="00AF3278">
      <w:pPr>
        <w:spacing w:after="0" w:line="240" w:lineRule="auto"/>
        <w:ind w:firstLine="567"/>
        <w:jc w:val="both"/>
        <w:rPr>
          <w:rFonts w:ascii="Times New Roman" w:hAnsi="Times New Roman"/>
          <w:sz w:val="28"/>
          <w:szCs w:val="28"/>
          <w:lang w:val="kk-KZ"/>
        </w:rPr>
      </w:pPr>
    </w:p>
    <w:p w14:paraId="581D85D6" w14:textId="7FA45228" w:rsidR="006B20E1" w:rsidRPr="00FA7D41" w:rsidRDefault="006B20E1" w:rsidP="00AF3278">
      <w:pPr>
        <w:spacing w:after="0" w:line="240" w:lineRule="auto"/>
        <w:ind w:firstLine="567"/>
        <w:jc w:val="both"/>
        <w:rPr>
          <w:rFonts w:ascii="Times New Roman" w:hAnsi="Times New Roman"/>
          <w:sz w:val="28"/>
          <w:szCs w:val="28"/>
          <w:lang w:val="kk-KZ"/>
        </w:rPr>
      </w:pPr>
    </w:p>
    <w:p w14:paraId="5DF0CC8E" w14:textId="77777777" w:rsidR="006B20E1" w:rsidRPr="00FA7D41" w:rsidRDefault="006B20E1" w:rsidP="00AF3278">
      <w:pPr>
        <w:spacing w:after="0" w:line="240" w:lineRule="auto"/>
        <w:ind w:firstLine="567"/>
        <w:jc w:val="both"/>
        <w:rPr>
          <w:rFonts w:ascii="Times New Roman" w:hAnsi="Times New Roman"/>
          <w:sz w:val="28"/>
          <w:szCs w:val="28"/>
          <w:lang w:val="kk-KZ"/>
        </w:rPr>
      </w:pPr>
    </w:p>
    <w:p w14:paraId="0F49499A" w14:textId="09994D06" w:rsidR="006B20E1" w:rsidRPr="00FA7D41" w:rsidRDefault="006B20E1" w:rsidP="00AF3278">
      <w:pPr>
        <w:spacing w:after="0" w:line="240" w:lineRule="auto"/>
        <w:ind w:firstLine="567"/>
        <w:jc w:val="both"/>
        <w:rPr>
          <w:rFonts w:ascii="Times New Roman" w:hAnsi="Times New Roman"/>
          <w:sz w:val="28"/>
          <w:szCs w:val="28"/>
          <w:lang w:val="kk-KZ"/>
        </w:rPr>
      </w:pPr>
    </w:p>
    <w:p w14:paraId="592C9BDF" w14:textId="1F6498CC" w:rsidR="006B20E1" w:rsidRPr="00FA7D41" w:rsidRDefault="006B20E1" w:rsidP="00AF3278">
      <w:pPr>
        <w:spacing w:after="0" w:line="240" w:lineRule="auto"/>
        <w:ind w:firstLine="567"/>
        <w:jc w:val="both"/>
        <w:rPr>
          <w:rFonts w:ascii="Times New Roman" w:hAnsi="Times New Roman"/>
          <w:sz w:val="28"/>
          <w:szCs w:val="28"/>
          <w:lang w:val="kk-KZ"/>
        </w:rPr>
      </w:pPr>
    </w:p>
    <w:p w14:paraId="71469B54" w14:textId="3CC1E1D2" w:rsidR="006B20E1" w:rsidRPr="00FA7D41" w:rsidRDefault="006B20E1" w:rsidP="00AF3278">
      <w:pPr>
        <w:spacing w:after="0" w:line="240" w:lineRule="auto"/>
        <w:ind w:firstLine="567"/>
        <w:jc w:val="both"/>
        <w:rPr>
          <w:rFonts w:ascii="Times New Roman" w:hAnsi="Times New Roman"/>
          <w:sz w:val="28"/>
          <w:szCs w:val="28"/>
          <w:lang w:val="kk-KZ"/>
        </w:rPr>
      </w:pPr>
    </w:p>
    <w:p w14:paraId="75011C50" w14:textId="46A81FE6" w:rsidR="006B20E1" w:rsidRPr="00FA7D41" w:rsidRDefault="006B20E1" w:rsidP="00AF3278">
      <w:pPr>
        <w:spacing w:after="0" w:line="240" w:lineRule="auto"/>
        <w:ind w:firstLine="567"/>
        <w:jc w:val="both"/>
        <w:rPr>
          <w:rFonts w:ascii="Times New Roman" w:hAnsi="Times New Roman"/>
          <w:sz w:val="28"/>
          <w:szCs w:val="28"/>
          <w:lang w:val="kk-KZ"/>
        </w:rPr>
      </w:pPr>
    </w:p>
    <w:p w14:paraId="3ADC97B1" w14:textId="3BB432AC" w:rsidR="006B20E1" w:rsidRPr="00FA7D41" w:rsidRDefault="006B20E1" w:rsidP="00AF3278">
      <w:pPr>
        <w:spacing w:after="0" w:line="240" w:lineRule="auto"/>
        <w:ind w:firstLine="567"/>
        <w:jc w:val="both"/>
        <w:rPr>
          <w:rFonts w:ascii="Times New Roman" w:hAnsi="Times New Roman"/>
          <w:sz w:val="28"/>
          <w:szCs w:val="28"/>
          <w:lang w:val="kk-KZ"/>
        </w:rPr>
      </w:pPr>
    </w:p>
    <w:p w14:paraId="0B08D45E" w14:textId="6CC7D27E" w:rsidR="006B20E1" w:rsidRPr="00FA7D41" w:rsidRDefault="006B20E1" w:rsidP="00AF3278">
      <w:pPr>
        <w:spacing w:after="0" w:line="240" w:lineRule="auto"/>
        <w:ind w:firstLine="567"/>
        <w:jc w:val="both"/>
        <w:rPr>
          <w:rFonts w:ascii="Times New Roman" w:hAnsi="Times New Roman"/>
          <w:sz w:val="28"/>
          <w:szCs w:val="28"/>
          <w:lang w:val="kk-KZ"/>
        </w:rPr>
      </w:pPr>
    </w:p>
    <w:p w14:paraId="48E31C64" w14:textId="4BC50277" w:rsidR="006B20E1" w:rsidRPr="00FA7D41" w:rsidRDefault="006B20E1" w:rsidP="00AF3278">
      <w:pPr>
        <w:spacing w:after="0" w:line="240" w:lineRule="auto"/>
        <w:ind w:firstLine="567"/>
        <w:jc w:val="both"/>
        <w:rPr>
          <w:rFonts w:ascii="Times New Roman" w:hAnsi="Times New Roman"/>
          <w:sz w:val="28"/>
          <w:szCs w:val="28"/>
          <w:lang w:val="kk-KZ"/>
        </w:rPr>
      </w:pPr>
    </w:p>
    <w:p w14:paraId="6FB1AD9E" w14:textId="77777777" w:rsidR="00606564" w:rsidRPr="00FA7D41" w:rsidRDefault="00606564" w:rsidP="00606564">
      <w:pPr>
        <w:spacing w:after="0" w:line="240" w:lineRule="auto"/>
        <w:ind w:firstLine="426"/>
        <w:jc w:val="both"/>
        <w:rPr>
          <w:rFonts w:ascii="Times New Roman" w:hAnsi="Times New Roman"/>
          <w:b/>
          <w:bCs/>
          <w:snapToGrid w:val="0"/>
          <w:sz w:val="28"/>
          <w:szCs w:val="28"/>
          <w:lang w:val="kk-KZ"/>
        </w:rPr>
      </w:pPr>
      <w:r w:rsidRPr="00FA7D41">
        <w:rPr>
          <w:rFonts w:ascii="Times New Roman" w:hAnsi="Times New Roman"/>
          <w:b/>
          <w:sz w:val="28"/>
          <w:szCs w:val="28"/>
          <w:lang w:val="kk-KZ"/>
        </w:rPr>
        <w:t xml:space="preserve">4 КӨМІР-СУ ОТЫНДЫ </w:t>
      </w:r>
      <w:r w:rsidRPr="00FA7D41">
        <w:rPr>
          <w:rFonts w:ascii="Times New Roman" w:hAnsi="Times New Roman"/>
          <w:b/>
          <w:bCs/>
          <w:snapToGrid w:val="0"/>
          <w:sz w:val="28"/>
          <w:szCs w:val="28"/>
          <w:lang w:val="kk-KZ"/>
        </w:rPr>
        <w:t xml:space="preserve">ОТЫНДЫ ЖАҒУДЫҢ КЕЙБІР </w:t>
      </w:r>
      <w:r w:rsidR="009F0FE9" w:rsidRPr="00FA7D41">
        <w:rPr>
          <w:rFonts w:ascii="Times New Roman" w:hAnsi="Times New Roman"/>
          <w:b/>
          <w:bCs/>
          <w:snapToGrid w:val="0"/>
          <w:sz w:val="28"/>
          <w:szCs w:val="28"/>
          <w:lang w:val="kk-KZ"/>
        </w:rPr>
        <w:t>ЕРЕКШЕЛІКТЕРІ</w:t>
      </w:r>
    </w:p>
    <w:p w14:paraId="0E5E8122" w14:textId="77777777" w:rsidR="00606564" w:rsidRPr="00FA7D41" w:rsidRDefault="00606564" w:rsidP="00606564">
      <w:pPr>
        <w:spacing w:after="0" w:line="240" w:lineRule="auto"/>
        <w:ind w:firstLine="454"/>
        <w:jc w:val="center"/>
        <w:rPr>
          <w:rFonts w:ascii="Times New Roman" w:hAnsi="Times New Roman"/>
          <w:sz w:val="28"/>
          <w:szCs w:val="28"/>
          <w:lang w:val="kk-KZ"/>
        </w:rPr>
      </w:pPr>
    </w:p>
    <w:p w14:paraId="5A8CBD35" w14:textId="77777777" w:rsidR="00FA036A" w:rsidRPr="00FA7D41" w:rsidRDefault="009F0FE9" w:rsidP="00FA036A">
      <w:pPr>
        <w:spacing w:after="0" w:line="240" w:lineRule="auto"/>
        <w:ind w:firstLine="454"/>
        <w:contextualSpacing/>
        <w:jc w:val="both"/>
        <w:rPr>
          <w:rFonts w:ascii="Times New Roman" w:hAnsi="Times New Roman"/>
          <w:b/>
          <w:sz w:val="28"/>
          <w:szCs w:val="28"/>
          <w:lang w:val="kk-KZ"/>
        </w:rPr>
      </w:pPr>
      <w:r w:rsidRPr="00FA7D41">
        <w:rPr>
          <w:rFonts w:ascii="Times New Roman" w:hAnsi="Times New Roman"/>
          <w:b/>
          <w:sz w:val="28"/>
          <w:szCs w:val="28"/>
          <w:lang w:val="kk-KZ"/>
        </w:rPr>
        <w:t>4.1</w:t>
      </w:r>
      <w:r w:rsidR="00FA036A" w:rsidRPr="00FA7D41">
        <w:rPr>
          <w:rFonts w:ascii="Times New Roman" w:hAnsi="Times New Roman"/>
          <w:b/>
          <w:sz w:val="28"/>
          <w:szCs w:val="28"/>
          <w:lang w:val="kk-KZ"/>
        </w:rPr>
        <w:t xml:space="preserve"> Сулы-көмірлі отынды үрдісін компьютерлік бағдарламаны пайдаланып, сандық моделдеу</w:t>
      </w:r>
    </w:p>
    <w:p w14:paraId="64437B82"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p>
    <w:p w14:paraId="0BE62197"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 xml:space="preserve">Техникалық құрылғыларда тәжірибелік нәтижелер математикалық модельдеу процесінен күрделі, сондықтан модельдеу процесі арқылы зерттеу де, қызық туындатады  </w:t>
      </w:r>
      <w:r w:rsidRPr="00FA7D41">
        <w:rPr>
          <w:rFonts w:ascii="Times New Roman" w:hAnsi="Times New Roman"/>
          <w:bCs/>
          <w:sz w:val="28"/>
          <w:szCs w:val="28"/>
          <w:lang w:val="kk-KZ"/>
        </w:rPr>
        <w:t>[110].</w:t>
      </w:r>
    </w:p>
    <w:p w14:paraId="16A35EE5"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Көмір-су отынын (КСО) жағу процесін сандық модельдеу «ANSYS Fluent» бағдарламалық пакетінде жүргізілді. Ол көпкомпонентті ортада массаны, энергияны және импульсті сақтау және Навье-Стокс теңдеулерінің шешімі, үздіксіздік және жылу беру заңдары негізінде құрылған. Қоспаның жануы реакция жылдамдығына байланысты және ламинарлық режимде және турбулентті режимде орын алуы мүмкін. КCО жану процесі, ол турбулентті жану режимі. Химиялық реакциялар мен турбуленттілік өзара әсер етеді, соның нәтижесінде жалын ағынды жылдамдату және тұтқырлықты өзгерту арқылы турбуленттілікті арттыра алады, ал турбуленттілік өз кезегінде жалынның құрылымын өзгертіп, араласу мен реакция қарқынын күшейтеді. КСО жану процесі — көміртек тамшылары мен көміртек бөлшектерден тұратын қоспаның жануы. Мұндай қоспаның жануын сипаттау үшін Эйлер мен Лагранждың тәсілі қолданылады. Бұл тәсіл бойынша эйлерлік құрам газ тәрізді ортадағы қозғалыс, жылу беру және жану теңдеулеріне жауап береді, ал Лагранж тәсілі бір бөлшектердің қозғалысы мен жылуы мен массасының берілуін сипаттауға жауап береді. Ал газдың турбуленттігін ескеру үшін турбуленттіліктің екі параметрлік моделі «</w:t>
      </w:r>
      <w:r w:rsidRPr="00FA7D41">
        <w:rPr>
          <w:rFonts w:ascii="Times New Roman" w:hAnsi="Times New Roman"/>
          <w:i/>
          <w:iCs/>
          <w:sz w:val="28"/>
          <w:szCs w:val="28"/>
          <w:lang w:val="kk-KZ" w:eastAsia="ru-RU"/>
        </w:rPr>
        <w:t>к-е</w:t>
      </w:r>
      <w:r w:rsidRPr="00FA7D41">
        <w:rPr>
          <w:rFonts w:ascii="Times New Roman" w:hAnsi="Times New Roman"/>
          <w:sz w:val="28"/>
          <w:szCs w:val="28"/>
          <w:lang w:val="kk-KZ" w:eastAsia="ru-RU"/>
        </w:rPr>
        <w:t>» қолданылады, ол да жекелеген бөлшектердің әсеріне ескереді.</w:t>
      </w:r>
    </w:p>
    <w:p w14:paraId="147C4425"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 xml:space="preserve">КСО жануын сипаттаудың математикалық моделі үш фазадан тұрады. Бірінші фаза — газ фазасы, ол келесі теңдеулермен сипатталады: </w:t>
      </w:r>
    </w:p>
    <w:p w14:paraId="7E4F07D2"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1) Үзіліссіздік теңдеуі</w:t>
      </w:r>
    </w:p>
    <w:p w14:paraId="38EBEEF6"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4E3B2DF4" w14:textId="4C49F8BD" w:rsidR="00FA036A" w:rsidRPr="00FA7D41" w:rsidRDefault="008065A0" w:rsidP="00FA036A">
      <w:pPr>
        <w:shd w:val="clear" w:color="auto" w:fill="FFFFFF"/>
        <w:spacing w:after="0" w:line="240" w:lineRule="auto"/>
        <w:ind w:firstLine="454"/>
        <w:jc w:val="right"/>
        <w:rPr>
          <w:rFonts w:ascii="Times New Roman" w:hAnsi="Times New Roman"/>
          <w:sz w:val="28"/>
          <w:szCs w:val="28"/>
          <w:lang w:val="kk-KZ" w:eastAsia="ru-RU"/>
        </w:rPr>
      </w:pPr>
      <m:oMath>
        <m:f>
          <m:fPr>
            <m:ctrlPr>
              <w:rPr>
                <w:rFonts w:ascii="Cambria Math" w:hAnsi="Cambria Math"/>
                <w:i/>
                <w:sz w:val="28"/>
                <w:szCs w:val="28"/>
                <w:lang w:val="kk-KZ" w:eastAsia="ru-RU"/>
              </w:rPr>
            </m:ctrlPr>
          </m:fPr>
          <m:num>
            <m:r>
              <w:rPr>
                <w:rFonts w:ascii="Cambria Math" w:hAnsi="Cambria Math"/>
                <w:sz w:val="28"/>
                <w:szCs w:val="28"/>
                <w:lang w:val="kk-KZ" w:eastAsia="ru-RU"/>
              </w:rPr>
              <m:t>∂p</m:t>
            </m:r>
          </m:num>
          <m:den>
            <m:r>
              <w:rPr>
                <w:rFonts w:ascii="Cambria Math" w:hAnsi="Cambria Math"/>
                <w:sz w:val="28"/>
                <w:szCs w:val="28"/>
                <w:lang w:val="kk-KZ" w:eastAsia="ru-RU"/>
              </w:rPr>
              <m:t>∂t</m:t>
            </m:r>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∂(p</m:t>
            </m:r>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i</m:t>
                </m:r>
              </m:sub>
            </m:sSub>
            <m:r>
              <w:rPr>
                <w:rFonts w:ascii="Cambria Math" w:hAnsi="Cambria Math"/>
                <w:sz w:val="28"/>
                <w:szCs w:val="28"/>
                <w:lang w:val="kk-KZ" w:eastAsia="ru-RU"/>
              </w:rPr>
              <m:t>)</m:t>
            </m:r>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evap</m:t>
            </m:r>
          </m:sub>
        </m:sSub>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vap</m:t>
            </m:r>
          </m:sub>
        </m:sSub>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chap</m:t>
            </m:r>
          </m:sub>
        </m:sSub>
      </m:oMath>
      <w:r w:rsidR="00D54AB9" w:rsidRPr="00FA7D41">
        <w:rPr>
          <w:rFonts w:ascii="Times New Roman" w:hAnsi="Times New Roman"/>
          <w:sz w:val="28"/>
          <w:szCs w:val="28"/>
          <w:lang w:val="kk-KZ" w:eastAsia="ru-RU"/>
        </w:rPr>
        <w:t xml:space="preserve">                               </w:t>
      </w:r>
      <w:r w:rsidR="00FA036A" w:rsidRPr="00FA7D41">
        <w:rPr>
          <w:rFonts w:ascii="Times New Roman" w:hAnsi="Times New Roman"/>
          <w:sz w:val="28"/>
          <w:szCs w:val="28"/>
          <w:lang w:val="kk-KZ" w:eastAsia="ru-RU"/>
        </w:rPr>
        <w:t>(</w:t>
      </w:r>
      <w:r w:rsidR="009F0FE9" w:rsidRPr="00FA7D41">
        <w:rPr>
          <w:rFonts w:ascii="Times New Roman" w:hAnsi="Times New Roman"/>
          <w:sz w:val="28"/>
          <w:szCs w:val="28"/>
          <w:lang w:val="kk-KZ" w:eastAsia="ru-RU"/>
        </w:rPr>
        <w:t>4</w:t>
      </w:r>
      <w:r w:rsidR="00FA036A" w:rsidRPr="00FA7D41">
        <w:rPr>
          <w:rFonts w:ascii="Times New Roman" w:hAnsi="Times New Roman"/>
          <w:sz w:val="28"/>
          <w:szCs w:val="28"/>
          <w:lang w:val="kk-KZ" w:eastAsia="ru-RU"/>
        </w:rPr>
        <w:t>.1)</w:t>
      </w:r>
    </w:p>
    <w:p w14:paraId="4F5EDAA2" w14:textId="77777777" w:rsidR="00FA036A" w:rsidRPr="00FA7D41" w:rsidRDefault="00FA036A" w:rsidP="00FA036A">
      <w:pPr>
        <w:shd w:val="clear" w:color="auto" w:fill="FFFFFF"/>
        <w:spacing w:after="0" w:line="240" w:lineRule="auto"/>
        <w:ind w:firstLine="454"/>
        <w:jc w:val="both"/>
        <w:rPr>
          <w:rFonts w:ascii="Times New Roman" w:hAnsi="Times New Roman"/>
          <w:i/>
          <w:sz w:val="28"/>
          <w:szCs w:val="28"/>
          <w:lang w:val="kk-KZ" w:eastAsia="ru-RU"/>
        </w:rPr>
      </w:pPr>
      <w:r w:rsidRPr="00FA7D41">
        <w:rPr>
          <w:rFonts w:ascii="Times New Roman" w:hAnsi="Times New Roman"/>
          <w:sz w:val="28"/>
          <w:szCs w:val="28"/>
          <w:lang w:val="kk-KZ" w:eastAsia="ru-RU"/>
        </w:rPr>
        <w:t xml:space="preserve">2) Газ компоненттерінің массалық балансының теңдеулері </w:t>
      </w:r>
    </w:p>
    <w:p w14:paraId="04F64F66"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7850A7A9" w14:textId="50E407EF" w:rsidR="00FA036A" w:rsidRPr="00FA7D41" w:rsidRDefault="008065A0" w:rsidP="00FA036A">
      <w:pPr>
        <w:shd w:val="clear" w:color="auto" w:fill="FFFFFF"/>
        <w:spacing w:after="0" w:line="240" w:lineRule="auto"/>
        <w:ind w:firstLine="454"/>
        <w:jc w:val="right"/>
        <w:rPr>
          <w:rFonts w:ascii="Times New Roman" w:hAnsi="Times New Roman"/>
          <w:iCs/>
          <w:sz w:val="28"/>
          <w:szCs w:val="28"/>
          <w:lang w:val="kk-KZ" w:eastAsia="ru-RU"/>
        </w:rPr>
      </w:pPr>
      <m:oMath>
        <m:f>
          <m:fPr>
            <m:ctrlPr>
              <w:rPr>
                <w:rFonts w:ascii="Cambria Math" w:hAnsi="Cambria Math"/>
                <w:i/>
                <w:sz w:val="28"/>
                <w:szCs w:val="28"/>
                <w:lang w:val="kk-KZ" w:eastAsia="ru-RU"/>
              </w:rPr>
            </m:ctrlPr>
          </m:fPr>
          <m:num>
            <m:r>
              <w:rPr>
                <w:rFonts w:ascii="Cambria Math" w:hAnsi="Cambria Math"/>
                <w:sz w:val="28"/>
                <w:szCs w:val="28"/>
                <w:lang w:val="kk-KZ" w:eastAsia="ru-RU"/>
              </w:rPr>
              <m:t>∂ρ</m:t>
            </m:r>
            <m:sSub>
              <m:sSubPr>
                <m:ctrlPr>
                  <w:rPr>
                    <w:rFonts w:ascii="Cambria Math" w:hAnsi="Cambria Math"/>
                    <w:i/>
                    <w:sz w:val="28"/>
                    <w:szCs w:val="28"/>
                    <w:lang w:val="en-US" w:eastAsia="ru-RU"/>
                  </w:rPr>
                </m:ctrlPr>
              </m:sSubPr>
              <m:e>
                <m:r>
                  <w:rPr>
                    <w:rFonts w:ascii="Cambria Math" w:hAnsi="Cambria Math"/>
                    <w:sz w:val="28"/>
                    <w:szCs w:val="28"/>
                    <w:lang w:val="kk-KZ" w:eastAsia="ru-RU"/>
                  </w:rPr>
                  <m:t>C</m:t>
                </m:r>
              </m:e>
              <m:sub>
                <m:sSub>
                  <m:sSubPr>
                    <m:ctrlPr>
                      <w:rPr>
                        <w:rFonts w:ascii="Cambria Math" w:hAnsi="Cambria Math"/>
                        <w:i/>
                        <w:sz w:val="28"/>
                        <w:szCs w:val="28"/>
                        <w:lang w:val="en-US" w:eastAsia="ru-RU"/>
                      </w:rPr>
                    </m:ctrlPr>
                  </m:sSubPr>
                  <m:e>
                    <m:r>
                      <w:rPr>
                        <w:rFonts w:ascii="Cambria Math" w:hAnsi="Cambria Math"/>
                        <w:sz w:val="28"/>
                        <w:szCs w:val="28"/>
                        <w:lang w:val="kk-KZ" w:eastAsia="ru-RU"/>
                      </w:rPr>
                      <m:t>N</m:t>
                    </m:r>
                  </m:e>
                  <m:sub>
                    <m:r>
                      <w:rPr>
                        <w:rFonts w:ascii="Cambria Math" w:hAnsi="Cambria Math"/>
                        <w:sz w:val="28"/>
                        <w:szCs w:val="28"/>
                        <w:lang w:val="kk-KZ" w:eastAsia="ru-RU"/>
                      </w:rPr>
                      <m:t>2</m:t>
                    </m:r>
                  </m:sub>
                </m:sSub>
              </m:sub>
            </m:sSub>
          </m:num>
          <m:den>
            <m:r>
              <w:rPr>
                <w:rFonts w:ascii="Cambria Math" w:hAnsi="Cambria Math"/>
                <w:sz w:val="28"/>
                <w:szCs w:val="28"/>
                <w:lang w:val="kk-KZ" w:eastAsia="ru-RU"/>
              </w:rPr>
              <m:t>∂t</m:t>
            </m:r>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∂ρ</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sSub>
                  <m:sSubPr>
                    <m:ctrlPr>
                      <w:rPr>
                        <w:rFonts w:ascii="Cambria Math" w:hAnsi="Cambria Math"/>
                        <w:i/>
                        <w:sz w:val="28"/>
                        <w:szCs w:val="28"/>
                        <w:lang w:val="kk-KZ" w:eastAsia="ru-RU"/>
                      </w:rPr>
                    </m:ctrlPr>
                  </m:sSubPr>
                  <m:e>
                    <m:r>
                      <w:rPr>
                        <w:rFonts w:ascii="Cambria Math" w:hAnsi="Cambria Math"/>
                        <w:sz w:val="28"/>
                        <w:szCs w:val="28"/>
                        <w:lang w:val="kk-KZ" w:eastAsia="ru-RU"/>
                      </w:rPr>
                      <m:t>N</m:t>
                    </m:r>
                  </m:e>
                  <m:sub>
                    <m:r>
                      <w:rPr>
                        <w:rFonts w:ascii="Cambria Math" w:hAnsi="Cambria Math"/>
                        <w:sz w:val="28"/>
                        <w:szCs w:val="28"/>
                        <w:lang w:val="kk-KZ" w:eastAsia="ru-RU"/>
                      </w:rPr>
                      <m:t>2</m:t>
                    </m:r>
                  </m:sub>
                </m:sSub>
              </m:sub>
            </m:sSub>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i</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m:t>
            </m:r>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d>
          <m:dPr>
            <m:ctrlPr>
              <w:rPr>
                <w:rFonts w:ascii="Cambria Math" w:hAnsi="Cambria Math"/>
                <w:i/>
                <w:sz w:val="28"/>
                <w:szCs w:val="28"/>
                <w:lang w:val="kk-KZ" w:eastAsia="ru-RU"/>
              </w:rPr>
            </m:ctrlPr>
          </m:dPr>
          <m:e>
            <m:f>
              <m:fPr>
                <m:ctrlPr>
                  <w:rPr>
                    <w:rFonts w:ascii="Cambria Math" w:hAnsi="Cambria Math"/>
                    <w:i/>
                    <w:sz w:val="28"/>
                    <w:szCs w:val="28"/>
                    <w:lang w:val="kk-KZ" w:eastAsia="ru-RU"/>
                  </w:rPr>
                </m:ctrlPr>
              </m:fPr>
              <m:num>
                <m:sSub>
                  <m:sSubPr>
                    <m:ctrlPr>
                      <w:rPr>
                        <w:rFonts w:ascii="Cambria Math" w:hAnsi="Cambria Math"/>
                        <w:i/>
                        <w:sz w:val="28"/>
                        <w:szCs w:val="28"/>
                        <w:lang w:val="kk-KZ" w:eastAsia="ru-RU"/>
                      </w:rPr>
                    </m:ctrlPr>
                  </m:sSubPr>
                  <m:e>
                    <m:r>
                      <w:rPr>
                        <w:rFonts w:ascii="Cambria Math" w:hAnsi="Cambria Math"/>
                        <w:sz w:val="28"/>
                        <w:szCs w:val="28"/>
                        <w:lang w:val="kk-KZ" w:eastAsia="ru-RU"/>
                      </w:rPr>
                      <m:t>μ</m:t>
                    </m:r>
                  </m:e>
                  <m:sub>
                    <m:r>
                      <w:rPr>
                        <w:rFonts w:ascii="Cambria Math" w:hAnsi="Cambria Math"/>
                        <w:sz w:val="28"/>
                        <w:szCs w:val="28"/>
                        <w:lang w:val="kk-KZ" w:eastAsia="ru-RU"/>
                      </w:rPr>
                      <m:t>i</m:t>
                    </m:r>
                  </m:sub>
                </m:sSub>
              </m:num>
              <m:den>
                <m:r>
                  <w:rPr>
                    <w:rFonts w:ascii="Cambria Math" w:hAnsi="Cambria Math"/>
                    <w:sz w:val="28"/>
                    <w:szCs w:val="28"/>
                    <w:lang w:val="kk-KZ" w:eastAsia="ru-RU"/>
                  </w:rPr>
                  <m:t>S</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i</m:t>
                    </m:r>
                  </m:sub>
                </m:sSub>
              </m:den>
            </m:f>
            <m:f>
              <m:fPr>
                <m:ctrlPr>
                  <w:rPr>
                    <w:rFonts w:ascii="Cambria Math" w:hAnsi="Cambria Math"/>
                    <w:i/>
                    <w:sz w:val="28"/>
                    <w:szCs w:val="28"/>
                    <w:lang w:val="kk-KZ" w:eastAsia="ru-RU"/>
                  </w:rPr>
                </m:ctrlPr>
              </m:fPr>
              <m:num>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sSub>
                      <m:sSubPr>
                        <m:ctrlPr>
                          <w:rPr>
                            <w:rFonts w:ascii="Cambria Math" w:hAnsi="Cambria Math"/>
                            <w:i/>
                            <w:sz w:val="28"/>
                            <w:szCs w:val="28"/>
                            <w:lang w:val="kk-KZ" w:eastAsia="ru-RU"/>
                          </w:rPr>
                        </m:ctrlPr>
                      </m:sSubPr>
                      <m:e>
                        <m:r>
                          <w:rPr>
                            <w:rFonts w:ascii="Cambria Math" w:hAnsi="Cambria Math"/>
                            <w:sz w:val="28"/>
                            <w:szCs w:val="28"/>
                            <w:lang w:val="kk-KZ" w:eastAsia="ru-RU"/>
                          </w:rPr>
                          <m:t>N</m:t>
                        </m:r>
                      </m:e>
                      <m:sub>
                        <m:r>
                          <w:rPr>
                            <w:rFonts w:ascii="Cambria Math" w:hAnsi="Cambria Math"/>
                            <w:sz w:val="28"/>
                            <w:szCs w:val="28"/>
                            <w:lang w:val="kk-KZ" w:eastAsia="ru-RU"/>
                          </w:rPr>
                          <m:t>i</m:t>
                        </m:r>
                      </m:sub>
                    </m:sSub>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e>
        </m:d>
      </m:oMath>
      <w:r w:rsidR="00D54AB9" w:rsidRPr="00FA7D41">
        <w:rPr>
          <w:rFonts w:ascii="Times New Roman" w:hAnsi="Times New Roman"/>
          <w:sz w:val="28"/>
          <w:szCs w:val="28"/>
          <w:lang w:val="kk-KZ" w:eastAsia="ru-RU"/>
        </w:rPr>
        <w:t xml:space="preserve">                                 </w:t>
      </w:r>
      <w:r w:rsidR="00FA036A" w:rsidRPr="00FA7D41">
        <w:rPr>
          <w:rFonts w:ascii="Times New Roman" w:hAnsi="Times New Roman"/>
          <w:iCs/>
          <w:sz w:val="28"/>
          <w:szCs w:val="28"/>
          <w:lang w:val="kk-KZ" w:eastAsia="ru-RU"/>
        </w:rPr>
        <w:t>(</w:t>
      </w:r>
      <w:r w:rsidR="009F0FE9" w:rsidRPr="00FA7D41">
        <w:rPr>
          <w:rFonts w:ascii="Times New Roman" w:hAnsi="Times New Roman"/>
          <w:iCs/>
          <w:sz w:val="28"/>
          <w:szCs w:val="28"/>
          <w:lang w:val="kk-KZ" w:eastAsia="ru-RU"/>
        </w:rPr>
        <w:t>4</w:t>
      </w:r>
      <w:r w:rsidR="00FA036A" w:rsidRPr="00FA7D41">
        <w:rPr>
          <w:rFonts w:ascii="Times New Roman" w:hAnsi="Times New Roman"/>
          <w:iCs/>
          <w:sz w:val="28"/>
          <w:szCs w:val="28"/>
          <w:lang w:val="kk-KZ" w:eastAsia="ru-RU"/>
        </w:rPr>
        <w:t>.2)</w:t>
      </w:r>
    </w:p>
    <w:p w14:paraId="493CF3A8"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425C5836"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 xml:space="preserve">3) Газ құрауыштары массасының өзгеру теңдеулері </w:t>
      </w:r>
    </w:p>
    <w:p w14:paraId="6BB0E3D6"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7C2168DF" w14:textId="77777777" w:rsidR="00FA036A" w:rsidRPr="00FA7D41" w:rsidRDefault="008065A0" w:rsidP="00FA036A">
      <w:pPr>
        <w:shd w:val="clear" w:color="auto" w:fill="FFFFFF"/>
        <w:spacing w:after="0" w:line="240" w:lineRule="auto"/>
        <w:ind w:firstLine="454"/>
        <w:jc w:val="right"/>
        <w:rPr>
          <w:rFonts w:ascii="Times New Roman" w:hAnsi="Times New Roman"/>
          <w:iCs/>
          <w:sz w:val="28"/>
          <w:szCs w:val="28"/>
          <w:lang w:val="kk-KZ" w:eastAsia="ru-RU"/>
        </w:rPr>
      </w:pPr>
      <m:oMathPara>
        <m:oMathParaPr>
          <m:jc m:val="right"/>
        </m:oMathParaPr>
        <m:oMath>
          <m:f>
            <m:fPr>
              <m:ctrlPr>
                <w:rPr>
                  <w:rFonts w:ascii="Cambria Math" w:hAnsi="Cambria Math"/>
                  <w:i/>
                  <w:sz w:val="28"/>
                  <w:szCs w:val="28"/>
                  <w:lang w:val="kk-KZ" w:eastAsia="ru-RU"/>
                </w:rPr>
              </m:ctrlPr>
            </m:fPr>
            <m:num>
              <m:r>
                <w:rPr>
                  <w:rFonts w:ascii="Cambria Math" w:hAnsi="Cambria Math"/>
                  <w:sz w:val="28"/>
                  <w:szCs w:val="28"/>
                  <w:lang w:val="kk-KZ" w:eastAsia="ru-RU"/>
                </w:rPr>
                <m:t>∂ρ</m:t>
              </m:r>
              <m:sSub>
                <m:sSubPr>
                  <m:ctrlPr>
                    <w:rPr>
                      <w:rFonts w:ascii="Cambria Math" w:hAnsi="Cambria Math"/>
                      <w:i/>
                      <w:sz w:val="28"/>
                      <w:szCs w:val="28"/>
                      <w:lang w:val="en-US" w:eastAsia="ru-RU"/>
                    </w:rPr>
                  </m:ctrlPr>
                </m:sSubPr>
                <m:e>
                  <m:r>
                    <w:rPr>
                      <w:rFonts w:ascii="Cambria Math" w:hAnsi="Cambria Math"/>
                      <w:sz w:val="28"/>
                      <w:szCs w:val="28"/>
                      <w:lang w:val="kk-KZ" w:eastAsia="ru-RU"/>
                    </w:rPr>
                    <m:t>C</m:t>
                  </m:r>
                </m:e>
                <m:sub>
                  <m:sSub>
                    <m:sSubPr>
                      <m:ctrlPr>
                        <w:rPr>
                          <w:rFonts w:ascii="Cambria Math" w:hAnsi="Cambria Math"/>
                          <w:i/>
                          <w:sz w:val="28"/>
                          <w:szCs w:val="28"/>
                          <w:lang w:val="en-US" w:eastAsia="ru-RU"/>
                        </w:rPr>
                      </m:ctrlPr>
                    </m:sSubPr>
                    <m:e>
                      <m:r>
                        <w:rPr>
                          <w:rFonts w:ascii="Cambria Math" w:hAnsi="Cambria Math"/>
                          <w:sz w:val="28"/>
                          <w:szCs w:val="28"/>
                          <w:lang w:val="kk-KZ" w:eastAsia="ru-RU"/>
                        </w:rPr>
                        <m:t>O</m:t>
                      </m:r>
                    </m:e>
                    <m:sub>
                      <m:r>
                        <w:rPr>
                          <w:rFonts w:ascii="Cambria Math" w:hAnsi="Cambria Math"/>
                          <w:sz w:val="28"/>
                          <w:szCs w:val="28"/>
                          <w:lang w:val="kk-KZ" w:eastAsia="ru-RU"/>
                        </w:rPr>
                        <m:t>2</m:t>
                      </m:r>
                    </m:sub>
                  </m:sSub>
                </m:sub>
              </m:sSub>
            </m:num>
            <m:den>
              <m:r>
                <w:rPr>
                  <w:rFonts w:ascii="Cambria Math" w:hAnsi="Cambria Math"/>
                  <w:sz w:val="28"/>
                  <w:szCs w:val="28"/>
                  <w:lang w:val="kk-KZ" w:eastAsia="ru-RU"/>
                </w:rPr>
                <m:t>∂t</m:t>
              </m:r>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∂ρ</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sSub>
                    <m:sSubPr>
                      <m:ctrlPr>
                        <w:rPr>
                          <w:rFonts w:ascii="Cambria Math" w:hAnsi="Cambria Math"/>
                          <w:i/>
                          <w:sz w:val="28"/>
                          <w:szCs w:val="28"/>
                          <w:lang w:val="kk-KZ" w:eastAsia="ru-RU"/>
                        </w:rPr>
                      </m:ctrlPr>
                    </m:sSubPr>
                    <m:e>
                      <m:r>
                        <w:rPr>
                          <w:rFonts w:ascii="Cambria Math" w:hAnsi="Cambria Math"/>
                          <w:sz w:val="28"/>
                          <w:szCs w:val="28"/>
                          <w:lang w:val="kk-KZ" w:eastAsia="ru-RU"/>
                        </w:rPr>
                        <m:t>O</m:t>
                      </m:r>
                    </m:e>
                    <m:sub>
                      <m:r>
                        <w:rPr>
                          <w:rFonts w:ascii="Cambria Math" w:hAnsi="Cambria Math"/>
                          <w:sz w:val="28"/>
                          <w:szCs w:val="28"/>
                          <w:lang w:val="kk-KZ" w:eastAsia="ru-RU"/>
                        </w:rPr>
                        <m:t>2</m:t>
                      </m:r>
                    </m:sub>
                  </m:sSub>
                </m:sub>
              </m:sSub>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i</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m:t>
              </m:r>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d>
            <m:dPr>
              <m:ctrlPr>
                <w:rPr>
                  <w:rFonts w:ascii="Cambria Math" w:hAnsi="Cambria Math"/>
                  <w:i/>
                  <w:sz w:val="28"/>
                  <w:szCs w:val="28"/>
                  <w:lang w:val="kk-KZ" w:eastAsia="ru-RU"/>
                </w:rPr>
              </m:ctrlPr>
            </m:dPr>
            <m:e>
              <m:f>
                <m:fPr>
                  <m:ctrlPr>
                    <w:rPr>
                      <w:rFonts w:ascii="Cambria Math" w:hAnsi="Cambria Math"/>
                      <w:i/>
                      <w:sz w:val="28"/>
                      <w:szCs w:val="28"/>
                      <w:lang w:val="kk-KZ" w:eastAsia="ru-RU"/>
                    </w:rPr>
                  </m:ctrlPr>
                </m:fPr>
                <m:num>
                  <m:sSub>
                    <m:sSubPr>
                      <m:ctrlPr>
                        <w:rPr>
                          <w:rFonts w:ascii="Cambria Math" w:hAnsi="Cambria Math"/>
                          <w:i/>
                          <w:sz w:val="28"/>
                          <w:szCs w:val="28"/>
                          <w:lang w:val="kk-KZ" w:eastAsia="ru-RU"/>
                        </w:rPr>
                      </m:ctrlPr>
                    </m:sSubPr>
                    <m:e>
                      <m:r>
                        <w:rPr>
                          <w:rFonts w:ascii="Cambria Math" w:hAnsi="Cambria Math"/>
                          <w:sz w:val="28"/>
                          <w:szCs w:val="28"/>
                          <w:lang w:val="kk-KZ" w:eastAsia="ru-RU"/>
                        </w:rPr>
                        <m:t>μ</m:t>
                      </m:r>
                    </m:e>
                    <m:sub>
                      <m:r>
                        <w:rPr>
                          <w:rFonts w:ascii="Cambria Math" w:hAnsi="Cambria Math"/>
                          <w:sz w:val="28"/>
                          <w:szCs w:val="28"/>
                          <w:lang w:val="kk-KZ" w:eastAsia="ru-RU"/>
                        </w:rPr>
                        <m:t>i</m:t>
                      </m:r>
                    </m:sub>
                  </m:sSub>
                </m:num>
                <m:den>
                  <m:r>
                    <w:rPr>
                      <w:rFonts w:ascii="Cambria Math" w:hAnsi="Cambria Math"/>
                      <w:sz w:val="28"/>
                      <w:szCs w:val="28"/>
                      <w:lang w:val="kk-KZ" w:eastAsia="ru-RU"/>
                    </w:rPr>
                    <m:t>S</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i</m:t>
                      </m:r>
                    </m:sub>
                  </m:sSub>
                </m:den>
              </m:f>
              <m:f>
                <m:fPr>
                  <m:ctrlPr>
                    <w:rPr>
                      <w:rFonts w:ascii="Cambria Math" w:hAnsi="Cambria Math"/>
                      <w:i/>
                      <w:sz w:val="28"/>
                      <w:szCs w:val="28"/>
                      <w:lang w:val="kk-KZ" w:eastAsia="ru-RU"/>
                    </w:rPr>
                  </m:ctrlPr>
                </m:fPr>
                <m:num>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sSub>
                        <m:sSubPr>
                          <m:ctrlPr>
                            <w:rPr>
                              <w:rFonts w:ascii="Cambria Math" w:hAnsi="Cambria Math"/>
                              <w:i/>
                              <w:sz w:val="28"/>
                              <w:szCs w:val="28"/>
                              <w:lang w:val="kk-KZ" w:eastAsia="ru-RU"/>
                            </w:rPr>
                          </m:ctrlPr>
                        </m:sSubPr>
                        <m:e>
                          <m:r>
                            <w:rPr>
                              <w:rFonts w:ascii="Cambria Math" w:hAnsi="Cambria Math"/>
                              <w:sz w:val="28"/>
                              <w:szCs w:val="28"/>
                              <w:lang w:val="kk-KZ" w:eastAsia="ru-RU"/>
                            </w:rPr>
                            <m:t>O</m:t>
                          </m:r>
                        </m:e>
                        <m:sub>
                          <m:r>
                            <w:rPr>
                              <w:rFonts w:ascii="Cambria Math" w:hAnsi="Cambria Math"/>
                              <w:sz w:val="28"/>
                              <w:szCs w:val="28"/>
                              <w:lang w:val="kk-KZ" w:eastAsia="ru-RU"/>
                            </w:rPr>
                            <m:t>2</m:t>
                          </m:r>
                        </m:sub>
                      </m:sSub>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e>
          </m:d>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β</m:t>
              </m:r>
            </m:e>
            <m:sub>
              <m:r>
                <w:rPr>
                  <w:rFonts w:ascii="Cambria Math" w:hAnsi="Cambria Math"/>
                  <w:sz w:val="28"/>
                  <w:szCs w:val="28"/>
                  <w:lang w:val="kk-KZ" w:eastAsia="ru-RU"/>
                </w:rPr>
                <m:t>νol</m:t>
              </m:r>
            </m:sub>
          </m:sSub>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νol</m:t>
              </m:r>
            </m:sub>
          </m:sSub>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β</m:t>
              </m:r>
            </m:e>
            <m:sub>
              <m:r>
                <w:rPr>
                  <w:rFonts w:ascii="Cambria Math" w:hAnsi="Cambria Math"/>
                  <w:sz w:val="28"/>
                  <w:szCs w:val="28"/>
                  <w:lang w:val="kk-KZ" w:eastAsia="ru-RU"/>
                </w:rPr>
                <m:t>CO</m:t>
              </m:r>
            </m:sub>
          </m:sSub>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CO</m:t>
              </m:r>
            </m:sub>
          </m:sSub>
          <m:r>
            <w:rPr>
              <w:rFonts w:ascii="Cambria Math" w:hAnsi="Cambria Math"/>
              <w:sz w:val="28"/>
              <w:szCs w:val="28"/>
              <w:lang w:val="kk-KZ"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J</m:t>
              </m:r>
            </m:e>
            <m:sub>
              <m:r>
                <w:rPr>
                  <w:rFonts w:ascii="Cambria Math" w:hAnsi="Cambria Math"/>
                  <w:sz w:val="28"/>
                  <w:szCs w:val="28"/>
                  <w:lang w:val="kk-KZ" w:eastAsia="ru-RU"/>
                </w:rPr>
                <m:t>chap</m:t>
              </m:r>
            </m:sub>
            <m:sup>
              <m:sSub>
                <m:sSubPr>
                  <m:ctrlPr>
                    <w:rPr>
                      <w:rFonts w:ascii="Cambria Math" w:hAnsi="Cambria Math"/>
                      <w:i/>
                      <w:sz w:val="28"/>
                      <w:szCs w:val="28"/>
                      <w:lang w:val="kk-KZ" w:eastAsia="ru-RU"/>
                    </w:rPr>
                  </m:ctrlPr>
                </m:sSubPr>
                <m:e>
                  <m:r>
                    <w:rPr>
                      <w:rFonts w:ascii="Cambria Math" w:hAnsi="Cambria Math"/>
                      <w:sz w:val="28"/>
                      <w:szCs w:val="28"/>
                      <w:lang w:val="kk-KZ" w:eastAsia="ru-RU"/>
                    </w:rPr>
                    <m:t>O</m:t>
                  </m:r>
                </m:e>
                <m:sub>
                  <m:r>
                    <w:rPr>
                      <w:rFonts w:ascii="Cambria Math" w:hAnsi="Cambria Math"/>
                      <w:sz w:val="28"/>
                      <w:szCs w:val="28"/>
                      <w:lang w:val="kk-KZ" w:eastAsia="ru-RU"/>
                    </w:rPr>
                    <m:t>2</m:t>
                  </m:r>
                </m:sub>
              </m:sSub>
            </m:sup>
          </m:sSubSup>
        </m:oMath>
      </m:oMathPara>
    </w:p>
    <w:p w14:paraId="28C13504"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171B93A0" w14:textId="77777777" w:rsidR="00FA036A" w:rsidRPr="00FA7D41" w:rsidRDefault="008065A0" w:rsidP="00FA036A">
      <w:pPr>
        <w:shd w:val="clear" w:color="auto" w:fill="FFFFFF"/>
        <w:spacing w:after="0" w:line="240" w:lineRule="auto"/>
        <w:ind w:firstLine="454"/>
        <w:jc w:val="both"/>
        <w:rPr>
          <w:rFonts w:ascii="Times New Roman" w:hAnsi="Times New Roman"/>
          <w:iCs/>
          <w:sz w:val="28"/>
          <w:szCs w:val="28"/>
          <w:lang w:val="kk-KZ" w:eastAsia="ru-RU"/>
        </w:rPr>
      </w:pPr>
      <m:oMathPara>
        <m:oMath>
          <m:f>
            <m:fPr>
              <m:ctrlPr>
                <w:rPr>
                  <w:rFonts w:ascii="Cambria Math" w:hAnsi="Cambria Math"/>
                  <w:i/>
                  <w:sz w:val="28"/>
                  <w:szCs w:val="28"/>
                  <w:lang w:val="kk-KZ" w:eastAsia="ru-RU"/>
                </w:rPr>
              </m:ctrlPr>
            </m:fPr>
            <m:num>
              <m:r>
                <w:rPr>
                  <w:rFonts w:ascii="Cambria Math" w:hAnsi="Cambria Math"/>
                  <w:sz w:val="28"/>
                  <w:szCs w:val="28"/>
                  <w:lang w:val="kk-KZ" w:eastAsia="ru-RU"/>
                </w:rPr>
                <m:t>∂</m:t>
              </m:r>
              <m:r>
                <w:rPr>
                  <w:rFonts w:ascii="Cambria Math" w:hAnsi="Cambria Math"/>
                  <w:sz w:val="28"/>
                  <w:szCs w:val="28"/>
                  <w:lang w:val="en-US" w:eastAsia="ru-RU"/>
                </w:rPr>
                <m:t>ρ</m:t>
              </m:r>
              <m:sSub>
                <m:sSubPr>
                  <m:ctrlPr>
                    <w:rPr>
                      <w:rFonts w:ascii="Cambria Math" w:hAnsi="Cambria Math"/>
                      <w:i/>
                      <w:sz w:val="28"/>
                      <w:szCs w:val="28"/>
                      <w:lang w:val="en-US" w:eastAsia="ru-RU"/>
                    </w:rPr>
                  </m:ctrlPr>
                </m:sSubPr>
                <m:e>
                  <m:r>
                    <w:rPr>
                      <w:rFonts w:ascii="Cambria Math" w:hAnsi="Cambria Math"/>
                      <w:sz w:val="28"/>
                      <w:szCs w:val="28"/>
                      <w:lang w:val="en-US" w:eastAsia="ru-RU"/>
                    </w:rPr>
                    <m:t>C</m:t>
                  </m:r>
                </m:e>
                <m:sub>
                  <m:r>
                    <w:rPr>
                      <w:rFonts w:ascii="Cambria Math" w:hAnsi="Cambria Math"/>
                      <w:sz w:val="28"/>
                      <w:szCs w:val="28"/>
                      <w:lang w:val="en-US" w:eastAsia="ru-RU"/>
                    </w:rPr>
                    <m:t>νol</m:t>
                  </m:r>
                </m:sub>
              </m:sSub>
            </m:num>
            <m:den>
              <m:r>
                <w:rPr>
                  <w:rFonts w:ascii="Cambria Math" w:hAnsi="Cambria Math"/>
                  <w:sz w:val="28"/>
                  <w:szCs w:val="28"/>
                  <w:lang w:val="kk-KZ" w:eastAsia="ru-RU"/>
                </w:rPr>
                <m:t>∂t</m:t>
              </m:r>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∂ρ</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vol</m:t>
                  </m:r>
                </m:sub>
              </m:sSub>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i</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m:t>
              </m:r>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d>
            <m:dPr>
              <m:ctrlPr>
                <w:rPr>
                  <w:rFonts w:ascii="Cambria Math" w:hAnsi="Cambria Math"/>
                  <w:i/>
                  <w:sz w:val="28"/>
                  <w:szCs w:val="28"/>
                  <w:lang w:val="kk-KZ" w:eastAsia="ru-RU"/>
                </w:rPr>
              </m:ctrlPr>
            </m:dPr>
            <m:e>
              <m:f>
                <m:fPr>
                  <m:ctrlPr>
                    <w:rPr>
                      <w:rFonts w:ascii="Cambria Math" w:hAnsi="Cambria Math"/>
                      <w:i/>
                      <w:sz w:val="28"/>
                      <w:szCs w:val="28"/>
                      <w:lang w:val="kk-KZ" w:eastAsia="ru-RU"/>
                    </w:rPr>
                  </m:ctrlPr>
                </m:fPr>
                <m:num>
                  <m:sSub>
                    <m:sSubPr>
                      <m:ctrlPr>
                        <w:rPr>
                          <w:rFonts w:ascii="Cambria Math" w:hAnsi="Cambria Math"/>
                          <w:i/>
                          <w:sz w:val="28"/>
                          <w:szCs w:val="28"/>
                          <w:lang w:val="kk-KZ" w:eastAsia="ru-RU"/>
                        </w:rPr>
                      </m:ctrlPr>
                    </m:sSubPr>
                    <m:e>
                      <m:r>
                        <w:rPr>
                          <w:rFonts w:ascii="Cambria Math" w:hAnsi="Cambria Math"/>
                          <w:sz w:val="28"/>
                          <w:szCs w:val="28"/>
                          <w:lang w:val="kk-KZ" w:eastAsia="ru-RU"/>
                        </w:rPr>
                        <m:t>μ</m:t>
                      </m:r>
                    </m:e>
                    <m:sub>
                      <m:r>
                        <w:rPr>
                          <w:rFonts w:ascii="Cambria Math" w:hAnsi="Cambria Math"/>
                          <w:sz w:val="28"/>
                          <w:szCs w:val="28"/>
                          <w:lang w:val="kk-KZ" w:eastAsia="ru-RU"/>
                        </w:rPr>
                        <m:t>i</m:t>
                      </m:r>
                    </m:sub>
                  </m:sSub>
                </m:num>
                <m:den>
                  <m:r>
                    <w:rPr>
                      <w:rFonts w:ascii="Cambria Math" w:hAnsi="Cambria Math"/>
                      <w:sz w:val="28"/>
                      <w:szCs w:val="28"/>
                      <w:lang w:val="kk-KZ" w:eastAsia="ru-RU"/>
                    </w:rPr>
                    <m:t>S</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i</m:t>
                      </m:r>
                    </m:sub>
                  </m:sSub>
                </m:den>
              </m:f>
              <m:f>
                <m:fPr>
                  <m:ctrlPr>
                    <w:rPr>
                      <w:rFonts w:ascii="Cambria Math" w:hAnsi="Cambria Math"/>
                      <w:i/>
                      <w:sz w:val="28"/>
                      <w:szCs w:val="28"/>
                      <w:lang w:val="kk-KZ" w:eastAsia="ru-RU"/>
                    </w:rPr>
                  </m:ctrlPr>
                </m:fPr>
                <m:num>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vol</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e>
          </m:d>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α</m:t>
              </m:r>
            </m:e>
            <m:sub>
              <m:r>
                <w:rPr>
                  <w:rFonts w:ascii="Cambria Math" w:hAnsi="Cambria Math"/>
                  <w:sz w:val="28"/>
                  <w:szCs w:val="28"/>
                  <w:lang w:val="kk-KZ" w:eastAsia="ru-RU"/>
                </w:rPr>
                <m:t>vap</m:t>
              </m:r>
            </m:sub>
          </m:sSub>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νap</m:t>
              </m:r>
            </m:sub>
          </m:sSub>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vol</m:t>
              </m:r>
            </m:sub>
          </m:sSub>
        </m:oMath>
      </m:oMathPara>
    </w:p>
    <w:p w14:paraId="17FB2B4F" w14:textId="77777777" w:rsidR="00FA036A" w:rsidRPr="00FA7D41" w:rsidRDefault="00FA036A" w:rsidP="00FA036A">
      <w:pPr>
        <w:shd w:val="clear" w:color="auto" w:fill="FFFFFF"/>
        <w:spacing w:after="0" w:line="240" w:lineRule="auto"/>
        <w:ind w:firstLine="454"/>
        <w:jc w:val="right"/>
        <w:rPr>
          <w:rFonts w:ascii="Times New Roman" w:hAnsi="Times New Roman"/>
          <w:sz w:val="28"/>
          <w:szCs w:val="28"/>
          <w:lang w:val="kk-KZ" w:eastAsia="ru-RU"/>
        </w:rPr>
      </w:pPr>
      <w:r w:rsidRPr="00FA7D41">
        <w:rPr>
          <w:rFonts w:ascii="Times New Roman" w:hAnsi="Times New Roman"/>
          <w:sz w:val="28"/>
          <w:szCs w:val="28"/>
          <w:lang w:val="kk-KZ" w:eastAsia="ru-RU"/>
        </w:rPr>
        <w:t>(</w:t>
      </w:r>
      <w:r w:rsidR="009F0FE9" w:rsidRPr="00FA7D41">
        <w:rPr>
          <w:rFonts w:ascii="Times New Roman" w:hAnsi="Times New Roman"/>
          <w:sz w:val="28"/>
          <w:szCs w:val="28"/>
          <w:lang w:val="kk-KZ" w:eastAsia="ru-RU"/>
        </w:rPr>
        <w:t>4</w:t>
      </w:r>
      <w:r w:rsidRPr="00FA7D41">
        <w:rPr>
          <w:rFonts w:ascii="Times New Roman" w:hAnsi="Times New Roman"/>
          <w:sz w:val="28"/>
          <w:szCs w:val="28"/>
          <w:lang w:val="kk-KZ" w:eastAsia="ru-RU"/>
        </w:rPr>
        <w:t>.3)</w:t>
      </w:r>
    </w:p>
    <w:p w14:paraId="19B9226F" w14:textId="77777777" w:rsidR="00FA036A" w:rsidRPr="00FA7D41" w:rsidRDefault="008065A0" w:rsidP="00FA036A">
      <w:pPr>
        <w:shd w:val="clear" w:color="auto" w:fill="FFFFFF"/>
        <w:spacing w:after="0" w:line="240" w:lineRule="auto"/>
        <w:ind w:firstLine="454"/>
        <w:jc w:val="both"/>
        <w:rPr>
          <w:rFonts w:ascii="Times New Roman" w:hAnsi="Times New Roman"/>
          <w:i/>
          <w:sz w:val="28"/>
          <w:szCs w:val="28"/>
          <w:lang w:val="kk-KZ" w:eastAsia="ru-RU"/>
        </w:rPr>
      </w:pPr>
      <m:oMathPara>
        <m:oMath>
          <m:f>
            <m:fPr>
              <m:ctrlPr>
                <w:rPr>
                  <w:rFonts w:ascii="Cambria Math" w:hAnsi="Cambria Math"/>
                  <w:i/>
                  <w:sz w:val="28"/>
                  <w:szCs w:val="28"/>
                  <w:lang w:val="kk-KZ" w:eastAsia="ru-RU"/>
                </w:rPr>
              </m:ctrlPr>
            </m:fPr>
            <m:num>
              <m:r>
                <w:rPr>
                  <w:rFonts w:ascii="Cambria Math" w:hAnsi="Cambria Math"/>
                  <w:sz w:val="28"/>
                  <w:szCs w:val="28"/>
                  <w:lang w:val="kk-KZ" w:eastAsia="ru-RU"/>
                </w:rPr>
                <m:t>∂</m:t>
              </m:r>
              <m:r>
                <w:rPr>
                  <w:rFonts w:ascii="Cambria Math" w:hAnsi="Cambria Math"/>
                  <w:sz w:val="28"/>
                  <w:szCs w:val="28"/>
                  <w:lang w:val="en-US" w:eastAsia="ru-RU"/>
                </w:rPr>
                <m:t>ρ</m:t>
              </m:r>
              <m:sSub>
                <m:sSubPr>
                  <m:ctrlPr>
                    <w:rPr>
                      <w:rFonts w:ascii="Cambria Math" w:hAnsi="Cambria Math"/>
                      <w:i/>
                      <w:sz w:val="28"/>
                      <w:szCs w:val="28"/>
                      <w:lang w:val="en-US" w:eastAsia="ru-RU"/>
                    </w:rPr>
                  </m:ctrlPr>
                </m:sSubPr>
                <m:e>
                  <m:r>
                    <w:rPr>
                      <w:rFonts w:ascii="Cambria Math" w:hAnsi="Cambria Math"/>
                      <w:sz w:val="28"/>
                      <w:szCs w:val="28"/>
                      <w:lang w:val="en-US" w:eastAsia="ru-RU"/>
                    </w:rPr>
                    <m:t>C</m:t>
                  </m:r>
                </m:e>
                <m:sub>
                  <m:r>
                    <w:rPr>
                      <w:rFonts w:ascii="Cambria Math" w:hAnsi="Cambria Math"/>
                      <w:sz w:val="28"/>
                      <w:szCs w:val="28"/>
                      <w:lang w:val="en-US" w:eastAsia="ru-RU"/>
                    </w:rPr>
                    <m:t>CO</m:t>
                  </m:r>
                </m:sub>
              </m:sSub>
            </m:num>
            <m:den>
              <m:r>
                <w:rPr>
                  <w:rFonts w:ascii="Cambria Math" w:hAnsi="Cambria Math"/>
                  <w:sz w:val="28"/>
                  <w:szCs w:val="28"/>
                  <w:lang w:val="kk-KZ" w:eastAsia="ru-RU"/>
                </w:rPr>
                <m:t>∂t</m:t>
              </m:r>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∂ρ</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CO</m:t>
                  </m:r>
                </m:sub>
              </m:sSub>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i</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m:t>
              </m:r>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d>
            <m:dPr>
              <m:ctrlPr>
                <w:rPr>
                  <w:rFonts w:ascii="Cambria Math" w:hAnsi="Cambria Math"/>
                  <w:i/>
                  <w:sz w:val="28"/>
                  <w:szCs w:val="28"/>
                  <w:lang w:val="kk-KZ" w:eastAsia="ru-RU"/>
                </w:rPr>
              </m:ctrlPr>
            </m:dPr>
            <m:e>
              <m:f>
                <m:fPr>
                  <m:ctrlPr>
                    <w:rPr>
                      <w:rFonts w:ascii="Cambria Math" w:hAnsi="Cambria Math"/>
                      <w:i/>
                      <w:sz w:val="28"/>
                      <w:szCs w:val="28"/>
                      <w:lang w:val="kk-KZ" w:eastAsia="ru-RU"/>
                    </w:rPr>
                  </m:ctrlPr>
                </m:fPr>
                <m:num>
                  <m:sSub>
                    <m:sSubPr>
                      <m:ctrlPr>
                        <w:rPr>
                          <w:rFonts w:ascii="Cambria Math" w:hAnsi="Cambria Math"/>
                          <w:i/>
                          <w:sz w:val="28"/>
                          <w:szCs w:val="28"/>
                          <w:lang w:val="kk-KZ" w:eastAsia="ru-RU"/>
                        </w:rPr>
                      </m:ctrlPr>
                    </m:sSubPr>
                    <m:e>
                      <m:r>
                        <w:rPr>
                          <w:rFonts w:ascii="Cambria Math" w:hAnsi="Cambria Math"/>
                          <w:sz w:val="28"/>
                          <w:szCs w:val="28"/>
                          <w:lang w:val="kk-KZ" w:eastAsia="ru-RU"/>
                        </w:rPr>
                        <m:t>μ</m:t>
                      </m:r>
                    </m:e>
                    <m:sub>
                      <m:r>
                        <w:rPr>
                          <w:rFonts w:ascii="Cambria Math" w:hAnsi="Cambria Math"/>
                          <w:sz w:val="28"/>
                          <w:szCs w:val="28"/>
                          <w:lang w:val="kk-KZ" w:eastAsia="ru-RU"/>
                        </w:rPr>
                        <m:t>i</m:t>
                      </m:r>
                    </m:sub>
                  </m:sSub>
                </m:num>
                <m:den>
                  <m:r>
                    <w:rPr>
                      <w:rFonts w:ascii="Cambria Math" w:hAnsi="Cambria Math"/>
                      <w:sz w:val="28"/>
                      <w:szCs w:val="28"/>
                      <w:lang w:val="kk-KZ" w:eastAsia="ru-RU"/>
                    </w:rPr>
                    <m:t>S</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i</m:t>
                      </m:r>
                    </m:sub>
                  </m:sSub>
                </m:den>
              </m:f>
              <m:f>
                <m:fPr>
                  <m:ctrlPr>
                    <w:rPr>
                      <w:rFonts w:ascii="Cambria Math" w:hAnsi="Cambria Math"/>
                      <w:i/>
                      <w:sz w:val="28"/>
                      <w:szCs w:val="28"/>
                      <w:lang w:val="kk-KZ" w:eastAsia="ru-RU"/>
                    </w:rPr>
                  </m:ctrlPr>
                </m:fPr>
                <m:num>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CO</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e>
          </m:d>
          <m:r>
            <w:rPr>
              <w:rFonts w:ascii="Cambria Math" w:hAnsi="Cambria Math"/>
              <w:sz w:val="28"/>
              <w:szCs w:val="28"/>
              <w:lang w:val="kk-KZ"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J</m:t>
              </m:r>
            </m:e>
            <m:sub>
              <m:r>
                <w:rPr>
                  <w:rFonts w:ascii="Cambria Math" w:hAnsi="Cambria Math"/>
                  <w:sz w:val="28"/>
                  <w:szCs w:val="28"/>
                  <w:lang w:val="kk-KZ" w:eastAsia="ru-RU"/>
                </w:rPr>
                <m:t>chap</m:t>
              </m:r>
            </m:sub>
            <m:sup>
              <m:r>
                <w:rPr>
                  <w:rFonts w:ascii="Cambria Math" w:hAnsi="Cambria Math"/>
                  <w:sz w:val="28"/>
                  <w:szCs w:val="28"/>
                  <w:lang w:val="kk-KZ" w:eastAsia="ru-RU"/>
                </w:rPr>
                <m:t>CO</m:t>
              </m:r>
            </m:sup>
          </m:sSubSup>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CO</m:t>
              </m:r>
            </m:sub>
          </m:sSub>
        </m:oMath>
      </m:oMathPara>
    </w:p>
    <w:p w14:paraId="6E6AC0A8"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106DE00D" w14:textId="77777777" w:rsidR="00FA036A" w:rsidRPr="00FA7D41" w:rsidRDefault="008065A0" w:rsidP="00FA036A">
      <w:pPr>
        <w:shd w:val="clear" w:color="auto" w:fill="FFFFFF"/>
        <w:spacing w:after="0" w:line="240" w:lineRule="auto"/>
        <w:ind w:firstLine="454"/>
        <w:jc w:val="both"/>
        <w:rPr>
          <w:rFonts w:ascii="Times New Roman" w:hAnsi="Times New Roman"/>
          <w:sz w:val="28"/>
          <w:szCs w:val="28"/>
          <w:lang w:val="kk-KZ" w:eastAsia="ru-RU"/>
        </w:rPr>
      </w:pPr>
      <m:oMathPara>
        <m:oMath>
          <m:f>
            <m:fPr>
              <m:ctrlPr>
                <w:rPr>
                  <w:rFonts w:ascii="Cambria Math" w:hAnsi="Cambria Math"/>
                  <w:i/>
                  <w:sz w:val="28"/>
                  <w:szCs w:val="28"/>
                  <w:lang w:val="kk-KZ" w:eastAsia="ru-RU"/>
                </w:rPr>
              </m:ctrlPr>
            </m:fPr>
            <m:num>
              <m:r>
                <w:rPr>
                  <w:rFonts w:ascii="Cambria Math" w:hAnsi="Cambria Math"/>
                  <w:sz w:val="28"/>
                  <w:szCs w:val="28"/>
                  <w:lang w:val="kk-KZ" w:eastAsia="ru-RU"/>
                </w:rPr>
                <m:t>∂</m:t>
              </m:r>
              <m:r>
                <w:rPr>
                  <w:rFonts w:ascii="Cambria Math" w:hAnsi="Cambria Math"/>
                  <w:sz w:val="28"/>
                  <w:szCs w:val="28"/>
                  <w:lang w:val="en-US" w:eastAsia="ru-RU"/>
                </w:rPr>
                <m:t>ρ</m:t>
              </m:r>
              <m:sSub>
                <m:sSubPr>
                  <m:ctrlPr>
                    <w:rPr>
                      <w:rFonts w:ascii="Cambria Math" w:hAnsi="Cambria Math"/>
                      <w:i/>
                      <w:sz w:val="28"/>
                      <w:szCs w:val="28"/>
                      <w:lang w:val="en-US" w:eastAsia="ru-RU"/>
                    </w:rPr>
                  </m:ctrlPr>
                </m:sSubPr>
                <m:e>
                  <m:r>
                    <w:rPr>
                      <w:rFonts w:ascii="Cambria Math" w:hAnsi="Cambria Math"/>
                      <w:sz w:val="28"/>
                      <w:szCs w:val="28"/>
                      <w:lang w:val="en-US" w:eastAsia="ru-RU"/>
                    </w:rPr>
                    <m:t>C</m:t>
                  </m:r>
                </m:e>
                <m:sub>
                  <m:sSub>
                    <m:sSubPr>
                      <m:ctrlPr>
                        <w:rPr>
                          <w:rFonts w:ascii="Cambria Math" w:hAnsi="Cambria Math"/>
                          <w:i/>
                          <w:sz w:val="28"/>
                          <w:szCs w:val="28"/>
                          <w:lang w:val="en-US" w:eastAsia="ru-RU"/>
                        </w:rPr>
                      </m:ctrlPr>
                    </m:sSubPr>
                    <m:e>
                      <m:r>
                        <w:rPr>
                          <w:rFonts w:ascii="Cambria Math" w:hAnsi="Cambria Math"/>
                          <w:sz w:val="28"/>
                          <w:szCs w:val="28"/>
                          <w:lang w:val="en-US" w:eastAsia="ru-RU"/>
                        </w:rPr>
                        <m:t>H</m:t>
                      </m:r>
                    </m:e>
                    <m:sub>
                      <m:r>
                        <w:rPr>
                          <w:rFonts w:ascii="Cambria Math" w:hAnsi="Cambria Math"/>
                          <w:sz w:val="28"/>
                          <w:szCs w:val="28"/>
                          <w:lang w:val="en-US" w:eastAsia="ru-RU"/>
                        </w:rPr>
                        <m:t>2</m:t>
                      </m:r>
                    </m:sub>
                  </m:sSub>
                  <m:r>
                    <w:rPr>
                      <w:rFonts w:ascii="Cambria Math" w:hAnsi="Cambria Math"/>
                      <w:sz w:val="28"/>
                      <w:szCs w:val="28"/>
                      <w:lang w:val="en-US" w:eastAsia="ru-RU"/>
                    </w:rPr>
                    <m:t>O</m:t>
                  </m:r>
                </m:sub>
              </m:sSub>
            </m:num>
            <m:den>
              <m:r>
                <w:rPr>
                  <w:rFonts w:ascii="Cambria Math" w:hAnsi="Cambria Math"/>
                  <w:sz w:val="28"/>
                  <w:szCs w:val="28"/>
                  <w:lang w:val="kk-KZ" w:eastAsia="ru-RU"/>
                </w:rPr>
                <m:t>∂t</m:t>
              </m:r>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∂ρ</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sSub>
                    <m:sSubPr>
                      <m:ctrlPr>
                        <w:rPr>
                          <w:rFonts w:ascii="Cambria Math" w:hAnsi="Cambria Math"/>
                          <w:i/>
                          <w:sz w:val="28"/>
                          <w:szCs w:val="28"/>
                          <w:lang w:val="kk-KZ" w:eastAsia="ru-RU"/>
                        </w:rPr>
                      </m:ctrlPr>
                    </m:sSubPr>
                    <m:e>
                      <m:r>
                        <w:rPr>
                          <w:rFonts w:ascii="Cambria Math" w:hAnsi="Cambria Math"/>
                          <w:sz w:val="28"/>
                          <w:szCs w:val="28"/>
                          <w:lang w:val="kk-KZ" w:eastAsia="ru-RU"/>
                        </w:rPr>
                        <m:t>H</m:t>
                      </m:r>
                    </m:e>
                    <m:sub>
                      <m:r>
                        <w:rPr>
                          <w:rFonts w:ascii="Cambria Math" w:hAnsi="Cambria Math"/>
                          <w:sz w:val="28"/>
                          <w:szCs w:val="28"/>
                          <w:lang w:val="kk-KZ" w:eastAsia="ru-RU"/>
                        </w:rPr>
                        <m:t>2</m:t>
                      </m:r>
                    </m:sub>
                  </m:sSub>
                  <m:r>
                    <w:rPr>
                      <w:rFonts w:ascii="Cambria Math" w:hAnsi="Cambria Math"/>
                      <w:sz w:val="28"/>
                      <w:szCs w:val="28"/>
                      <w:lang w:val="kk-KZ" w:eastAsia="ru-RU"/>
                    </w:rPr>
                    <m:t>O</m:t>
                  </m:r>
                </m:sub>
              </m:sSub>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i</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m:t>
              </m:r>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d>
            <m:dPr>
              <m:ctrlPr>
                <w:rPr>
                  <w:rFonts w:ascii="Cambria Math" w:hAnsi="Cambria Math"/>
                  <w:i/>
                  <w:sz w:val="28"/>
                  <w:szCs w:val="28"/>
                  <w:lang w:val="kk-KZ" w:eastAsia="ru-RU"/>
                </w:rPr>
              </m:ctrlPr>
            </m:dPr>
            <m:e>
              <m:f>
                <m:fPr>
                  <m:ctrlPr>
                    <w:rPr>
                      <w:rFonts w:ascii="Cambria Math" w:hAnsi="Cambria Math"/>
                      <w:i/>
                      <w:sz w:val="28"/>
                      <w:szCs w:val="28"/>
                      <w:lang w:val="kk-KZ" w:eastAsia="ru-RU"/>
                    </w:rPr>
                  </m:ctrlPr>
                </m:fPr>
                <m:num>
                  <m:sSub>
                    <m:sSubPr>
                      <m:ctrlPr>
                        <w:rPr>
                          <w:rFonts w:ascii="Cambria Math" w:hAnsi="Cambria Math"/>
                          <w:i/>
                          <w:sz w:val="28"/>
                          <w:szCs w:val="28"/>
                          <w:lang w:val="kk-KZ" w:eastAsia="ru-RU"/>
                        </w:rPr>
                      </m:ctrlPr>
                    </m:sSubPr>
                    <m:e>
                      <m:r>
                        <w:rPr>
                          <w:rFonts w:ascii="Cambria Math" w:hAnsi="Cambria Math"/>
                          <w:sz w:val="28"/>
                          <w:szCs w:val="28"/>
                          <w:lang w:val="kk-KZ" w:eastAsia="ru-RU"/>
                        </w:rPr>
                        <m:t>μ</m:t>
                      </m:r>
                    </m:e>
                    <m:sub>
                      <m:r>
                        <w:rPr>
                          <w:rFonts w:ascii="Cambria Math" w:hAnsi="Cambria Math"/>
                          <w:sz w:val="28"/>
                          <w:szCs w:val="28"/>
                          <w:lang w:val="kk-KZ" w:eastAsia="ru-RU"/>
                        </w:rPr>
                        <m:t>i</m:t>
                      </m:r>
                    </m:sub>
                  </m:sSub>
                </m:num>
                <m:den>
                  <m:r>
                    <w:rPr>
                      <w:rFonts w:ascii="Cambria Math" w:hAnsi="Cambria Math"/>
                      <w:sz w:val="28"/>
                      <w:szCs w:val="28"/>
                      <w:lang w:val="kk-KZ" w:eastAsia="ru-RU"/>
                    </w:rPr>
                    <m:t>S</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r>
                        <w:rPr>
                          <w:rFonts w:ascii="Cambria Math" w:hAnsi="Cambria Math"/>
                          <w:sz w:val="28"/>
                          <w:szCs w:val="28"/>
                          <w:lang w:val="kk-KZ" w:eastAsia="ru-RU"/>
                        </w:rPr>
                        <m:t>i</m:t>
                      </m:r>
                    </m:sub>
                  </m:sSub>
                </m:den>
              </m:f>
              <m:f>
                <m:fPr>
                  <m:ctrlPr>
                    <w:rPr>
                      <w:rFonts w:ascii="Cambria Math" w:hAnsi="Cambria Math"/>
                      <w:i/>
                      <w:sz w:val="28"/>
                      <w:szCs w:val="28"/>
                      <w:lang w:val="kk-KZ" w:eastAsia="ru-RU"/>
                    </w:rPr>
                  </m:ctrlPr>
                </m:fPr>
                <m:num>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sSub>
                        <m:sSubPr>
                          <m:ctrlPr>
                            <w:rPr>
                              <w:rFonts w:ascii="Cambria Math" w:hAnsi="Cambria Math"/>
                              <w:i/>
                              <w:sz w:val="28"/>
                              <w:szCs w:val="28"/>
                              <w:lang w:val="kk-KZ" w:eastAsia="ru-RU"/>
                            </w:rPr>
                          </m:ctrlPr>
                        </m:sSubPr>
                        <m:e>
                          <m:r>
                            <w:rPr>
                              <w:rFonts w:ascii="Cambria Math" w:hAnsi="Cambria Math"/>
                              <w:sz w:val="28"/>
                              <w:szCs w:val="28"/>
                              <w:lang w:val="kk-KZ" w:eastAsia="ru-RU"/>
                            </w:rPr>
                            <m:t>H</m:t>
                          </m:r>
                        </m:e>
                        <m:sub>
                          <m:r>
                            <w:rPr>
                              <w:rFonts w:ascii="Cambria Math" w:hAnsi="Cambria Math"/>
                              <w:sz w:val="28"/>
                              <w:szCs w:val="28"/>
                              <w:lang w:val="kk-KZ" w:eastAsia="ru-RU"/>
                            </w:rPr>
                            <m:t>2</m:t>
                          </m:r>
                        </m:sub>
                      </m:sSub>
                      <m:r>
                        <w:rPr>
                          <w:rFonts w:ascii="Cambria Math" w:hAnsi="Cambria Math"/>
                          <w:sz w:val="28"/>
                          <w:szCs w:val="28"/>
                          <w:lang w:val="kk-KZ" w:eastAsia="ru-RU"/>
                        </w:rPr>
                        <m:t>O</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e>
          </m:d>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evap</m:t>
              </m:r>
            </m:sub>
          </m:sSub>
        </m:oMath>
      </m:oMathPara>
    </w:p>
    <w:p w14:paraId="6238FF4E"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3FA73019"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 xml:space="preserve">4) Қозғалыс теңдеулері </w:t>
      </w:r>
    </w:p>
    <w:p w14:paraId="0BED03FB"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1EBE5FF2" w14:textId="77777777" w:rsidR="00FA036A" w:rsidRPr="00FA7D41" w:rsidRDefault="008065A0" w:rsidP="00FA036A">
      <w:pPr>
        <w:shd w:val="clear" w:color="auto" w:fill="FFFFFF"/>
        <w:spacing w:after="0" w:line="240" w:lineRule="auto"/>
        <w:ind w:firstLine="454"/>
        <w:jc w:val="right"/>
        <w:rPr>
          <w:rFonts w:ascii="Times New Roman" w:hAnsi="Times New Roman"/>
          <w:iCs/>
          <w:sz w:val="28"/>
          <w:szCs w:val="28"/>
          <w:lang w:val="kk-KZ" w:eastAsia="ru-RU"/>
        </w:rPr>
      </w:pPr>
      <m:oMath>
        <m:f>
          <m:fPr>
            <m:ctrlPr>
              <w:rPr>
                <w:rFonts w:ascii="Cambria Math" w:hAnsi="Cambria Math"/>
                <w:i/>
                <w:sz w:val="28"/>
                <w:szCs w:val="28"/>
                <w:lang w:val="kk-KZ" w:eastAsia="ru-RU"/>
              </w:rPr>
            </m:ctrlPr>
          </m:fPr>
          <m:num>
            <m:r>
              <w:rPr>
                <w:rFonts w:ascii="Cambria Math" w:hAnsi="Cambria Math"/>
                <w:sz w:val="28"/>
                <w:szCs w:val="28"/>
                <w:lang w:val="kk-KZ" w:eastAsia="ru-RU"/>
              </w:rPr>
              <m:t>∂ρ</m:t>
            </m:r>
            <m:sSub>
              <m:sSubPr>
                <m:ctrlPr>
                  <w:rPr>
                    <w:rFonts w:ascii="Cambria Math" w:hAnsi="Cambria Math"/>
                    <w:i/>
                    <w:sz w:val="28"/>
                    <w:szCs w:val="28"/>
                    <w:lang w:val="en-US"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j</m:t>
                </m:r>
              </m:sub>
            </m:sSub>
          </m:num>
          <m:den>
            <m:r>
              <w:rPr>
                <w:rFonts w:ascii="Cambria Math" w:hAnsi="Cambria Math"/>
                <w:sz w:val="28"/>
                <w:szCs w:val="28"/>
                <w:lang w:val="kk-KZ" w:eastAsia="ru-RU"/>
              </w:rPr>
              <m:t>∂t</m:t>
            </m:r>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∂ρ</m:t>
            </m:r>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j</m:t>
                </m:r>
              </m:sub>
            </m:sSub>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i</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r>
          <w:rPr>
            <w:rFonts w:ascii="Cambria Math" w:hAnsi="Cambria Math"/>
            <w:sz w:val="28"/>
            <w:szCs w:val="28"/>
            <w:lang w:val="kk-KZ" w:eastAsia="ru-RU"/>
          </w:rPr>
          <m:t xml:space="preserve">=- </m:t>
        </m:r>
        <m:f>
          <m:fPr>
            <m:ctrlPr>
              <w:rPr>
                <w:rFonts w:ascii="Cambria Math" w:hAnsi="Cambria Math"/>
                <w:i/>
                <w:sz w:val="28"/>
                <w:szCs w:val="28"/>
                <w:lang w:val="kk-KZ" w:eastAsia="ru-RU"/>
              </w:rPr>
            </m:ctrlPr>
          </m:fPr>
          <m:num>
            <m:r>
              <w:rPr>
                <w:rFonts w:ascii="Cambria Math" w:hAnsi="Cambria Math"/>
                <w:sz w:val="28"/>
                <w:szCs w:val="28"/>
                <w:lang w:val="kk-KZ" w:eastAsia="ru-RU"/>
              </w:rPr>
              <m:t>∂p</m:t>
            </m:r>
          </m:num>
          <m:den>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j</m:t>
                </m:r>
              </m:sub>
            </m:sSub>
          </m:den>
        </m:f>
        <m:r>
          <w:rPr>
            <w:rFonts w:ascii="Cambria Math" w:hAnsi="Cambria Math"/>
            <w:sz w:val="28"/>
            <w:szCs w:val="28"/>
            <w:lang w:val="kk-KZ" w:eastAsia="ru-RU"/>
          </w:rPr>
          <m:t>+ρ</m:t>
        </m:r>
        <m:sSub>
          <m:sSubPr>
            <m:ctrlPr>
              <w:rPr>
                <w:rFonts w:ascii="Cambria Math" w:hAnsi="Cambria Math"/>
                <w:i/>
                <w:sz w:val="28"/>
                <w:szCs w:val="28"/>
                <w:lang w:val="kk-KZ" w:eastAsia="ru-RU"/>
              </w:rPr>
            </m:ctrlPr>
          </m:sSubPr>
          <m:e>
            <m:r>
              <w:rPr>
                <w:rFonts w:ascii="Cambria Math" w:hAnsi="Cambria Math"/>
                <w:sz w:val="28"/>
                <w:szCs w:val="28"/>
                <w:lang w:val="kk-KZ" w:eastAsia="ru-RU"/>
              </w:rPr>
              <m:t>g</m:t>
            </m:r>
          </m:e>
          <m:sub>
            <m:r>
              <w:rPr>
                <w:rFonts w:ascii="Cambria Math" w:hAnsi="Cambria Math"/>
                <w:sz w:val="28"/>
                <w:szCs w:val="28"/>
                <w:lang w:val="kk-KZ" w:eastAsia="ru-RU"/>
              </w:rPr>
              <m:t>j</m:t>
            </m:r>
          </m:sub>
        </m:sSub>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F</m:t>
            </m:r>
          </m:e>
          <m:sub>
            <m:r>
              <w:rPr>
                <w:rFonts w:ascii="Cambria Math" w:hAnsi="Cambria Math"/>
                <w:sz w:val="28"/>
                <w:szCs w:val="28"/>
                <w:lang w:val="kk-KZ" w:eastAsia="ru-RU"/>
              </w:rPr>
              <m:t>j</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m:t>
            </m:r>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d>
          <m:dPr>
            <m:begChr m:val="["/>
            <m:endChr m:val=""/>
            <m:ctrlPr>
              <w:rPr>
                <w:rFonts w:ascii="Cambria Math" w:hAnsi="Cambria Math"/>
                <w:i/>
                <w:sz w:val="28"/>
                <w:szCs w:val="28"/>
                <w:lang w:val="kk-KZ" w:eastAsia="ru-RU"/>
              </w:rPr>
            </m:ctrlPr>
          </m:dPr>
          <m:e>
            <m:r>
              <w:rPr>
                <w:rFonts w:ascii="Cambria Math" w:hAnsi="Cambria Math"/>
                <w:sz w:val="28"/>
                <w:szCs w:val="28"/>
                <w:lang w:val="kk-KZ" w:eastAsia="ru-RU"/>
              </w:rPr>
              <m:t>(μ+</m:t>
            </m:r>
            <m:sSub>
              <m:sSubPr>
                <m:ctrlPr>
                  <w:rPr>
                    <w:rFonts w:ascii="Cambria Math" w:hAnsi="Cambria Math"/>
                    <w:i/>
                    <w:sz w:val="28"/>
                    <w:szCs w:val="28"/>
                    <w:lang w:val="kk-KZ" w:eastAsia="ru-RU"/>
                  </w:rPr>
                </m:ctrlPr>
              </m:sSubPr>
              <m:e>
                <m:r>
                  <w:rPr>
                    <w:rFonts w:ascii="Cambria Math" w:hAnsi="Cambria Math"/>
                    <w:sz w:val="28"/>
                    <w:szCs w:val="28"/>
                    <w:lang w:val="kk-KZ" w:eastAsia="ru-RU"/>
                  </w:rPr>
                  <m:t>μ</m:t>
                </m:r>
              </m:e>
              <m:sub>
                <m:r>
                  <w:rPr>
                    <w:rFonts w:ascii="Cambria Math" w:hAnsi="Cambria Math"/>
                    <w:sz w:val="28"/>
                    <w:szCs w:val="28"/>
                    <w:lang w:val="kk-KZ" w:eastAsia="ru-RU"/>
                  </w:rPr>
                  <m:t>T</m:t>
                </m:r>
              </m:sub>
            </m:sSub>
          </m:e>
        </m:d>
        <m:r>
          <w:rPr>
            <w:rFonts w:ascii="Cambria Math" w:hAnsi="Cambria Math"/>
            <w:sz w:val="28"/>
            <w:szCs w:val="28"/>
            <w:lang w:val="kk-KZ" w:eastAsia="ru-RU"/>
          </w:rPr>
          <m:t>)</m:t>
        </m:r>
        <m:d>
          <m:dPr>
            <m:ctrlPr>
              <w:rPr>
                <w:rFonts w:ascii="Cambria Math" w:hAnsi="Cambria Math"/>
                <w:i/>
                <w:sz w:val="28"/>
                <w:szCs w:val="28"/>
                <w:lang w:val="kk-KZ" w:eastAsia="ru-RU"/>
              </w:rPr>
            </m:ctrlPr>
          </m:dPr>
          <m:e>
            <m:f>
              <m:fPr>
                <m:ctrlPr>
                  <w:rPr>
                    <w:rFonts w:ascii="Cambria Math" w:hAnsi="Cambria Math"/>
                    <w:i/>
                    <w:sz w:val="28"/>
                    <w:szCs w:val="28"/>
                    <w:lang w:val="kk-KZ" w:eastAsia="ru-RU"/>
                  </w:rPr>
                </m:ctrlPr>
              </m:fPr>
              <m:num>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i</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j</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j</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e>
        </m:d>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2</m:t>
            </m:r>
          </m:num>
          <m:den>
            <m:r>
              <w:rPr>
                <w:rFonts w:ascii="Cambria Math" w:hAnsi="Cambria Math"/>
                <w:sz w:val="28"/>
                <w:szCs w:val="28"/>
                <w:lang w:val="kk-KZ" w:eastAsia="ru-RU"/>
              </w:rPr>
              <m:t>3</m:t>
            </m:r>
          </m:den>
        </m:f>
        <m:sSub>
          <m:sSubPr>
            <m:ctrlPr>
              <w:rPr>
                <w:rFonts w:ascii="Cambria Math" w:hAnsi="Cambria Math"/>
                <w:i/>
                <w:sz w:val="28"/>
                <w:szCs w:val="28"/>
                <w:lang w:val="kk-KZ" w:eastAsia="ru-RU"/>
              </w:rPr>
            </m:ctrlPr>
          </m:sSubPr>
          <m:e>
            <m:r>
              <w:rPr>
                <w:rFonts w:ascii="Cambria Math" w:hAnsi="Cambria Math"/>
                <w:sz w:val="28"/>
                <w:szCs w:val="28"/>
                <w:lang w:val="kk-KZ" w:eastAsia="ru-RU"/>
              </w:rPr>
              <m:t>δ</m:t>
            </m:r>
          </m:e>
          <m:sub>
            <m:r>
              <w:rPr>
                <w:rFonts w:ascii="Cambria Math" w:hAnsi="Cambria Math"/>
                <w:sz w:val="28"/>
                <w:szCs w:val="28"/>
                <w:lang w:val="kk-KZ" w:eastAsia="ru-RU"/>
              </w:rPr>
              <m:t>ij</m:t>
            </m:r>
          </m:sub>
        </m:sSub>
        <m:d>
          <m:dPr>
            <m:begChr m:val="["/>
            <m:endChr m:val="]"/>
            <m:ctrlPr>
              <w:rPr>
                <w:rFonts w:ascii="Cambria Math" w:hAnsi="Cambria Math"/>
                <w:i/>
                <w:sz w:val="28"/>
                <w:szCs w:val="28"/>
                <w:lang w:val="kk-KZ" w:eastAsia="ru-RU"/>
              </w:rPr>
            </m:ctrlPr>
          </m:dPr>
          <m:e>
            <m:r>
              <w:rPr>
                <w:rFonts w:ascii="Cambria Math" w:hAnsi="Cambria Math"/>
                <w:sz w:val="28"/>
                <w:szCs w:val="28"/>
                <w:lang w:val="kk-KZ" w:eastAsia="ru-RU"/>
              </w:rPr>
              <m:t>ρk+(μ+</m:t>
            </m:r>
            <m:sSub>
              <m:sSubPr>
                <m:ctrlPr>
                  <w:rPr>
                    <w:rFonts w:ascii="Cambria Math" w:hAnsi="Cambria Math"/>
                    <w:i/>
                    <w:sz w:val="28"/>
                    <w:szCs w:val="28"/>
                    <w:lang w:val="kk-KZ" w:eastAsia="ru-RU"/>
                  </w:rPr>
                </m:ctrlPr>
              </m:sSubPr>
              <m:e>
                <m:r>
                  <w:rPr>
                    <w:rFonts w:ascii="Cambria Math" w:hAnsi="Cambria Math"/>
                    <w:sz w:val="28"/>
                    <w:szCs w:val="28"/>
                    <w:lang w:val="kk-KZ" w:eastAsia="ru-RU"/>
                  </w:rPr>
                  <m:t>μ</m:t>
                </m:r>
              </m:e>
              <m:sub>
                <m:r>
                  <w:rPr>
                    <w:rFonts w:ascii="Cambria Math" w:hAnsi="Cambria Math"/>
                    <w:sz w:val="28"/>
                    <w:szCs w:val="28"/>
                    <w:lang w:val="kk-KZ" w:eastAsia="ru-RU"/>
                  </w:rPr>
                  <m:t>T</m:t>
                </m:r>
              </m:sub>
            </m:sSub>
            <m:r>
              <w:rPr>
                <w:rFonts w:ascii="Cambria Math" w:hAnsi="Cambria Math"/>
                <w:sz w:val="28"/>
                <w:szCs w:val="28"/>
                <w:lang w:val="kk-KZ" w:eastAsia="ru-RU"/>
              </w:rPr>
              <m:t>)</m:t>
            </m:r>
            <m:d>
              <m:dPr>
                <m:begChr m:val=""/>
                <m:endChr m:val="]"/>
                <m:ctrlPr>
                  <w:rPr>
                    <w:rFonts w:ascii="Cambria Math" w:hAnsi="Cambria Math"/>
                    <w:i/>
                    <w:sz w:val="28"/>
                    <w:szCs w:val="28"/>
                    <w:lang w:val="kk-KZ" w:eastAsia="ru-RU"/>
                  </w:rPr>
                </m:ctrlPr>
              </m:dPr>
              <m:e>
                <m:f>
                  <m:fPr>
                    <m:ctrlPr>
                      <w:rPr>
                        <w:rFonts w:ascii="Cambria Math" w:hAnsi="Cambria Math"/>
                        <w:i/>
                        <w:sz w:val="28"/>
                        <w:szCs w:val="28"/>
                        <w:lang w:val="kk-KZ" w:eastAsia="ru-RU"/>
                      </w:rPr>
                    </m:ctrlPr>
                  </m:fPr>
                  <m:num>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k</m:t>
                        </m:r>
                      </m:sub>
                    </m:sSub>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k</m:t>
                        </m:r>
                      </m:sub>
                    </m:sSub>
                  </m:den>
                </m:f>
              </m:e>
            </m:d>
          </m:e>
        </m:d>
      </m:oMath>
      <w:r w:rsidR="00FA036A" w:rsidRPr="00FA7D41">
        <w:rPr>
          <w:rFonts w:ascii="Times New Roman" w:hAnsi="Times New Roman"/>
          <w:iCs/>
          <w:sz w:val="28"/>
          <w:szCs w:val="28"/>
          <w:lang w:val="kk-KZ" w:eastAsia="ru-RU"/>
        </w:rPr>
        <w:t xml:space="preserve">                                                                                             (</w:t>
      </w:r>
      <w:r w:rsidR="009F0FE9" w:rsidRPr="00FA7D41">
        <w:rPr>
          <w:rFonts w:ascii="Times New Roman" w:hAnsi="Times New Roman"/>
          <w:iCs/>
          <w:sz w:val="28"/>
          <w:szCs w:val="28"/>
          <w:lang w:val="kk-KZ" w:eastAsia="ru-RU"/>
        </w:rPr>
        <w:t>4</w:t>
      </w:r>
      <w:r w:rsidR="00FA036A" w:rsidRPr="00FA7D41">
        <w:rPr>
          <w:rFonts w:ascii="Times New Roman" w:hAnsi="Times New Roman"/>
          <w:iCs/>
          <w:sz w:val="28"/>
          <w:szCs w:val="28"/>
          <w:lang w:val="kk-KZ" w:eastAsia="ru-RU"/>
        </w:rPr>
        <w:t>.4)</w:t>
      </w:r>
    </w:p>
    <w:p w14:paraId="08737D64"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eastAsia="ru-RU"/>
        </w:rPr>
      </w:pPr>
      <w:r w:rsidRPr="00FA7D41">
        <w:rPr>
          <w:rFonts w:ascii="Times New Roman" w:hAnsi="Times New Roman"/>
          <w:sz w:val="28"/>
          <w:szCs w:val="28"/>
          <w:lang w:val="kk-KZ" w:eastAsia="ru-RU"/>
        </w:rPr>
        <w:t xml:space="preserve">Мұндағы </w:t>
      </w:r>
      <m:oMath>
        <m:r>
          <w:rPr>
            <w:rFonts w:ascii="Cambria Math" w:hAnsi="Cambria Math"/>
            <w:sz w:val="28"/>
            <w:szCs w:val="28"/>
            <w:lang w:val="kk-KZ" w:eastAsia="ru-RU"/>
          </w:rPr>
          <m:t>j=1, 2, 3</m:t>
        </m:r>
      </m:oMath>
    </w:p>
    <w:p w14:paraId="519E1AD4"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39780504"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 xml:space="preserve">5) Энергия теңдеуі </w:t>
      </w:r>
    </w:p>
    <w:p w14:paraId="4C6547AA"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647B1D19" w14:textId="77777777" w:rsidR="00FA036A" w:rsidRPr="00FA7D41" w:rsidRDefault="008065A0" w:rsidP="00FA036A">
      <w:pPr>
        <w:shd w:val="clear" w:color="auto" w:fill="FFFFFF"/>
        <w:spacing w:after="0" w:line="240" w:lineRule="auto"/>
        <w:ind w:firstLine="454"/>
        <w:jc w:val="both"/>
        <w:rPr>
          <w:rFonts w:ascii="Times New Roman" w:hAnsi="Times New Roman"/>
          <w:i/>
          <w:sz w:val="28"/>
          <w:szCs w:val="28"/>
          <w:lang w:val="kk-KZ" w:eastAsia="ru-RU"/>
        </w:rPr>
      </w:pPr>
      <m:oMathPara>
        <m:oMathParaPr>
          <m:jc m:val="right"/>
        </m:oMathParaPr>
        <m:oMath>
          <m:f>
            <m:fPr>
              <m:ctrlPr>
                <w:rPr>
                  <w:rFonts w:ascii="Cambria Math" w:hAnsi="Cambria Math"/>
                  <w:i/>
                  <w:sz w:val="28"/>
                  <w:szCs w:val="28"/>
                  <w:lang w:val="kk-KZ" w:eastAsia="ru-RU"/>
                </w:rPr>
              </m:ctrlPr>
            </m:fPr>
            <m:num>
              <m:r>
                <w:rPr>
                  <w:rFonts w:ascii="Cambria Math" w:hAnsi="Cambria Math"/>
                  <w:sz w:val="28"/>
                  <w:szCs w:val="28"/>
                  <w:lang w:val="kk-KZ" w:eastAsia="ru-RU"/>
                </w:rPr>
                <m:t>∂</m:t>
              </m:r>
              <m:r>
                <w:rPr>
                  <w:rFonts w:ascii="Cambria Math" w:hAnsi="Cambria Math"/>
                  <w:sz w:val="28"/>
                  <w:szCs w:val="28"/>
                  <w:lang w:val="en-US" w:eastAsia="ru-RU"/>
                </w:rPr>
                <m:t>ρT</m:t>
              </m:r>
            </m:num>
            <m:den>
              <m:r>
                <w:rPr>
                  <w:rFonts w:ascii="Cambria Math" w:hAnsi="Cambria Math"/>
                  <w:sz w:val="28"/>
                  <w:szCs w:val="28"/>
                  <w:lang w:val="kk-KZ" w:eastAsia="ru-RU"/>
                </w:rPr>
                <m:t>∂t</m:t>
              </m:r>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∂ρ</m:t>
              </m:r>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i</m:t>
                  </m:r>
                </m:sub>
              </m:sSub>
              <m:r>
                <w:rPr>
                  <w:rFonts w:ascii="Cambria Math" w:hAnsi="Cambria Math"/>
                  <w:sz w:val="28"/>
                  <w:szCs w:val="28"/>
                  <w:lang w:val="kk-KZ" w:eastAsia="ru-RU"/>
                </w:rPr>
                <m:t>cT</m:t>
              </m:r>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m:t>
              </m:r>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d>
            <m:dPr>
              <m:endChr m:val=""/>
              <m:ctrlPr>
                <w:rPr>
                  <w:rFonts w:ascii="Cambria Math" w:hAnsi="Cambria Math"/>
                  <w:i/>
                  <w:sz w:val="28"/>
                  <w:szCs w:val="28"/>
                  <w:lang w:val="kk-KZ" w:eastAsia="ru-RU"/>
                </w:rPr>
              </m:ctrlPr>
            </m:dPr>
            <m:e>
              <m:d>
                <m:dPr>
                  <m:begChr m:val="["/>
                  <m:endChr m:val=""/>
                  <m:ctrlPr>
                    <w:rPr>
                      <w:rFonts w:ascii="Cambria Math" w:hAnsi="Cambria Math"/>
                      <w:i/>
                      <w:sz w:val="28"/>
                      <w:szCs w:val="28"/>
                      <w:lang w:val="kk-KZ" w:eastAsia="ru-RU"/>
                    </w:rPr>
                  </m:ctrlPr>
                </m:dPr>
                <m:e>
                  <m:f>
                    <m:fPr>
                      <m:ctrlPr>
                        <w:rPr>
                          <w:rFonts w:ascii="Cambria Math" w:hAnsi="Cambria Math"/>
                          <w:i/>
                          <w:sz w:val="28"/>
                          <w:szCs w:val="28"/>
                          <w:lang w:val="kk-KZ" w:eastAsia="ru-RU"/>
                        </w:rPr>
                      </m:ctrlPr>
                    </m:fPr>
                    <m:num>
                      <m:r>
                        <w:rPr>
                          <w:rFonts w:ascii="Cambria Math" w:hAnsi="Cambria Math"/>
                          <w:sz w:val="28"/>
                          <w:szCs w:val="28"/>
                          <w:lang w:val="kk-KZ" w:eastAsia="ru-RU"/>
                        </w:rPr>
                        <m:t>μ</m:t>
                      </m:r>
                    </m:num>
                    <m:den>
                      <m:r>
                        <w:rPr>
                          <w:rFonts w:ascii="Cambria Math" w:hAnsi="Cambria Math"/>
                          <w:sz w:val="28"/>
                          <w:szCs w:val="28"/>
                          <w:lang w:val="kk-KZ" w:eastAsia="ru-RU"/>
                        </w:rPr>
                        <m:t>Pr</m:t>
                      </m:r>
                    </m:den>
                  </m:f>
                </m:e>
              </m:d>
            </m:e>
          </m:d>
          <m:r>
            <w:rPr>
              <w:rFonts w:ascii="Cambria Math" w:hAnsi="Cambria Math"/>
              <w:sz w:val="28"/>
              <w:szCs w:val="28"/>
              <w:lang w:val="kk-KZ" w:eastAsia="ru-RU"/>
            </w:rPr>
            <m:t>+</m:t>
          </m:r>
          <m:d>
            <m:dPr>
              <m:begChr m:val=""/>
              <m:endChr m:val="]"/>
              <m:ctrlPr>
                <w:rPr>
                  <w:rFonts w:ascii="Cambria Math" w:hAnsi="Cambria Math"/>
                  <w:i/>
                  <w:sz w:val="28"/>
                  <w:szCs w:val="28"/>
                  <w:lang w:val="kk-KZ" w:eastAsia="ru-RU"/>
                </w:rPr>
              </m:ctrlPr>
            </m:dPr>
            <m:e>
              <m:f>
                <m:fPr>
                  <m:ctrlPr>
                    <w:rPr>
                      <w:rFonts w:ascii="Cambria Math" w:hAnsi="Cambria Math"/>
                      <w:i/>
                      <w:sz w:val="28"/>
                      <w:szCs w:val="28"/>
                      <w:lang w:val="kk-KZ" w:eastAsia="ru-RU"/>
                    </w:rPr>
                  </m:ctrlPr>
                </m:fPr>
                <m:num>
                  <m:sSub>
                    <m:sSubPr>
                      <m:ctrlPr>
                        <w:rPr>
                          <w:rFonts w:ascii="Cambria Math" w:hAnsi="Cambria Math"/>
                          <w:i/>
                          <w:sz w:val="28"/>
                          <w:szCs w:val="28"/>
                          <w:lang w:val="kk-KZ" w:eastAsia="ru-RU"/>
                        </w:rPr>
                      </m:ctrlPr>
                    </m:sSubPr>
                    <m:e>
                      <m:r>
                        <w:rPr>
                          <w:rFonts w:ascii="Cambria Math" w:hAnsi="Cambria Math"/>
                          <w:sz w:val="28"/>
                          <w:szCs w:val="28"/>
                          <w:lang w:val="kk-KZ" w:eastAsia="ru-RU"/>
                        </w:rPr>
                        <m:t>μ</m:t>
                      </m:r>
                    </m:e>
                    <m:sub>
                      <m:r>
                        <w:rPr>
                          <w:rFonts w:ascii="Cambria Math" w:hAnsi="Cambria Math"/>
                          <w:sz w:val="28"/>
                          <w:szCs w:val="28"/>
                          <w:lang w:val="kk-KZ" w:eastAsia="ru-RU"/>
                        </w:rPr>
                        <m:t>T</m:t>
                      </m:r>
                    </m:sub>
                  </m:sSub>
                </m:num>
                <m:den>
                  <m:sSub>
                    <m:sSubPr>
                      <m:ctrlPr>
                        <w:rPr>
                          <w:rFonts w:ascii="Cambria Math" w:hAnsi="Cambria Math"/>
                          <w:i/>
                          <w:sz w:val="28"/>
                          <w:szCs w:val="28"/>
                          <w:lang w:val="kk-KZ" w:eastAsia="ru-RU"/>
                        </w:rPr>
                      </m:ctrlPr>
                    </m:sSubPr>
                    <m:e>
                      <m:r>
                        <w:rPr>
                          <w:rFonts w:ascii="Cambria Math" w:hAnsi="Cambria Math"/>
                          <w:sz w:val="28"/>
                          <w:szCs w:val="28"/>
                          <w:lang w:val="kk-KZ" w:eastAsia="ru-RU"/>
                        </w:rPr>
                        <m:t>Pr</m:t>
                      </m:r>
                    </m:e>
                    <m:sub>
                      <m:r>
                        <w:rPr>
                          <w:rFonts w:ascii="Cambria Math" w:hAnsi="Cambria Math"/>
                          <w:sz w:val="28"/>
                          <w:szCs w:val="28"/>
                          <w:lang w:val="kk-KZ" w:eastAsia="ru-RU"/>
                        </w:rPr>
                        <m:t>T</m:t>
                      </m:r>
                    </m:sub>
                  </m:sSub>
                </m:den>
              </m:f>
            </m:e>
          </m:d>
          <m:r>
            <w:rPr>
              <w:rFonts w:ascii="Cambria Math" w:hAnsi="Cambria Math"/>
              <w:sz w:val="28"/>
              <w:szCs w:val="28"/>
              <w:lang w:val="kk-KZ" w:eastAsia="ru-RU"/>
            </w:rPr>
            <m:t>c</m:t>
          </m:r>
          <m:d>
            <m:dPr>
              <m:begChr m:val=""/>
              <m:endChr m:val="]"/>
              <m:ctrlPr>
                <w:rPr>
                  <w:rFonts w:ascii="Cambria Math" w:hAnsi="Cambria Math"/>
                  <w:i/>
                  <w:sz w:val="28"/>
                  <w:szCs w:val="28"/>
                  <w:lang w:val="kk-KZ" w:eastAsia="ru-RU"/>
                </w:rPr>
              </m:ctrlPr>
            </m:dPr>
            <m:e>
              <m:f>
                <m:fPr>
                  <m:ctrlPr>
                    <w:rPr>
                      <w:rFonts w:ascii="Cambria Math" w:hAnsi="Cambria Math"/>
                      <w:i/>
                      <w:sz w:val="28"/>
                      <w:szCs w:val="28"/>
                      <w:lang w:val="kk-KZ" w:eastAsia="ru-RU"/>
                    </w:rPr>
                  </m:ctrlPr>
                </m:fPr>
                <m:num>
                  <m:r>
                    <w:rPr>
                      <w:rFonts w:ascii="Cambria Math" w:hAnsi="Cambria Math"/>
                      <w:sz w:val="28"/>
                      <w:szCs w:val="28"/>
                      <w:lang w:val="kk-KZ" w:eastAsia="ru-RU"/>
                    </w:rPr>
                    <m:t>∂T</m:t>
                  </m:r>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e>
          </m:d>
          <m:r>
            <w:rPr>
              <w:rFonts w:ascii="Cambria Math" w:hAnsi="Cambria Math"/>
              <w:sz w:val="28"/>
              <w:szCs w:val="28"/>
              <w:lang w:val="kk-KZ" w:eastAsia="ru-RU"/>
            </w:rPr>
            <m:t xml:space="preserve">+ </m:t>
          </m:r>
          <m:sSub>
            <m:sSubPr>
              <m:ctrlPr>
                <w:rPr>
                  <w:rFonts w:ascii="Cambria Math" w:hAnsi="Cambria Math"/>
                  <w:i/>
                  <w:sz w:val="28"/>
                  <w:szCs w:val="28"/>
                  <w:lang w:val="kk-KZ" w:eastAsia="ru-RU"/>
                </w:rPr>
              </m:ctrlPr>
            </m:sSubPr>
            <m:e>
              <m:r>
                <w:rPr>
                  <w:rFonts w:ascii="Cambria Math" w:hAnsi="Cambria Math"/>
                  <w:sz w:val="28"/>
                  <w:szCs w:val="28"/>
                  <w:lang w:val="kk-KZ" w:eastAsia="ru-RU"/>
                </w:rPr>
                <m:t>Q</m:t>
              </m:r>
            </m:e>
            <m:sub>
              <m:r>
                <w:rPr>
                  <w:rFonts w:ascii="Cambria Math" w:hAnsi="Cambria Math"/>
                  <w:sz w:val="28"/>
                  <w:szCs w:val="28"/>
                  <w:lang w:val="kk-KZ" w:eastAsia="ru-RU"/>
                </w:rPr>
                <m:t>vol</m:t>
              </m:r>
            </m:sub>
          </m:sSub>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vol</m:t>
              </m:r>
            </m:sub>
          </m:sSub>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Q</m:t>
              </m:r>
            </m:e>
            <m:sub>
              <m:r>
                <w:rPr>
                  <w:rFonts w:ascii="Cambria Math" w:hAnsi="Cambria Math"/>
                  <w:sz w:val="28"/>
                  <w:szCs w:val="28"/>
                  <w:lang w:val="kk-KZ" w:eastAsia="ru-RU"/>
                </w:rPr>
                <m:t>CO</m:t>
              </m:r>
            </m:sub>
          </m:sSub>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CO</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q</m:t>
                  </m:r>
                </m:e>
                <m:sub>
                  <m:r>
                    <w:rPr>
                      <w:rFonts w:ascii="Cambria Math" w:hAnsi="Cambria Math"/>
                      <w:sz w:val="28"/>
                      <w:szCs w:val="28"/>
                      <w:lang w:val="kk-KZ" w:eastAsia="ru-RU"/>
                    </w:rPr>
                    <m:t>i</m:t>
                  </m:r>
                </m:sub>
                <m:sup>
                  <m:r>
                    <w:rPr>
                      <w:rFonts w:ascii="Cambria Math" w:hAnsi="Cambria Math"/>
                      <w:sz w:val="28"/>
                      <w:szCs w:val="28"/>
                      <w:lang w:val="kk-KZ" w:eastAsia="ru-RU"/>
                    </w:rPr>
                    <m:t>rad</m:t>
                  </m:r>
                </m:sup>
              </m:sSubSup>
            </m:num>
            <m:den>
              <m:r>
                <w:rPr>
                  <w:rFonts w:ascii="Cambria Math" w:hAnsi="Cambria Math"/>
                  <w:sz w:val="28"/>
                  <w:szCs w:val="28"/>
                  <w:lang w:val="kk-KZ" w:eastAsia="ru-RU"/>
                </w:rPr>
                <m:t>∂</m:t>
              </m:r>
              <m:sSub>
                <m:sSubPr>
                  <m:ctrlPr>
                    <w:rPr>
                      <w:rFonts w:ascii="Cambria Math" w:hAnsi="Cambria Math"/>
                      <w:i/>
                      <w:sz w:val="28"/>
                      <w:szCs w:val="28"/>
                      <w:lang w:val="kk-KZ" w:eastAsia="ru-RU"/>
                    </w:rPr>
                  </m:ctrlPr>
                </m:sSubPr>
                <m:e>
                  <m:r>
                    <w:rPr>
                      <w:rFonts w:ascii="Cambria Math" w:hAnsi="Cambria Math"/>
                      <w:sz w:val="28"/>
                      <w:szCs w:val="28"/>
                      <w:lang w:val="kk-KZ" w:eastAsia="ru-RU"/>
                    </w:rPr>
                    <m:t>x</m:t>
                  </m:r>
                </m:e>
                <m:sub>
                  <m:r>
                    <w:rPr>
                      <w:rFonts w:ascii="Cambria Math" w:hAnsi="Cambria Math"/>
                      <w:sz w:val="28"/>
                      <w:szCs w:val="28"/>
                      <w:lang w:val="kk-KZ" w:eastAsia="ru-RU"/>
                    </w:rPr>
                    <m:t>i</m:t>
                  </m:r>
                </m:sub>
              </m:sSub>
            </m:den>
          </m:f>
          <m:r>
            <w:rPr>
              <w:rFonts w:ascii="Cambria Math" w:hAnsi="Cambria Math"/>
              <w:sz w:val="28"/>
              <w:szCs w:val="28"/>
              <w:lang w:val="kk-KZ" w:eastAsia="ru-RU"/>
            </w:rPr>
            <m:t>+</m:t>
          </m:r>
          <m:r>
            <m:rPr>
              <m:sty m:val="p"/>
            </m:rPr>
            <w:rPr>
              <w:rFonts w:ascii="Cambria Math" w:hAnsi="Cambria Math"/>
              <w:sz w:val="28"/>
              <w:szCs w:val="28"/>
              <w:lang w:val="kk-KZ" w:eastAsia="ru-RU"/>
            </w:rPr>
            <m:t>Θ (4.5)</m:t>
          </m:r>
        </m:oMath>
      </m:oMathPara>
    </w:p>
    <w:p w14:paraId="621827D7"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53BD4230"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 xml:space="preserve">6) Күй теңдеуі </w:t>
      </w:r>
    </w:p>
    <w:p w14:paraId="1EA11889"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p>
    <w:p w14:paraId="2537053B" w14:textId="77777777" w:rsidR="00FA036A" w:rsidRPr="00FA7D41" w:rsidRDefault="00FA036A" w:rsidP="00FA036A">
      <w:pPr>
        <w:spacing w:after="0" w:line="240" w:lineRule="auto"/>
        <w:ind w:firstLine="454"/>
        <w:contextualSpacing/>
        <w:jc w:val="both"/>
        <w:rPr>
          <w:rFonts w:ascii="Times New Roman" w:hAnsi="Times New Roman"/>
          <w:i/>
          <w:sz w:val="28"/>
          <w:szCs w:val="28"/>
          <w:lang w:val="kk-KZ"/>
        </w:rPr>
      </w:pPr>
      <m:oMathPara>
        <m:oMathParaPr>
          <m:jc m:val="right"/>
        </m:oMathParaPr>
        <m:oMath>
          <m:r>
            <w:rPr>
              <w:rFonts w:ascii="Cambria Math" w:hAnsi="Cambria Math"/>
              <w:sz w:val="28"/>
              <w:szCs w:val="28"/>
              <w:lang w:val="kk-KZ"/>
            </w:rPr>
            <m:t>ρ=</m:t>
          </m:r>
          <m:f>
            <m:fPr>
              <m:ctrlPr>
                <w:rPr>
                  <w:rFonts w:ascii="Cambria Math" w:hAnsi="Cambria Math"/>
                  <w:i/>
                  <w:sz w:val="28"/>
                  <w:szCs w:val="28"/>
                  <w:lang w:val="kk-KZ"/>
                </w:rPr>
              </m:ctrlPr>
            </m:fPr>
            <m:num>
              <m:r>
                <w:rPr>
                  <w:rFonts w:ascii="Cambria Math" w:hAnsi="Cambria Math"/>
                  <w:sz w:val="28"/>
                  <w:szCs w:val="28"/>
                  <w:lang w:val="kk-KZ"/>
                </w:rPr>
                <m:t>p</m:t>
              </m:r>
            </m:num>
            <m:den>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0</m:t>
                  </m:r>
                </m:sub>
              </m:sSub>
              <m:r>
                <w:rPr>
                  <w:rFonts w:ascii="Cambria Math" w:hAnsi="Cambria Math"/>
                  <w:sz w:val="28"/>
                  <w:szCs w:val="28"/>
                  <w:lang w:val="kk-KZ"/>
                </w:rPr>
                <m:t>T</m:t>
              </m:r>
              <m:d>
                <m:dPr>
                  <m:begChr m:val="⌈"/>
                  <m:endChr m:val="⌉"/>
                  <m:ctrlPr>
                    <w:rPr>
                      <w:rFonts w:ascii="Cambria Math" w:hAnsi="Cambria Math"/>
                      <w:i/>
                      <w:sz w:val="28"/>
                      <w:szCs w:val="28"/>
                      <w:lang w:val="kk-KZ"/>
                    </w:rPr>
                  </m:ctrlPr>
                </m:dPr>
                <m:e>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C</m:t>
                          </m:r>
                        </m:e>
                        <m:sub>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2</m:t>
                              </m:r>
                            </m:sub>
                          </m:sSub>
                        </m:sub>
                      </m:sSub>
                    </m:num>
                    <m:den>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2</m:t>
                              </m:r>
                            </m:sub>
                          </m:sSub>
                        </m:sub>
                      </m:sSub>
                    </m:den>
                  </m:f>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C</m:t>
                          </m:r>
                        </m:e>
                        <m:sub>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2</m:t>
                              </m:r>
                            </m:sub>
                          </m:sSub>
                        </m:sub>
                      </m:sSub>
                    </m:num>
                    <m:den>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2</m:t>
                              </m:r>
                            </m:sub>
                          </m:sSub>
                        </m:sub>
                      </m:sSub>
                    </m:den>
                  </m:f>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vol</m:t>
                          </m:r>
                        </m:sub>
                      </m:sSub>
                    </m:num>
                    <m:den>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vol</m:t>
                          </m:r>
                        </m:sub>
                      </m:sSub>
                    </m:den>
                  </m:f>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CO</m:t>
                          </m:r>
                        </m:sub>
                      </m:sSub>
                    </m:num>
                    <m:den>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CO</m:t>
                          </m:r>
                        </m:sub>
                      </m:sSub>
                    </m:den>
                  </m:f>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C</m:t>
                          </m:r>
                        </m:e>
                        <m:sub>
                          <m:sSub>
                            <m:sSubPr>
                              <m:ctrlPr>
                                <w:rPr>
                                  <w:rFonts w:ascii="Cambria Math" w:hAnsi="Cambria Math"/>
                                  <w:i/>
                                  <w:sz w:val="28"/>
                                  <w:szCs w:val="28"/>
                                  <w:lang w:val="kk-KZ"/>
                                </w:rPr>
                              </m:ctrlPr>
                            </m:sSubPr>
                            <m:e>
                              <m:r>
                                <w:rPr>
                                  <w:rFonts w:ascii="Cambria Math" w:hAnsi="Cambria Math"/>
                                  <w:sz w:val="28"/>
                                  <w:szCs w:val="28"/>
                                  <w:lang w:val="kk-KZ"/>
                                </w:rPr>
                                <m:t>CO</m:t>
                              </m:r>
                            </m:e>
                            <m:sub>
                              <m:r>
                                <w:rPr>
                                  <w:rFonts w:ascii="Cambria Math" w:hAnsi="Cambria Math"/>
                                  <w:sz w:val="28"/>
                                  <w:szCs w:val="28"/>
                                  <w:lang w:val="kk-KZ"/>
                                </w:rPr>
                                <m:t>2</m:t>
                              </m:r>
                            </m:sub>
                          </m:sSub>
                        </m:sub>
                      </m:sSub>
                    </m:num>
                    <m:den>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CO</m:t>
                              </m:r>
                            </m:e>
                            <m:sub>
                              <m:r>
                                <w:rPr>
                                  <w:rFonts w:ascii="Cambria Math" w:hAnsi="Cambria Math"/>
                                  <w:sz w:val="28"/>
                                  <w:szCs w:val="28"/>
                                  <w:lang w:val="kk-KZ"/>
                                </w:rPr>
                                <m:t>2</m:t>
                              </m:r>
                            </m:sub>
                          </m:sSub>
                        </m:sub>
                      </m:sSub>
                    </m:den>
                  </m:f>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C</m:t>
                          </m:r>
                        </m:e>
                        <m:sub>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2</m:t>
                              </m:r>
                            </m:sub>
                          </m:sSub>
                          <m:r>
                            <w:rPr>
                              <w:rFonts w:ascii="Cambria Math" w:hAnsi="Cambria Math"/>
                              <w:sz w:val="28"/>
                              <w:szCs w:val="28"/>
                              <w:lang w:val="kk-KZ"/>
                            </w:rPr>
                            <m:t>O</m:t>
                          </m:r>
                        </m:sub>
                      </m:sSub>
                    </m:num>
                    <m:den>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2</m:t>
                              </m:r>
                            </m:sub>
                          </m:sSub>
                          <m:r>
                            <w:rPr>
                              <w:rFonts w:ascii="Cambria Math" w:hAnsi="Cambria Math"/>
                              <w:sz w:val="28"/>
                              <w:szCs w:val="28"/>
                              <w:lang w:val="kk-KZ"/>
                            </w:rPr>
                            <m:t>O</m:t>
                          </m:r>
                        </m:sub>
                      </m:sSub>
                    </m:den>
                  </m:f>
                </m:e>
              </m:d>
            </m:den>
          </m:f>
          <m:r>
            <w:rPr>
              <w:rFonts w:ascii="Cambria Math" w:hAnsi="Cambria Math"/>
              <w:sz w:val="28"/>
              <w:szCs w:val="28"/>
              <w:lang w:val="kk-KZ"/>
            </w:rPr>
            <m:t xml:space="preserve">                      (4.6)</m:t>
          </m:r>
        </m:oMath>
      </m:oMathPara>
    </w:p>
    <w:p w14:paraId="4AD06A85" w14:textId="77777777" w:rsidR="00FA036A" w:rsidRPr="00FA7D41" w:rsidRDefault="00FA036A" w:rsidP="00FA036A">
      <w:pPr>
        <w:shd w:val="clear" w:color="auto" w:fill="FFFFFF"/>
        <w:spacing w:after="0" w:line="240" w:lineRule="auto"/>
        <w:ind w:firstLine="454"/>
        <w:jc w:val="both"/>
        <w:rPr>
          <w:rFonts w:ascii="Segoe UI" w:hAnsi="Segoe UI" w:cs="Segoe UI"/>
          <w:sz w:val="21"/>
          <w:szCs w:val="21"/>
          <w:lang w:val="kk-KZ" w:eastAsia="ru-RU"/>
        </w:rPr>
      </w:pPr>
    </w:p>
    <w:p w14:paraId="38935219"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 xml:space="preserve">мұндағы </w:t>
      </w:r>
      <m:oMath>
        <m:sSub>
          <m:sSubPr>
            <m:ctrlPr>
              <w:rPr>
                <w:rFonts w:ascii="Cambria Math" w:hAnsi="Cambria Math"/>
                <w:i/>
                <w:sz w:val="28"/>
                <w:szCs w:val="28"/>
                <w:lang w:val="kk-KZ" w:eastAsia="ru-RU"/>
              </w:rPr>
            </m:ctrlPr>
          </m:sSubPr>
          <m:e>
            <m:r>
              <w:rPr>
                <w:rFonts w:ascii="Cambria Math" w:hAnsi="Cambria Math"/>
                <w:sz w:val="28"/>
                <w:szCs w:val="28"/>
                <w:lang w:val="kk-KZ" w:eastAsia="ru-RU"/>
              </w:rPr>
              <m:t>U</m:t>
            </m:r>
          </m:e>
          <m:sub>
            <m:r>
              <w:rPr>
                <w:rFonts w:ascii="Cambria Math" w:hAnsi="Cambria Math"/>
                <w:sz w:val="28"/>
                <w:szCs w:val="28"/>
                <w:lang w:val="kk-KZ" w:eastAsia="ru-RU"/>
              </w:rPr>
              <m:t>i</m:t>
            </m:r>
          </m:sub>
        </m:sSub>
      </m:oMath>
      <w:r w:rsidRPr="00FA7D41">
        <w:rPr>
          <w:rFonts w:ascii="Times New Roman" w:hAnsi="Times New Roman"/>
          <w:sz w:val="28"/>
          <w:szCs w:val="28"/>
          <w:lang w:val="kk-KZ" w:eastAsia="ru-RU"/>
        </w:rPr>
        <w:softHyphen/>
        <w:t xml:space="preserve">- газ жылдамдығы векторының компонентері, </w:t>
      </w:r>
      <m:oMath>
        <m:r>
          <w:rPr>
            <w:rFonts w:ascii="Cambria Math" w:hAnsi="Cambria Math"/>
            <w:sz w:val="28"/>
            <w:szCs w:val="28"/>
            <w:lang w:val="kk-KZ" w:eastAsia="ru-RU"/>
          </w:rPr>
          <m:t>T,p</m:t>
        </m:r>
      </m:oMath>
      <w:r w:rsidRPr="00FA7D41">
        <w:rPr>
          <w:rFonts w:ascii="Times New Roman" w:hAnsi="Times New Roman"/>
          <w:sz w:val="28"/>
          <w:szCs w:val="28"/>
          <w:lang w:val="kk-KZ" w:eastAsia="ru-RU"/>
        </w:rPr>
        <w:t xml:space="preserve">  — газдың температурасы мен қысымы, </w:t>
      </w:r>
      <m:oMath>
        <m:r>
          <w:rPr>
            <w:rFonts w:ascii="Cambria Math" w:hAnsi="Cambria Math"/>
            <w:sz w:val="28"/>
            <w:szCs w:val="28"/>
            <w:lang w:val="kk-KZ" w:eastAsia="ru-RU"/>
          </w:rPr>
          <m:t>ρ,α</m:t>
        </m:r>
      </m:oMath>
      <w:r w:rsidRPr="00FA7D41">
        <w:rPr>
          <w:rFonts w:ascii="Times New Roman" w:hAnsi="Times New Roman"/>
          <w:sz w:val="28"/>
          <w:szCs w:val="28"/>
          <w:lang w:val="kk-KZ" w:eastAsia="ru-RU"/>
        </w:rPr>
        <w:t xml:space="preserve">  газдың келтірілген тығыздығы мен көлемдік үлесі; </w:t>
      </w:r>
      <m:oMath>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evap</m:t>
            </m:r>
          </m:sub>
        </m:sSub>
        <m:r>
          <w:rPr>
            <w:rFonts w:ascii="Cambria Math" w:hAnsi="Cambria Math"/>
            <w:sz w:val="28"/>
            <w:szCs w:val="28"/>
            <w:lang w:val="kk-KZ" w:eastAsia="ru-RU"/>
          </w:rPr>
          <m:t xml:space="preserve">, </m:t>
        </m:r>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vap</m:t>
            </m:r>
          </m:sub>
        </m:sSub>
        <m:r>
          <w:rPr>
            <w:rFonts w:ascii="Cambria Math" w:hAnsi="Cambria Math"/>
            <w:sz w:val="28"/>
            <w:szCs w:val="28"/>
            <w:lang w:val="kk-KZ" w:eastAsia="ru-RU"/>
          </w:rPr>
          <m:t xml:space="preserve">, </m:t>
        </m:r>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chap</m:t>
            </m:r>
          </m:sub>
        </m:sSub>
        <m:r>
          <w:rPr>
            <w:rFonts w:ascii="Cambria Math" w:hAnsi="Cambria Math"/>
            <w:sz w:val="28"/>
            <w:szCs w:val="28"/>
            <w:lang w:val="kk-KZ" w:eastAsia="ru-RU"/>
          </w:rPr>
          <m:t>-</m:t>
        </m:r>
      </m:oMath>
      <w:r w:rsidRPr="00FA7D41">
        <w:rPr>
          <w:rFonts w:ascii="Times New Roman" w:hAnsi="Times New Roman"/>
          <w:sz w:val="28"/>
          <w:szCs w:val="28"/>
          <w:lang w:val="kk-KZ" w:eastAsia="ru-RU"/>
        </w:rPr>
        <w:t xml:space="preserve"> ылғалдың булану жылдамдығы, кокс шламының жануы мен оның ұшпалығы, </w:t>
      </w:r>
      <m:oMath>
        <m:r>
          <w:rPr>
            <w:rFonts w:ascii="Cambria Math" w:hAnsi="Cambria Math"/>
            <w:sz w:val="28"/>
            <w:szCs w:val="28"/>
            <w:lang w:val="kk-KZ" w:eastAsia="ru-RU"/>
          </w:rPr>
          <m:t xml:space="preserve">μ, </m:t>
        </m:r>
        <m:sSub>
          <m:sSubPr>
            <m:ctrlPr>
              <w:rPr>
                <w:rFonts w:ascii="Cambria Math" w:hAnsi="Cambria Math"/>
                <w:i/>
                <w:sz w:val="28"/>
                <w:szCs w:val="28"/>
                <w:lang w:val="kk-KZ" w:eastAsia="ru-RU"/>
              </w:rPr>
            </m:ctrlPr>
          </m:sSubPr>
          <m:e>
            <m:r>
              <w:rPr>
                <w:rFonts w:ascii="Cambria Math" w:hAnsi="Cambria Math"/>
                <w:sz w:val="28"/>
                <w:szCs w:val="28"/>
                <w:lang w:val="kk-KZ" w:eastAsia="ru-RU"/>
              </w:rPr>
              <m:t>μ</m:t>
            </m:r>
          </m:e>
          <m:sub>
            <m:r>
              <w:rPr>
                <w:rFonts w:ascii="Cambria Math" w:hAnsi="Cambria Math"/>
                <w:sz w:val="28"/>
                <w:szCs w:val="28"/>
                <w:lang w:val="kk-KZ" w:eastAsia="ru-RU"/>
              </w:rPr>
              <m:t>i</m:t>
            </m:r>
          </m:sub>
        </m:sSub>
        <m:r>
          <w:rPr>
            <w:rFonts w:ascii="Cambria Math" w:hAnsi="Cambria Math"/>
            <w:sz w:val="28"/>
            <w:szCs w:val="28"/>
            <w:lang w:val="kk-KZ" w:eastAsia="ru-RU"/>
          </w:rPr>
          <m:t>-</m:t>
        </m:r>
      </m:oMath>
      <w:r w:rsidRPr="00FA7D41">
        <w:rPr>
          <w:rFonts w:ascii="Times New Roman" w:hAnsi="Times New Roman"/>
          <w:sz w:val="28"/>
          <w:szCs w:val="28"/>
          <w:lang w:val="kk-KZ" w:eastAsia="ru-RU"/>
        </w:rPr>
        <w:t xml:space="preserve"> газдың молекулалық және турбулентті тұтқырлығы, </w:t>
      </w:r>
      <m:oMath>
        <m:sSub>
          <m:sSubPr>
            <m:ctrlPr>
              <w:rPr>
                <w:rFonts w:ascii="Cambria Math" w:hAnsi="Cambria Math"/>
                <w:i/>
                <w:sz w:val="28"/>
                <w:szCs w:val="28"/>
                <w:lang w:val="kk-KZ" w:eastAsia="ru-RU"/>
              </w:rPr>
            </m:ctrlPr>
          </m:sSubPr>
          <m:e>
            <m:r>
              <w:rPr>
                <w:rFonts w:ascii="Cambria Math" w:hAnsi="Cambria Math"/>
                <w:sz w:val="28"/>
                <w:szCs w:val="28"/>
                <w:lang w:val="kk-KZ" w:eastAsia="ru-RU"/>
              </w:rPr>
              <m:t>F</m:t>
            </m:r>
          </m:e>
          <m:sub>
            <m:r>
              <w:rPr>
                <w:rFonts w:ascii="Cambria Math" w:hAnsi="Cambria Math"/>
                <w:sz w:val="28"/>
                <w:szCs w:val="28"/>
                <w:lang w:val="kk-KZ" w:eastAsia="ru-RU"/>
              </w:rPr>
              <m:t>j</m:t>
            </m:r>
          </m:sub>
        </m:sSub>
        <m:r>
          <w:rPr>
            <w:rFonts w:ascii="Cambria Math" w:hAnsi="Cambria Math"/>
            <w:sz w:val="28"/>
            <w:szCs w:val="28"/>
            <w:lang w:val="kk-KZ" w:eastAsia="ru-RU"/>
          </w:rPr>
          <m:t>,</m:t>
        </m:r>
        <m:r>
          <m:rPr>
            <m:sty m:val="p"/>
          </m:rPr>
          <w:rPr>
            <w:rFonts w:ascii="Cambria Math" w:hAnsi="Cambria Math"/>
            <w:sz w:val="28"/>
            <w:szCs w:val="28"/>
            <w:lang w:val="kk-KZ" w:eastAsia="ru-RU"/>
          </w:rPr>
          <m:t>Θ-</m:t>
        </m:r>
      </m:oMath>
      <w:r w:rsidRPr="00FA7D41">
        <w:rPr>
          <w:rFonts w:ascii="Times New Roman" w:hAnsi="Times New Roman"/>
          <w:sz w:val="28"/>
          <w:szCs w:val="28"/>
          <w:lang w:val="kk-KZ"/>
        </w:rPr>
        <w:t xml:space="preserve">күш компоненттері мен фазааралық әсерлесудегі жылуалмасу, </w:t>
      </w:r>
      <m:oMath>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vol</m:t>
            </m:r>
          </m:sub>
        </m:sSub>
        <m:r>
          <w:rPr>
            <w:rFonts w:ascii="Cambria Math" w:hAnsi="Cambria Math"/>
            <w:sz w:val="28"/>
            <w:szCs w:val="28"/>
            <w:lang w:val="kk-KZ" w:eastAsia="ru-RU"/>
          </w:rPr>
          <m:t xml:space="preserve">, </m:t>
        </m:r>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CO</m:t>
            </m:r>
          </m:sub>
        </m:sSub>
        <m:r>
          <w:rPr>
            <w:rFonts w:ascii="Cambria Math" w:hAnsi="Cambria Math"/>
            <w:sz w:val="28"/>
            <w:szCs w:val="28"/>
            <w:lang w:val="kk-KZ" w:eastAsia="ru-RU"/>
          </w:rPr>
          <m:t xml:space="preserve">, </m:t>
        </m:r>
        <m:sSub>
          <m:sSubPr>
            <m:ctrlPr>
              <w:rPr>
                <w:rFonts w:ascii="Cambria Math" w:hAnsi="Cambria Math"/>
                <w:i/>
                <w:sz w:val="28"/>
                <w:szCs w:val="28"/>
                <w:lang w:val="kk-KZ" w:eastAsia="ru-RU"/>
              </w:rPr>
            </m:ctrlPr>
          </m:sSubPr>
          <m:e>
            <m:r>
              <w:rPr>
                <w:rFonts w:ascii="Cambria Math" w:hAnsi="Cambria Math"/>
                <w:sz w:val="28"/>
                <w:szCs w:val="28"/>
                <w:lang w:val="kk-KZ" w:eastAsia="ru-RU"/>
              </w:rPr>
              <m:t>Q</m:t>
            </m:r>
          </m:e>
          <m:sub>
            <m:r>
              <w:rPr>
                <w:rFonts w:ascii="Cambria Math" w:hAnsi="Cambria Math"/>
                <w:sz w:val="28"/>
                <w:szCs w:val="28"/>
                <w:lang w:val="kk-KZ" w:eastAsia="ru-RU"/>
              </w:rPr>
              <m:t>vol</m:t>
            </m:r>
          </m:sub>
        </m:sSub>
        <m:r>
          <w:rPr>
            <w:rFonts w:ascii="Cambria Math" w:hAnsi="Cambria Math"/>
            <w:sz w:val="28"/>
            <w:szCs w:val="28"/>
            <w:lang w:val="kk-KZ" w:eastAsia="ru-RU"/>
          </w:rPr>
          <m:t xml:space="preserve">, </m:t>
        </m:r>
        <m:sSub>
          <m:sSubPr>
            <m:ctrlPr>
              <w:rPr>
                <w:rFonts w:ascii="Cambria Math" w:hAnsi="Cambria Math"/>
                <w:i/>
                <w:sz w:val="28"/>
                <w:szCs w:val="28"/>
                <w:lang w:val="kk-KZ" w:eastAsia="ru-RU"/>
              </w:rPr>
            </m:ctrlPr>
          </m:sSubPr>
          <m:e>
            <m:r>
              <w:rPr>
                <w:rFonts w:ascii="Cambria Math" w:hAnsi="Cambria Math"/>
                <w:sz w:val="28"/>
                <w:szCs w:val="28"/>
                <w:lang w:val="kk-KZ" w:eastAsia="ru-RU"/>
              </w:rPr>
              <m:t>Q</m:t>
            </m:r>
          </m:e>
          <m:sub>
            <m:r>
              <w:rPr>
                <w:rFonts w:ascii="Cambria Math" w:hAnsi="Cambria Math"/>
                <w:sz w:val="28"/>
                <w:szCs w:val="28"/>
                <w:lang w:val="kk-KZ" w:eastAsia="ru-RU"/>
              </w:rPr>
              <m:t>CO</m:t>
            </m:r>
          </m:sub>
        </m:sSub>
        <m:r>
          <w:rPr>
            <w:rFonts w:ascii="Cambria Math" w:hAnsi="Cambria Math"/>
            <w:sz w:val="28"/>
            <w:szCs w:val="28"/>
            <w:lang w:val="kk-KZ" w:eastAsia="ru-RU"/>
          </w:rPr>
          <m:t>-</m:t>
        </m:r>
      </m:oMath>
      <w:r w:rsidRPr="00FA7D41">
        <w:rPr>
          <w:rFonts w:ascii="Times New Roman" w:hAnsi="Times New Roman"/>
          <w:sz w:val="28"/>
          <w:szCs w:val="28"/>
          <w:lang w:val="kk-KZ"/>
        </w:rPr>
        <w:t>ұшпа және көміртек монооксидінің газ фазалық жануының қарқындылығы мен жылулық әсері.</w:t>
      </w:r>
    </w:p>
    <w:p w14:paraId="06C16480"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 xml:space="preserve">Екіншісі — дисперсті фаза. Ол бөлшектердің қозғалыстарын сипаттайды. Лагранждық тәсіл бойынша КСО бөлшектерінің бүкіл спектрін әр түрлі фракцияларға бөлуге болады, олардың қозғалыс сипаты бір маркер бөлшектерімен анықталып, өзіне ұқсас бөлшектерге ауысады. Бөлшектердің қозғалыс сипаты мынадай теңдеулер арқылы сипатталады: </w:t>
      </w:r>
    </w:p>
    <w:p w14:paraId="443926B1" w14:textId="77777777" w:rsidR="00FA036A" w:rsidRPr="00FA7D41" w:rsidRDefault="00FA036A" w:rsidP="00FA036A">
      <w:pPr>
        <w:pStyle w:val="a3"/>
        <w:numPr>
          <w:ilvl w:val="0"/>
          <w:numId w:val="4"/>
        </w:numPr>
        <w:spacing w:after="0" w:line="240" w:lineRule="auto"/>
        <w:ind w:left="0" w:firstLine="454"/>
        <w:jc w:val="both"/>
        <w:rPr>
          <w:rFonts w:ascii="Times New Roman" w:hAnsi="Times New Roman"/>
          <w:sz w:val="28"/>
          <w:szCs w:val="28"/>
          <w:lang w:val="kk-KZ"/>
        </w:rPr>
      </w:pPr>
      <w:r w:rsidRPr="00FA7D41">
        <w:rPr>
          <w:rFonts w:ascii="Times New Roman" w:hAnsi="Times New Roman"/>
          <w:sz w:val="28"/>
          <w:szCs w:val="28"/>
          <w:lang w:val="kk-KZ"/>
        </w:rPr>
        <w:t xml:space="preserve"> i </w:t>
      </w:r>
      <w:r w:rsidRPr="00FA7D41">
        <w:rPr>
          <w:rFonts w:ascii="Times New Roman" w:hAnsi="Times New Roman"/>
          <w:sz w:val="28"/>
          <w:szCs w:val="28"/>
          <w:lang w:val="kk-KZ"/>
        </w:rPr>
        <w:softHyphen/>
        <w:t>– тобындағы бөлшектердің қозғалыс теңдеуі</w:t>
      </w:r>
    </w:p>
    <w:p w14:paraId="5F8E23DF" w14:textId="77777777" w:rsidR="00FA036A" w:rsidRPr="00FA7D41" w:rsidRDefault="00FA036A" w:rsidP="00FA036A">
      <w:pPr>
        <w:pStyle w:val="a3"/>
        <w:spacing w:after="0" w:line="240" w:lineRule="auto"/>
        <w:ind w:left="454"/>
        <w:jc w:val="both"/>
        <w:rPr>
          <w:rFonts w:ascii="Times New Roman" w:hAnsi="Times New Roman"/>
          <w:sz w:val="28"/>
          <w:szCs w:val="28"/>
          <w:lang w:val="kk-KZ"/>
        </w:rPr>
      </w:pPr>
    </w:p>
    <w:p w14:paraId="6B031E77" w14:textId="507DAA87" w:rsidR="00FA036A" w:rsidRPr="00FA7D41" w:rsidRDefault="008065A0" w:rsidP="00D54AB9">
      <w:pPr>
        <w:spacing w:after="0" w:line="240" w:lineRule="auto"/>
        <w:ind w:firstLine="454"/>
        <w:contextualSpacing/>
        <w:jc w:val="right"/>
        <w:rPr>
          <w:rFonts w:ascii="Times New Roman" w:hAnsi="Times New Roman"/>
          <w:i/>
          <w:sz w:val="28"/>
          <w:szCs w:val="28"/>
          <w:lang w:val="kk-KZ"/>
        </w:rPr>
      </w:pPr>
      <m:oMath>
        <m:f>
          <m:fPr>
            <m:ctrlPr>
              <w:rPr>
                <w:rFonts w:ascii="Cambria Math" w:hAnsi="Cambria Math"/>
                <w:i/>
                <w:sz w:val="28"/>
                <w:szCs w:val="28"/>
                <w:lang w:val="kk-KZ"/>
              </w:rPr>
            </m:ctrlPr>
          </m:fPr>
          <m:num>
            <m:r>
              <w:rPr>
                <w:rFonts w:ascii="Cambria Math" w:hAnsi="Cambria Math"/>
                <w:sz w:val="28"/>
                <w:szCs w:val="28"/>
                <w:lang w:val="kk-KZ"/>
              </w:rPr>
              <m:t>d</m:t>
            </m:r>
            <m:sSubSup>
              <m:sSubSupPr>
                <m:ctrlPr>
                  <w:rPr>
                    <w:rFonts w:ascii="Cambria Math" w:hAnsi="Cambria Math"/>
                    <w:i/>
                    <w:sz w:val="28"/>
                    <w:szCs w:val="28"/>
                    <w:lang w:val="en-US"/>
                  </w:rPr>
                </m:ctrlPr>
              </m:sSubSupPr>
              <m:e>
                <m:r>
                  <w:rPr>
                    <w:rFonts w:ascii="Cambria Math" w:hAnsi="Cambria Math"/>
                    <w:sz w:val="28"/>
                    <w:szCs w:val="28"/>
                    <w:lang w:val="kk-KZ"/>
                  </w:rPr>
                  <m:t>U</m:t>
                </m:r>
              </m:e>
              <m:sub>
                <m:r>
                  <w:rPr>
                    <w:rFonts w:ascii="Cambria Math" w:hAnsi="Cambria Math"/>
                    <w:sz w:val="28"/>
                    <w:szCs w:val="28"/>
                    <w:lang w:val="kk-KZ"/>
                  </w:rPr>
                  <m:t xml:space="preserve">j </m:t>
                </m:r>
              </m:sub>
              <m:sup>
                <m:r>
                  <w:rPr>
                    <w:rFonts w:ascii="Cambria Math" w:hAnsi="Cambria Math"/>
                    <w:sz w:val="28"/>
                    <w:szCs w:val="28"/>
                    <w:lang w:val="kk-KZ"/>
                  </w:rPr>
                  <m:t>i</m:t>
                </m:r>
              </m:sup>
            </m:sSubSup>
          </m:num>
          <m:den>
            <m:r>
              <w:rPr>
                <w:rFonts w:ascii="Cambria Math" w:hAnsi="Cambria Math"/>
                <w:sz w:val="28"/>
                <w:szCs w:val="28"/>
                <w:lang w:val="kk-KZ"/>
              </w:rPr>
              <m:t>dt</m:t>
            </m:r>
          </m:den>
        </m:f>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γ</m:t>
            </m:r>
          </m:e>
          <m:sub>
            <m:r>
              <w:rPr>
                <w:rFonts w:ascii="Cambria Math" w:hAnsi="Cambria Math"/>
                <w:sz w:val="28"/>
                <w:szCs w:val="28"/>
                <w:lang w:val="kk-KZ"/>
              </w:rPr>
              <m:t>i</m:t>
            </m:r>
          </m:sub>
        </m:sSub>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U</m:t>
                </m:r>
              </m:e>
              <m:sub>
                <m:r>
                  <w:rPr>
                    <w:rFonts w:ascii="Cambria Math" w:hAnsi="Cambria Math"/>
                    <w:sz w:val="28"/>
                    <w:szCs w:val="28"/>
                    <w:lang w:val="kk-KZ"/>
                  </w:rPr>
                  <m:t>j</m:t>
                </m:r>
              </m:sub>
            </m:sSub>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U</m:t>
                </m:r>
              </m:e>
              <m:sub>
                <m:r>
                  <w:rPr>
                    <w:rFonts w:ascii="Cambria Math" w:hAnsi="Cambria Math"/>
                    <w:sz w:val="28"/>
                    <w:szCs w:val="28"/>
                    <w:lang w:val="kk-KZ"/>
                  </w:rPr>
                  <m:t>j</m:t>
                </m:r>
              </m:sub>
              <m:sup>
                <m:r>
                  <w:rPr>
                    <w:rFonts w:ascii="Cambria Math" w:hAnsi="Cambria Math"/>
                    <w:sz w:val="28"/>
                    <w:szCs w:val="28"/>
                    <w:lang w:val="kk-KZ"/>
                  </w:rPr>
                  <m:t>i</m:t>
                </m:r>
              </m:sup>
            </m:sSubSup>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j</m:t>
            </m:r>
          </m:sub>
        </m:sSub>
      </m:oMath>
      <w:r w:rsidR="00D54AB9" w:rsidRPr="00FA7D41">
        <w:rPr>
          <w:rFonts w:ascii="Times New Roman" w:hAnsi="Times New Roman"/>
          <w:sz w:val="28"/>
          <w:szCs w:val="28"/>
          <w:lang w:val="kk-KZ"/>
        </w:rPr>
        <w:t xml:space="preserve">                                               </w:t>
      </w:r>
      <w:r w:rsidR="00FA036A" w:rsidRPr="00FA7D41">
        <w:rPr>
          <w:rFonts w:ascii="Times New Roman" w:hAnsi="Times New Roman"/>
          <w:iCs/>
          <w:sz w:val="28"/>
          <w:szCs w:val="28"/>
          <w:lang w:val="kk-KZ"/>
        </w:rPr>
        <w:t>(</w:t>
      </w:r>
      <w:r w:rsidR="009F0FE9" w:rsidRPr="00FA7D41">
        <w:rPr>
          <w:rFonts w:ascii="Times New Roman" w:hAnsi="Times New Roman"/>
          <w:iCs/>
          <w:sz w:val="28"/>
          <w:szCs w:val="28"/>
          <w:lang w:val="kk-KZ"/>
        </w:rPr>
        <w:t>4</w:t>
      </w:r>
      <w:r w:rsidR="00FA036A" w:rsidRPr="00FA7D41">
        <w:rPr>
          <w:rFonts w:ascii="Times New Roman" w:hAnsi="Times New Roman"/>
          <w:iCs/>
          <w:sz w:val="28"/>
          <w:szCs w:val="28"/>
          <w:lang w:val="kk-KZ"/>
        </w:rPr>
        <w:t>.7)</w:t>
      </w:r>
    </w:p>
    <w:p w14:paraId="71B4B01E" w14:textId="77777777" w:rsidR="00FA036A" w:rsidRPr="00FA7D41" w:rsidRDefault="00FA036A" w:rsidP="00FA036A">
      <w:pPr>
        <w:spacing w:after="0" w:line="240" w:lineRule="auto"/>
        <w:ind w:firstLine="454"/>
        <w:contextualSpacing/>
        <w:jc w:val="both"/>
        <w:rPr>
          <w:rFonts w:ascii="Times New Roman" w:hAnsi="Times New Roman"/>
          <w:i/>
          <w:sz w:val="28"/>
          <w:szCs w:val="28"/>
          <w:lang w:val="kk-KZ"/>
        </w:rPr>
      </w:pPr>
    </w:p>
    <w:p w14:paraId="3BD55686"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rPr>
        <w:t xml:space="preserve">Мұндағы </w:t>
      </w:r>
      <m:oMath>
        <m:r>
          <w:rPr>
            <w:rFonts w:ascii="Cambria Math" w:hAnsi="Cambria Math"/>
            <w:sz w:val="28"/>
            <w:szCs w:val="28"/>
            <w:lang w:val="kk-KZ" w:eastAsia="ru-RU"/>
          </w:rPr>
          <m:t>j=1, 2, 3</m:t>
        </m:r>
      </m:oMath>
      <w:r w:rsidRPr="00FA7D41">
        <w:rPr>
          <w:rFonts w:ascii="Times New Roman" w:hAnsi="Times New Roman"/>
          <w:sz w:val="28"/>
          <w:szCs w:val="28"/>
          <w:lang w:val="kk-KZ" w:eastAsia="ru-RU"/>
        </w:rPr>
        <w:t xml:space="preserve">;  </w:t>
      </w:r>
      <m:oMath>
        <m:sSub>
          <m:sSubPr>
            <m:ctrlPr>
              <w:rPr>
                <w:rFonts w:ascii="Cambria Math" w:hAnsi="Cambria Math"/>
                <w:i/>
                <w:sz w:val="28"/>
                <w:szCs w:val="28"/>
                <w:lang w:val="kk-KZ" w:eastAsia="ru-RU"/>
              </w:rPr>
            </m:ctrlPr>
          </m:sSubPr>
          <m:e>
            <m:r>
              <w:rPr>
                <w:rFonts w:ascii="Cambria Math" w:hAnsi="Cambria Math"/>
                <w:sz w:val="28"/>
                <w:szCs w:val="28"/>
                <w:lang w:val="kk-KZ" w:eastAsia="ru-RU"/>
              </w:rPr>
              <m:t>γ</m:t>
            </m:r>
          </m:e>
          <m:sub>
            <m:r>
              <w:rPr>
                <w:rFonts w:ascii="Cambria Math" w:hAnsi="Cambria Math"/>
                <w:sz w:val="28"/>
                <w:szCs w:val="28"/>
                <w:lang w:val="kk-KZ" w:eastAsia="ru-RU"/>
              </w:rPr>
              <m:t>i</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3</m:t>
            </m:r>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i</m:t>
                    </m:r>
                  </m:sub>
                </m:sSub>
              </m:sub>
            </m:sSub>
            <m:d>
              <m:dPr>
                <m:begChr m:val="|"/>
                <m:endChr m:val=""/>
                <m:ctrlPr>
                  <w:rPr>
                    <w:rFonts w:ascii="Cambria Math" w:hAnsi="Cambria Math"/>
                    <w:i/>
                    <w:sz w:val="28"/>
                    <w:szCs w:val="28"/>
                    <w:lang w:val="kk-KZ" w:eastAsia="ru-RU"/>
                  </w:rPr>
                </m:ctrlPr>
              </m:dPr>
              <m:e>
                <m:box>
                  <m:boxPr>
                    <m:opEmu m:val="1"/>
                    <m:ctrlPr>
                      <w:rPr>
                        <w:rFonts w:ascii="Cambria Math" w:hAnsi="Cambria Math"/>
                        <w:i/>
                        <w:sz w:val="28"/>
                        <w:szCs w:val="28"/>
                        <w:lang w:val="kk-KZ" w:eastAsia="ru-RU"/>
                      </w:rPr>
                    </m:ctrlPr>
                  </m:boxPr>
                  <m:e>
                    <m:box>
                      <m:boxPr>
                        <m:opEmu m:val="1"/>
                        <m:ctrlPr>
                          <w:rPr>
                            <w:rFonts w:ascii="Cambria Math" w:hAnsi="Cambria Math"/>
                            <w:i/>
                            <w:sz w:val="28"/>
                            <w:szCs w:val="28"/>
                            <w:lang w:val="kk-KZ" w:eastAsia="ru-RU"/>
                          </w:rPr>
                        </m:ctrlPr>
                      </m:boxPr>
                      <m:e>
                        <m:acc>
                          <m:accPr>
                            <m:chr m:val="⃗"/>
                            <m:ctrlPr>
                              <w:rPr>
                                <w:rFonts w:ascii="Cambria Math" w:hAnsi="Cambria Math"/>
                                <w:i/>
                                <w:sz w:val="28"/>
                                <w:szCs w:val="28"/>
                                <w:lang w:val="kk-KZ" w:eastAsia="ru-RU"/>
                              </w:rPr>
                            </m:ctrlPr>
                          </m:accPr>
                          <m:e>
                            <m:r>
                              <w:rPr>
                                <w:rFonts w:ascii="Cambria Math" w:hAnsi="Cambria Math"/>
                                <w:sz w:val="28"/>
                                <w:szCs w:val="28"/>
                                <w:lang w:val="kk-KZ" w:eastAsia="ru-RU"/>
                              </w:rPr>
                              <m:t>W</m:t>
                            </m:r>
                          </m:e>
                        </m:acc>
                      </m:e>
                    </m:box>
                    <m:r>
                      <w:rPr>
                        <w:rFonts w:ascii="Cambria Math" w:hAnsi="Cambria Math"/>
                        <w:sz w:val="28"/>
                        <w:szCs w:val="28"/>
                        <w:lang w:val="kk-KZ" w:eastAsia="ru-RU"/>
                      </w:rPr>
                      <m:t>-</m:t>
                    </m:r>
                    <m:d>
                      <m:dPr>
                        <m:begChr m:val=""/>
                        <m:endChr m:val="|"/>
                        <m:ctrlPr>
                          <w:rPr>
                            <w:rFonts w:ascii="Cambria Math" w:hAnsi="Cambria Math"/>
                            <w:i/>
                            <w:sz w:val="28"/>
                            <w:szCs w:val="28"/>
                            <w:lang w:val="kk-KZ" w:eastAsia="ru-RU"/>
                          </w:rPr>
                        </m:ctrlPr>
                      </m:dPr>
                      <m:e>
                        <m:acc>
                          <m:accPr>
                            <m:chr m:val="⃗"/>
                            <m:ctrlPr>
                              <w:rPr>
                                <w:rFonts w:ascii="Cambria Math" w:hAnsi="Cambria Math"/>
                                <w:i/>
                                <w:sz w:val="28"/>
                                <w:szCs w:val="28"/>
                                <w:lang w:val="kk-KZ" w:eastAsia="ru-RU"/>
                              </w:rPr>
                            </m:ctrlPr>
                          </m:accPr>
                          <m:e>
                            <m:sSup>
                              <m:sSupPr>
                                <m:ctrlPr>
                                  <w:rPr>
                                    <w:rFonts w:ascii="Cambria Math" w:hAnsi="Cambria Math"/>
                                    <w:i/>
                                    <w:sz w:val="28"/>
                                    <w:szCs w:val="28"/>
                                    <w:lang w:val="kk-KZ" w:eastAsia="ru-RU"/>
                                  </w:rPr>
                                </m:ctrlPr>
                              </m:sSupPr>
                              <m:e>
                                <m:r>
                                  <w:rPr>
                                    <w:rFonts w:ascii="Cambria Math" w:hAnsi="Cambria Math"/>
                                    <w:sz w:val="28"/>
                                    <w:szCs w:val="28"/>
                                    <w:lang w:val="kk-KZ" w:eastAsia="ru-RU"/>
                                  </w:rPr>
                                  <m:t>W</m:t>
                                </m:r>
                              </m:e>
                              <m:sup>
                                <m:r>
                                  <w:rPr>
                                    <w:rFonts w:ascii="Cambria Math" w:hAnsi="Cambria Math"/>
                                    <w:sz w:val="28"/>
                                    <w:szCs w:val="28"/>
                                    <w:lang w:val="kk-KZ" w:eastAsia="ru-RU"/>
                                  </w:rPr>
                                  <m:t>i</m:t>
                                </m:r>
                              </m:sup>
                            </m:sSup>
                          </m:e>
                        </m:acc>
                      </m:e>
                    </m:d>
                  </m:e>
                </m:box>
              </m:e>
            </m:d>
          </m:num>
          <m:den>
            <m:r>
              <w:rPr>
                <w:rFonts w:ascii="Cambria Math" w:hAnsi="Cambria Math"/>
                <w:sz w:val="28"/>
                <w:szCs w:val="28"/>
                <w:lang w:val="kk-KZ" w:eastAsia="ru-RU"/>
              </w:rPr>
              <m:t>4</m:t>
            </m:r>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i</m:t>
                </m:r>
              </m:sub>
            </m:sSub>
            <m:sSub>
              <m:sSubPr>
                <m:ctrlPr>
                  <w:rPr>
                    <w:rFonts w:ascii="Cambria Math" w:hAnsi="Cambria Math"/>
                    <w:i/>
                    <w:sz w:val="28"/>
                    <w:szCs w:val="28"/>
                    <w:lang w:val="kk-KZ" w:eastAsia="ru-RU"/>
                  </w:rPr>
                </m:ctrlPr>
              </m:sSubPr>
              <m:e>
                <m:r>
                  <w:rPr>
                    <w:rFonts w:ascii="Cambria Math" w:hAnsi="Cambria Math"/>
                    <w:sz w:val="28"/>
                    <w:szCs w:val="28"/>
                    <w:lang w:val="kk-KZ" w:eastAsia="ru-RU"/>
                  </w:rPr>
                  <m:t>ρ</m:t>
                </m:r>
              </m:e>
              <m:sub>
                <m:r>
                  <w:rPr>
                    <w:rFonts w:ascii="Cambria Math" w:hAnsi="Cambria Math"/>
                    <w:sz w:val="28"/>
                    <w:szCs w:val="28"/>
                    <w:lang w:val="kk-KZ" w:eastAsia="ru-RU"/>
                  </w:rPr>
                  <m:t>p</m:t>
                </m:r>
              </m:sub>
            </m:sSub>
            <m:sSub>
              <m:sSubPr>
                <m:ctrlPr>
                  <w:rPr>
                    <w:rFonts w:ascii="Cambria Math" w:hAnsi="Cambria Math"/>
                    <w:i/>
                    <w:sz w:val="28"/>
                    <w:szCs w:val="28"/>
                    <w:lang w:val="kk-KZ" w:eastAsia="ru-RU"/>
                  </w:rPr>
                </m:ctrlPr>
              </m:sSubPr>
              <m:e>
                <m:r>
                  <w:rPr>
                    <w:rFonts w:ascii="Cambria Math" w:hAnsi="Cambria Math"/>
                    <w:sz w:val="28"/>
                    <w:szCs w:val="28"/>
                    <w:lang w:val="kk-KZ" w:eastAsia="ru-RU"/>
                  </w:rPr>
                  <m:t>α</m:t>
                </m:r>
              </m:e>
              <m:sub>
                <m:r>
                  <w:rPr>
                    <w:rFonts w:ascii="Cambria Math" w:hAnsi="Cambria Math"/>
                    <w:sz w:val="28"/>
                    <w:szCs w:val="28"/>
                    <w:lang w:val="kk-KZ" w:eastAsia="ru-RU"/>
                  </w:rPr>
                  <m:t>g</m:t>
                </m:r>
              </m:sub>
            </m:sSub>
          </m:den>
        </m:f>
      </m:oMath>
      <w:r w:rsidRPr="00FA7D41">
        <w:rPr>
          <w:rFonts w:ascii="Times New Roman" w:hAnsi="Times New Roman"/>
          <w:sz w:val="28"/>
          <w:szCs w:val="28"/>
          <w:lang w:val="kk-KZ" w:eastAsia="ru-RU"/>
        </w:rPr>
        <w:t xml:space="preserve">  және </w:t>
      </w:r>
    </w:p>
    <w:p w14:paraId="0265349D"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p>
    <w:p w14:paraId="7FA02E04" w14:textId="77777777" w:rsidR="00FA036A" w:rsidRPr="00FA7D41" w:rsidRDefault="008065A0" w:rsidP="00FA036A">
      <w:pPr>
        <w:shd w:val="clear" w:color="auto" w:fill="FFFFFF"/>
        <w:spacing w:after="0" w:line="240" w:lineRule="auto"/>
        <w:ind w:firstLine="708"/>
        <w:jc w:val="both"/>
        <w:rPr>
          <w:rFonts w:ascii="Times New Roman" w:hAnsi="Times New Roman"/>
          <w:i/>
          <w:sz w:val="28"/>
          <w:szCs w:val="28"/>
          <w:lang w:val="kk-KZ" w:eastAsia="ru-RU"/>
        </w:rPr>
      </w:pPr>
      <m:oMathPara>
        <m:oMath>
          <m:sSub>
            <m:sSubPr>
              <m:ctrlPr>
                <w:rPr>
                  <w:rFonts w:ascii="Cambria Math" w:hAnsi="Cambria Math"/>
                  <w:i/>
                  <w:sz w:val="28"/>
                  <w:szCs w:val="28"/>
                  <w:lang w:val="kk-KZ" w:eastAsia="ru-RU"/>
                </w:rPr>
              </m:ctrlPr>
            </m:sSubPr>
            <m:e>
              <m:r>
                <w:rPr>
                  <w:rFonts w:ascii="Cambria Math" w:hAnsi="Cambria Math"/>
                  <w:sz w:val="28"/>
                  <w:szCs w:val="28"/>
                  <w:lang w:val="kk-KZ" w:eastAsia="ru-RU"/>
                </w:rPr>
                <m:t>c</m:t>
              </m:r>
            </m:e>
            <m:sub>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i</m:t>
                  </m:r>
                </m:sub>
              </m:sSub>
            </m:sub>
          </m:sSub>
          <m:r>
            <w:rPr>
              <w:rFonts w:ascii="Cambria Math" w:hAnsi="Cambria Math"/>
              <w:sz w:val="28"/>
              <w:szCs w:val="28"/>
              <w:lang w:val="kk-KZ" w:eastAsia="ru-RU"/>
            </w:rPr>
            <m:t>=</m:t>
          </m:r>
          <m:d>
            <m:dPr>
              <m:begChr m:val="{"/>
              <m:endChr m:val=""/>
              <m:ctrlPr>
                <w:rPr>
                  <w:rFonts w:ascii="Cambria Math" w:hAnsi="Cambria Math"/>
                  <w:i/>
                  <w:sz w:val="28"/>
                  <w:szCs w:val="28"/>
                  <w:lang w:val="kk-KZ" w:eastAsia="ru-RU"/>
                </w:rPr>
              </m:ctrlPr>
            </m:dPr>
            <m:e>
              <m:eqArr>
                <m:eqArrPr>
                  <m:ctrlPr>
                    <w:rPr>
                      <w:rFonts w:ascii="Cambria Math" w:hAnsi="Cambria Math"/>
                      <w:i/>
                      <w:sz w:val="28"/>
                      <w:szCs w:val="28"/>
                      <w:lang w:val="kk-KZ" w:eastAsia="ru-RU"/>
                    </w:rPr>
                  </m:ctrlPr>
                </m:eqArrPr>
                <m:e>
                  <m:f>
                    <m:fPr>
                      <m:ctrlPr>
                        <w:rPr>
                          <w:rFonts w:ascii="Cambria Math" w:hAnsi="Cambria Math"/>
                          <w:i/>
                          <w:sz w:val="28"/>
                          <w:szCs w:val="28"/>
                          <w:lang w:val="kk-KZ" w:eastAsia="ru-RU"/>
                        </w:rPr>
                      </m:ctrlPr>
                    </m:fPr>
                    <m:num>
                      <m:r>
                        <w:rPr>
                          <w:rFonts w:ascii="Cambria Math" w:hAnsi="Cambria Math"/>
                          <w:sz w:val="28"/>
                          <w:szCs w:val="28"/>
                          <w:lang w:val="kk-KZ" w:eastAsia="ru-RU"/>
                        </w:rPr>
                        <m:t>24</m:t>
                      </m:r>
                    </m:num>
                    <m:den>
                      <m:sSub>
                        <m:sSubPr>
                          <m:ctrlPr>
                            <w:rPr>
                              <w:rFonts w:ascii="Cambria Math" w:hAnsi="Cambria Math"/>
                              <w:i/>
                              <w:sz w:val="28"/>
                              <w:szCs w:val="28"/>
                              <w:lang w:val="kk-KZ" w:eastAsia="ru-RU"/>
                            </w:rPr>
                          </m:ctrlPr>
                        </m:sSubPr>
                        <m:e>
                          <m:r>
                            <w:rPr>
                              <w:rFonts w:ascii="Cambria Math" w:hAnsi="Cambria Math"/>
                              <w:sz w:val="28"/>
                              <w:szCs w:val="28"/>
                              <w:lang w:val="kk-KZ" w:eastAsia="ru-RU"/>
                            </w:rPr>
                            <m:t>Re</m:t>
                          </m:r>
                        </m:e>
                        <m:sub>
                          <m:r>
                            <w:rPr>
                              <w:rFonts w:ascii="Cambria Math" w:hAnsi="Cambria Math"/>
                              <w:sz w:val="28"/>
                              <w:szCs w:val="28"/>
                              <w:lang w:val="kk-KZ" w:eastAsia="ru-RU"/>
                            </w:rPr>
                            <m:t>i</m:t>
                          </m:r>
                        </m:sub>
                      </m:sSub>
                    </m:den>
                  </m:f>
                  <m:r>
                    <w:rPr>
                      <w:rFonts w:ascii="Cambria Math" w:hAnsi="Cambria Math"/>
                      <w:sz w:val="28"/>
                      <w:szCs w:val="28"/>
                      <w:lang w:val="kk-KZ" w:eastAsia="ru-RU"/>
                    </w:rPr>
                    <m:t>(1+0.15</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Re</m:t>
                      </m:r>
                    </m:e>
                    <m:sub>
                      <m:r>
                        <w:rPr>
                          <w:rFonts w:ascii="Cambria Math" w:hAnsi="Cambria Math"/>
                          <w:sz w:val="28"/>
                          <w:szCs w:val="28"/>
                          <w:lang w:val="kk-KZ" w:eastAsia="ru-RU"/>
                        </w:rPr>
                        <m:t>i</m:t>
                      </m:r>
                    </m:sub>
                    <m:sup>
                      <m:r>
                        <w:rPr>
                          <w:rFonts w:ascii="Cambria Math" w:hAnsi="Cambria Math"/>
                          <w:sz w:val="28"/>
                          <w:szCs w:val="28"/>
                          <w:lang w:val="kk-KZ" w:eastAsia="ru-RU"/>
                        </w:rPr>
                        <m:t>0,687</m:t>
                      </m:r>
                    </m:sup>
                  </m:sSubSup>
                  <m:sSub>
                    <m:sSubPr>
                      <m:ctrlPr>
                        <w:rPr>
                          <w:rFonts w:ascii="Cambria Math" w:hAnsi="Cambria Math"/>
                          <w:i/>
                          <w:sz w:val="28"/>
                          <w:szCs w:val="28"/>
                          <w:lang w:val="kk-KZ" w:eastAsia="ru-RU"/>
                        </w:rPr>
                      </m:ctrlPr>
                    </m:sSubPr>
                    <m:e>
                      <m:r>
                        <w:rPr>
                          <w:rFonts w:ascii="Cambria Math" w:hAnsi="Cambria Math"/>
                          <w:sz w:val="28"/>
                          <w:szCs w:val="28"/>
                          <w:lang w:val="kk-KZ" w:eastAsia="ru-RU"/>
                        </w:rPr>
                        <m:t>Re</m:t>
                      </m:r>
                    </m:e>
                    <m:sub>
                      <m:r>
                        <w:rPr>
                          <w:rFonts w:ascii="Cambria Math" w:hAnsi="Cambria Math"/>
                          <w:sz w:val="28"/>
                          <w:szCs w:val="28"/>
                          <w:lang w:val="kk-KZ" w:eastAsia="ru-RU"/>
                        </w:rPr>
                        <m:t>i</m:t>
                      </m:r>
                    </m:sub>
                  </m:sSub>
                  <m:r>
                    <w:rPr>
                      <w:rFonts w:ascii="Cambria Math" w:hAnsi="Cambria Math"/>
                      <w:sz w:val="28"/>
                      <w:szCs w:val="28"/>
                      <w:lang w:val="kk-KZ" w:eastAsia="ru-RU"/>
                    </w:rPr>
                    <m:t>≤1000</m:t>
                  </m:r>
                </m:e>
                <m:e>
                  <m:r>
                    <w:rPr>
                      <w:rFonts w:ascii="Cambria Math" w:hAnsi="Cambria Math"/>
                      <w:sz w:val="28"/>
                      <w:szCs w:val="28"/>
                      <w:lang w:val="kk-KZ" w:eastAsia="ru-RU"/>
                    </w:rPr>
                    <m:t xml:space="preserve">0.44                               </m:t>
                  </m:r>
                  <m:sSub>
                    <m:sSubPr>
                      <m:ctrlPr>
                        <w:rPr>
                          <w:rFonts w:ascii="Cambria Math" w:hAnsi="Cambria Math"/>
                          <w:i/>
                          <w:sz w:val="28"/>
                          <w:szCs w:val="28"/>
                          <w:lang w:val="kk-KZ" w:eastAsia="ru-RU"/>
                        </w:rPr>
                      </m:ctrlPr>
                    </m:sSubPr>
                    <m:e>
                      <m:r>
                        <w:rPr>
                          <w:rFonts w:ascii="Cambria Math" w:hAnsi="Cambria Math"/>
                          <w:sz w:val="28"/>
                          <w:szCs w:val="28"/>
                          <w:lang w:val="kk-KZ" w:eastAsia="ru-RU"/>
                        </w:rPr>
                        <m:t>Re</m:t>
                      </m:r>
                    </m:e>
                    <m:sub>
                      <m:r>
                        <w:rPr>
                          <w:rFonts w:ascii="Cambria Math" w:hAnsi="Cambria Math"/>
                          <w:sz w:val="28"/>
                          <w:szCs w:val="28"/>
                          <w:lang w:val="kk-KZ" w:eastAsia="ru-RU"/>
                        </w:rPr>
                        <m:t>i</m:t>
                      </m:r>
                    </m:sub>
                  </m:sSub>
                  <m:r>
                    <w:rPr>
                      <w:rFonts w:ascii="Cambria Math" w:hAnsi="Cambria Math"/>
                      <w:sz w:val="28"/>
                      <w:szCs w:val="28"/>
                      <w:lang w:val="kk-KZ" w:eastAsia="ru-RU"/>
                    </w:rPr>
                    <m:t>&gt;1000</m:t>
                  </m:r>
                </m:e>
              </m:eqArr>
            </m:e>
          </m:d>
        </m:oMath>
      </m:oMathPara>
    </w:p>
    <w:p w14:paraId="3F125E7E" w14:textId="77777777" w:rsidR="00FA036A" w:rsidRPr="00FA7D41" w:rsidRDefault="00FA036A" w:rsidP="00FA036A">
      <w:pPr>
        <w:shd w:val="clear" w:color="auto" w:fill="FFFFFF"/>
        <w:spacing w:after="0" w:line="240" w:lineRule="auto"/>
        <w:ind w:firstLine="708"/>
        <w:jc w:val="both"/>
        <w:rPr>
          <w:rFonts w:ascii="Times New Roman" w:hAnsi="Times New Roman"/>
          <w:i/>
          <w:sz w:val="28"/>
          <w:szCs w:val="28"/>
          <w:lang w:val="kk-KZ" w:eastAsia="ru-RU"/>
        </w:rPr>
      </w:pPr>
    </w:p>
    <w:p w14:paraId="3EBFEF1A" w14:textId="77777777" w:rsidR="00FA036A" w:rsidRPr="00FA7D41" w:rsidRDefault="008065A0" w:rsidP="00FA036A">
      <w:pPr>
        <w:shd w:val="clear" w:color="auto" w:fill="FFFFFF"/>
        <w:spacing w:after="0" w:line="240" w:lineRule="auto"/>
        <w:ind w:firstLine="708"/>
        <w:jc w:val="right"/>
        <w:rPr>
          <w:rFonts w:ascii="Times New Roman" w:hAnsi="Times New Roman"/>
          <w:iCs/>
          <w:sz w:val="28"/>
          <w:szCs w:val="28"/>
          <w:lang w:val="kk-KZ" w:eastAsia="ru-RU"/>
        </w:rPr>
      </w:pPr>
      <m:oMath>
        <m:sSub>
          <m:sSubPr>
            <m:ctrlPr>
              <w:rPr>
                <w:rFonts w:ascii="Cambria Math" w:hAnsi="Cambria Math"/>
                <w:i/>
                <w:sz w:val="28"/>
                <w:szCs w:val="28"/>
                <w:lang w:val="kk-KZ" w:eastAsia="ru-RU"/>
              </w:rPr>
            </m:ctrlPr>
          </m:sSubPr>
          <m:e>
            <m:r>
              <w:rPr>
                <w:rFonts w:ascii="Cambria Math" w:hAnsi="Cambria Math"/>
                <w:sz w:val="28"/>
                <w:szCs w:val="28"/>
                <w:lang w:val="kk-KZ" w:eastAsia="ru-RU"/>
              </w:rPr>
              <m:t>Re</m:t>
            </m:r>
          </m:e>
          <m:sub>
            <m:r>
              <w:rPr>
                <w:rFonts w:ascii="Cambria Math" w:hAnsi="Cambria Math"/>
                <w:sz w:val="28"/>
                <w:szCs w:val="28"/>
                <w:lang w:val="kk-KZ" w:eastAsia="ru-RU"/>
              </w:rPr>
              <m:t>i</m:t>
            </m:r>
          </m:sub>
        </m:sSub>
        <m:r>
          <w:rPr>
            <w:rFonts w:ascii="Cambria Math" w:hAnsi="Cambria Math"/>
            <w:sz w:val="28"/>
            <w:szCs w:val="28"/>
            <w:lang w:val="kk-KZ" w:eastAsia="ru-RU"/>
          </w:rPr>
          <m:t>=</m:t>
        </m:r>
        <m:f>
          <m:fPr>
            <m:ctrlPr>
              <w:rPr>
                <w:rFonts w:ascii="Cambria Math" w:hAnsi="Cambria Math"/>
                <w:i/>
                <w:sz w:val="28"/>
                <w:szCs w:val="28"/>
                <w:lang w:val="kk-KZ" w:eastAsia="ru-RU"/>
              </w:rPr>
            </m:ctrlPr>
          </m:fPr>
          <m:num>
            <m:r>
              <w:rPr>
                <w:rFonts w:ascii="Cambria Math" w:hAnsi="Cambria Math"/>
                <w:sz w:val="28"/>
                <w:szCs w:val="28"/>
                <w:lang w:val="kk-KZ" w:eastAsia="ru-RU"/>
              </w:rPr>
              <m:t>ρ</m:t>
            </m:r>
            <m:d>
              <m:dPr>
                <m:begChr m:val="|"/>
                <m:endChr m:val=""/>
                <m:ctrlPr>
                  <w:rPr>
                    <w:rFonts w:ascii="Cambria Math" w:hAnsi="Cambria Math"/>
                    <w:i/>
                    <w:sz w:val="28"/>
                    <w:szCs w:val="28"/>
                    <w:lang w:val="kk-KZ" w:eastAsia="ru-RU"/>
                  </w:rPr>
                </m:ctrlPr>
              </m:dPr>
              <m:e>
                <m:box>
                  <m:boxPr>
                    <m:opEmu m:val="1"/>
                    <m:ctrlPr>
                      <w:rPr>
                        <w:rFonts w:ascii="Cambria Math" w:hAnsi="Cambria Math"/>
                        <w:i/>
                        <w:sz w:val="28"/>
                        <w:szCs w:val="28"/>
                        <w:lang w:val="kk-KZ" w:eastAsia="ru-RU"/>
                      </w:rPr>
                    </m:ctrlPr>
                  </m:boxPr>
                  <m:e>
                    <m:box>
                      <m:boxPr>
                        <m:opEmu m:val="1"/>
                        <m:ctrlPr>
                          <w:rPr>
                            <w:rFonts w:ascii="Cambria Math" w:hAnsi="Cambria Math"/>
                            <w:i/>
                            <w:sz w:val="28"/>
                            <w:szCs w:val="28"/>
                            <w:lang w:val="kk-KZ" w:eastAsia="ru-RU"/>
                          </w:rPr>
                        </m:ctrlPr>
                      </m:boxPr>
                      <m:e>
                        <m:acc>
                          <m:accPr>
                            <m:chr m:val="⃗"/>
                            <m:ctrlPr>
                              <w:rPr>
                                <w:rFonts w:ascii="Cambria Math" w:hAnsi="Cambria Math"/>
                                <w:i/>
                                <w:sz w:val="28"/>
                                <w:szCs w:val="28"/>
                                <w:lang w:val="kk-KZ" w:eastAsia="ru-RU"/>
                              </w:rPr>
                            </m:ctrlPr>
                          </m:accPr>
                          <m:e>
                            <m:r>
                              <w:rPr>
                                <w:rFonts w:ascii="Cambria Math" w:hAnsi="Cambria Math"/>
                                <w:sz w:val="28"/>
                                <w:szCs w:val="28"/>
                                <w:lang w:val="kk-KZ" w:eastAsia="ru-RU"/>
                              </w:rPr>
                              <m:t>W</m:t>
                            </m:r>
                          </m:e>
                        </m:acc>
                      </m:e>
                    </m:box>
                    <m:r>
                      <w:rPr>
                        <w:rFonts w:ascii="Cambria Math" w:hAnsi="Cambria Math"/>
                        <w:sz w:val="28"/>
                        <w:szCs w:val="28"/>
                        <w:lang w:val="kk-KZ" w:eastAsia="ru-RU"/>
                      </w:rPr>
                      <m:t>-</m:t>
                    </m:r>
                    <m:d>
                      <m:dPr>
                        <m:begChr m:val=""/>
                        <m:endChr m:val="|"/>
                        <m:ctrlPr>
                          <w:rPr>
                            <w:rFonts w:ascii="Cambria Math" w:hAnsi="Cambria Math"/>
                            <w:i/>
                            <w:sz w:val="28"/>
                            <w:szCs w:val="28"/>
                            <w:lang w:val="kk-KZ" w:eastAsia="ru-RU"/>
                          </w:rPr>
                        </m:ctrlPr>
                      </m:dPr>
                      <m:e>
                        <m:acc>
                          <m:accPr>
                            <m:chr m:val="⃗"/>
                            <m:ctrlPr>
                              <w:rPr>
                                <w:rFonts w:ascii="Cambria Math" w:hAnsi="Cambria Math"/>
                                <w:i/>
                                <w:sz w:val="28"/>
                                <w:szCs w:val="28"/>
                                <w:lang w:val="kk-KZ" w:eastAsia="ru-RU"/>
                              </w:rPr>
                            </m:ctrlPr>
                          </m:accPr>
                          <m:e>
                            <m:sSup>
                              <m:sSupPr>
                                <m:ctrlPr>
                                  <w:rPr>
                                    <w:rFonts w:ascii="Cambria Math" w:hAnsi="Cambria Math"/>
                                    <w:i/>
                                    <w:sz w:val="28"/>
                                    <w:szCs w:val="28"/>
                                    <w:lang w:val="kk-KZ" w:eastAsia="ru-RU"/>
                                  </w:rPr>
                                </m:ctrlPr>
                              </m:sSupPr>
                              <m:e>
                                <m:r>
                                  <w:rPr>
                                    <w:rFonts w:ascii="Cambria Math" w:hAnsi="Cambria Math"/>
                                    <w:sz w:val="28"/>
                                    <w:szCs w:val="28"/>
                                    <w:lang w:val="kk-KZ" w:eastAsia="ru-RU"/>
                                  </w:rPr>
                                  <m:t>W</m:t>
                                </m:r>
                              </m:e>
                              <m:sup>
                                <m:r>
                                  <w:rPr>
                                    <w:rFonts w:ascii="Cambria Math" w:hAnsi="Cambria Math"/>
                                    <w:sz w:val="28"/>
                                    <w:szCs w:val="28"/>
                                    <w:lang w:val="kk-KZ" w:eastAsia="ru-RU"/>
                                  </w:rPr>
                                  <m:t>i</m:t>
                                </m:r>
                              </m:sup>
                            </m:sSup>
                          </m:e>
                        </m:acc>
                      </m:e>
                    </m:d>
                    <m:sSub>
                      <m:sSubPr>
                        <m:ctrlPr>
                          <w:rPr>
                            <w:rFonts w:ascii="Cambria Math" w:hAnsi="Cambria Math"/>
                            <w:i/>
                            <w:sz w:val="28"/>
                            <w:szCs w:val="28"/>
                            <w:lang w:val="kk-KZ"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i</m:t>
                        </m:r>
                      </m:sub>
                    </m:sSub>
                  </m:e>
                </m:box>
              </m:e>
            </m:d>
          </m:num>
          <m:den>
            <m:r>
              <w:rPr>
                <w:rFonts w:ascii="Cambria Math" w:hAnsi="Cambria Math"/>
                <w:sz w:val="28"/>
                <w:szCs w:val="28"/>
                <w:lang w:val="kk-KZ" w:eastAsia="ru-RU"/>
              </w:rPr>
              <m:t>μ</m:t>
            </m:r>
          </m:den>
        </m:f>
      </m:oMath>
      <w:r w:rsidR="00FA036A" w:rsidRPr="00FA7D41">
        <w:rPr>
          <w:rFonts w:ascii="Times New Roman" w:hAnsi="Times New Roman"/>
          <w:iCs/>
          <w:sz w:val="28"/>
          <w:szCs w:val="28"/>
          <w:lang w:val="kk-KZ" w:eastAsia="ru-RU"/>
        </w:rPr>
        <w:tab/>
      </w:r>
      <w:r w:rsidR="00FA036A" w:rsidRPr="00FA7D41">
        <w:rPr>
          <w:rFonts w:ascii="Times New Roman" w:hAnsi="Times New Roman"/>
          <w:iCs/>
          <w:sz w:val="28"/>
          <w:szCs w:val="28"/>
          <w:lang w:val="kk-KZ" w:eastAsia="ru-RU"/>
        </w:rPr>
        <w:tab/>
      </w:r>
      <w:r w:rsidR="00FA036A" w:rsidRPr="00FA7D41">
        <w:rPr>
          <w:rFonts w:ascii="Times New Roman" w:hAnsi="Times New Roman"/>
          <w:iCs/>
          <w:sz w:val="28"/>
          <w:szCs w:val="28"/>
          <w:lang w:val="kk-KZ" w:eastAsia="ru-RU"/>
        </w:rPr>
        <w:tab/>
        <w:t>(</w:t>
      </w:r>
      <w:r w:rsidR="009F0FE9" w:rsidRPr="00FA7D41">
        <w:rPr>
          <w:rFonts w:ascii="Times New Roman" w:hAnsi="Times New Roman"/>
          <w:iCs/>
          <w:sz w:val="28"/>
          <w:szCs w:val="28"/>
          <w:lang w:val="kk-KZ" w:eastAsia="ru-RU"/>
        </w:rPr>
        <w:t>4</w:t>
      </w:r>
      <w:r w:rsidR="00FA036A" w:rsidRPr="00FA7D41">
        <w:rPr>
          <w:rFonts w:ascii="Times New Roman" w:hAnsi="Times New Roman"/>
          <w:iCs/>
          <w:sz w:val="28"/>
          <w:szCs w:val="28"/>
          <w:lang w:val="kk-KZ" w:eastAsia="ru-RU"/>
        </w:rPr>
        <w:t>.8)</w:t>
      </w:r>
    </w:p>
    <w:p w14:paraId="64447E6D"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p>
    <w:p w14:paraId="32B30E77" w14:textId="77777777" w:rsidR="00FA036A" w:rsidRPr="00FA7D41" w:rsidRDefault="008065A0" w:rsidP="00FA036A">
      <w:pPr>
        <w:shd w:val="clear" w:color="auto" w:fill="FFFFFF"/>
        <w:spacing w:after="0" w:line="240" w:lineRule="auto"/>
        <w:ind w:firstLine="454"/>
        <w:jc w:val="both"/>
        <w:rPr>
          <w:rFonts w:ascii="Times New Roman" w:hAnsi="Times New Roman"/>
          <w:sz w:val="28"/>
          <w:szCs w:val="28"/>
          <w:lang w:val="kk-KZ"/>
        </w:rPr>
      </w:pPr>
      <m:oMath>
        <m:sSubSup>
          <m:sSubSupPr>
            <m:ctrlPr>
              <w:rPr>
                <w:rFonts w:ascii="Cambria Math" w:hAnsi="Cambria Math"/>
                <w:i/>
                <w:sz w:val="28"/>
                <w:szCs w:val="28"/>
                <w:lang w:val="kk-KZ"/>
              </w:rPr>
            </m:ctrlPr>
          </m:sSubSupPr>
          <m:e>
            <m:r>
              <w:rPr>
                <w:rFonts w:ascii="Cambria Math" w:hAnsi="Cambria Math"/>
                <w:sz w:val="28"/>
                <w:szCs w:val="28"/>
                <w:lang w:val="kk-KZ"/>
              </w:rPr>
              <m:t>U</m:t>
            </m:r>
          </m:e>
          <m:sub>
            <m:r>
              <w:rPr>
                <w:rFonts w:ascii="Cambria Math" w:hAnsi="Cambria Math"/>
                <w:sz w:val="28"/>
                <w:szCs w:val="28"/>
                <w:lang w:val="kk-KZ"/>
              </w:rPr>
              <m:t>j</m:t>
            </m:r>
          </m:sub>
          <m:sup>
            <m:r>
              <w:rPr>
                <w:rFonts w:ascii="Cambria Math" w:hAnsi="Cambria Math"/>
                <w:sz w:val="28"/>
                <w:szCs w:val="28"/>
                <w:lang w:val="kk-KZ"/>
              </w:rPr>
              <m:t>i</m:t>
            </m:r>
          </m:sup>
        </m:sSubSup>
        <m:r>
          <w:rPr>
            <w:rFonts w:ascii="Cambria Math" w:hAnsi="Cambria Math"/>
            <w:sz w:val="28"/>
            <w:szCs w:val="28"/>
            <w:lang w:val="kk-KZ"/>
          </w:rPr>
          <m:t xml:space="preserve"> - </m:t>
        </m:r>
      </m:oMath>
      <w:r w:rsidR="00FA036A" w:rsidRPr="00FA7D41">
        <w:rPr>
          <w:rFonts w:ascii="Times New Roman" w:hAnsi="Times New Roman"/>
          <w:sz w:val="28"/>
          <w:szCs w:val="28"/>
          <w:lang w:val="kk-KZ" w:eastAsia="ru-RU"/>
        </w:rPr>
        <w:t xml:space="preserve">бөлшектердің жылдамдық компоненттері, </w:t>
      </w:r>
      <m:oMath>
        <m:sSub>
          <m:sSubPr>
            <m:ctrlPr>
              <w:rPr>
                <w:rFonts w:ascii="Cambria Math" w:hAnsi="Cambria Math"/>
                <w:i/>
                <w:sz w:val="28"/>
                <w:szCs w:val="28"/>
                <w:lang w:val="kk-KZ"/>
              </w:rPr>
            </m:ctrlPr>
          </m:sSubPr>
          <m:e>
            <m:r>
              <w:rPr>
                <w:rFonts w:ascii="Cambria Math" w:hAnsi="Cambria Math"/>
                <w:sz w:val="28"/>
                <w:szCs w:val="28"/>
                <w:lang w:val="kk-KZ"/>
              </w:rPr>
              <m:t>ρ</m:t>
            </m:r>
          </m:e>
          <m:sub>
            <m:r>
              <w:rPr>
                <w:rFonts w:ascii="Cambria Math" w:hAnsi="Cambria Math"/>
                <w:sz w:val="28"/>
                <w:szCs w:val="28"/>
                <w:lang w:val="kk-KZ"/>
              </w:rPr>
              <m:t>p</m:t>
            </m:r>
          </m:sub>
        </m:sSub>
        <m:r>
          <w:rPr>
            <w:rFonts w:ascii="Cambria Math" w:hAnsi="Cambria Math"/>
            <w:sz w:val="28"/>
            <w:szCs w:val="28"/>
            <w:lang w:val="kk-KZ"/>
          </w:rPr>
          <m:t xml:space="preserve">  - </m:t>
        </m:r>
      </m:oMath>
      <w:r w:rsidR="00FA036A" w:rsidRPr="00FA7D41">
        <w:rPr>
          <w:rFonts w:ascii="Times New Roman" w:hAnsi="Times New Roman"/>
          <w:sz w:val="28"/>
          <w:szCs w:val="28"/>
          <w:lang w:val="kk-KZ" w:eastAsia="ru-RU"/>
        </w:rPr>
        <w:t>бөлшектердің тығыздығы,</w:t>
      </w:r>
      <m:oMath>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r>
          <w:rPr>
            <w:rFonts w:ascii="Cambria Math" w:hAnsi="Cambria Math"/>
            <w:sz w:val="28"/>
            <w:szCs w:val="28"/>
            <w:lang w:val="kk-KZ"/>
          </w:rPr>
          <m:t xml:space="preserve">- </m:t>
        </m:r>
      </m:oMath>
      <w:r w:rsidR="00FA036A" w:rsidRPr="00FA7D41">
        <w:rPr>
          <w:rFonts w:ascii="Times New Roman" w:hAnsi="Times New Roman"/>
          <w:sz w:val="28"/>
          <w:szCs w:val="28"/>
          <w:lang w:val="kk-KZ"/>
        </w:rPr>
        <w:t>i-топ бөлшектерінің диаметрі.</w:t>
      </w:r>
    </w:p>
    <w:p w14:paraId="1A3EB02B" w14:textId="77777777" w:rsidR="00FA036A" w:rsidRPr="00FA7D41" w:rsidRDefault="00FA036A" w:rsidP="00FA036A">
      <w:pPr>
        <w:pStyle w:val="a3"/>
        <w:numPr>
          <w:ilvl w:val="0"/>
          <w:numId w:val="4"/>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Бөлшектердің жылулық және массалық ауысуы мен жану теңдеулері</w:t>
      </w:r>
    </w:p>
    <w:p w14:paraId="71F9194A" w14:textId="77777777" w:rsidR="00FA036A" w:rsidRPr="00FA7D41" w:rsidRDefault="00FA036A" w:rsidP="00FA036A">
      <w:pPr>
        <w:spacing w:after="0" w:line="240" w:lineRule="auto"/>
        <w:ind w:firstLine="454"/>
        <w:contextualSpacing/>
        <w:jc w:val="both"/>
        <w:rPr>
          <w:rFonts w:ascii="Segoe UI" w:hAnsi="Segoe UI" w:cs="Segoe UI"/>
          <w:sz w:val="21"/>
          <w:szCs w:val="21"/>
          <w:lang w:val="kk-KZ"/>
        </w:rPr>
      </w:pPr>
    </w:p>
    <w:p w14:paraId="7C4C2A82" w14:textId="77777777" w:rsidR="00FA036A" w:rsidRPr="00FA7D41" w:rsidRDefault="008065A0" w:rsidP="00FA036A">
      <w:pPr>
        <w:shd w:val="clear" w:color="auto" w:fill="FFFFFF"/>
        <w:spacing w:after="0" w:line="240" w:lineRule="auto"/>
        <w:ind w:firstLine="454"/>
        <w:jc w:val="right"/>
        <w:rPr>
          <w:rFonts w:ascii="Times New Roman" w:hAnsi="Times New Roman"/>
          <w:iCs/>
          <w:sz w:val="28"/>
          <w:szCs w:val="28"/>
          <w:lang w:val="kk-KZ" w:eastAsia="ru-RU"/>
        </w:rPr>
      </w:pPr>
      <m:oMath>
        <m:f>
          <m:fPr>
            <m:ctrlPr>
              <w:rPr>
                <w:rFonts w:ascii="Cambria Math" w:hAnsi="Cambria Math"/>
                <w:i/>
                <w:sz w:val="28"/>
                <w:szCs w:val="28"/>
                <w:lang w:val="kk-KZ" w:eastAsia="ru-RU"/>
              </w:rPr>
            </m:ctrlPr>
          </m:fPr>
          <m:num>
            <m:r>
              <w:rPr>
                <w:rFonts w:ascii="Cambria Math" w:hAnsi="Cambria Math"/>
                <w:sz w:val="28"/>
                <w:szCs w:val="28"/>
                <w:lang w:val="kk-KZ" w:eastAsia="ru-RU"/>
              </w:rPr>
              <m:t>d</m:t>
            </m:r>
            <m:sSub>
              <m:sSubPr>
                <m:ctrlPr>
                  <w:rPr>
                    <w:rFonts w:ascii="Cambria Math" w:hAnsi="Cambria Math"/>
                    <w:i/>
                    <w:sz w:val="28"/>
                    <w:szCs w:val="28"/>
                    <w:lang w:val="en-US" w:eastAsia="ru-RU"/>
                  </w:rPr>
                </m:ctrlPr>
              </m:sSubPr>
              <m:e>
                <m:r>
                  <w:rPr>
                    <w:rFonts w:ascii="Cambria Math" w:hAnsi="Cambria Math"/>
                    <w:sz w:val="28"/>
                    <w:szCs w:val="28"/>
                    <w:lang w:val="kk-KZ" w:eastAsia="ru-RU"/>
                  </w:rPr>
                  <m:t>m</m:t>
                </m:r>
              </m:e>
              <m:sub>
                <m:r>
                  <w:rPr>
                    <w:rFonts w:ascii="Cambria Math" w:hAnsi="Cambria Math"/>
                    <w:sz w:val="28"/>
                    <w:szCs w:val="28"/>
                    <w:lang w:val="kk-KZ" w:eastAsia="ru-RU"/>
                  </w:rPr>
                  <m:t>i</m:t>
                </m:r>
              </m:sub>
            </m:sSub>
          </m:num>
          <m:den>
            <m:r>
              <w:rPr>
                <w:rFonts w:ascii="Cambria Math" w:hAnsi="Cambria Math"/>
                <w:sz w:val="28"/>
                <w:szCs w:val="28"/>
                <w:lang w:val="kk-KZ" w:eastAsia="ru-RU"/>
              </w:rPr>
              <m:t>dt</m:t>
            </m:r>
          </m:den>
        </m:f>
        <m:r>
          <w:rPr>
            <w:rFonts w:ascii="Cambria Math" w:hAnsi="Cambria Math"/>
            <w:sz w:val="28"/>
            <w:szCs w:val="28"/>
            <w:lang w:val="kk-KZ"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M</m:t>
            </m:r>
          </m:e>
          <m:sub>
            <m:r>
              <w:rPr>
                <w:rFonts w:ascii="Cambria Math" w:hAnsi="Cambria Math"/>
                <w:sz w:val="28"/>
                <w:szCs w:val="28"/>
                <w:lang w:val="kk-KZ" w:eastAsia="ru-RU"/>
              </w:rPr>
              <m:t>i</m:t>
            </m:r>
          </m:sub>
          <m:sup>
            <m:r>
              <w:rPr>
                <w:rFonts w:ascii="Cambria Math" w:hAnsi="Cambria Math"/>
                <w:sz w:val="28"/>
                <w:szCs w:val="28"/>
                <w:lang w:val="kk-KZ" w:eastAsia="ru-RU"/>
              </w:rPr>
              <m:t>evap</m:t>
            </m:r>
          </m:sup>
        </m:sSubSup>
        <m:r>
          <w:rPr>
            <w:rFonts w:ascii="Cambria Math" w:hAnsi="Cambria Math"/>
            <w:sz w:val="28"/>
            <w:szCs w:val="28"/>
            <w:lang w:val="kk-KZ"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M</m:t>
            </m:r>
          </m:e>
          <m:sub>
            <m:r>
              <w:rPr>
                <w:rFonts w:ascii="Cambria Math" w:hAnsi="Cambria Math"/>
                <w:sz w:val="28"/>
                <w:szCs w:val="28"/>
                <w:lang w:val="kk-KZ" w:eastAsia="ru-RU"/>
              </w:rPr>
              <m:t>i</m:t>
            </m:r>
          </m:sub>
          <m:sup>
            <m:r>
              <w:rPr>
                <w:rFonts w:ascii="Cambria Math" w:hAnsi="Cambria Math"/>
                <w:sz w:val="28"/>
                <w:szCs w:val="28"/>
                <w:lang w:val="kk-KZ" w:eastAsia="ru-RU"/>
              </w:rPr>
              <m:t>vap</m:t>
            </m:r>
          </m:sup>
        </m:sSubSup>
        <m:r>
          <w:rPr>
            <w:rFonts w:ascii="Cambria Math" w:hAnsi="Cambria Math"/>
            <w:sz w:val="28"/>
            <w:szCs w:val="28"/>
            <w:lang w:val="kk-KZ" w:eastAsia="ru-RU"/>
          </w:rPr>
          <m:t>-</m:t>
        </m:r>
        <m:sSubSup>
          <m:sSubSupPr>
            <m:ctrlPr>
              <w:rPr>
                <w:rFonts w:ascii="Cambria Math" w:hAnsi="Cambria Math"/>
                <w:i/>
                <w:sz w:val="28"/>
                <w:szCs w:val="28"/>
                <w:lang w:val="kk-KZ" w:eastAsia="ru-RU"/>
              </w:rPr>
            </m:ctrlPr>
          </m:sSubSupPr>
          <m:e>
            <m:r>
              <w:rPr>
                <w:rFonts w:ascii="Cambria Math" w:hAnsi="Cambria Math"/>
                <w:sz w:val="28"/>
                <w:szCs w:val="28"/>
                <w:lang w:val="kk-KZ" w:eastAsia="ru-RU"/>
              </w:rPr>
              <m:t>M</m:t>
            </m:r>
          </m:e>
          <m:sub>
            <m:r>
              <w:rPr>
                <w:rFonts w:ascii="Cambria Math" w:hAnsi="Cambria Math"/>
                <w:sz w:val="28"/>
                <w:szCs w:val="28"/>
                <w:lang w:val="kk-KZ" w:eastAsia="ru-RU"/>
              </w:rPr>
              <m:t>i</m:t>
            </m:r>
          </m:sub>
          <m:sup>
            <m:r>
              <w:rPr>
                <w:rFonts w:ascii="Cambria Math" w:hAnsi="Cambria Math"/>
                <w:sz w:val="28"/>
                <w:szCs w:val="28"/>
                <w:lang w:val="kk-KZ" w:eastAsia="ru-RU"/>
              </w:rPr>
              <m:t>char</m:t>
            </m:r>
          </m:sup>
        </m:sSubSup>
      </m:oMath>
      <w:r w:rsidR="00FA036A" w:rsidRPr="00FA7D41">
        <w:rPr>
          <w:rFonts w:ascii="Times New Roman" w:hAnsi="Times New Roman"/>
          <w:iCs/>
          <w:sz w:val="28"/>
          <w:szCs w:val="28"/>
          <w:lang w:val="kk-KZ" w:eastAsia="ru-RU"/>
        </w:rPr>
        <w:tab/>
      </w:r>
      <w:r w:rsidR="00FA036A" w:rsidRPr="00FA7D41">
        <w:rPr>
          <w:rFonts w:ascii="Times New Roman" w:hAnsi="Times New Roman"/>
          <w:iCs/>
          <w:sz w:val="28"/>
          <w:szCs w:val="28"/>
          <w:lang w:val="kk-KZ" w:eastAsia="ru-RU"/>
        </w:rPr>
        <w:tab/>
      </w:r>
      <w:r w:rsidR="00FA036A" w:rsidRPr="00FA7D41">
        <w:rPr>
          <w:rFonts w:ascii="Times New Roman" w:hAnsi="Times New Roman"/>
          <w:iCs/>
          <w:sz w:val="28"/>
          <w:szCs w:val="28"/>
          <w:lang w:val="kk-KZ" w:eastAsia="ru-RU"/>
        </w:rPr>
        <w:tab/>
      </w:r>
      <w:r w:rsidR="00FA036A" w:rsidRPr="00FA7D41">
        <w:rPr>
          <w:rFonts w:ascii="Times New Roman" w:hAnsi="Times New Roman"/>
          <w:iCs/>
          <w:sz w:val="28"/>
          <w:szCs w:val="28"/>
          <w:lang w:val="kk-KZ" w:eastAsia="ru-RU"/>
        </w:rPr>
        <w:tab/>
      </w:r>
      <w:r w:rsidR="00FA036A" w:rsidRPr="00FA7D41">
        <w:rPr>
          <w:rFonts w:ascii="Times New Roman" w:hAnsi="Times New Roman"/>
          <w:iCs/>
          <w:sz w:val="28"/>
          <w:szCs w:val="28"/>
          <w:lang w:val="kk-KZ" w:eastAsia="ru-RU"/>
        </w:rPr>
        <w:tab/>
      </w:r>
      <w:r w:rsidR="00FA036A" w:rsidRPr="00FA7D41">
        <w:rPr>
          <w:rFonts w:ascii="Times New Roman" w:hAnsi="Times New Roman"/>
          <w:iCs/>
          <w:sz w:val="28"/>
          <w:szCs w:val="28"/>
          <w:lang w:val="kk-KZ" w:eastAsia="ru-RU"/>
        </w:rPr>
        <w:tab/>
        <w:t>(</w:t>
      </w:r>
      <w:r w:rsidR="009F0FE9" w:rsidRPr="00FA7D41">
        <w:rPr>
          <w:rFonts w:ascii="Times New Roman" w:hAnsi="Times New Roman"/>
          <w:iCs/>
          <w:sz w:val="28"/>
          <w:szCs w:val="28"/>
          <w:lang w:val="kk-KZ" w:eastAsia="ru-RU"/>
        </w:rPr>
        <w:t>4</w:t>
      </w:r>
      <w:r w:rsidR="00FA036A" w:rsidRPr="00FA7D41">
        <w:rPr>
          <w:rFonts w:ascii="Times New Roman" w:hAnsi="Times New Roman"/>
          <w:iCs/>
          <w:sz w:val="28"/>
          <w:szCs w:val="28"/>
          <w:lang w:val="kk-KZ" w:eastAsia="ru-RU"/>
        </w:rPr>
        <w:t>.9)</w:t>
      </w:r>
    </w:p>
    <w:p w14:paraId="1107BC88" w14:textId="77777777" w:rsidR="00FA036A" w:rsidRPr="00FA7D41" w:rsidRDefault="00FA036A" w:rsidP="00FA036A">
      <w:pPr>
        <w:spacing w:after="0" w:line="240" w:lineRule="auto"/>
        <w:ind w:firstLine="454"/>
        <w:contextualSpacing/>
        <w:jc w:val="both"/>
        <w:rPr>
          <w:rFonts w:ascii="Segoe UI" w:hAnsi="Segoe UI" w:cs="Segoe UI"/>
          <w:sz w:val="21"/>
          <w:szCs w:val="21"/>
          <w:lang w:val="kk-KZ"/>
        </w:rPr>
      </w:pPr>
    </w:p>
    <w:p w14:paraId="70D87842" w14:textId="77777777" w:rsidR="00FA036A" w:rsidRPr="00FA7D41" w:rsidRDefault="008065A0" w:rsidP="00FA036A">
      <w:pPr>
        <w:spacing w:after="0" w:line="240" w:lineRule="auto"/>
        <w:ind w:firstLine="454"/>
        <w:contextualSpacing/>
        <w:jc w:val="right"/>
        <w:rPr>
          <w:rFonts w:ascii="Times New Roman" w:hAnsi="Times New Roman"/>
          <w:iCs/>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i</m:t>
            </m:r>
          </m:sub>
        </m:sSub>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p</m:t>
            </m:r>
          </m:sub>
        </m:sSub>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dT</m:t>
                </m:r>
              </m:e>
              <m:sub>
                <m:r>
                  <w:rPr>
                    <w:rFonts w:ascii="Cambria Math" w:hAnsi="Cambria Math"/>
                    <w:sz w:val="28"/>
                    <w:szCs w:val="28"/>
                    <w:lang w:val="kk-KZ"/>
                  </w:rPr>
                  <m:t>i</m:t>
                </m:r>
              </m:sub>
            </m:sSub>
          </m:num>
          <m:den>
            <m:r>
              <w:rPr>
                <w:rFonts w:ascii="Cambria Math" w:hAnsi="Cambria Math"/>
                <w:sz w:val="28"/>
                <w:szCs w:val="28"/>
                <w:lang w:val="kk-KZ"/>
              </w:rPr>
              <m:t>dt</m:t>
            </m:r>
          </m:den>
        </m:f>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char</m:t>
            </m:r>
          </m:sub>
        </m:sSub>
        <m:sSubSup>
          <m:sSubSupPr>
            <m:ctrlPr>
              <w:rPr>
                <w:rFonts w:ascii="Cambria Math" w:hAnsi="Cambria Math"/>
                <w:i/>
                <w:sz w:val="28"/>
                <w:szCs w:val="28"/>
                <w:lang w:val="kk-KZ"/>
              </w:rPr>
            </m:ctrlPr>
          </m:sSubSupPr>
          <m:e>
            <m:r>
              <w:rPr>
                <w:rFonts w:ascii="Cambria Math" w:hAnsi="Cambria Math"/>
                <w:sz w:val="28"/>
                <w:szCs w:val="28"/>
                <w:lang w:val="kk-KZ"/>
              </w:rPr>
              <m:t>M</m:t>
            </m:r>
          </m:e>
          <m:sub>
            <m:r>
              <w:rPr>
                <w:rFonts w:ascii="Cambria Math" w:hAnsi="Cambria Math"/>
                <w:sz w:val="28"/>
                <w:szCs w:val="28"/>
                <w:lang w:val="kk-KZ"/>
              </w:rPr>
              <m:t>i</m:t>
            </m:r>
          </m:sub>
          <m:sup>
            <m:r>
              <w:rPr>
                <w:rFonts w:ascii="Cambria Math" w:hAnsi="Cambria Math"/>
                <w:sz w:val="28"/>
                <w:szCs w:val="28"/>
                <w:lang w:val="kk-KZ"/>
              </w:rPr>
              <m:t>char</m:t>
            </m:r>
          </m:sup>
        </m:sSubSup>
        <m:r>
          <w:rPr>
            <w:rFonts w:ascii="Cambria Math" w:hAnsi="Cambria Math"/>
            <w:sz w:val="28"/>
            <w:szCs w:val="28"/>
            <w:lang w:val="kk-KZ"/>
          </w:rPr>
          <m:t>+π</m:t>
        </m:r>
        <m:sSubSup>
          <m:sSubSupPr>
            <m:ctrlPr>
              <w:rPr>
                <w:rFonts w:ascii="Cambria Math" w:hAnsi="Cambria Math"/>
                <w:i/>
                <w:sz w:val="28"/>
                <w:szCs w:val="28"/>
                <w:lang w:val="kk-KZ"/>
              </w:rPr>
            </m:ctrlPr>
          </m:sSubSupPr>
          <m:e>
            <m:r>
              <w:rPr>
                <w:rFonts w:ascii="Cambria Math" w:hAnsi="Cambria Math"/>
                <w:sz w:val="28"/>
                <w:szCs w:val="28"/>
                <w:lang w:val="kk-KZ"/>
              </w:rPr>
              <m:t>d</m:t>
            </m:r>
          </m:e>
          <m:sub>
            <m:r>
              <w:rPr>
                <w:rFonts w:ascii="Cambria Math" w:hAnsi="Cambria Math"/>
                <w:sz w:val="28"/>
                <w:szCs w:val="28"/>
                <w:lang w:val="kk-KZ"/>
              </w:rPr>
              <m:t>i</m:t>
            </m:r>
          </m:sub>
          <m:sup>
            <m:r>
              <w:rPr>
                <w:rFonts w:ascii="Cambria Math" w:hAnsi="Cambria Math"/>
                <w:sz w:val="28"/>
                <w:szCs w:val="28"/>
                <w:lang w:val="kk-KZ"/>
              </w:rPr>
              <m:t>2</m:t>
            </m:r>
          </m:sup>
        </m:sSubSup>
        <m:d>
          <m:dPr>
            <m:begChr m:val="["/>
            <m:endChr m:val=""/>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conv</m:t>
                </m:r>
              </m:sub>
            </m:sSub>
            <m:d>
              <m:dPr>
                <m:ctrlPr>
                  <w:rPr>
                    <w:rFonts w:ascii="Cambria Math" w:hAnsi="Cambria Math"/>
                    <w:i/>
                    <w:sz w:val="28"/>
                    <w:szCs w:val="28"/>
                    <w:lang w:val="kk-KZ"/>
                  </w:rPr>
                </m:ctrlPr>
              </m:dPr>
              <m:e>
                <m:r>
                  <w:rPr>
                    <w:rFonts w:ascii="Cambria Math" w:hAnsi="Cambria Math"/>
                    <w:sz w:val="28"/>
                    <w:szCs w:val="28"/>
                    <w:lang w:val="kk-KZ"/>
                  </w:rPr>
                  <m:t>T-</m:t>
                </m:r>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i</m:t>
                    </m:r>
                  </m:sub>
                </m:sSub>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ε</m:t>
                </m:r>
              </m:e>
              <m:sub>
                <m:r>
                  <w:rPr>
                    <w:rFonts w:ascii="Cambria Math" w:hAnsi="Cambria Math"/>
                    <w:sz w:val="28"/>
                    <w:szCs w:val="28"/>
                    <w:lang w:val="kk-KZ"/>
                  </w:rPr>
                  <m:t>p</m:t>
                </m:r>
              </m:sub>
            </m:sSub>
            <m:r>
              <w:rPr>
                <w:rFonts w:ascii="Cambria Math" w:hAnsi="Cambria Math"/>
                <w:sz w:val="28"/>
                <w:szCs w:val="28"/>
                <w:lang w:val="kk-KZ"/>
              </w:rPr>
              <m:t>(H-4σ</m:t>
            </m:r>
            <m:sSubSup>
              <m:sSubSupPr>
                <m:ctrlPr>
                  <w:rPr>
                    <w:rFonts w:ascii="Cambria Math" w:hAnsi="Cambria Math"/>
                    <w:i/>
                    <w:sz w:val="28"/>
                    <w:szCs w:val="28"/>
                    <w:lang w:val="kk-KZ"/>
                  </w:rPr>
                </m:ctrlPr>
              </m:sSubSupPr>
              <m:e>
                <m:r>
                  <w:rPr>
                    <w:rFonts w:ascii="Cambria Math" w:hAnsi="Cambria Math"/>
                    <w:sz w:val="28"/>
                    <w:szCs w:val="28"/>
                    <w:lang w:val="kk-KZ"/>
                  </w:rPr>
                  <m:t>T</m:t>
                </m:r>
              </m:e>
              <m:sub>
                <m:r>
                  <w:rPr>
                    <w:rFonts w:ascii="Cambria Math" w:hAnsi="Cambria Math"/>
                    <w:sz w:val="28"/>
                    <w:szCs w:val="28"/>
                    <w:lang w:val="kk-KZ"/>
                  </w:rPr>
                  <m:t>i</m:t>
                </m:r>
              </m:sub>
              <m:sup>
                <m:r>
                  <w:rPr>
                    <w:rFonts w:ascii="Cambria Math" w:hAnsi="Cambria Math"/>
                    <w:sz w:val="28"/>
                    <w:szCs w:val="28"/>
                    <w:lang w:val="kk-KZ"/>
                  </w:rPr>
                  <m:t>4</m:t>
                </m:r>
              </m:sup>
            </m:sSubSup>
            <m:d>
              <m:dPr>
                <m:begChr m:val=""/>
                <m:endChr m:val="]"/>
                <m:ctrlPr>
                  <w:rPr>
                    <w:rFonts w:ascii="Cambria Math" w:hAnsi="Cambria Math"/>
                    <w:i/>
                    <w:sz w:val="28"/>
                    <w:szCs w:val="28"/>
                    <w:lang w:val="kk-KZ"/>
                  </w:rPr>
                </m:ctrlPr>
              </m:dPr>
              <m:e>
                <m:r>
                  <w:rPr>
                    <w:rFonts w:ascii="Cambria Math" w:hAnsi="Cambria Math"/>
                    <w:sz w:val="28"/>
                    <w:szCs w:val="28"/>
                    <w:lang w:val="kk-KZ"/>
                  </w:rPr>
                  <m:t>)</m:t>
                </m:r>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vap</m:t>
                </m:r>
              </m:sub>
            </m:sSub>
            <m:sSubSup>
              <m:sSubSupPr>
                <m:ctrlPr>
                  <w:rPr>
                    <w:rFonts w:ascii="Cambria Math" w:hAnsi="Cambria Math"/>
                    <w:i/>
                    <w:sz w:val="28"/>
                    <w:szCs w:val="28"/>
                    <w:lang w:val="kk-KZ"/>
                  </w:rPr>
                </m:ctrlPr>
              </m:sSubSupPr>
              <m:e>
                <m:r>
                  <w:rPr>
                    <w:rFonts w:ascii="Cambria Math" w:hAnsi="Cambria Math"/>
                    <w:sz w:val="28"/>
                    <w:szCs w:val="28"/>
                    <w:lang w:val="kk-KZ"/>
                  </w:rPr>
                  <m:t>M</m:t>
                </m:r>
              </m:e>
              <m:sub>
                <m:r>
                  <w:rPr>
                    <w:rFonts w:ascii="Cambria Math" w:hAnsi="Cambria Math"/>
                    <w:sz w:val="28"/>
                    <w:szCs w:val="28"/>
                    <w:lang w:val="kk-KZ"/>
                  </w:rPr>
                  <m:t>i</m:t>
                </m:r>
              </m:sub>
              <m:sup>
                <m:r>
                  <w:rPr>
                    <w:rFonts w:ascii="Cambria Math" w:hAnsi="Cambria Math"/>
                    <w:sz w:val="28"/>
                    <w:szCs w:val="28"/>
                    <w:lang w:val="kk-KZ"/>
                  </w:rPr>
                  <m:t>vap</m:t>
                </m:r>
              </m:sup>
            </m:sSubSup>
          </m:e>
        </m:d>
        <m:r>
          <w:rPr>
            <w:rFonts w:ascii="Cambria Math" w:hAnsi="Cambria Math"/>
            <w:sz w:val="28"/>
            <w:szCs w:val="28"/>
            <w:lang w:val="kk-KZ"/>
          </w:rPr>
          <m:t>-</m:t>
        </m:r>
        <w:bookmarkStart w:id="16" w:name="_Hlk139534864"/>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vap</m:t>
            </m:r>
          </m:sub>
        </m:sSub>
        <w:bookmarkEnd w:id="16"/>
        <m:sSubSup>
          <m:sSubSupPr>
            <m:ctrlPr>
              <w:rPr>
                <w:rFonts w:ascii="Cambria Math" w:hAnsi="Cambria Math"/>
                <w:i/>
                <w:sz w:val="28"/>
                <w:szCs w:val="28"/>
                <w:lang w:val="kk-KZ"/>
              </w:rPr>
            </m:ctrlPr>
          </m:sSubSupPr>
          <m:e>
            <m:r>
              <w:rPr>
                <w:rFonts w:ascii="Cambria Math" w:hAnsi="Cambria Math"/>
                <w:sz w:val="28"/>
                <w:szCs w:val="28"/>
                <w:lang w:val="kk-KZ"/>
              </w:rPr>
              <m:t>M</m:t>
            </m:r>
          </m:e>
          <m:sub>
            <m:r>
              <w:rPr>
                <w:rFonts w:ascii="Cambria Math" w:hAnsi="Cambria Math"/>
                <w:sz w:val="28"/>
                <w:szCs w:val="28"/>
                <w:lang w:val="kk-KZ"/>
              </w:rPr>
              <m:t>i</m:t>
            </m:r>
          </m:sub>
          <m:sup>
            <m:r>
              <w:rPr>
                <w:rFonts w:ascii="Cambria Math" w:hAnsi="Cambria Math"/>
                <w:sz w:val="28"/>
                <w:szCs w:val="28"/>
                <w:lang w:val="kk-KZ"/>
              </w:rPr>
              <m:t>evap</m:t>
            </m:r>
          </m:sup>
        </m:sSubSup>
      </m:oMath>
      <w:r w:rsidR="00FA036A" w:rsidRPr="00FA7D41">
        <w:rPr>
          <w:rFonts w:ascii="Times New Roman" w:hAnsi="Times New Roman"/>
          <w:iCs/>
          <w:sz w:val="28"/>
          <w:szCs w:val="28"/>
          <w:lang w:val="kk-KZ"/>
        </w:rPr>
        <w:t>(</w:t>
      </w:r>
      <w:r w:rsidR="009F0FE9" w:rsidRPr="00FA7D41">
        <w:rPr>
          <w:rFonts w:ascii="Times New Roman" w:hAnsi="Times New Roman"/>
          <w:iCs/>
          <w:sz w:val="28"/>
          <w:szCs w:val="28"/>
          <w:lang w:val="kk-KZ"/>
        </w:rPr>
        <w:t>4</w:t>
      </w:r>
      <w:r w:rsidR="00FA036A" w:rsidRPr="00FA7D41">
        <w:rPr>
          <w:rFonts w:ascii="Times New Roman" w:hAnsi="Times New Roman"/>
          <w:iCs/>
          <w:sz w:val="28"/>
          <w:szCs w:val="28"/>
          <w:lang w:val="kk-KZ"/>
        </w:rPr>
        <w:t>.10)</w:t>
      </w:r>
    </w:p>
    <w:p w14:paraId="3B8A676D" w14:textId="77777777" w:rsidR="00FA036A" w:rsidRPr="00FA7D41" w:rsidRDefault="00FA036A" w:rsidP="00FA036A">
      <w:pPr>
        <w:spacing w:after="0" w:line="240" w:lineRule="auto"/>
        <w:ind w:firstLine="454"/>
        <w:contextualSpacing/>
        <w:jc w:val="both"/>
        <w:rPr>
          <w:rFonts w:ascii="Times New Roman" w:hAnsi="Times New Roman"/>
          <w:i/>
          <w:sz w:val="28"/>
          <w:szCs w:val="28"/>
          <w:lang w:val="kk-KZ"/>
        </w:rPr>
      </w:pPr>
    </w:p>
    <w:p w14:paraId="47AE865B"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Мұндағы </w:t>
      </w:r>
      <m:oMath>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i</m:t>
            </m:r>
          </m:sub>
        </m:sSub>
        <m:r>
          <w:rPr>
            <w:rFonts w:ascii="Cambria Math" w:hAnsi="Cambria Math"/>
            <w:sz w:val="28"/>
            <w:szCs w:val="28"/>
            <w:lang w:val="kk-KZ"/>
          </w:rPr>
          <m:t>-</m:t>
        </m:r>
      </m:oMath>
      <w:r w:rsidRPr="00FA7D41">
        <w:rPr>
          <w:rFonts w:ascii="Times New Roman" w:hAnsi="Times New Roman"/>
          <w:sz w:val="28"/>
          <w:szCs w:val="28"/>
          <w:lang w:val="kk-KZ"/>
        </w:rPr>
        <w:t xml:space="preserve">бір бөлшектің массасы,  </w:t>
      </w:r>
      <m:oMath>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p</m:t>
            </m:r>
          </m:sub>
        </m:sSub>
        <m:r>
          <w:rPr>
            <w:rFonts w:ascii="Cambria Math" w:hAnsi="Cambria Math"/>
            <w:sz w:val="28"/>
            <w:szCs w:val="28"/>
            <w:lang w:val="kk-KZ"/>
          </w:rPr>
          <m:t>-</m:t>
        </m:r>
      </m:oMath>
      <w:r w:rsidRPr="00FA7D41">
        <w:rPr>
          <w:rFonts w:ascii="Times New Roman" w:hAnsi="Times New Roman"/>
          <w:sz w:val="28"/>
          <w:szCs w:val="28"/>
          <w:lang w:val="kk-KZ"/>
        </w:rPr>
        <w:t xml:space="preserve">  бөлшектің жылусыйымдылығы     </w:t>
      </w:r>
      <m:oMath>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char</m:t>
            </m:r>
          </m:sub>
        </m:sSub>
        <m:r>
          <w:rPr>
            <w:rFonts w:ascii="Cambria Math" w:hAnsi="Cambria Math"/>
            <w:sz w:val="28"/>
            <w:szCs w:val="28"/>
            <w:lang w:val="kk-KZ"/>
          </w:rPr>
          <m:t>-</m:t>
        </m:r>
      </m:oMath>
      <w:r w:rsidRPr="00FA7D41">
        <w:rPr>
          <w:rFonts w:ascii="Times New Roman" w:hAnsi="Times New Roman"/>
          <w:sz w:val="28"/>
          <w:szCs w:val="28"/>
          <w:lang w:val="kk-KZ"/>
        </w:rPr>
        <w:t xml:space="preserve"> калорийность ЧЧЧ, </w:t>
      </w:r>
      <m:oMath>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vap</m:t>
            </m:r>
          </m:sub>
        </m:sSub>
        <m:r>
          <w:rPr>
            <w:rFonts w:ascii="Cambria Math" w:hAnsi="Cambria Math"/>
            <w:sz w:val="28"/>
            <w:szCs w:val="28"/>
            <w:lang w:val="kk-KZ"/>
          </w:rPr>
          <m:t xml:space="preserve">- </m:t>
        </m:r>
      </m:oMath>
      <w:r w:rsidRPr="00FA7D41">
        <w:rPr>
          <w:rFonts w:ascii="Times New Roman" w:hAnsi="Times New Roman"/>
          <w:sz w:val="28"/>
          <w:szCs w:val="28"/>
          <w:lang w:val="kk-KZ"/>
        </w:rPr>
        <w:t xml:space="preserve">ұшпа газдарының шығуына қажетті жылу, </w:t>
      </w:r>
      <m:oMath>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vap</m:t>
            </m:r>
          </m:sub>
        </m:sSub>
        <m:r>
          <w:rPr>
            <w:rFonts w:ascii="Cambria Math" w:hAnsi="Cambria Math"/>
            <w:sz w:val="28"/>
            <w:szCs w:val="28"/>
            <w:lang w:val="kk-KZ"/>
          </w:rPr>
          <m:t>-</m:t>
        </m:r>
      </m:oMath>
      <w:r w:rsidRPr="00FA7D41">
        <w:rPr>
          <w:rFonts w:ascii="Times New Roman" w:hAnsi="Times New Roman"/>
          <w:sz w:val="28"/>
          <w:szCs w:val="28"/>
          <w:lang w:val="kk-KZ"/>
        </w:rPr>
        <w:t xml:space="preserve"> бу түзілудің жасырын жылуы,  степень  черноты  частиц, </w:t>
      </w:r>
      <m:oMath>
        <m:sSub>
          <m:sSubPr>
            <m:ctrlPr>
              <w:rPr>
                <w:rFonts w:ascii="Cambria Math" w:hAnsi="Cambria Math"/>
                <w:i/>
                <w:sz w:val="28"/>
                <w:szCs w:val="28"/>
                <w:lang w:val="kk-KZ"/>
              </w:rPr>
            </m:ctrlPr>
          </m:sSubPr>
          <m:e>
            <m:r>
              <w:rPr>
                <w:rFonts w:ascii="Cambria Math" w:hAnsi="Cambria Math"/>
                <w:sz w:val="28"/>
                <w:szCs w:val="28"/>
                <w:lang w:val="kk-KZ"/>
              </w:rPr>
              <m:t>α</m:t>
            </m:r>
          </m:e>
          <m:sub>
            <m:r>
              <w:rPr>
                <w:rFonts w:ascii="Cambria Math" w:hAnsi="Cambria Math"/>
                <w:sz w:val="28"/>
                <w:szCs w:val="28"/>
                <w:lang w:val="kk-KZ"/>
              </w:rPr>
              <m:t>conv</m:t>
            </m:r>
          </m:sub>
        </m:sSub>
        <m:r>
          <w:rPr>
            <w:rFonts w:ascii="Cambria Math" w:hAnsi="Cambria Math"/>
            <w:sz w:val="28"/>
            <w:szCs w:val="28"/>
            <w:lang w:val="kk-KZ"/>
          </w:rPr>
          <m:t>-</m:t>
        </m:r>
      </m:oMath>
      <w:r w:rsidRPr="00FA7D41">
        <w:rPr>
          <w:rFonts w:ascii="Times New Roman" w:hAnsi="Times New Roman"/>
          <w:sz w:val="28"/>
          <w:szCs w:val="28"/>
          <w:lang w:val="kk-KZ"/>
        </w:rPr>
        <w:t>жалғыз бөлшектің конвективті жылу беру коэффициенті.</w:t>
      </w:r>
    </w:p>
    <w:p w14:paraId="0D652F06" w14:textId="77777777" w:rsidR="00FA036A" w:rsidRPr="00FA7D41" w:rsidRDefault="00FA036A" w:rsidP="00FA036A">
      <w:pPr>
        <w:spacing w:after="0" w:line="240" w:lineRule="auto"/>
        <w:ind w:firstLine="454"/>
        <w:contextualSpacing/>
        <w:jc w:val="both"/>
        <w:rPr>
          <w:rFonts w:ascii="Times New Roman" w:hAnsi="Times New Roman"/>
          <w:i/>
          <w:sz w:val="28"/>
          <w:szCs w:val="28"/>
        </w:rPr>
      </w:pPr>
      <w:r w:rsidRPr="00FA7D41">
        <w:rPr>
          <w:rFonts w:ascii="Times New Roman" w:hAnsi="Times New Roman"/>
          <w:iCs/>
          <w:sz w:val="28"/>
          <w:szCs w:val="28"/>
          <w:lang w:val="kk-KZ"/>
        </w:rPr>
        <w:t xml:space="preserve">Тамшының массалық булану коэффициенті: </w:t>
      </w:r>
      <m:oMath>
        <m:sSubSup>
          <m:sSubSupPr>
            <m:ctrlPr>
              <w:rPr>
                <w:rFonts w:ascii="Cambria Math" w:hAnsi="Cambria Math"/>
                <w:i/>
                <w:sz w:val="28"/>
                <w:szCs w:val="28"/>
                <w:lang w:val="kk-KZ"/>
              </w:rPr>
            </m:ctrlPr>
          </m:sSubSupPr>
          <m:e>
            <m:r>
              <w:rPr>
                <w:rFonts w:ascii="Cambria Math" w:hAnsi="Cambria Math"/>
                <w:sz w:val="28"/>
                <w:szCs w:val="28"/>
                <w:lang w:val="kk-KZ"/>
              </w:rPr>
              <m:t>M</m:t>
            </m:r>
          </m:e>
          <m:sub>
            <m:r>
              <w:rPr>
                <w:rFonts w:ascii="Cambria Math" w:hAnsi="Cambria Math"/>
                <w:sz w:val="28"/>
                <w:szCs w:val="28"/>
                <w:lang w:val="kk-KZ"/>
              </w:rPr>
              <m:t>I</m:t>
            </m:r>
          </m:sub>
          <m:sup>
            <m:r>
              <w:rPr>
                <w:rFonts w:ascii="Cambria Math" w:hAnsi="Cambria Math"/>
                <w:sz w:val="28"/>
                <w:szCs w:val="28"/>
                <w:lang w:val="kk-KZ"/>
              </w:rPr>
              <m:t>evap</m:t>
            </m:r>
          </m:sup>
        </m:sSubSup>
        <m:r>
          <w:rPr>
            <w:rFonts w:ascii="Cambria Math" w:hAnsi="Cambria Math"/>
            <w:sz w:val="28"/>
            <w:szCs w:val="28"/>
          </w:rPr>
          <m:t>=</m:t>
        </m:r>
        <m:r>
          <w:rPr>
            <w:rFonts w:ascii="Cambria Math" w:hAnsi="Cambria Math"/>
            <w:sz w:val="28"/>
            <w:szCs w:val="28"/>
            <w:lang w:val="en-US"/>
          </w:rPr>
          <m:t>π</m:t>
        </m:r>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m:t>
            </m:r>
          </m:sub>
          <m:sup>
            <m:r>
              <w:rPr>
                <w:rFonts w:ascii="Cambria Math" w:hAnsi="Cambria Math"/>
                <w:sz w:val="28"/>
                <w:szCs w:val="28"/>
              </w:rPr>
              <m:t>2</m:t>
            </m:r>
          </m:sup>
        </m:sSubSup>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c</m:t>
            </m:r>
          </m:sub>
        </m:sSub>
        <m:d>
          <m:dPr>
            <m:begChr m:val="["/>
            <m:endChr m:val=""/>
            <m:ctrlPr>
              <w:rPr>
                <w:rFonts w:ascii="Cambria Math" w:hAnsi="Cambria Math"/>
                <w:i/>
                <w:sz w:val="28"/>
                <w:szCs w:val="28"/>
                <w:lang w:val="en-US"/>
              </w:rPr>
            </m:ctrlPr>
          </m:dPr>
          <m:e>
            <m:r>
              <w:rPr>
                <w:rFonts w:ascii="Cambria Math" w:hAnsi="Cambria Math"/>
                <w:sz w:val="28"/>
                <w:szCs w:val="28"/>
              </w:rPr>
              <m:t>(</m:t>
            </m:r>
            <m:r>
              <w:rPr>
                <w:rFonts w:ascii="Cambria Math" w:hAnsi="Cambria Math"/>
                <w:sz w:val="28"/>
                <w:szCs w:val="28"/>
                <w:lang w:val="en-US"/>
              </w:rPr>
              <m:t>ρ</m:t>
            </m:r>
            <m:sSub>
              <m:sSubPr>
                <m:ctrlPr>
                  <w:rPr>
                    <w:rFonts w:ascii="Cambria Math" w:hAnsi="Cambria Math"/>
                    <w:i/>
                    <w:sz w:val="28"/>
                    <w:szCs w:val="28"/>
                    <w:lang w:val="en-US"/>
                  </w:rPr>
                </m:ctrlPr>
              </m:sSubPr>
              <m:e>
                <m:r>
                  <w:rPr>
                    <w:rFonts w:ascii="Cambria Math" w:hAnsi="Cambria Math"/>
                    <w:sz w:val="28"/>
                    <w:szCs w:val="28"/>
                    <w:lang w:val="en-US"/>
                  </w:rPr>
                  <m:t>C</m:t>
                </m:r>
              </m:e>
              <m:sub>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rPr>
                      <m:t>2</m:t>
                    </m:r>
                  </m:sub>
                </m:sSub>
                <m:r>
                  <w:rPr>
                    <w:rFonts w:ascii="Cambria Math" w:hAnsi="Cambria Math"/>
                    <w:sz w:val="28"/>
                    <w:szCs w:val="28"/>
                    <w:lang w:val="en-US"/>
                  </w:rPr>
                  <m:t>O</m:t>
                </m:r>
              </m:sub>
            </m:sSub>
            <m:sSub>
              <m:sSubPr>
                <m:ctrlPr>
                  <w:rPr>
                    <w:rFonts w:ascii="Cambria Math" w:hAnsi="Cambria Math"/>
                    <w:i/>
                    <w:sz w:val="28"/>
                    <w:szCs w:val="28"/>
                    <w:lang w:val="en-US"/>
                  </w:rPr>
                </m:ctrlPr>
              </m:sSubPr>
              <m:e>
                <m:r>
                  <w:rPr>
                    <w:rFonts w:ascii="Cambria Math" w:hAnsi="Cambria Math"/>
                    <w:sz w:val="28"/>
                    <w:szCs w:val="28"/>
                  </w:rPr>
                  <m:t>)</m:t>
                </m:r>
              </m:e>
              <m:sub>
                <m:r>
                  <w:rPr>
                    <w:rFonts w:ascii="Cambria Math" w:hAnsi="Cambria Math"/>
                    <w:sz w:val="28"/>
                    <w:szCs w:val="28"/>
                    <w:lang w:val="en-US"/>
                  </w:rPr>
                  <m:t>surf</m:t>
                </m:r>
              </m:sub>
            </m:sSub>
            <m:r>
              <w:rPr>
                <w:rFonts w:ascii="Cambria Math" w:hAnsi="Cambria Math"/>
                <w:sz w:val="28"/>
                <w:szCs w:val="28"/>
              </w:rPr>
              <m:t>-(</m:t>
            </m:r>
          </m:e>
        </m:d>
        <m:r>
          <w:rPr>
            <w:rFonts w:ascii="Cambria Math" w:hAnsi="Cambria Math"/>
            <w:sz w:val="28"/>
            <w:szCs w:val="28"/>
            <w:lang w:val="en-US"/>
          </w:rPr>
          <m:t>ρ</m:t>
        </m:r>
        <m:sSub>
          <m:sSubPr>
            <m:ctrlPr>
              <w:rPr>
                <w:rFonts w:ascii="Cambria Math" w:hAnsi="Cambria Math"/>
                <w:i/>
                <w:sz w:val="28"/>
                <w:szCs w:val="28"/>
                <w:lang w:val="en-US"/>
              </w:rPr>
            </m:ctrlPr>
          </m:sSubPr>
          <m:e>
            <m:r>
              <w:rPr>
                <w:rFonts w:ascii="Cambria Math" w:hAnsi="Cambria Math"/>
                <w:sz w:val="28"/>
                <w:szCs w:val="28"/>
                <w:lang w:val="en-US"/>
              </w:rPr>
              <m:t>C</m:t>
            </m:r>
          </m:e>
          <m:sub>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rPr>
                  <m:t>2</m:t>
                </m:r>
              </m:sub>
            </m:sSub>
            <m:r>
              <w:rPr>
                <w:rFonts w:ascii="Cambria Math" w:hAnsi="Cambria Math"/>
                <w:sz w:val="28"/>
                <w:szCs w:val="28"/>
                <w:lang w:val="en-US"/>
              </w:rPr>
              <m:t>O</m:t>
            </m:r>
          </m:sub>
        </m:sSub>
        <m:d>
          <m:dPr>
            <m:begChr m:val=""/>
            <m:endChr m:val="]"/>
            <m:ctrlPr>
              <w:rPr>
                <w:rFonts w:ascii="Cambria Math" w:hAnsi="Cambria Math"/>
                <w:i/>
                <w:sz w:val="28"/>
                <w:szCs w:val="28"/>
                <w:lang w:val="en-US"/>
              </w:rPr>
            </m:ctrlPr>
          </m:dPr>
          <m:e>
            <m:r>
              <w:rPr>
                <w:rFonts w:ascii="Cambria Math" w:hAnsi="Cambria Math"/>
                <w:sz w:val="28"/>
                <w:szCs w:val="28"/>
              </w:rPr>
              <m:t>)</m:t>
            </m:r>
          </m:e>
        </m:d>
        <m:r>
          <w:rPr>
            <w:rFonts w:ascii="Cambria Math" w:hAnsi="Cambria Math"/>
            <w:sz w:val="28"/>
            <w:szCs w:val="28"/>
          </w:rPr>
          <m:t xml:space="preserve">,           </m:t>
        </m:r>
      </m:oMath>
    </w:p>
    <w:p w14:paraId="7DC9A41C" w14:textId="77777777" w:rsidR="00FA036A" w:rsidRPr="00FA7D41" w:rsidRDefault="00FA036A" w:rsidP="00FA036A">
      <w:pPr>
        <w:spacing w:after="0" w:line="240" w:lineRule="auto"/>
        <w:contextualSpacing/>
        <w:jc w:val="both"/>
        <w:rPr>
          <w:rFonts w:ascii="Times New Roman" w:hAnsi="Times New Roman"/>
          <w:sz w:val="28"/>
          <w:szCs w:val="28"/>
          <w:lang w:val="kk-KZ"/>
        </w:rPr>
      </w:pPr>
      <w:r w:rsidRPr="00FA7D41">
        <w:rPr>
          <w:rFonts w:ascii="Times New Roman" w:hAnsi="Times New Roman"/>
          <w:sz w:val="28"/>
          <w:szCs w:val="28"/>
          <w:lang w:val="kk-KZ"/>
        </w:rPr>
        <w:t xml:space="preserve">мұндағы </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c</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D</m:t>
                </m:r>
              </m:e>
              <m:sub>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2</m:t>
                    </m:r>
                  </m:sub>
                </m:sSub>
                <m:r>
                  <w:rPr>
                    <w:rFonts w:ascii="Cambria Math" w:hAnsi="Cambria Math"/>
                    <w:sz w:val="28"/>
                    <w:szCs w:val="28"/>
                    <w:lang w:val="kk-KZ"/>
                  </w:rPr>
                  <m:t>O</m:t>
                </m:r>
              </m:sub>
            </m:sSub>
          </m:num>
          <m:den>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den>
        </m:f>
        <m:d>
          <m:dPr>
            <m:ctrlPr>
              <w:rPr>
                <w:rFonts w:ascii="Cambria Math" w:hAnsi="Cambria Math"/>
                <w:i/>
                <w:sz w:val="28"/>
                <w:szCs w:val="28"/>
                <w:lang w:val="kk-KZ"/>
              </w:rPr>
            </m:ctrlPr>
          </m:dPr>
          <m:e>
            <m:r>
              <w:rPr>
                <w:rFonts w:ascii="Cambria Math" w:hAnsi="Cambria Math"/>
                <w:sz w:val="28"/>
                <w:szCs w:val="28"/>
                <w:lang w:val="kk-KZ"/>
              </w:rPr>
              <m:t>2+0.6</m:t>
            </m:r>
            <m:sSubSup>
              <m:sSubSupPr>
                <m:ctrlPr>
                  <w:rPr>
                    <w:rFonts w:ascii="Cambria Math" w:hAnsi="Cambria Math"/>
                    <w:i/>
                    <w:sz w:val="28"/>
                    <w:szCs w:val="28"/>
                    <w:lang w:val="kk-KZ"/>
                  </w:rPr>
                </m:ctrlPr>
              </m:sSubSupPr>
              <m:e>
                <m:r>
                  <w:rPr>
                    <w:rFonts w:ascii="Cambria Math" w:hAnsi="Cambria Math"/>
                    <w:sz w:val="28"/>
                    <w:szCs w:val="28"/>
                    <w:lang w:val="kk-KZ"/>
                  </w:rPr>
                  <m:t>Re</m:t>
                </m:r>
              </m:e>
              <m:sub>
                <m:r>
                  <w:rPr>
                    <w:rFonts w:ascii="Cambria Math" w:hAnsi="Cambria Math"/>
                    <w:sz w:val="28"/>
                    <w:szCs w:val="28"/>
                    <w:lang w:val="kk-KZ"/>
                  </w:rPr>
                  <m:t>I</m:t>
                </m:r>
              </m:sub>
              <m:sup>
                <m:r>
                  <w:rPr>
                    <w:rFonts w:ascii="Cambria Math" w:hAnsi="Cambria Math"/>
                    <w:sz w:val="28"/>
                    <w:szCs w:val="28"/>
                    <w:lang w:val="kk-KZ"/>
                  </w:rPr>
                  <m:t>0.5</m:t>
                </m:r>
              </m:sup>
            </m:sSubSup>
            <m:sSup>
              <m:sSupPr>
                <m:ctrlPr>
                  <w:rPr>
                    <w:rFonts w:ascii="Cambria Math" w:hAnsi="Cambria Math"/>
                    <w:i/>
                    <w:sz w:val="28"/>
                    <w:szCs w:val="28"/>
                    <w:lang w:val="kk-KZ"/>
                  </w:rPr>
                </m:ctrlPr>
              </m:sSupPr>
              <m:e>
                <m:r>
                  <w:rPr>
                    <w:rFonts w:ascii="Cambria Math" w:hAnsi="Cambria Math"/>
                    <w:sz w:val="28"/>
                    <w:szCs w:val="28"/>
                    <w:lang w:val="kk-KZ"/>
                  </w:rPr>
                  <m:t>Sc</m:t>
                </m:r>
              </m:e>
              <m:sup>
                <m:r>
                  <w:rPr>
                    <w:rFonts w:ascii="Cambria Math" w:hAnsi="Cambria Math"/>
                    <w:sz w:val="28"/>
                    <w:szCs w:val="28"/>
                    <w:lang w:val="kk-KZ"/>
                  </w:rPr>
                  <m:t>0.33</m:t>
                </m:r>
              </m:sup>
            </m:sSup>
          </m:e>
        </m:d>
        <m:r>
          <w:rPr>
            <w:rFonts w:ascii="Cambria Math" w:hAnsi="Cambria Math"/>
            <w:sz w:val="28"/>
            <w:szCs w:val="28"/>
            <w:lang w:val="kk-KZ"/>
          </w:rPr>
          <m:t>-</m:t>
        </m:r>
      </m:oMath>
      <w:r w:rsidRPr="00FA7D41">
        <w:rPr>
          <w:rFonts w:ascii="Times New Roman" w:hAnsi="Times New Roman"/>
          <w:sz w:val="28"/>
          <w:szCs w:val="28"/>
          <w:lang w:val="kk-KZ"/>
        </w:rPr>
        <w:t xml:space="preserve">массаалмасу коэффициенті, </w:t>
      </w:r>
      <m:oMath>
        <m:sSub>
          <m:sSubPr>
            <m:ctrlPr>
              <w:rPr>
                <w:rFonts w:ascii="Cambria Math" w:hAnsi="Cambria Math"/>
                <w:i/>
                <w:sz w:val="28"/>
                <w:szCs w:val="28"/>
                <w:lang w:val="kk-KZ"/>
              </w:rPr>
            </m:ctrlPr>
          </m:sSubPr>
          <m:e>
            <m:r>
              <w:rPr>
                <w:rFonts w:ascii="Cambria Math" w:hAnsi="Cambria Math"/>
                <w:sz w:val="28"/>
                <w:szCs w:val="28"/>
                <w:lang w:val="kk-KZ"/>
              </w:rPr>
              <m:t>D</m:t>
            </m:r>
          </m:e>
          <m:sub>
            <m:sSub>
              <m:sSubPr>
                <m:ctrlPr>
                  <w:rPr>
                    <w:rFonts w:ascii="Cambria Math" w:hAnsi="Cambria Math"/>
                    <w:i/>
                    <w:sz w:val="28"/>
                    <w:szCs w:val="28"/>
                    <w:lang w:val="kk-KZ"/>
                  </w:rPr>
                </m:ctrlPr>
              </m:sSubPr>
              <m:e>
                <m:r>
                  <w:rPr>
                    <w:rFonts w:ascii="Cambria Math" w:hAnsi="Cambria Math"/>
                    <w:sz w:val="28"/>
                    <w:szCs w:val="28"/>
                    <w:lang w:val="kk-KZ"/>
                  </w:rPr>
                  <m:t>H</m:t>
                </m:r>
              </m:e>
              <m:sub>
                <m:r>
                  <w:rPr>
                    <w:rFonts w:ascii="Cambria Math" w:hAnsi="Cambria Math"/>
                    <w:sz w:val="28"/>
                    <w:szCs w:val="28"/>
                    <w:lang w:val="kk-KZ"/>
                  </w:rPr>
                  <m:t>2</m:t>
                </m:r>
              </m:sub>
            </m:sSub>
            <m:r>
              <w:rPr>
                <w:rFonts w:ascii="Cambria Math" w:hAnsi="Cambria Math"/>
                <w:sz w:val="28"/>
                <w:szCs w:val="28"/>
                <w:lang w:val="kk-KZ"/>
              </w:rPr>
              <m:t>O</m:t>
            </m:r>
          </m:sub>
        </m:sSub>
        <m:r>
          <w:rPr>
            <w:rFonts w:ascii="Cambria Math" w:hAnsi="Cambria Math"/>
            <w:sz w:val="28"/>
            <w:szCs w:val="28"/>
            <w:lang w:val="kk-KZ"/>
          </w:rPr>
          <m:t>-</m:t>
        </m:r>
      </m:oMath>
      <w:r w:rsidRPr="00FA7D41">
        <w:rPr>
          <w:rFonts w:ascii="Times New Roman" w:hAnsi="Times New Roman"/>
          <w:sz w:val="28"/>
          <w:szCs w:val="28"/>
          <w:lang w:val="kk-KZ"/>
        </w:rPr>
        <w:t xml:space="preserve">будың диффузия коэффициенті, </w:t>
      </w:r>
      <m:oMath>
        <m:r>
          <w:rPr>
            <w:rFonts w:ascii="Cambria Math" w:hAnsi="Cambria Math"/>
            <w:sz w:val="28"/>
            <w:szCs w:val="28"/>
            <w:lang w:val="kk-KZ"/>
          </w:rPr>
          <m:t>(ρ</m:t>
        </m:r>
        <m:sSub>
          <m:sSubPr>
            <m:ctrlPr>
              <w:rPr>
                <w:rFonts w:ascii="Cambria Math" w:hAnsi="Cambria Math"/>
                <w:i/>
                <w:sz w:val="28"/>
                <w:szCs w:val="28"/>
                <w:lang w:val="en-US"/>
              </w:rPr>
            </m:ctrlPr>
          </m:sSubPr>
          <m:e>
            <m:r>
              <w:rPr>
                <w:rFonts w:ascii="Cambria Math" w:hAnsi="Cambria Math"/>
                <w:sz w:val="28"/>
                <w:szCs w:val="28"/>
                <w:lang w:val="kk-KZ"/>
              </w:rPr>
              <m:t>C</m:t>
            </m:r>
          </m:e>
          <m:sub>
            <m:sSub>
              <m:sSubPr>
                <m:ctrlPr>
                  <w:rPr>
                    <w:rFonts w:ascii="Cambria Math" w:hAnsi="Cambria Math"/>
                    <w:i/>
                    <w:sz w:val="28"/>
                    <w:szCs w:val="28"/>
                    <w:lang w:val="en-US"/>
                  </w:rPr>
                </m:ctrlPr>
              </m:sSubPr>
              <m:e>
                <m:r>
                  <w:rPr>
                    <w:rFonts w:ascii="Cambria Math" w:hAnsi="Cambria Math"/>
                    <w:sz w:val="28"/>
                    <w:szCs w:val="28"/>
                    <w:lang w:val="kk-KZ"/>
                  </w:rPr>
                  <m:t>H</m:t>
                </m:r>
              </m:e>
              <m:sub>
                <m:r>
                  <w:rPr>
                    <w:rFonts w:ascii="Cambria Math" w:hAnsi="Cambria Math"/>
                    <w:sz w:val="28"/>
                    <w:szCs w:val="28"/>
                    <w:lang w:val="kk-KZ"/>
                  </w:rPr>
                  <m:t>2</m:t>
                </m:r>
              </m:sub>
            </m:sSub>
            <m:r>
              <w:rPr>
                <w:rFonts w:ascii="Cambria Math" w:hAnsi="Cambria Math"/>
                <w:sz w:val="28"/>
                <w:szCs w:val="28"/>
                <w:lang w:val="kk-KZ"/>
              </w:rPr>
              <m:t>O</m:t>
            </m:r>
          </m:sub>
        </m:sSub>
        <m:sSub>
          <m:sSubPr>
            <m:ctrlPr>
              <w:rPr>
                <w:rFonts w:ascii="Cambria Math" w:hAnsi="Cambria Math"/>
                <w:i/>
                <w:sz w:val="28"/>
                <w:szCs w:val="28"/>
                <w:lang w:val="en-US"/>
              </w:rPr>
            </m:ctrlPr>
          </m:sSubPr>
          <m:e>
            <m:r>
              <w:rPr>
                <w:rFonts w:ascii="Cambria Math" w:hAnsi="Cambria Math"/>
                <w:sz w:val="28"/>
                <w:szCs w:val="28"/>
                <w:lang w:val="kk-KZ"/>
              </w:rPr>
              <m:t>)</m:t>
            </m:r>
          </m:e>
          <m:sub>
            <m:r>
              <w:rPr>
                <w:rFonts w:ascii="Cambria Math" w:hAnsi="Cambria Math"/>
                <w:sz w:val="28"/>
                <w:szCs w:val="28"/>
                <w:lang w:val="kk-KZ"/>
              </w:rPr>
              <m:t>surf</m:t>
            </m:r>
          </m:sub>
        </m:sSub>
        <m:r>
          <w:rPr>
            <w:rFonts w:ascii="Cambria Math" w:hAnsi="Cambria Math"/>
            <w:sz w:val="28"/>
            <w:szCs w:val="28"/>
            <w:lang w:val="kk-KZ"/>
          </w:rPr>
          <m:t>-</m:t>
        </m:r>
      </m:oMath>
      <w:r w:rsidRPr="00FA7D41">
        <w:rPr>
          <w:rFonts w:ascii="Times New Roman" w:hAnsi="Times New Roman"/>
          <w:sz w:val="28"/>
          <w:szCs w:val="28"/>
          <w:lang w:val="kk-KZ"/>
        </w:rPr>
        <w:t>тамшының немесе бөлшектердің бетіндегі будың тығыздығы мен концентрациясы.</w:t>
      </w:r>
    </w:p>
    <w:p w14:paraId="3BA9C972" w14:textId="77777777" w:rsidR="00FA036A" w:rsidRPr="00FA7D41" w:rsidRDefault="00FA036A" w:rsidP="00FA036A">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Газ ұшпалардың массалық жылдамдықтары (Аррениус заңы): </w:t>
      </w:r>
    </w:p>
    <w:p w14:paraId="7BA1FD3E" w14:textId="77777777" w:rsidR="00FA036A" w:rsidRPr="00FA7D41" w:rsidRDefault="00FA036A" w:rsidP="00FA036A">
      <w:pPr>
        <w:spacing w:after="0" w:line="240" w:lineRule="auto"/>
        <w:ind w:firstLine="454"/>
        <w:jc w:val="both"/>
        <w:rPr>
          <w:rFonts w:ascii="Times New Roman" w:hAnsi="Times New Roman"/>
          <w:sz w:val="28"/>
          <w:szCs w:val="28"/>
          <w:lang w:val="kk-KZ"/>
        </w:rPr>
      </w:pPr>
      <m:oMathPara>
        <m:oMathParaPr>
          <m:jc m:val="left"/>
        </m:oMathParaPr>
        <m:oMath>
          <m:r>
            <w:rPr>
              <w:rFonts w:ascii="Cambria Math" w:hAnsi="Cambria Math"/>
              <w:sz w:val="28"/>
              <w:szCs w:val="28"/>
              <w:lang w:val="kk-KZ"/>
            </w:rPr>
            <m:t>x=</m:t>
          </m:r>
          <m:sSub>
            <m:sSubPr>
              <m:ctrlPr>
                <w:rPr>
                  <w:rFonts w:ascii="Cambria Math" w:hAnsi="Cambria Math"/>
                  <w:i/>
                  <w:sz w:val="28"/>
                  <w:szCs w:val="28"/>
                  <w:lang w:val="en-US"/>
                </w:rPr>
              </m:ctrlPr>
            </m:sSubPr>
            <m:e>
              <m:r>
                <w:rPr>
                  <w:rFonts w:ascii="Cambria Math" w:hAnsi="Cambria Math"/>
                  <w:sz w:val="28"/>
                  <w:szCs w:val="28"/>
                  <w:lang w:val="kk-KZ"/>
                </w:rPr>
                <m:t>k</m:t>
              </m:r>
            </m:e>
            <m:sub>
              <m:r>
                <w:rPr>
                  <w:rFonts w:ascii="Cambria Math" w:hAnsi="Cambria Math"/>
                  <w:sz w:val="28"/>
                  <w:szCs w:val="28"/>
                  <w:lang w:val="kk-KZ"/>
                </w:rPr>
                <m:t>vap</m:t>
              </m:r>
            </m:sub>
          </m:sSub>
          <m:r>
            <w:rPr>
              <w:rFonts w:ascii="Cambria Math" w:hAnsi="Cambria Math"/>
              <w:sz w:val="28"/>
              <w:szCs w:val="28"/>
              <w:lang w:val="kk-KZ"/>
            </w:rPr>
            <m:t>exp</m:t>
          </m:r>
          <m:r>
            <w:rPr>
              <w:rFonts w:ascii="Cambria Math" w:eastAsia="Cambria Math" w:hAnsi="Cambria Math" w:cs="Cambria Math" w:hint="eastAsia"/>
              <w:sz w:val="28"/>
              <w:szCs w:val="28"/>
              <w:lang w:val="kk-KZ"/>
            </w:rPr>
            <m:t>〔</m:t>
          </m:r>
          <m:r>
            <w:rPr>
              <w:rFonts w:ascii="Cambria Math" w:hAnsi="Cambria Math"/>
              <w:sz w:val="28"/>
              <w:szCs w:val="28"/>
              <w:lang w:val="kk-KZ"/>
            </w:rPr>
            <m:t>-</m:t>
          </m:r>
          <m:f>
            <m:fPr>
              <m:type m:val="skw"/>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kk-KZ"/>
                    </w:rPr>
                    <m:t>E</m:t>
                  </m:r>
                </m:e>
                <m:sub>
                  <m:r>
                    <w:rPr>
                      <w:rFonts w:ascii="Cambria Math" w:hAnsi="Cambria Math"/>
                      <w:sz w:val="28"/>
                      <w:szCs w:val="28"/>
                      <w:lang w:val="kk-KZ"/>
                    </w:rPr>
                    <m:t>vap</m:t>
                  </m:r>
                </m:sub>
              </m:sSub>
            </m:num>
            <m:den>
              <m:sSub>
                <m:sSubPr>
                  <m:ctrlPr>
                    <w:rPr>
                      <w:rFonts w:ascii="Cambria Math" w:hAnsi="Cambria Math"/>
                      <w:i/>
                      <w:sz w:val="28"/>
                      <w:szCs w:val="28"/>
                      <w:lang w:val="en-US"/>
                    </w:rPr>
                  </m:ctrlPr>
                </m:sSubPr>
                <m:e>
                  <m:r>
                    <w:rPr>
                      <w:rFonts w:ascii="Cambria Math" w:hAnsi="Cambria Math"/>
                      <w:sz w:val="28"/>
                      <w:szCs w:val="28"/>
                      <w:lang w:val="kk-KZ"/>
                    </w:rPr>
                    <m:t>R</m:t>
                  </m:r>
                </m:e>
                <m:sub>
                  <m:r>
                    <w:rPr>
                      <w:rFonts w:ascii="Cambria Math" w:hAnsi="Cambria Math"/>
                      <w:sz w:val="28"/>
                      <w:szCs w:val="28"/>
                      <w:lang w:val="kk-KZ"/>
                    </w:rPr>
                    <m:t>0</m:t>
                  </m:r>
                </m:sub>
              </m:sSub>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i</m:t>
                  </m:r>
                </m:sub>
              </m:sSub>
            </m:den>
          </m:f>
          <w:bookmarkStart w:id="17" w:name="_Hlk139537823"/>
          <m:r>
            <w:rPr>
              <w:rFonts w:ascii="Cambria Math" w:eastAsia="Cambria Math" w:hAnsi="Cambria Math" w:cs="Cambria Math" w:hint="eastAsia"/>
              <w:sz w:val="28"/>
              <w:szCs w:val="28"/>
              <w:lang w:val="kk-KZ"/>
            </w:rPr>
            <m:t>〕</m:t>
          </m:r>
          <w:bookmarkEnd w:id="17"/>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vo</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 xml:space="preserve"> m</m:t>
              </m:r>
            </m:e>
            <m:sub>
              <m:r>
                <w:rPr>
                  <w:rFonts w:ascii="Cambria Math" w:hAnsi="Cambria Math"/>
                  <w:sz w:val="28"/>
                  <w:szCs w:val="28"/>
                  <w:lang w:val="kk-KZ"/>
                </w:rPr>
                <m:t>oi</m:t>
              </m:r>
            </m:sub>
          </m:sSub>
          <m:r>
            <w:rPr>
              <w:rFonts w:ascii="Cambria Math" w:hAnsi="Cambria Math"/>
              <w:sz w:val="28"/>
              <w:szCs w:val="28"/>
              <w:lang w:val="en-US"/>
            </w:rPr>
            <m:t>,</m:t>
          </m:r>
        </m:oMath>
      </m:oMathPara>
    </w:p>
    <w:p w14:paraId="107D23C5"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мұндағы </w:t>
      </w:r>
      <m:oMath>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oi</m:t>
            </m:r>
          </m:sub>
        </m:sSub>
        <m:r>
          <w:rPr>
            <w:rFonts w:ascii="Cambria Math" w:hAnsi="Cambria Math"/>
            <w:sz w:val="28"/>
            <w:szCs w:val="28"/>
            <w:lang w:val="kk-KZ"/>
          </w:rPr>
          <m:t>-</m:t>
        </m:r>
      </m:oMath>
      <w:r w:rsidRPr="00FA7D41">
        <w:rPr>
          <w:rFonts w:ascii="Times New Roman" w:hAnsi="Times New Roman"/>
          <w:sz w:val="28"/>
          <w:szCs w:val="28"/>
          <w:lang w:val="kk-KZ"/>
        </w:rPr>
        <w:t xml:space="preserve"> құрғақ бөлшектің бастапқы массасы,  </w:t>
      </w:r>
      <m:oMath>
        <m:sSub>
          <m:sSubPr>
            <m:ctrlPr>
              <w:rPr>
                <w:rFonts w:ascii="Cambria Math" w:hAnsi="Cambria Math"/>
                <w:i/>
                <w:sz w:val="28"/>
                <w:szCs w:val="28"/>
                <w:lang w:val="en-US"/>
              </w:rPr>
            </m:ctrlPr>
          </m:sSubPr>
          <m:e>
            <m:r>
              <w:rPr>
                <w:rFonts w:ascii="Cambria Math" w:hAnsi="Cambria Math"/>
                <w:sz w:val="28"/>
                <w:szCs w:val="28"/>
                <w:lang w:val="kk-KZ"/>
              </w:rPr>
              <m:t>f</m:t>
            </m:r>
          </m:e>
          <m:sub>
            <m:r>
              <w:rPr>
                <w:rFonts w:ascii="Cambria Math" w:hAnsi="Cambria Math"/>
                <w:sz w:val="28"/>
                <w:szCs w:val="28"/>
                <w:lang w:val="kk-KZ"/>
              </w:rPr>
              <m:t>vo</m:t>
            </m:r>
          </m:sub>
        </m:sSub>
        <m:r>
          <w:rPr>
            <w:rFonts w:ascii="Cambria Math" w:hAnsi="Cambria Math"/>
            <w:sz w:val="28"/>
            <w:szCs w:val="28"/>
            <w:lang w:val="kk-KZ"/>
          </w:rPr>
          <m:t>-</m:t>
        </m:r>
      </m:oMath>
      <w:r w:rsidRPr="00FA7D41">
        <w:rPr>
          <w:rFonts w:ascii="Times New Roman" w:hAnsi="Times New Roman"/>
          <w:sz w:val="28"/>
          <w:szCs w:val="28"/>
          <w:lang w:val="kk-KZ" w:eastAsia="ru-RU"/>
        </w:rPr>
        <w:t>құрғақ көмірдегі ұшпа газдың массалық үлесі</w:t>
      </w:r>
      <w:r w:rsidRPr="00FA7D41">
        <w:rPr>
          <w:rFonts w:ascii="Times New Roman" w:hAnsi="Times New Roman"/>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E</m:t>
            </m:r>
          </m:e>
          <m:sub>
            <m:r>
              <w:rPr>
                <w:rFonts w:ascii="Cambria Math" w:hAnsi="Cambria Math"/>
                <w:sz w:val="28"/>
                <w:szCs w:val="28"/>
                <w:lang w:val="kk-KZ"/>
              </w:rPr>
              <m:t>vap</m:t>
            </m:r>
          </m:sub>
        </m:sSub>
        <m:r>
          <w:rPr>
            <w:rFonts w:ascii="Cambria Math" w:hAnsi="Cambria Math"/>
            <w:sz w:val="28"/>
            <w:szCs w:val="28"/>
            <w:lang w:val="kk-KZ"/>
          </w:rPr>
          <m:t>-</m:t>
        </m:r>
      </m:oMath>
      <w:r w:rsidRPr="00FA7D41">
        <w:rPr>
          <w:rFonts w:ascii="Times New Roman" w:hAnsi="Times New Roman"/>
          <w:sz w:val="28"/>
          <w:szCs w:val="28"/>
          <w:lang w:val="kk-KZ"/>
        </w:rPr>
        <w:t xml:space="preserve"> белсендіру энергиясы.</w:t>
      </w:r>
    </w:p>
    <w:p w14:paraId="2BD1F3F1" w14:textId="77777777" w:rsidR="00FA036A" w:rsidRPr="00FA7D41" w:rsidRDefault="00FA036A" w:rsidP="00FA036A">
      <w:pPr>
        <w:shd w:val="clear" w:color="auto" w:fill="FFFFFF"/>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Кокс қалдығының жану жылдамдығы келесі теңдеумен сипатталады:</w:t>
      </w:r>
    </w:p>
    <w:p w14:paraId="308820F2" w14:textId="77777777" w:rsidR="00FA036A" w:rsidRPr="00FA7D41" w:rsidRDefault="00FA036A" w:rsidP="00FA036A">
      <w:pPr>
        <w:shd w:val="clear" w:color="auto" w:fill="FFFFFF"/>
        <w:spacing w:after="0" w:line="240" w:lineRule="auto"/>
        <w:ind w:firstLine="454"/>
        <w:jc w:val="both"/>
        <w:rPr>
          <w:rFonts w:ascii="Times New Roman" w:hAnsi="Times New Roman"/>
          <w:i/>
          <w:sz w:val="28"/>
          <w:szCs w:val="28"/>
          <w:lang w:val="kk-KZ"/>
        </w:rPr>
      </w:pPr>
    </w:p>
    <w:p w14:paraId="7164A6D3" w14:textId="77777777" w:rsidR="00FA036A" w:rsidRPr="00FA7D41" w:rsidRDefault="008065A0" w:rsidP="00FA036A">
      <w:pPr>
        <w:spacing w:after="0" w:line="240" w:lineRule="auto"/>
        <w:ind w:firstLine="454"/>
        <w:contextualSpacing/>
        <w:jc w:val="right"/>
        <w:rPr>
          <w:rFonts w:ascii="Times New Roman" w:hAnsi="Times New Roman"/>
          <w:iCs/>
          <w:sz w:val="28"/>
          <w:szCs w:val="28"/>
          <w:lang w:val="kk-KZ"/>
        </w:rPr>
      </w:pPr>
      <m:oMath>
        <m:sSubSup>
          <m:sSubSupPr>
            <m:ctrlPr>
              <w:rPr>
                <w:rFonts w:ascii="Cambria Math" w:hAnsi="Cambria Math"/>
                <w:i/>
                <w:sz w:val="28"/>
                <w:szCs w:val="28"/>
                <w:lang w:val="en-US"/>
              </w:rPr>
            </m:ctrlPr>
          </m:sSubSupPr>
          <m:e>
            <m:r>
              <w:rPr>
                <w:rFonts w:ascii="Cambria Math" w:hAnsi="Cambria Math"/>
                <w:sz w:val="28"/>
                <w:szCs w:val="28"/>
                <w:lang w:val="kk-KZ"/>
              </w:rPr>
              <m:t>M</m:t>
            </m:r>
          </m:e>
          <m:sub>
            <m:r>
              <w:rPr>
                <w:rFonts w:ascii="Cambria Math" w:hAnsi="Cambria Math"/>
                <w:sz w:val="28"/>
                <w:szCs w:val="28"/>
                <w:lang w:val="kk-KZ"/>
              </w:rPr>
              <m:t>I</m:t>
            </m:r>
          </m:sub>
          <m:sup>
            <m:r>
              <w:rPr>
                <w:rFonts w:ascii="Cambria Math" w:hAnsi="Cambria Math"/>
                <w:sz w:val="28"/>
                <w:szCs w:val="28"/>
                <w:lang w:val="kk-KZ"/>
              </w:rPr>
              <m:t>char</m:t>
            </m:r>
          </m:sup>
        </m:sSubSup>
        <m:r>
          <w:rPr>
            <w:rFonts w:ascii="Cambria Math" w:hAnsi="Cambria Math"/>
            <w:sz w:val="28"/>
            <w:szCs w:val="28"/>
            <w:lang w:val="kk-KZ"/>
          </w:rPr>
          <m:t>=π</m:t>
        </m:r>
        <m:sSubSup>
          <m:sSubSupPr>
            <m:ctrlPr>
              <w:rPr>
                <w:rFonts w:ascii="Cambria Math" w:hAnsi="Cambria Math"/>
                <w:i/>
                <w:sz w:val="28"/>
                <w:szCs w:val="28"/>
                <w:lang w:val="en-US"/>
              </w:rPr>
            </m:ctrlPr>
          </m:sSubSupPr>
          <m:e>
            <m:r>
              <w:rPr>
                <w:rFonts w:ascii="Cambria Math" w:hAnsi="Cambria Math"/>
                <w:sz w:val="28"/>
                <w:szCs w:val="28"/>
                <w:lang w:val="kk-KZ"/>
              </w:rPr>
              <m:t>d</m:t>
            </m:r>
          </m:e>
          <m:sub>
            <m:r>
              <w:rPr>
                <w:rFonts w:ascii="Cambria Math" w:hAnsi="Cambria Math"/>
                <w:sz w:val="28"/>
                <w:szCs w:val="28"/>
                <w:lang w:val="kk-KZ"/>
              </w:rPr>
              <m:t>pi</m:t>
            </m:r>
          </m:sub>
          <m:sup>
            <m:r>
              <w:rPr>
                <w:rFonts w:ascii="Cambria Math" w:hAnsi="Cambria Math"/>
                <w:sz w:val="28"/>
                <w:szCs w:val="28"/>
                <w:lang w:val="kk-KZ"/>
              </w:rPr>
              <m:t>2</m:t>
            </m:r>
          </m:sup>
        </m:sSubSup>
        <m:r>
          <w:rPr>
            <w:rFonts w:ascii="Cambria Math" w:hAnsi="Cambria Math"/>
            <w:sz w:val="28"/>
            <w:szCs w:val="28"/>
            <w:lang w:val="kk-KZ"/>
          </w:rPr>
          <m:t>ρ</m:t>
        </m:r>
        <m:sSub>
          <m:sSubPr>
            <m:ctrlPr>
              <w:rPr>
                <w:rFonts w:ascii="Cambria Math" w:hAnsi="Cambria Math"/>
                <w:i/>
                <w:sz w:val="28"/>
                <w:szCs w:val="28"/>
                <w:lang w:val="en-US"/>
              </w:rPr>
            </m:ctrlPr>
          </m:sSubPr>
          <m:e>
            <m:r>
              <w:rPr>
                <w:rFonts w:ascii="Cambria Math" w:hAnsi="Cambria Math"/>
                <w:sz w:val="28"/>
                <w:szCs w:val="28"/>
                <w:lang w:val="kk-KZ"/>
              </w:rPr>
              <m:t>C</m:t>
            </m:r>
          </m:e>
          <m:sub>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2</m:t>
                </m:r>
              </m:sub>
            </m:sSub>
          </m:sub>
        </m:sSub>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kk-KZ"/>
                  </w:rPr>
                  <m:t>K</m:t>
                </m:r>
              </m:e>
              <m:sub>
                <m:r>
                  <w:rPr>
                    <w:rFonts w:ascii="Cambria Math" w:hAnsi="Cambria Math"/>
                    <w:sz w:val="28"/>
                    <w:szCs w:val="28"/>
                    <w:lang w:val="kk-KZ"/>
                  </w:rPr>
                  <m:t>k</m:t>
                </m:r>
              </m:sub>
            </m:sSub>
            <m:sSub>
              <m:sSubPr>
                <m:ctrlPr>
                  <w:rPr>
                    <w:rFonts w:ascii="Cambria Math" w:hAnsi="Cambria Math"/>
                    <w:i/>
                    <w:sz w:val="28"/>
                    <w:szCs w:val="28"/>
                    <w:lang w:val="en-US"/>
                  </w:rPr>
                </m:ctrlPr>
              </m:sSubPr>
              <m:e>
                <m:r>
                  <w:rPr>
                    <w:rFonts w:ascii="Cambria Math" w:hAnsi="Cambria Math"/>
                    <w:sz w:val="28"/>
                    <w:szCs w:val="28"/>
                    <w:lang w:val="kk-KZ"/>
                  </w:rPr>
                  <m:t>K</m:t>
                </m:r>
              </m:e>
              <m:sub>
                <m:r>
                  <w:rPr>
                    <w:rFonts w:ascii="Cambria Math" w:hAnsi="Cambria Math"/>
                    <w:sz w:val="28"/>
                    <w:szCs w:val="28"/>
                    <w:lang w:val="kk-KZ"/>
                  </w:rPr>
                  <m:t>D</m:t>
                </m:r>
              </m:sub>
            </m:sSub>
          </m:num>
          <m:den>
            <m:sSub>
              <m:sSubPr>
                <m:ctrlPr>
                  <w:rPr>
                    <w:rFonts w:ascii="Cambria Math" w:hAnsi="Cambria Math"/>
                    <w:i/>
                    <w:sz w:val="28"/>
                    <w:szCs w:val="28"/>
                    <w:lang w:val="en-US"/>
                  </w:rPr>
                </m:ctrlPr>
              </m:sSubPr>
              <m:e>
                <m:r>
                  <w:rPr>
                    <w:rFonts w:ascii="Cambria Math" w:hAnsi="Cambria Math"/>
                    <w:sz w:val="28"/>
                    <w:szCs w:val="28"/>
                    <w:lang w:val="kk-KZ"/>
                  </w:rPr>
                  <m:t>K</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K</m:t>
                </m:r>
              </m:e>
              <m:sub>
                <m:r>
                  <w:rPr>
                    <w:rFonts w:ascii="Cambria Math" w:hAnsi="Cambria Math"/>
                    <w:sz w:val="28"/>
                    <w:szCs w:val="28"/>
                    <w:lang w:val="kk-KZ"/>
                  </w:rPr>
                  <m:t>D</m:t>
                </m:r>
              </m:sub>
            </m:sSub>
          </m:den>
        </m:f>
      </m:oMath>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t>(</w:t>
      </w:r>
      <w:r w:rsidR="009F0FE9" w:rsidRPr="00FA7D41">
        <w:rPr>
          <w:rFonts w:ascii="Times New Roman" w:hAnsi="Times New Roman"/>
          <w:iCs/>
          <w:sz w:val="28"/>
          <w:szCs w:val="28"/>
          <w:lang w:val="kk-KZ"/>
        </w:rPr>
        <w:t>4</w:t>
      </w:r>
      <w:r w:rsidR="00FA036A" w:rsidRPr="00FA7D41">
        <w:rPr>
          <w:rFonts w:ascii="Times New Roman" w:hAnsi="Times New Roman"/>
          <w:iCs/>
          <w:sz w:val="28"/>
          <w:szCs w:val="28"/>
          <w:lang w:val="kk-KZ"/>
        </w:rPr>
        <w:t>.11)</w:t>
      </w:r>
    </w:p>
    <w:p w14:paraId="3D60CE5C" w14:textId="77777777" w:rsidR="00FA036A" w:rsidRPr="00FA7D41" w:rsidRDefault="00FA036A" w:rsidP="00FA036A">
      <w:pPr>
        <w:spacing w:after="0" w:line="240" w:lineRule="auto"/>
        <w:ind w:firstLine="454"/>
        <w:contextualSpacing/>
        <w:jc w:val="both"/>
        <w:rPr>
          <w:rFonts w:ascii="Times New Roman" w:hAnsi="Times New Roman"/>
          <w:i/>
          <w:sz w:val="28"/>
          <w:szCs w:val="28"/>
          <w:lang w:val="kk-KZ"/>
        </w:rPr>
      </w:pPr>
    </w:p>
    <w:p w14:paraId="45D973DE" w14:textId="77777777" w:rsidR="00FA036A" w:rsidRPr="00FA7D41" w:rsidRDefault="008065A0" w:rsidP="00FA036A">
      <w:pPr>
        <w:spacing w:after="0" w:line="240" w:lineRule="auto"/>
        <w:ind w:firstLine="454"/>
        <w:contextualSpacing/>
        <w:jc w:val="right"/>
        <w:rPr>
          <w:rFonts w:ascii="Times New Roman" w:hAnsi="Times New Roman"/>
          <w:iCs/>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K</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k</m:t>
            </m:r>
          </m:e>
          <m:sub>
            <m:r>
              <w:rPr>
                <w:rFonts w:ascii="Cambria Math" w:hAnsi="Cambria Math"/>
                <w:sz w:val="28"/>
                <w:szCs w:val="28"/>
                <w:lang w:val="kk-KZ"/>
              </w:rPr>
              <m:t>char</m:t>
            </m:r>
          </m:sub>
        </m:sSub>
        <m:r>
          <w:rPr>
            <w:rFonts w:ascii="Cambria Math" w:hAnsi="Cambria Math"/>
            <w:sz w:val="28"/>
            <w:szCs w:val="28"/>
            <w:lang w:val="kk-KZ"/>
          </w:rPr>
          <m:t>exp</m:t>
        </m:r>
        <m:r>
          <w:rPr>
            <w:rFonts w:ascii="Cambria Math" w:eastAsia="Cambria Math" w:hAnsi="Cambria Math" w:cs="Cambria Math" w:hint="eastAsia"/>
            <w:sz w:val="28"/>
            <w:szCs w:val="28"/>
            <w:lang w:val="kk-KZ"/>
          </w:rPr>
          <m:t>〔</m:t>
        </m:r>
        <m:r>
          <w:rPr>
            <w:rFonts w:ascii="Cambria Math" w:hAnsi="Cambria Math"/>
            <w:sz w:val="28"/>
            <w:szCs w:val="28"/>
            <w:lang w:val="kk-KZ"/>
          </w:rPr>
          <m:t>-</m:t>
        </m:r>
        <m:f>
          <m:fPr>
            <m:type m:val="skw"/>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kk-KZ"/>
                  </w:rPr>
                  <m:t>E</m:t>
                </m:r>
              </m:e>
              <m:sub>
                <m:r>
                  <w:rPr>
                    <w:rFonts w:ascii="Cambria Math" w:hAnsi="Cambria Math"/>
                    <w:sz w:val="28"/>
                    <w:szCs w:val="28"/>
                    <w:lang w:val="kk-KZ"/>
                  </w:rPr>
                  <m:t>char</m:t>
                </m:r>
              </m:sub>
            </m:sSub>
          </m:num>
          <m:den>
            <m:sSub>
              <m:sSubPr>
                <m:ctrlPr>
                  <w:rPr>
                    <w:rFonts w:ascii="Cambria Math" w:hAnsi="Cambria Math"/>
                    <w:i/>
                    <w:sz w:val="28"/>
                    <w:szCs w:val="28"/>
                    <w:lang w:val="en-US"/>
                  </w:rPr>
                </m:ctrlPr>
              </m:sSubPr>
              <m:e>
                <m:r>
                  <w:rPr>
                    <w:rFonts w:ascii="Cambria Math" w:hAnsi="Cambria Math"/>
                    <w:sz w:val="28"/>
                    <w:szCs w:val="28"/>
                    <w:lang w:val="kk-KZ"/>
                  </w:rPr>
                  <m:t>R</m:t>
                </m:r>
              </m:e>
              <m:sub>
                <m:r>
                  <w:rPr>
                    <w:rFonts w:ascii="Cambria Math" w:hAnsi="Cambria Math"/>
                    <w:sz w:val="28"/>
                    <w:szCs w:val="28"/>
                    <w:lang w:val="kk-KZ"/>
                  </w:rPr>
                  <m:t>0</m:t>
                </m:r>
              </m:sub>
            </m:sSub>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i</m:t>
                </m:r>
              </m:sub>
            </m:sSub>
          </m:den>
        </m:f>
        <m:r>
          <w:rPr>
            <w:rFonts w:ascii="Cambria Math" w:hAnsi="Cambria Math" w:hint="eastAsia"/>
            <w:sz w:val="28"/>
            <w:szCs w:val="28"/>
            <w:lang w:val="kk-KZ"/>
          </w:rPr>
          <m:t>〕</m:t>
        </m:r>
      </m:oMath>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t xml:space="preserve"> (</w:t>
      </w:r>
      <w:r w:rsidR="009F0FE9" w:rsidRPr="00FA7D41">
        <w:rPr>
          <w:rFonts w:ascii="Times New Roman" w:hAnsi="Times New Roman"/>
          <w:iCs/>
          <w:sz w:val="28"/>
          <w:szCs w:val="28"/>
          <w:lang w:val="kk-KZ"/>
        </w:rPr>
        <w:t>4</w:t>
      </w:r>
      <w:r w:rsidR="00FA036A" w:rsidRPr="00FA7D41">
        <w:rPr>
          <w:rFonts w:ascii="Times New Roman" w:hAnsi="Times New Roman"/>
          <w:iCs/>
          <w:sz w:val="28"/>
          <w:szCs w:val="28"/>
          <w:lang w:val="kk-KZ"/>
        </w:rPr>
        <w:t>.12)</w:t>
      </w:r>
    </w:p>
    <w:p w14:paraId="423EDA53" w14:textId="77777777" w:rsidR="00FA036A" w:rsidRPr="00FA7D41" w:rsidRDefault="00FA036A" w:rsidP="00FA036A">
      <w:pPr>
        <w:spacing w:after="0" w:line="240" w:lineRule="auto"/>
        <w:ind w:firstLine="454"/>
        <w:contextualSpacing/>
        <w:jc w:val="both"/>
        <w:rPr>
          <w:rFonts w:ascii="Times New Roman" w:hAnsi="Times New Roman"/>
          <w:iCs/>
          <w:sz w:val="28"/>
          <w:szCs w:val="28"/>
          <w:lang w:val="kk-KZ"/>
        </w:rPr>
      </w:pPr>
      <w:r w:rsidRPr="00FA7D41">
        <w:rPr>
          <w:rFonts w:ascii="Times New Roman" w:hAnsi="Times New Roman"/>
          <w:iCs/>
          <w:sz w:val="28"/>
          <w:szCs w:val="28"/>
          <w:lang w:val="kk-KZ"/>
        </w:rPr>
        <w:t>мұндағы</w:t>
      </w: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D</m:t>
            </m:r>
          </m:sub>
        </m:sSub>
      </m:oMath>
      <w:r w:rsidRPr="00FA7D41">
        <w:rPr>
          <w:rFonts w:ascii="Times New Roman" w:hAnsi="Times New Roman"/>
          <w:iCs/>
          <w:sz w:val="28"/>
          <w:szCs w:val="28"/>
          <w:lang w:val="kk-KZ"/>
        </w:rPr>
        <w:t xml:space="preserve"> келесі өрнекпен сипатталады</w:t>
      </w:r>
    </w:p>
    <w:p w14:paraId="004A715B" w14:textId="77777777" w:rsidR="00FA036A" w:rsidRPr="00FA7D41" w:rsidRDefault="00FA036A" w:rsidP="00FA036A">
      <w:pPr>
        <w:spacing w:after="0" w:line="240" w:lineRule="auto"/>
        <w:ind w:firstLine="454"/>
        <w:contextualSpacing/>
        <w:jc w:val="both"/>
        <w:rPr>
          <w:rFonts w:ascii="Times New Roman" w:hAnsi="Times New Roman"/>
          <w:iCs/>
          <w:sz w:val="28"/>
          <w:szCs w:val="28"/>
          <w:lang w:val="kk-KZ"/>
        </w:rPr>
      </w:pPr>
    </w:p>
    <w:p w14:paraId="42EB634F" w14:textId="77777777" w:rsidR="00FA036A" w:rsidRPr="00FA7D41" w:rsidRDefault="008065A0" w:rsidP="00FA036A">
      <w:pPr>
        <w:spacing w:after="0" w:line="240" w:lineRule="auto"/>
        <w:ind w:firstLine="454"/>
        <w:contextualSpacing/>
        <w:jc w:val="right"/>
        <w:rPr>
          <w:rFonts w:ascii="Times New Roman" w:hAnsi="Times New Roman"/>
          <w:iCs/>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D</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D</m:t>
                </m:r>
              </m:e>
              <m:sub>
                <m:sSub>
                  <m:sSubPr>
                    <m:ctrlPr>
                      <w:rPr>
                        <w:rFonts w:ascii="Cambria Math" w:hAnsi="Cambria Math"/>
                        <w:i/>
                        <w:sz w:val="28"/>
                        <w:szCs w:val="28"/>
                        <w:lang w:val="kk-KZ"/>
                      </w:rPr>
                    </m:ctrlPr>
                  </m:sSubPr>
                  <m:e>
                    <m:r>
                      <w:rPr>
                        <w:rFonts w:ascii="Cambria Math" w:hAnsi="Cambria Math"/>
                        <w:sz w:val="28"/>
                        <w:szCs w:val="28"/>
                        <w:lang w:val="kk-KZ"/>
                      </w:rPr>
                      <m:t>O</m:t>
                    </m:r>
                  </m:e>
                  <m:sub>
                    <m:r>
                      <w:rPr>
                        <w:rFonts w:ascii="Cambria Math" w:hAnsi="Cambria Math"/>
                        <w:sz w:val="28"/>
                        <w:szCs w:val="28"/>
                        <w:lang w:val="kk-KZ"/>
                      </w:rPr>
                      <m:t>2</m:t>
                    </m:r>
                  </m:sub>
                </m:sSub>
              </m:sub>
            </m:sSub>
          </m:num>
          <m:den>
            <m:r>
              <w:rPr>
                <w:rFonts w:ascii="Cambria Math" w:hAnsi="Cambria Math"/>
                <w:sz w:val="28"/>
                <w:szCs w:val="28"/>
                <w:lang w:val="kk-KZ"/>
              </w:rPr>
              <m:t>d</m:t>
            </m:r>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m:t>
                </m:r>
              </m:sub>
            </m:sSub>
          </m:den>
        </m:f>
        <m:r>
          <w:rPr>
            <w:rFonts w:ascii="Cambria Math" w:hAnsi="Cambria Math"/>
            <w:sz w:val="28"/>
            <w:szCs w:val="28"/>
            <w:lang w:val="kk-KZ"/>
          </w:rPr>
          <m:t>(2.0+0.16R</m:t>
        </m:r>
        <m:sSubSup>
          <m:sSubSupPr>
            <m:ctrlPr>
              <w:rPr>
                <w:rFonts w:ascii="Cambria Math" w:hAnsi="Cambria Math"/>
                <w:i/>
                <w:sz w:val="28"/>
                <w:szCs w:val="28"/>
                <w:lang w:val="kk-KZ"/>
              </w:rPr>
            </m:ctrlPr>
          </m:sSubSupPr>
          <m:e>
            <m:r>
              <w:rPr>
                <w:rFonts w:ascii="Cambria Math" w:hAnsi="Cambria Math"/>
                <w:sz w:val="28"/>
                <w:szCs w:val="28"/>
                <w:lang w:val="kk-KZ"/>
              </w:rPr>
              <m:t>e</m:t>
            </m:r>
          </m:e>
          <m:sub>
            <m:r>
              <w:rPr>
                <w:rFonts w:ascii="Cambria Math" w:hAnsi="Cambria Math"/>
                <w:sz w:val="28"/>
                <w:szCs w:val="28"/>
                <w:lang w:val="kk-KZ"/>
              </w:rPr>
              <m:t>i</m:t>
            </m:r>
          </m:sub>
          <m:sup>
            <m:r>
              <w:rPr>
                <w:rFonts w:ascii="Cambria Math" w:hAnsi="Cambria Math"/>
                <w:sz w:val="28"/>
                <w:szCs w:val="28"/>
                <w:lang w:val="kk-KZ"/>
              </w:rPr>
              <m:t>0.667</m:t>
            </m:r>
          </m:sup>
        </m:sSubSup>
        <m:r>
          <w:rPr>
            <w:rFonts w:ascii="Cambria Math" w:hAnsi="Cambria Math"/>
            <w:sz w:val="28"/>
            <w:szCs w:val="28"/>
            <w:lang w:val="kk-KZ"/>
          </w:rPr>
          <m:t>)</m:t>
        </m:r>
      </m:oMath>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r>
      <w:r w:rsidR="00FA036A" w:rsidRPr="00FA7D41">
        <w:rPr>
          <w:rFonts w:ascii="Times New Roman" w:hAnsi="Times New Roman"/>
          <w:iCs/>
          <w:sz w:val="28"/>
          <w:szCs w:val="28"/>
          <w:lang w:val="kk-KZ"/>
        </w:rPr>
        <w:tab/>
        <w:t>(</w:t>
      </w:r>
      <w:r w:rsidR="009F0FE9" w:rsidRPr="00FA7D41">
        <w:rPr>
          <w:rFonts w:ascii="Times New Roman" w:hAnsi="Times New Roman"/>
          <w:iCs/>
          <w:sz w:val="28"/>
          <w:szCs w:val="28"/>
          <w:lang w:val="kk-KZ"/>
        </w:rPr>
        <w:t>4</w:t>
      </w:r>
      <w:r w:rsidR="00FA036A" w:rsidRPr="00FA7D41">
        <w:rPr>
          <w:rFonts w:ascii="Times New Roman" w:hAnsi="Times New Roman"/>
          <w:iCs/>
          <w:sz w:val="28"/>
          <w:szCs w:val="28"/>
          <w:lang w:val="kk-KZ"/>
        </w:rPr>
        <w:t>.13)</w:t>
      </w:r>
    </w:p>
    <w:p w14:paraId="5B4DB0D4" w14:textId="77777777" w:rsidR="00FA036A" w:rsidRPr="00FA7D41" w:rsidRDefault="00FA036A" w:rsidP="00FA036A">
      <w:pPr>
        <w:spacing w:after="0" w:line="240" w:lineRule="auto"/>
        <w:ind w:firstLine="454"/>
        <w:contextualSpacing/>
        <w:jc w:val="both"/>
        <w:rPr>
          <w:rFonts w:ascii="Times New Roman" w:hAnsi="Times New Roman"/>
          <w:i/>
          <w:sz w:val="28"/>
          <w:szCs w:val="28"/>
          <w:lang w:val="kk-KZ"/>
        </w:rPr>
      </w:pPr>
    </w:p>
    <w:p w14:paraId="4E85A927"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Ал соңғы фаза-дисперсті фазаның газ фазасына әсері.  Бөлшектердің газ фазасына әсерін есепке алу үшін бақылау көлемі әдісі қолданылады.  Ол үшін бүкіл есептік аймақ элементтердің шектеулі санына бөлінеді, олардың ішінде қажетті функциялардың мәндерін біртекті деп санауға болады.  Әрбір осындай элемент үшін меншікті мәндер ескеріледі</w:t>
      </w:r>
      <m:oMath>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evap</m:t>
            </m:r>
          </m:sub>
        </m:sSub>
        <m:r>
          <w:rPr>
            <w:rFonts w:ascii="Cambria Math" w:hAnsi="Cambria Math"/>
            <w:sz w:val="28"/>
            <w:szCs w:val="28"/>
            <w:lang w:val="kk-KZ" w:eastAsia="ru-RU"/>
          </w:rPr>
          <m:t xml:space="preserve">, </m:t>
        </m:r>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vap</m:t>
            </m:r>
          </m:sub>
        </m:sSub>
        <m:r>
          <w:rPr>
            <w:rFonts w:ascii="Cambria Math" w:hAnsi="Cambria Math"/>
            <w:sz w:val="28"/>
            <w:szCs w:val="28"/>
            <w:lang w:val="kk-KZ" w:eastAsia="ru-RU"/>
          </w:rPr>
          <m:t xml:space="preserve">, </m:t>
        </m:r>
        <m:sSub>
          <m:sSubPr>
            <m:ctrlPr>
              <w:rPr>
                <w:rFonts w:ascii="Cambria Math" w:hAnsi="Cambria Math"/>
                <w:i/>
                <w:sz w:val="28"/>
                <w:szCs w:val="28"/>
                <w:lang w:val="kk-KZ" w:eastAsia="ru-RU"/>
              </w:rPr>
            </m:ctrlPr>
          </m:sSubPr>
          <m:e>
            <m:r>
              <w:rPr>
                <w:rFonts w:ascii="Cambria Math" w:hAnsi="Cambria Math"/>
                <w:sz w:val="28"/>
                <w:szCs w:val="28"/>
                <w:lang w:val="kk-KZ" w:eastAsia="ru-RU"/>
              </w:rPr>
              <m:t>J</m:t>
            </m:r>
          </m:e>
          <m:sub>
            <m:r>
              <w:rPr>
                <w:rFonts w:ascii="Cambria Math" w:hAnsi="Cambria Math"/>
                <w:sz w:val="28"/>
                <w:szCs w:val="28"/>
                <w:lang w:val="kk-KZ" w:eastAsia="ru-RU"/>
              </w:rPr>
              <m:t>chap</m:t>
            </m:r>
          </m:sub>
        </m:sSub>
      </m:oMath>
      <w:r w:rsidRPr="00FA7D41">
        <w:rPr>
          <w:rFonts w:ascii="Times New Roman" w:hAnsi="Times New Roman"/>
          <w:sz w:val="28"/>
          <w:szCs w:val="28"/>
          <w:lang w:val="kk-KZ" w:eastAsia="ru-RU"/>
        </w:rPr>
        <w:t xml:space="preserve">, </w:t>
      </w:r>
      <m:oMath>
        <m:sSub>
          <m:sSubPr>
            <m:ctrlPr>
              <w:rPr>
                <w:rFonts w:ascii="Cambria Math" w:hAnsi="Cambria Math"/>
                <w:i/>
                <w:sz w:val="28"/>
                <w:szCs w:val="28"/>
                <w:lang w:val="kk-KZ" w:eastAsia="ru-RU"/>
              </w:rPr>
            </m:ctrlPr>
          </m:sSubPr>
          <m:e>
            <m:r>
              <w:rPr>
                <w:rFonts w:ascii="Cambria Math" w:hAnsi="Cambria Math"/>
                <w:sz w:val="28"/>
                <w:szCs w:val="28"/>
                <w:lang w:val="kk-KZ" w:eastAsia="ru-RU"/>
              </w:rPr>
              <m:t>F</m:t>
            </m:r>
          </m:e>
          <m:sub>
            <m:r>
              <w:rPr>
                <w:rFonts w:ascii="Cambria Math" w:hAnsi="Cambria Math"/>
                <w:sz w:val="28"/>
                <w:szCs w:val="28"/>
                <w:lang w:val="kk-KZ" w:eastAsia="ru-RU"/>
              </w:rPr>
              <m:t>j</m:t>
            </m:r>
          </m:sub>
        </m:sSub>
        <m:r>
          <w:rPr>
            <w:rFonts w:ascii="Cambria Math" w:hAnsi="Cambria Math"/>
            <w:sz w:val="28"/>
            <w:szCs w:val="28"/>
            <w:lang w:val="kk-KZ" w:eastAsia="ru-RU"/>
          </w:rPr>
          <m:t>,</m:t>
        </m:r>
        <m:r>
          <m:rPr>
            <m:sty m:val="p"/>
          </m:rPr>
          <w:rPr>
            <w:rFonts w:ascii="Cambria Math" w:hAnsi="Cambria Math"/>
            <w:sz w:val="28"/>
            <w:szCs w:val="28"/>
            <w:lang w:val="kk-KZ" w:eastAsia="ru-RU"/>
          </w:rPr>
          <m:t>Θ</m:t>
        </m:r>
      </m:oMath>
      <w:r w:rsidRPr="00FA7D41">
        <w:rPr>
          <w:rFonts w:ascii="Times New Roman" w:hAnsi="Times New Roman"/>
          <w:sz w:val="28"/>
          <w:szCs w:val="28"/>
          <w:lang w:val="kk-KZ"/>
        </w:rPr>
        <w:t>.</w:t>
      </w:r>
    </w:p>
    <w:p w14:paraId="78B72BD5"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bCs/>
          <w:i/>
          <w:sz w:val="28"/>
          <w:szCs w:val="28"/>
          <w:lang w:val="kk-KZ"/>
        </w:rPr>
        <w:t xml:space="preserve">ANSYS Fluent пакетті кешенінде есептеу. </w:t>
      </w:r>
      <w:r w:rsidRPr="00FA7D41">
        <w:rPr>
          <w:rFonts w:ascii="Times New Roman" w:hAnsi="Times New Roman"/>
          <w:sz w:val="28"/>
          <w:szCs w:val="28"/>
          <w:lang w:val="kk-KZ"/>
        </w:rPr>
        <w:t>ANSYS Fluent пакетті кешенінде КСО параметрлерін есептеу үшін бірінші жұмыс ретінде CAD бағдарламаларының құралдарымен құйынды оттық моделі құрылады. Содан кейін Fluent бағдарламасымен болып табылатын,  Gambit пакетінің көмегімен алынған модель негізінде шеткі-айырымды тор салынады 4.1-сурет). Берілген модель өзіне келесілерді қосады: форсунканы (1), шығыс саңылауын (2), төменгі үрлеу жүйесін (3), қазандық оттығын (4). Шеткі-айырымды тор 300000 ұяшық санына тең, бірдей өлшемде бүкіл көлем бойымен таралуымен тетраэдралық элементтер негізінде құрылады [111].</w:t>
      </w:r>
    </w:p>
    <w:p w14:paraId="26199573"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p>
    <w:p w14:paraId="3E87150D" w14:textId="77777777" w:rsidR="00FA036A" w:rsidRPr="00FA7D41" w:rsidRDefault="00FA036A" w:rsidP="00FA036A">
      <w:pPr>
        <w:spacing w:after="0" w:line="240" w:lineRule="auto"/>
        <w:contextualSpacing/>
        <w:jc w:val="center"/>
        <w:rPr>
          <w:rFonts w:ascii="Times New Roman" w:hAnsi="Times New Roman"/>
          <w:sz w:val="28"/>
          <w:szCs w:val="28"/>
          <w:lang w:val="kk-KZ"/>
        </w:rPr>
      </w:pPr>
      <w:r w:rsidRPr="00FA7D41">
        <w:rPr>
          <w:rFonts w:ascii="Times New Roman" w:hAnsi="Times New Roman"/>
          <w:noProof/>
          <w:sz w:val="24"/>
          <w:szCs w:val="24"/>
          <w:lang w:eastAsia="ru-RU"/>
        </w:rPr>
        <w:drawing>
          <wp:inline distT="0" distB="0" distL="0" distR="0" wp14:anchorId="6CBFB8A5" wp14:editId="121B7A78">
            <wp:extent cx="4210050" cy="2882851"/>
            <wp:effectExtent l="0" t="0" r="0" b="0"/>
            <wp:docPr id="6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39350" cy="2902914"/>
                    </a:xfrm>
                    <a:prstGeom prst="rect">
                      <a:avLst/>
                    </a:prstGeom>
                    <a:noFill/>
                    <a:ln>
                      <a:noFill/>
                    </a:ln>
                  </pic:spPr>
                </pic:pic>
              </a:graphicData>
            </a:graphic>
          </wp:inline>
        </w:drawing>
      </w:r>
    </w:p>
    <w:p w14:paraId="5F3F5702" w14:textId="77777777" w:rsidR="00FA036A" w:rsidRPr="00FA7D41" w:rsidRDefault="00FA036A" w:rsidP="00FA036A">
      <w:pPr>
        <w:spacing w:after="0" w:line="240" w:lineRule="auto"/>
        <w:ind w:firstLine="454"/>
        <w:jc w:val="center"/>
        <w:rPr>
          <w:rFonts w:ascii="Times New Roman" w:hAnsi="Times New Roman"/>
          <w:sz w:val="24"/>
          <w:szCs w:val="24"/>
          <w:lang w:val="kk-KZ"/>
        </w:rPr>
      </w:pPr>
    </w:p>
    <w:p w14:paraId="1BF9C5EA" w14:textId="77777777" w:rsidR="00FA036A" w:rsidRPr="00FA7D41" w:rsidRDefault="00FA036A" w:rsidP="00FA036A">
      <w:pPr>
        <w:spacing w:after="0" w:line="240" w:lineRule="auto"/>
        <w:ind w:firstLine="454"/>
        <w:jc w:val="center"/>
        <w:rPr>
          <w:rFonts w:ascii="Times New Roman" w:hAnsi="Times New Roman"/>
          <w:sz w:val="24"/>
          <w:szCs w:val="24"/>
          <w:lang w:val="kk-KZ"/>
        </w:rPr>
      </w:pPr>
      <w:r w:rsidRPr="00FA7D41">
        <w:rPr>
          <w:rFonts w:ascii="Times New Roman" w:hAnsi="Times New Roman"/>
          <w:sz w:val="24"/>
          <w:szCs w:val="24"/>
          <w:lang w:val="kk-KZ"/>
        </w:rPr>
        <w:t>1-форсунка, 2-шығыс саңылауы, 3- төменгі үрлеу жүйесі, 4- қазандық оттығы</w:t>
      </w:r>
    </w:p>
    <w:p w14:paraId="582A61D8" w14:textId="77777777" w:rsidR="00FA036A" w:rsidRPr="00FA7D41" w:rsidRDefault="00FA036A" w:rsidP="00FA036A">
      <w:pPr>
        <w:pStyle w:val="a3"/>
        <w:spacing w:after="0" w:line="240" w:lineRule="auto"/>
        <w:ind w:left="0" w:firstLine="454"/>
        <w:jc w:val="both"/>
        <w:rPr>
          <w:rFonts w:ascii="Times New Roman" w:hAnsi="Times New Roman"/>
          <w:sz w:val="28"/>
          <w:szCs w:val="28"/>
          <w:lang w:val="kk-KZ"/>
        </w:rPr>
      </w:pPr>
    </w:p>
    <w:p w14:paraId="6CF89261" w14:textId="77777777" w:rsidR="00FA036A" w:rsidRPr="00FA7D41" w:rsidRDefault="00FA036A" w:rsidP="00FA036A">
      <w:pPr>
        <w:spacing w:after="0" w:line="240" w:lineRule="auto"/>
        <w:ind w:firstLine="454"/>
        <w:contextualSpacing/>
        <w:jc w:val="center"/>
        <w:rPr>
          <w:rFonts w:ascii="Times New Roman" w:hAnsi="Times New Roman"/>
          <w:sz w:val="28"/>
          <w:szCs w:val="28"/>
          <w:lang w:val="kk-KZ"/>
        </w:rPr>
      </w:pPr>
      <w:r w:rsidRPr="00FA7D41">
        <w:rPr>
          <w:rFonts w:ascii="Times New Roman" w:hAnsi="Times New Roman"/>
          <w:bCs/>
          <w:sz w:val="28"/>
          <w:szCs w:val="28"/>
          <w:lang w:val="kk-KZ"/>
        </w:rPr>
        <w:t xml:space="preserve">Сурет </w:t>
      </w:r>
      <w:r w:rsidR="009F0FE9" w:rsidRPr="00FA7D41">
        <w:rPr>
          <w:rFonts w:ascii="Times New Roman" w:hAnsi="Times New Roman"/>
          <w:bCs/>
          <w:sz w:val="28"/>
          <w:szCs w:val="28"/>
          <w:lang w:val="kk-KZ"/>
        </w:rPr>
        <w:t>4.1</w:t>
      </w:r>
      <w:r w:rsidRPr="00FA7D41">
        <w:rPr>
          <w:rFonts w:ascii="Times New Roman" w:hAnsi="Times New Roman"/>
          <w:bCs/>
          <w:sz w:val="28"/>
          <w:szCs w:val="28"/>
          <w:lang w:val="kk-KZ"/>
        </w:rPr>
        <w:t xml:space="preserve"> - </w:t>
      </w:r>
      <w:r w:rsidRPr="00FA7D41">
        <w:rPr>
          <w:rFonts w:ascii="Times New Roman" w:hAnsi="Times New Roman"/>
          <w:sz w:val="28"/>
          <w:szCs w:val="28"/>
          <w:lang w:val="kk-KZ"/>
        </w:rPr>
        <w:t>Шеткі-айырымды тор</w:t>
      </w:r>
    </w:p>
    <w:p w14:paraId="17147732"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ANSYS Fluent-те үшөлшемді есептің қойылымы беріледі және Рейнольдс бойынша орташаланған энергия мен Навье-Стокс теңдеулері шешіледі. Турбуленттілікті есептеу үшін екіпараметрлі «k-ε» модель таңдап алынады.</w:t>
      </w:r>
    </w:p>
    <w:p w14:paraId="072D78A2"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Теңдеудің конвективті мүшелері үшін кеңістік бойынша дәлдіктің 2-ретті айқын емес сүлбесінің есебімен теңдеудің шешімі орындалады. Ауаның жылуфизикалық қасиеті температурадан полиномиалды тәуелділігі бойынша есептеледі. Шашыратылған сулы-көмірлі отынның жануын модельдеу үшін құйынның ыдырау моделі (Eddy-Dissipation Model) қолданылды, ал тамшының инжекция параметрлері оттыққа «Discrete Phase Model» функциясын пайдалану арқылы беріледі.</w:t>
      </w:r>
    </w:p>
    <w:p w14:paraId="76798C8E"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Сандық модельдеуді әмбебаптандыру үшін келесілер берілді:</w:t>
      </w:r>
    </w:p>
    <w:p w14:paraId="30121C26"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1) Бастапқы мәндер – оттықтың жылулық қуаты – 0,3 Гкал/сағ; форсунка арқылы КСО шығыны – 200-300 кг/сағ; қатты фазаның массалық үлесі – 42-58 %; КСО – ғы көмірдің күлділігі – 7%; бөлшектің ірілігі – 0-100 мкм; отынның бөлшектерінің жылдамдығы – 30-60 м/с; сығылған ауаның қысымы – 0,2-0,5 МПа; үрленген ауаның қысымы – 0,001-0,002 МПа; артық ауа коэффициенті – 1,1-1,4.</w:t>
      </w:r>
    </w:p>
    <w:p w14:paraId="41CE9B52"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2) Форсунка арқылы ауаның берілуінде шекаралық шарттар: газдың жылдамдығы – 50 м/с; температура –300 К; турбулентті энергия – 0,1 к; энергия диссипациясының жылдамдығы – 0,1 Е.</w:t>
      </w:r>
    </w:p>
    <w:p w14:paraId="2E297780"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3) Төменгі үрлеу жүйесі арқылы ауаның берілуінде шекаралық шарттар: саңылау ені –  3мм; газдың жылдамдығы – 30 м/с; температура – 300 К; турбулентті энергия – 0,1 к; энергия диссипациясының жылдамдығы – 0,1 Е.</w:t>
      </w:r>
    </w:p>
    <w:p w14:paraId="07DA33C2"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Сандық модельдеу барысында жылдамдық векторларының таралу өрісінің (</w:t>
      </w:r>
      <w:r w:rsidR="00A02F85" w:rsidRPr="00FA7D41">
        <w:rPr>
          <w:rFonts w:ascii="Times New Roman" w:hAnsi="Times New Roman"/>
          <w:sz w:val="28"/>
          <w:szCs w:val="28"/>
          <w:lang w:val="kk-KZ"/>
        </w:rPr>
        <w:t>4.2-сурет</w:t>
      </w:r>
      <w:r w:rsidRPr="00FA7D41">
        <w:rPr>
          <w:rFonts w:ascii="Times New Roman" w:hAnsi="Times New Roman"/>
          <w:sz w:val="28"/>
          <w:szCs w:val="28"/>
          <w:lang w:val="kk-KZ"/>
        </w:rPr>
        <w:t>) және отттықтың көлемі бойынша температура таралу контурының (</w:t>
      </w:r>
      <w:r w:rsidR="00A02F85" w:rsidRPr="00FA7D41">
        <w:rPr>
          <w:rFonts w:ascii="Times New Roman" w:hAnsi="Times New Roman"/>
          <w:sz w:val="28"/>
          <w:szCs w:val="28"/>
          <w:lang w:val="kk-KZ"/>
        </w:rPr>
        <w:t>4.3-сурет</w:t>
      </w:r>
      <w:r w:rsidRPr="00FA7D41">
        <w:rPr>
          <w:rFonts w:ascii="Times New Roman" w:hAnsi="Times New Roman"/>
          <w:sz w:val="28"/>
          <w:szCs w:val="28"/>
          <w:lang w:val="kk-KZ"/>
        </w:rPr>
        <w:t xml:space="preserve">) кескіні алынды.   </w:t>
      </w:r>
    </w:p>
    <w:p w14:paraId="59004D2D"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p>
    <w:p w14:paraId="7B9D9DEC" w14:textId="77777777" w:rsidR="00FA036A" w:rsidRPr="00FA7D41" w:rsidRDefault="00FA036A" w:rsidP="00FA036A">
      <w:pPr>
        <w:spacing w:after="0" w:line="240" w:lineRule="auto"/>
        <w:contextualSpacing/>
        <w:jc w:val="center"/>
        <w:rPr>
          <w:rFonts w:ascii="Times New Roman" w:hAnsi="Times New Roman"/>
          <w:sz w:val="28"/>
          <w:szCs w:val="28"/>
          <w:lang w:val="kk-KZ"/>
        </w:rPr>
      </w:pPr>
      <w:r w:rsidRPr="00FA7D41">
        <w:rPr>
          <w:rFonts w:ascii="Times New Roman" w:hAnsi="Times New Roman"/>
          <w:noProof/>
          <w:sz w:val="24"/>
          <w:szCs w:val="24"/>
          <w:lang w:eastAsia="ru-RU"/>
        </w:rPr>
        <w:drawing>
          <wp:inline distT="0" distB="0" distL="0" distR="0" wp14:anchorId="4336100E" wp14:editId="0C12C759">
            <wp:extent cx="4326326" cy="2896235"/>
            <wp:effectExtent l="0" t="0" r="0" b="0"/>
            <wp:docPr id="6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42232" cy="2906883"/>
                    </a:xfrm>
                    <a:prstGeom prst="rect">
                      <a:avLst/>
                    </a:prstGeom>
                    <a:noFill/>
                    <a:ln>
                      <a:noFill/>
                    </a:ln>
                  </pic:spPr>
                </pic:pic>
              </a:graphicData>
            </a:graphic>
          </wp:inline>
        </w:drawing>
      </w:r>
    </w:p>
    <w:p w14:paraId="68C05A1F"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p>
    <w:p w14:paraId="364E4CFA" w14:textId="77777777" w:rsidR="00FA036A" w:rsidRPr="00FA7D41" w:rsidRDefault="00FA036A" w:rsidP="00FA036A">
      <w:pPr>
        <w:pStyle w:val="a3"/>
        <w:spacing w:after="0" w:line="240" w:lineRule="auto"/>
        <w:ind w:left="0" w:firstLine="454"/>
        <w:jc w:val="center"/>
        <w:rPr>
          <w:rFonts w:ascii="Times New Roman" w:hAnsi="Times New Roman"/>
          <w:sz w:val="28"/>
          <w:szCs w:val="28"/>
          <w:lang w:val="kk-KZ"/>
        </w:rPr>
      </w:pPr>
      <w:r w:rsidRPr="00FA7D41">
        <w:rPr>
          <w:rFonts w:ascii="Times New Roman" w:hAnsi="Times New Roman"/>
          <w:bCs/>
          <w:sz w:val="28"/>
          <w:szCs w:val="28"/>
          <w:lang w:val="kk-KZ"/>
        </w:rPr>
        <w:t xml:space="preserve">Сурет </w:t>
      </w:r>
      <w:r w:rsidR="00A02F85" w:rsidRPr="00FA7D41">
        <w:rPr>
          <w:rFonts w:ascii="Times New Roman" w:hAnsi="Times New Roman"/>
          <w:bCs/>
          <w:sz w:val="28"/>
          <w:szCs w:val="28"/>
          <w:lang w:val="kk-KZ"/>
        </w:rPr>
        <w:t>4.2</w:t>
      </w:r>
      <w:r w:rsidRPr="00FA7D41">
        <w:rPr>
          <w:rFonts w:ascii="Times New Roman" w:hAnsi="Times New Roman"/>
          <w:bCs/>
          <w:sz w:val="28"/>
          <w:szCs w:val="28"/>
          <w:lang w:val="kk-KZ"/>
        </w:rPr>
        <w:t xml:space="preserve"> - </w:t>
      </w:r>
      <w:r w:rsidRPr="00FA7D41">
        <w:rPr>
          <w:rFonts w:ascii="Times New Roman" w:hAnsi="Times New Roman"/>
          <w:sz w:val="28"/>
          <w:szCs w:val="28"/>
          <w:lang w:val="kk-KZ"/>
        </w:rPr>
        <w:t>Оттықтағы жылдамдық векторларының таралу өрісі</w:t>
      </w:r>
    </w:p>
    <w:p w14:paraId="74EBD401" w14:textId="77777777" w:rsidR="00FA036A" w:rsidRPr="00FA7D41" w:rsidRDefault="00FA036A" w:rsidP="00FA036A">
      <w:pPr>
        <w:pStyle w:val="a3"/>
        <w:spacing w:after="0" w:line="240" w:lineRule="auto"/>
        <w:ind w:left="0" w:firstLine="454"/>
        <w:jc w:val="both"/>
        <w:rPr>
          <w:rFonts w:ascii="Times New Roman" w:hAnsi="Times New Roman"/>
          <w:sz w:val="28"/>
          <w:szCs w:val="28"/>
          <w:lang w:val="kk-KZ"/>
        </w:rPr>
      </w:pPr>
      <w:r w:rsidRPr="00FA7D41">
        <w:rPr>
          <w:rFonts w:ascii="Times New Roman" w:hAnsi="Times New Roman"/>
          <w:sz w:val="28"/>
          <w:szCs w:val="28"/>
          <w:lang w:val="kk-KZ"/>
        </w:rPr>
        <w:t xml:space="preserve">2.15- суретте көрініп тұрғандай, оттықтың жоғарғы аймақтарында және форсункадан сол шетінде жоғары жылдамдықтағы аймақ түзіледі. Сонымен қатар байқауға болады, форсунка арқылы отынның берілуі кезінде ол төменгі үрлеу жүйесі арқылы түсетін, ауа ағынымен ілеседі, және айналдырады, оттықтың жоғарғы шекарасына жетуінің әсерінен жылдамдық артады. </w:t>
      </w:r>
    </w:p>
    <w:p w14:paraId="16312B9E" w14:textId="77777777" w:rsidR="00FA036A" w:rsidRPr="00FA7D41" w:rsidRDefault="00A02F85" w:rsidP="00FA036A">
      <w:pPr>
        <w:pStyle w:val="a3"/>
        <w:spacing w:after="0" w:line="240" w:lineRule="auto"/>
        <w:ind w:left="0" w:firstLine="454"/>
        <w:jc w:val="both"/>
        <w:rPr>
          <w:rFonts w:ascii="Times New Roman" w:hAnsi="Times New Roman"/>
          <w:sz w:val="28"/>
          <w:szCs w:val="28"/>
          <w:lang w:val="kk-KZ"/>
        </w:rPr>
      </w:pPr>
      <w:r w:rsidRPr="00FA7D41">
        <w:rPr>
          <w:rFonts w:ascii="Times New Roman" w:hAnsi="Times New Roman"/>
          <w:sz w:val="28"/>
          <w:szCs w:val="28"/>
          <w:lang w:val="kk-KZ"/>
        </w:rPr>
        <w:t>4.2-сурет</w:t>
      </w:r>
      <w:r w:rsidR="00FA036A" w:rsidRPr="00FA7D41">
        <w:rPr>
          <w:rFonts w:ascii="Times New Roman" w:hAnsi="Times New Roman"/>
          <w:sz w:val="28"/>
          <w:szCs w:val="28"/>
          <w:lang w:val="kk-KZ"/>
        </w:rPr>
        <w:t xml:space="preserve">те көрініп тұрғандай, ең миинималды температура форсунка болған аймақта болады, ал ең үлкені оттықтың орталығында болады. Сондай-ақ, оң жақтағы төменгі бұрышта және сол жақта басқаларға қарағанда температурасы төмен екі аймақ бар екенін көруге болады. Бұл келесідей түсіндіріледі, яғни онда ауа берілетін және оның бастапқы температурасы аз болатын, оттықта екі саңылау орналасқан [112]. </w:t>
      </w:r>
    </w:p>
    <w:p w14:paraId="77630C9C" w14:textId="77777777" w:rsidR="00FA036A" w:rsidRPr="00FA7D41" w:rsidRDefault="00FA036A" w:rsidP="00FA036A">
      <w:pPr>
        <w:pStyle w:val="a3"/>
        <w:spacing w:after="0" w:line="240" w:lineRule="auto"/>
        <w:ind w:left="0" w:firstLine="454"/>
        <w:jc w:val="both"/>
        <w:rPr>
          <w:rFonts w:ascii="Times New Roman" w:hAnsi="Times New Roman"/>
          <w:sz w:val="28"/>
          <w:szCs w:val="28"/>
          <w:lang w:val="kk-KZ"/>
        </w:rPr>
      </w:pPr>
    </w:p>
    <w:p w14:paraId="2DE7B010" w14:textId="77777777" w:rsidR="00FA036A" w:rsidRPr="00FA7D41" w:rsidRDefault="00FA036A" w:rsidP="00FA036A">
      <w:pPr>
        <w:pStyle w:val="a3"/>
        <w:spacing w:after="0" w:line="240" w:lineRule="auto"/>
        <w:ind w:left="0" w:firstLine="454"/>
        <w:jc w:val="center"/>
        <w:rPr>
          <w:rFonts w:ascii="Times New Roman" w:hAnsi="Times New Roman"/>
          <w:sz w:val="28"/>
          <w:szCs w:val="28"/>
          <w:lang w:val="kk-KZ"/>
        </w:rPr>
      </w:pPr>
      <w:r w:rsidRPr="00FA7D41">
        <w:rPr>
          <w:rFonts w:ascii="Times New Roman" w:hAnsi="Times New Roman"/>
          <w:noProof/>
          <w:sz w:val="24"/>
          <w:szCs w:val="24"/>
          <w:lang w:eastAsia="ru-RU"/>
        </w:rPr>
        <w:drawing>
          <wp:inline distT="0" distB="0" distL="0" distR="0" wp14:anchorId="47766824" wp14:editId="2485F982">
            <wp:extent cx="4902200" cy="3576849"/>
            <wp:effectExtent l="0" t="0" r="0" b="5080"/>
            <wp:docPr id="6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17754" cy="3588198"/>
                    </a:xfrm>
                    <a:prstGeom prst="rect">
                      <a:avLst/>
                    </a:prstGeom>
                    <a:noFill/>
                    <a:ln>
                      <a:noFill/>
                    </a:ln>
                  </pic:spPr>
                </pic:pic>
              </a:graphicData>
            </a:graphic>
          </wp:inline>
        </w:drawing>
      </w:r>
    </w:p>
    <w:p w14:paraId="2C5A252A" w14:textId="77777777" w:rsidR="00FA036A" w:rsidRPr="00FA7D41" w:rsidRDefault="00FA036A" w:rsidP="00FA036A">
      <w:pPr>
        <w:pStyle w:val="a3"/>
        <w:spacing w:after="0" w:line="240" w:lineRule="auto"/>
        <w:ind w:left="0" w:firstLine="454"/>
        <w:jc w:val="both"/>
        <w:rPr>
          <w:rFonts w:ascii="Times New Roman" w:hAnsi="Times New Roman"/>
          <w:sz w:val="28"/>
          <w:szCs w:val="28"/>
          <w:lang w:val="kk-KZ"/>
        </w:rPr>
      </w:pPr>
    </w:p>
    <w:p w14:paraId="19507D73" w14:textId="77777777" w:rsidR="00FA036A" w:rsidRPr="00FA7D41" w:rsidRDefault="00FA036A" w:rsidP="00FA036A">
      <w:pPr>
        <w:pStyle w:val="a3"/>
        <w:spacing w:after="0" w:line="240" w:lineRule="auto"/>
        <w:ind w:left="0" w:firstLine="454"/>
        <w:jc w:val="both"/>
        <w:rPr>
          <w:rFonts w:ascii="Times New Roman" w:hAnsi="Times New Roman"/>
          <w:sz w:val="28"/>
          <w:szCs w:val="28"/>
        </w:rPr>
      </w:pPr>
      <w:r w:rsidRPr="00FA7D41">
        <w:rPr>
          <w:rFonts w:ascii="Times New Roman" w:hAnsi="Times New Roman"/>
          <w:sz w:val="28"/>
          <w:szCs w:val="28"/>
          <w:lang w:val="kk-KZ"/>
        </w:rPr>
        <w:t xml:space="preserve">Сурет </w:t>
      </w:r>
      <w:r w:rsidR="00A02F85" w:rsidRPr="00FA7D41">
        <w:rPr>
          <w:rFonts w:ascii="Times New Roman" w:hAnsi="Times New Roman"/>
          <w:sz w:val="28"/>
          <w:szCs w:val="28"/>
          <w:lang w:val="kk-KZ"/>
        </w:rPr>
        <w:t>4.3</w:t>
      </w:r>
      <w:r w:rsidRPr="00FA7D41">
        <w:rPr>
          <w:rFonts w:ascii="Times New Roman" w:hAnsi="Times New Roman"/>
          <w:sz w:val="24"/>
          <w:szCs w:val="24"/>
          <w:lang w:val="kk-KZ"/>
        </w:rPr>
        <w:t>–</w:t>
      </w:r>
      <w:r w:rsidRPr="00FA7D41">
        <w:rPr>
          <w:rFonts w:ascii="Times New Roman" w:hAnsi="Times New Roman"/>
          <w:sz w:val="28"/>
          <w:szCs w:val="28"/>
          <w:lang w:val="kk-KZ"/>
        </w:rPr>
        <w:t xml:space="preserve"> Оттық көлемінде  температура таралу контуры</w:t>
      </w:r>
    </w:p>
    <w:p w14:paraId="3FE9594D"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p>
    <w:p w14:paraId="7613C579" w14:textId="77777777" w:rsidR="00FA036A" w:rsidRPr="00FA7D41" w:rsidRDefault="00A02F85"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4.3-сурет</w:t>
      </w:r>
      <w:r w:rsidR="00FA036A" w:rsidRPr="00FA7D41">
        <w:rPr>
          <w:rFonts w:ascii="Times New Roman" w:hAnsi="Times New Roman"/>
          <w:sz w:val="28"/>
          <w:szCs w:val="28"/>
          <w:lang w:val="kk-KZ"/>
        </w:rPr>
        <w:t xml:space="preserve">те оттықтың жану камерасындағы бөлшектердің болуы уақытының оның диаметрінен тәуелділігі келтірілген. Көрініп тұрғандай, диаметр үлкен болған сайын, соншалықты бөлшектер жанатын болады, сонымен қатар алдыңғы суреттерден қорытынды жасауға болады, яғни жану камерасына бөлшектер түсе отырып, спираль тәрізді траектория бойымен қозғалатын болады. </w:t>
      </w:r>
    </w:p>
    <w:p w14:paraId="6F8B9F60"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Сандық эксперименттің деректері сызықтық тәуелділікпен жақсы жуықталған: </w:t>
      </w:r>
      <m:oMath>
        <m:r>
          <w:rPr>
            <w:rFonts w:ascii="Cambria Math" w:hAnsi="Cambria Math"/>
            <w:sz w:val="28"/>
            <w:szCs w:val="28"/>
            <w:lang w:val="kk-KZ"/>
          </w:rPr>
          <m:t>t=0.0149d+0.4775</m:t>
        </m:r>
      </m:oMath>
    </w:p>
    <w:p w14:paraId="5A6E1FC8" w14:textId="77777777" w:rsidR="00FA036A" w:rsidRPr="00FA7D41" w:rsidRDefault="00FA036A" w:rsidP="00FA036A">
      <w:pPr>
        <w:tabs>
          <w:tab w:val="left" w:pos="6379"/>
        </w:tabs>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Құйынды оттық құрылғысының арқасында ол жанып жатқан бөлшектерді от жағу кеңістігінде ұстау уақытын арттыруға көмектеседі, бұл күл қалдықтары мен ұшпа заттардың азаюына пайдалы әсер етеді.  Пештің температуралық режимін мұқият талдау кезінде біз ВУТ -ң оңтайлы жану температурасы 700-1200°C екенін түсіндік.</w:t>
      </w:r>
    </w:p>
    <w:p w14:paraId="4DC629E0" w14:textId="77777777" w:rsidR="00FA036A" w:rsidRPr="00FA7D41" w:rsidRDefault="00FA036A" w:rsidP="00FA036A">
      <w:pPr>
        <w:tabs>
          <w:tab w:val="left" w:pos="6379"/>
        </w:tabs>
        <w:spacing w:after="0" w:line="240" w:lineRule="auto"/>
        <w:ind w:firstLine="454"/>
        <w:contextualSpacing/>
        <w:jc w:val="both"/>
        <w:rPr>
          <w:rFonts w:ascii="Times New Roman" w:hAnsi="Times New Roman"/>
          <w:sz w:val="28"/>
          <w:szCs w:val="28"/>
          <w:lang w:val="kk-KZ"/>
        </w:rPr>
      </w:pPr>
    </w:p>
    <w:p w14:paraId="464157A2" w14:textId="77777777" w:rsidR="00FA036A" w:rsidRPr="00FA7D41" w:rsidRDefault="00FA036A" w:rsidP="00FA036A">
      <w:pPr>
        <w:tabs>
          <w:tab w:val="left" w:pos="6379"/>
        </w:tabs>
        <w:spacing w:after="0" w:line="240" w:lineRule="auto"/>
        <w:ind w:firstLine="454"/>
        <w:contextualSpacing/>
        <w:jc w:val="center"/>
        <w:rPr>
          <w:rFonts w:ascii="Times New Roman" w:hAnsi="Times New Roman"/>
          <w:sz w:val="28"/>
          <w:szCs w:val="28"/>
          <w:lang w:val="kk-KZ"/>
        </w:rPr>
      </w:pPr>
      <w:r w:rsidRPr="00FA7D41">
        <w:rPr>
          <w:noProof/>
          <w:lang w:eastAsia="ru-RU"/>
        </w:rPr>
        <w:drawing>
          <wp:inline distT="0" distB="0" distL="0" distR="0" wp14:anchorId="42C1AE31" wp14:editId="1B446FF6">
            <wp:extent cx="5120640" cy="2476500"/>
            <wp:effectExtent l="0" t="0" r="3810" b="0"/>
            <wp:docPr id="13" name="Диаграмма 1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000-00000504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3CBB2D9" w14:textId="77777777" w:rsidR="00FA036A" w:rsidRPr="00FA7D41" w:rsidRDefault="00FA036A" w:rsidP="00FA036A">
      <w:pPr>
        <w:tabs>
          <w:tab w:val="left" w:pos="6379"/>
        </w:tabs>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 Cурет </w:t>
      </w:r>
      <w:r w:rsidR="00A02F85" w:rsidRPr="00FA7D41">
        <w:rPr>
          <w:rFonts w:ascii="Times New Roman" w:hAnsi="Times New Roman"/>
          <w:sz w:val="28"/>
          <w:szCs w:val="28"/>
          <w:lang w:val="kk-KZ"/>
        </w:rPr>
        <w:t>4.4</w:t>
      </w:r>
      <w:r w:rsidRPr="00FA7D41">
        <w:rPr>
          <w:rFonts w:ascii="Times New Roman" w:hAnsi="Times New Roman"/>
          <w:sz w:val="28"/>
          <w:szCs w:val="28"/>
          <w:lang w:val="kk-KZ"/>
        </w:rPr>
        <w:t xml:space="preserve"> --Қазандық оттығындағы қоспа бөлшектердің сақталу уақыты.</w:t>
      </w:r>
    </w:p>
    <w:p w14:paraId="4899163C" w14:textId="77777777" w:rsidR="00FA036A" w:rsidRPr="00FA7D41" w:rsidRDefault="00FA036A" w:rsidP="00FA036A">
      <w:pPr>
        <w:tabs>
          <w:tab w:val="left" w:pos="6379"/>
        </w:tabs>
        <w:spacing w:after="0" w:line="240" w:lineRule="auto"/>
        <w:ind w:firstLine="454"/>
        <w:contextualSpacing/>
        <w:jc w:val="both"/>
        <w:rPr>
          <w:rFonts w:ascii="Times New Roman" w:hAnsi="Times New Roman"/>
          <w:sz w:val="28"/>
          <w:szCs w:val="28"/>
          <w:lang w:val="kk-KZ"/>
        </w:rPr>
      </w:pPr>
    </w:p>
    <w:p w14:paraId="33F6C8C0" w14:textId="77777777" w:rsidR="00FA036A" w:rsidRPr="00FA7D41" w:rsidRDefault="00FA036A" w:rsidP="00FA036A">
      <w:pPr>
        <w:tabs>
          <w:tab w:val="left" w:pos="6379"/>
        </w:tabs>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Құйынды оттықа ұзақ уақыт отын беру кезінде біз температура 1143°C-қа жетіп, тоқтайтынын анықтадық. Бұл жану процесін бірқалыпты жағдайға алып келеді. </w:t>
      </w:r>
    </w:p>
    <w:p w14:paraId="1D803622" w14:textId="73571C0E"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Көмір қалдықтарынан </w:t>
      </w:r>
      <w:r w:rsidR="00BA632D" w:rsidRPr="00FA7D41">
        <w:rPr>
          <w:rFonts w:ascii="Times New Roman" w:hAnsi="Times New Roman"/>
          <w:sz w:val="28"/>
          <w:szCs w:val="28"/>
          <w:lang w:val="kk-KZ"/>
        </w:rPr>
        <w:t>электримпульсті</w:t>
      </w:r>
      <w:r w:rsidRPr="00FA7D41">
        <w:rPr>
          <w:rFonts w:ascii="Times New Roman" w:hAnsi="Times New Roman"/>
          <w:sz w:val="28"/>
          <w:szCs w:val="28"/>
          <w:lang w:val="kk-KZ"/>
        </w:rPr>
        <w:t>к өңдеумен алынған, сулы-көмірлі отынды бүрку үшін сығылған ауа қолданылады. Отынды бүрку үшін және тұтандыру үшін қажетті жағдайды жасау кезінде 300-500°С дейін қыздырылған бірінші ретті ауа қызмет етеді. Оттыққа енгізілетін ауа мөлшері 20 % құрайды.</w:t>
      </w:r>
    </w:p>
    <w:p w14:paraId="5AA97BA9"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bCs/>
          <w:i/>
          <w:sz w:val="28"/>
          <w:szCs w:val="28"/>
          <w:lang w:val="kk-KZ"/>
        </w:rPr>
        <w:t>SOLIDWORKS  бағдарламалық пакетінде есептеу.</w:t>
      </w:r>
      <w:r w:rsidRPr="00FA7D41">
        <w:rPr>
          <w:rFonts w:ascii="Times New Roman" w:hAnsi="Times New Roman"/>
          <w:bCs/>
          <w:sz w:val="28"/>
          <w:szCs w:val="28"/>
          <w:lang w:val="kk-KZ"/>
        </w:rPr>
        <w:t>Мұнда келесідей ш</w:t>
      </w:r>
      <w:r w:rsidRPr="00FA7D41">
        <w:rPr>
          <w:rFonts w:ascii="Times New Roman" w:hAnsi="Times New Roman"/>
          <w:sz w:val="28"/>
          <w:szCs w:val="28"/>
          <w:lang w:val="kk-KZ"/>
        </w:rPr>
        <w:t xml:space="preserve">екаралық шарттарды қабылдадық: </w:t>
      </w:r>
    </w:p>
    <w:p w14:paraId="32F9DCE9"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Сорғы арқылы ауаның берілуінде: температура – 300 К, саңылау ені – 4 мм, газдың жылдамдығы – 50м/с.</w:t>
      </w:r>
    </w:p>
    <w:p w14:paraId="369C9A4E"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Үрлеу арнасы арқылы ауаның берілуінде: газдың жылдамдығы – 25 м/с, температура – 300 К, турбулентті энергия – 0,1к.</w:t>
      </w:r>
    </w:p>
    <w:p w14:paraId="30D87D00"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Қалған сандық параметрлер жақын ұяшық бойынша анықталды.</w:t>
      </w:r>
    </w:p>
    <w:p w14:paraId="7C403A98"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Көмір бөлшектерінің және сулы-көмірлі отын тамшыларының қозғалысын теориялық есептеу үшін дискретті фаза моделі қолданылды, ол дискретті және үзіліссіз фазаның өзара әрекеттесуінің лагранж формуласына негізделген.</w:t>
      </w:r>
    </w:p>
    <w:p w14:paraId="4714D201"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SOLIDWORKS  бағдарламалық пакетінде орындалған есептеулер оттықтың әртүрлі қимасындағы температураны және жылдамдықтың таралуын, сонымен қатар құйынды оттықта отын бөлшектерінің қозғалыс траекториясын алуға мүмкіндік береді.</w:t>
      </w:r>
    </w:p>
    <w:p w14:paraId="04C942B7" w14:textId="77777777" w:rsidR="00FA036A" w:rsidRPr="00FA7D41" w:rsidRDefault="00A02F85"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4.4-сурет</w:t>
      </w:r>
      <w:r w:rsidR="00FA036A" w:rsidRPr="00FA7D41">
        <w:rPr>
          <w:rFonts w:ascii="Times New Roman" w:hAnsi="Times New Roman"/>
          <w:sz w:val="28"/>
          <w:szCs w:val="28"/>
          <w:lang w:val="kk-KZ"/>
        </w:rPr>
        <w:t xml:space="preserve">те Flow simulation бағдарлама көмегімен алынған нәтижеде сулы-көмірлі отын тамшысында сұйық фазаның булануының массалық жылдамдықтағы температуралық өрісі көрсетілген. </w:t>
      </w:r>
    </w:p>
    <w:p w14:paraId="38110B7F" w14:textId="77777777" w:rsidR="00FA036A" w:rsidRPr="00FA7D41" w:rsidRDefault="00FA036A" w:rsidP="00FA036A">
      <w:pPr>
        <w:spacing w:after="0" w:line="240" w:lineRule="auto"/>
        <w:ind w:firstLine="454"/>
        <w:contextualSpacing/>
        <w:jc w:val="both"/>
        <w:rPr>
          <w:rFonts w:ascii="Times New Roman" w:hAnsi="Times New Roman"/>
          <w:sz w:val="28"/>
          <w:szCs w:val="28"/>
          <w:lang w:val="kk-KZ"/>
        </w:rPr>
      </w:pPr>
    </w:p>
    <w:p w14:paraId="00F2D6A4" w14:textId="77777777" w:rsidR="00FA036A" w:rsidRPr="00FA7D41" w:rsidRDefault="00FA036A" w:rsidP="00FA036A">
      <w:pPr>
        <w:autoSpaceDE w:val="0"/>
        <w:autoSpaceDN w:val="0"/>
        <w:adjustRightInd w:val="0"/>
        <w:spacing w:after="0" w:line="240" w:lineRule="auto"/>
        <w:contextualSpacing/>
        <w:jc w:val="center"/>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2B87E1E5" wp14:editId="16F1EA82">
            <wp:extent cx="5858722" cy="3488803"/>
            <wp:effectExtent l="0" t="0" r="8890" b="0"/>
            <wp:docPr id="69" name="Рисунок 89" descr="Описание: Описание: Описание: C:\Users\ash_o\Desktop\Форсунка полный поект\Расчеты 3D модел\Температур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Описание: Описание: Описание: C:\Users\ash_o\Desktop\Форсунка полный поект\Расчеты 3D модел\Температура1.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69038" cy="3494946"/>
                    </a:xfrm>
                    <a:prstGeom prst="rect">
                      <a:avLst/>
                    </a:prstGeom>
                    <a:noFill/>
                    <a:ln>
                      <a:noFill/>
                    </a:ln>
                  </pic:spPr>
                </pic:pic>
              </a:graphicData>
            </a:graphic>
          </wp:inline>
        </w:drawing>
      </w:r>
    </w:p>
    <w:p w14:paraId="7F20FA56" w14:textId="77777777" w:rsidR="00FA036A" w:rsidRPr="00FA7D41" w:rsidRDefault="00FA036A" w:rsidP="00FA036A">
      <w:pPr>
        <w:autoSpaceDE w:val="0"/>
        <w:autoSpaceDN w:val="0"/>
        <w:adjustRightInd w:val="0"/>
        <w:spacing w:after="0" w:line="240" w:lineRule="auto"/>
        <w:ind w:firstLine="454"/>
        <w:contextualSpacing/>
        <w:jc w:val="both"/>
        <w:rPr>
          <w:rFonts w:ascii="Times New Roman" w:hAnsi="Times New Roman"/>
          <w:sz w:val="28"/>
          <w:szCs w:val="28"/>
          <w:lang w:val="kk-KZ"/>
        </w:rPr>
      </w:pPr>
    </w:p>
    <w:p w14:paraId="2F30AE41" w14:textId="77777777" w:rsidR="00FA036A" w:rsidRPr="00FA7D41" w:rsidRDefault="00FA036A" w:rsidP="00FA036A">
      <w:pPr>
        <w:autoSpaceDE w:val="0"/>
        <w:autoSpaceDN w:val="0"/>
        <w:adjustRightInd w:val="0"/>
        <w:spacing w:after="0" w:line="240" w:lineRule="auto"/>
        <w:ind w:firstLine="454"/>
        <w:contextualSpacing/>
        <w:jc w:val="both"/>
        <w:rPr>
          <w:rFonts w:ascii="Times New Roman" w:hAnsi="Times New Roman"/>
          <w:iCs/>
          <w:sz w:val="28"/>
          <w:szCs w:val="28"/>
          <w:lang w:val="kk-KZ"/>
        </w:rPr>
      </w:pPr>
      <w:r w:rsidRPr="00FA7D41">
        <w:rPr>
          <w:rFonts w:ascii="Times New Roman" w:hAnsi="Times New Roman"/>
          <w:bCs/>
          <w:sz w:val="28"/>
          <w:szCs w:val="28"/>
          <w:lang w:val="kk-KZ"/>
        </w:rPr>
        <w:t xml:space="preserve">Сурет </w:t>
      </w:r>
      <w:r w:rsidR="00A02F85" w:rsidRPr="00FA7D41">
        <w:rPr>
          <w:rFonts w:ascii="Times New Roman" w:hAnsi="Times New Roman"/>
          <w:bCs/>
          <w:sz w:val="28"/>
          <w:szCs w:val="28"/>
          <w:lang w:val="kk-KZ"/>
        </w:rPr>
        <w:t>4.5</w:t>
      </w:r>
      <w:r w:rsidRPr="00FA7D41">
        <w:rPr>
          <w:rFonts w:ascii="Times New Roman" w:hAnsi="Times New Roman"/>
          <w:bCs/>
          <w:sz w:val="28"/>
          <w:szCs w:val="28"/>
          <w:lang w:val="kk-KZ"/>
        </w:rPr>
        <w:t xml:space="preserve"> - </w:t>
      </w:r>
      <w:r w:rsidRPr="00FA7D41">
        <w:rPr>
          <w:rFonts w:ascii="Times New Roman" w:hAnsi="Times New Roman"/>
          <w:iCs/>
          <w:sz w:val="28"/>
          <w:szCs w:val="28"/>
          <w:lang w:val="kk-KZ"/>
        </w:rPr>
        <w:t>Форсунка жазықтығындағы температура өрісінің бейнесі</w:t>
      </w:r>
    </w:p>
    <w:p w14:paraId="7999C01D" w14:textId="77777777" w:rsidR="00FA036A" w:rsidRPr="00FA7D41" w:rsidRDefault="00FA036A" w:rsidP="00FA036A">
      <w:pPr>
        <w:autoSpaceDE w:val="0"/>
        <w:autoSpaceDN w:val="0"/>
        <w:adjustRightInd w:val="0"/>
        <w:spacing w:after="0" w:line="240" w:lineRule="auto"/>
        <w:ind w:firstLine="454"/>
        <w:contextualSpacing/>
        <w:jc w:val="both"/>
        <w:rPr>
          <w:rFonts w:ascii="Times New Roman" w:hAnsi="Times New Roman"/>
          <w:iCs/>
          <w:sz w:val="28"/>
          <w:szCs w:val="28"/>
          <w:lang w:val="kk-KZ"/>
        </w:rPr>
      </w:pPr>
    </w:p>
    <w:p w14:paraId="1A6C03D6" w14:textId="6EC88BBC" w:rsidR="00FA036A" w:rsidRPr="00FA7D41" w:rsidRDefault="00FA036A" w:rsidP="00FA036A">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Судың булану үдерісінде көмір қалдықтарынан </w:t>
      </w:r>
      <w:r w:rsidR="00BA632D" w:rsidRPr="00FA7D41">
        <w:rPr>
          <w:rFonts w:ascii="Times New Roman" w:hAnsi="Times New Roman"/>
          <w:sz w:val="28"/>
          <w:szCs w:val="28"/>
          <w:lang w:val="kk-KZ"/>
        </w:rPr>
        <w:t>электримпульсті</w:t>
      </w:r>
      <w:r w:rsidRPr="00FA7D41">
        <w:rPr>
          <w:rFonts w:ascii="Times New Roman" w:hAnsi="Times New Roman"/>
          <w:sz w:val="28"/>
          <w:szCs w:val="28"/>
          <w:lang w:val="kk-KZ"/>
        </w:rPr>
        <w:t>к өңдеумен алынған, сулы-көмірлі отынның тамшыларының қатты фазасының температурасының жоғарылауы есебінен үдерістің тұрақтылығы едәуір уақыт ішінде сақталады.</w:t>
      </w:r>
    </w:p>
    <w:p w14:paraId="3CDBE06A" w14:textId="5027D37E" w:rsidR="00FA036A" w:rsidRPr="00FA7D41" w:rsidRDefault="00FA036A" w:rsidP="00FA036A">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 xml:space="preserve">Осының барысында, отынның жану үдерісін компьютерлік модельдеу көмір қалдықтарынан </w:t>
      </w:r>
      <w:r w:rsidR="00BA632D" w:rsidRPr="00FA7D41">
        <w:rPr>
          <w:rFonts w:ascii="Times New Roman" w:hAnsi="Times New Roman"/>
          <w:sz w:val="28"/>
          <w:szCs w:val="28"/>
          <w:lang w:val="kk-KZ"/>
        </w:rPr>
        <w:t>электримпульсті</w:t>
      </w:r>
      <w:r w:rsidRPr="00FA7D41">
        <w:rPr>
          <w:rFonts w:ascii="Times New Roman" w:hAnsi="Times New Roman"/>
          <w:sz w:val="28"/>
          <w:szCs w:val="28"/>
          <w:lang w:val="kk-KZ"/>
        </w:rPr>
        <w:t>к өңдеумен алынған, сулы-көмірлі отынды жағудың және жану үдерісінің оңтайлы тәртібін анықтауға мүмкіндік береді және осы алынған мәліметтер жоғары ПӘК -ке ие ошақ құрылғыларын құрастыруды жобалау кезінде пайдалы болуы мүмкін [113-116].</w:t>
      </w:r>
    </w:p>
    <w:p w14:paraId="5A3D1AC6" w14:textId="77777777" w:rsidR="00FA036A" w:rsidRPr="00FA7D41" w:rsidRDefault="00FA036A" w:rsidP="00FA036A">
      <w:pPr>
        <w:spacing w:after="0" w:line="240" w:lineRule="auto"/>
        <w:ind w:firstLine="454"/>
        <w:jc w:val="both"/>
        <w:rPr>
          <w:rFonts w:ascii="Times New Roman" w:hAnsi="Times New Roman"/>
          <w:sz w:val="28"/>
          <w:szCs w:val="28"/>
          <w:lang w:val="kk-KZ"/>
        </w:rPr>
      </w:pPr>
    </w:p>
    <w:p w14:paraId="7538F6B7" w14:textId="77777777" w:rsidR="00FA036A" w:rsidRPr="00FA7D41" w:rsidRDefault="00FA036A" w:rsidP="00606564">
      <w:pPr>
        <w:pStyle w:val="MDPI31text"/>
        <w:widowControl w:val="0"/>
        <w:spacing w:line="240" w:lineRule="auto"/>
        <w:ind w:left="0" w:firstLine="454"/>
        <w:rPr>
          <w:rFonts w:ascii="Times New Roman" w:hAnsi="Times New Roman"/>
          <w:b/>
          <w:snapToGrid/>
          <w:color w:val="auto"/>
          <w:sz w:val="28"/>
          <w:szCs w:val="28"/>
          <w:lang w:val="kk-KZ" w:eastAsia="en-US" w:bidi="ar-SA"/>
        </w:rPr>
      </w:pPr>
    </w:p>
    <w:p w14:paraId="255DD40D" w14:textId="77777777" w:rsidR="00606564" w:rsidRPr="00FA7D41" w:rsidRDefault="00606564" w:rsidP="00606564">
      <w:pPr>
        <w:pStyle w:val="MDPI31text"/>
        <w:widowControl w:val="0"/>
        <w:spacing w:line="240" w:lineRule="auto"/>
        <w:ind w:left="0" w:firstLine="454"/>
        <w:rPr>
          <w:rFonts w:ascii="Times New Roman" w:hAnsi="Times New Roman"/>
          <w:b/>
          <w:snapToGrid/>
          <w:color w:val="auto"/>
          <w:sz w:val="28"/>
          <w:szCs w:val="28"/>
          <w:lang w:val="kk-KZ" w:eastAsia="en-US" w:bidi="ar-SA"/>
        </w:rPr>
      </w:pPr>
      <w:r w:rsidRPr="00FA7D41">
        <w:rPr>
          <w:rFonts w:ascii="Times New Roman" w:hAnsi="Times New Roman"/>
          <w:b/>
          <w:snapToGrid/>
          <w:color w:val="auto"/>
          <w:sz w:val="28"/>
          <w:szCs w:val="28"/>
          <w:lang w:val="kk-KZ" w:eastAsia="en-US" w:bidi="ar-SA"/>
        </w:rPr>
        <w:t>4.</w:t>
      </w:r>
      <w:r w:rsidR="000F5E1A" w:rsidRPr="00FA7D41">
        <w:rPr>
          <w:rFonts w:ascii="Times New Roman" w:hAnsi="Times New Roman"/>
          <w:b/>
          <w:snapToGrid/>
          <w:color w:val="auto"/>
          <w:sz w:val="28"/>
          <w:szCs w:val="28"/>
          <w:lang w:val="kk-KZ" w:eastAsia="en-US" w:bidi="ar-SA"/>
        </w:rPr>
        <w:t>2</w:t>
      </w:r>
      <w:r w:rsidRPr="00FA7D41">
        <w:rPr>
          <w:rFonts w:ascii="Times New Roman" w:hAnsi="Times New Roman"/>
          <w:b/>
          <w:snapToGrid/>
          <w:color w:val="auto"/>
          <w:sz w:val="28"/>
          <w:szCs w:val="28"/>
          <w:lang w:val="kk-KZ" w:eastAsia="en-US" w:bidi="ar-SA"/>
        </w:rPr>
        <w:t xml:space="preserve"> Көмір-су отынын үздіксіз дайындауға арналған зертханалық құрылғы</w:t>
      </w:r>
    </w:p>
    <w:p w14:paraId="1B9CBD15" w14:textId="77777777" w:rsidR="00606564" w:rsidRPr="00FA7D41" w:rsidRDefault="00606564" w:rsidP="006065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Бұл құрылғыда ұнтақтаудың екі сатысы қолданылады, алдымен негізгі корпуста, қосымша электродтар түріндегі кіріктірілген корпуста орнатылған конусты шағылдырғыштардың арқасында үлкен фракциялар диаметрлері 10-нан 20 мм-ге дейінгі кесек фракцияларға дейін ұсақталады. Ал екінші кезеңде қосымша электродтардан өткен кесектер електің диаметріне сәйкес ұсақ фракцияларға дейін ұнтақталады. Кесектерді интенсивті ұнтақтау үшін ішкі қуыс шағылыстырғыш функциясын орындайды. 4.</w:t>
      </w:r>
      <w:r w:rsidR="00A02F85" w:rsidRPr="00FA7D41">
        <w:rPr>
          <w:rFonts w:ascii="Times New Roman" w:hAnsi="Times New Roman"/>
          <w:sz w:val="28"/>
          <w:szCs w:val="28"/>
          <w:lang w:val="kk-KZ" w:eastAsia="ru-RU"/>
        </w:rPr>
        <w:t>6</w:t>
      </w:r>
      <w:r w:rsidRPr="00FA7D41">
        <w:rPr>
          <w:rFonts w:ascii="Times New Roman" w:hAnsi="Times New Roman"/>
          <w:sz w:val="28"/>
          <w:szCs w:val="28"/>
          <w:lang w:val="kk-KZ" w:eastAsia="ru-RU"/>
        </w:rPr>
        <w:t>-суретте құрылғының жалпы схемасы көрсетілген.</w:t>
      </w:r>
    </w:p>
    <w:p w14:paraId="670E979B" w14:textId="77777777" w:rsidR="00606564" w:rsidRPr="00FA7D41" w:rsidRDefault="00606564" w:rsidP="006065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4"/>
        <w:jc w:val="both"/>
        <w:rPr>
          <w:rFonts w:ascii="Times New Roman" w:hAnsi="Times New Roman"/>
          <w:sz w:val="28"/>
          <w:szCs w:val="28"/>
          <w:lang w:val="kk-KZ" w:eastAsia="ru-RU"/>
        </w:rPr>
      </w:pPr>
    </w:p>
    <w:p w14:paraId="35DB125D" w14:textId="77777777" w:rsidR="00606564" w:rsidRPr="00FA7D41" w:rsidRDefault="00606564" w:rsidP="00606564">
      <w:pPr>
        <w:widowControl w:val="0"/>
        <w:spacing w:after="0" w:line="240" w:lineRule="auto"/>
        <w:ind w:firstLine="454"/>
        <w:jc w:val="center"/>
        <w:rPr>
          <w:rFonts w:ascii="Times New Roman" w:hAnsi="Times New Roman"/>
          <w:sz w:val="28"/>
          <w:szCs w:val="28"/>
        </w:rPr>
      </w:pPr>
      <w:r w:rsidRPr="00FA7D41">
        <w:rPr>
          <w:rFonts w:ascii="Times New Roman" w:hAnsi="Times New Roman"/>
          <w:noProof/>
          <w:sz w:val="28"/>
          <w:szCs w:val="28"/>
          <w:lang w:eastAsia="ru-RU"/>
        </w:rPr>
        <w:drawing>
          <wp:inline distT="0" distB="0" distL="0" distR="0" wp14:anchorId="59BE284F" wp14:editId="6F1D498B">
            <wp:extent cx="3495675" cy="3705225"/>
            <wp:effectExtent l="0" t="0" r="9525" b="9525"/>
            <wp:docPr id="981574984" name="Рисунок 98157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13051" cy="3723643"/>
                    </a:xfrm>
                    <a:prstGeom prst="rect">
                      <a:avLst/>
                    </a:prstGeom>
                    <a:noFill/>
                    <a:ln>
                      <a:noFill/>
                    </a:ln>
                  </pic:spPr>
                </pic:pic>
              </a:graphicData>
            </a:graphic>
          </wp:inline>
        </w:drawing>
      </w:r>
    </w:p>
    <w:p w14:paraId="305C59B2" w14:textId="77777777" w:rsidR="00606564" w:rsidRPr="00FA7D41" w:rsidRDefault="00606564" w:rsidP="00606564">
      <w:pPr>
        <w:widowControl w:val="0"/>
        <w:spacing w:after="0" w:line="240" w:lineRule="auto"/>
        <w:ind w:firstLine="454"/>
        <w:jc w:val="both"/>
        <w:rPr>
          <w:rFonts w:ascii="Times New Roman" w:hAnsi="Times New Roman"/>
          <w:b/>
          <w:sz w:val="28"/>
          <w:szCs w:val="28"/>
        </w:rPr>
      </w:pPr>
    </w:p>
    <w:p w14:paraId="61E9C852" w14:textId="6E1A54B7" w:rsidR="00606564" w:rsidRPr="00FA7D41" w:rsidRDefault="00606564" w:rsidP="00606564">
      <w:pPr>
        <w:widowControl w:val="0"/>
        <w:spacing w:after="0" w:line="240" w:lineRule="auto"/>
        <w:ind w:firstLine="454"/>
        <w:jc w:val="both"/>
        <w:rPr>
          <w:rFonts w:ascii="Times New Roman" w:hAnsi="Times New Roman"/>
          <w:sz w:val="28"/>
          <w:szCs w:val="28"/>
        </w:rPr>
      </w:pPr>
      <w:r w:rsidRPr="00FA7D41">
        <w:rPr>
          <w:rFonts w:ascii="Times New Roman" w:hAnsi="Times New Roman"/>
          <w:sz w:val="28"/>
          <w:szCs w:val="28"/>
        </w:rPr>
        <w:t>Сурет 4.</w:t>
      </w:r>
      <w:r w:rsidR="00A02F85" w:rsidRPr="00FA7D41">
        <w:rPr>
          <w:rFonts w:ascii="Times New Roman" w:hAnsi="Times New Roman"/>
          <w:sz w:val="28"/>
          <w:szCs w:val="28"/>
        </w:rPr>
        <w:t>6</w:t>
      </w:r>
      <w:r w:rsidRPr="00FA7D41">
        <w:rPr>
          <w:rFonts w:ascii="Times New Roman" w:hAnsi="Times New Roman"/>
          <w:sz w:val="28"/>
          <w:szCs w:val="28"/>
          <w:lang w:val="kk-KZ"/>
        </w:rPr>
        <w:t xml:space="preserve"> </w:t>
      </w:r>
      <w:r w:rsidR="00D554C5" w:rsidRPr="00FA7D41">
        <w:rPr>
          <w:rFonts w:ascii="Times New Roman" w:hAnsi="Times New Roman"/>
          <w:sz w:val="28"/>
          <w:szCs w:val="28"/>
          <w:lang w:val="kk-KZ"/>
        </w:rPr>
        <w:t>–</w:t>
      </w:r>
      <w:r w:rsidRPr="00FA7D41">
        <w:rPr>
          <w:rFonts w:ascii="Times New Roman" w:hAnsi="Times New Roman"/>
          <w:sz w:val="28"/>
          <w:szCs w:val="28"/>
        </w:rPr>
        <w:t>Материалдарды</w:t>
      </w:r>
      <w:r w:rsidR="00D554C5" w:rsidRPr="00FA7D41">
        <w:rPr>
          <w:rFonts w:ascii="Times New Roman" w:hAnsi="Times New Roman"/>
          <w:sz w:val="28"/>
          <w:szCs w:val="28"/>
          <w:lang w:val="kk-KZ"/>
        </w:rPr>
        <w:t xml:space="preserve"> </w:t>
      </w:r>
      <w:r w:rsidRPr="00FA7D41">
        <w:rPr>
          <w:rFonts w:ascii="Times New Roman" w:hAnsi="Times New Roman"/>
          <w:sz w:val="28"/>
          <w:szCs w:val="28"/>
        </w:rPr>
        <w:t>ұсақтауға</w:t>
      </w:r>
      <w:r w:rsidR="00D554C5" w:rsidRPr="00FA7D41">
        <w:rPr>
          <w:rFonts w:ascii="Times New Roman" w:hAnsi="Times New Roman"/>
          <w:sz w:val="28"/>
          <w:szCs w:val="28"/>
          <w:lang w:val="kk-KZ"/>
        </w:rPr>
        <w:t xml:space="preserve"> </w:t>
      </w:r>
      <w:r w:rsidRPr="00FA7D41">
        <w:rPr>
          <w:rFonts w:ascii="Times New Roman" w:hAnsi="Times New Roman"/>
          <w:sz w:val="28"/>
          <w:szCs w:val="28"/>
        </w:rPr>
        <w:t>арналған</w:t>
      </w:r>
      <w:r w:rsidR="00D554C5" w:rsidRPr="00FA7D41">
        <w:rPr>
          <w:rFonts w:ascii="Times New Roman" w:hAnsi="Times New Roman"/>
          <w:sz w:val="28"/>
          <w:szCs w:val="28"/>
          <w:lang w:val="kk-KZ"/>
        </w:rPr>
        <w:t xml:space="preserve"> </w:t>
      </w:r>
      <w:r w:rsidRPr="00FA7D41">
        <w:rPr>
          <w:rFonts w:ascii="Times New Roman" w:hAnsi="Times New Roman"/>
          <w:sz w:val="28"/>
          <w:szCs w:val="28"/>
        </w:rPr>
        <w:t>электрогидроимпульс</w:t>
      </w:r>
      <w:r w:rsidR="00D554C5" w:rsidRPr="00FA7D41">
        <w:rPr>
          <w:rFonts w:ascii="Times New Roman" w:hAnsi="Times New Roman"/>
          <w:sz w:val="28"/>
          <w:szCs w:val="28"/>
          <w:lang w:val="kk-KZ"/>
        </w:rPr>
        <w:t xml:space="preserve"> </w:t>
      </w:r>
      <w:r w:rsidRPr="00FA7D41">
        <w:rPr>
          <w:rFonts w:ascii="Times New Roman" w:hAnsi="Times New Roman"/>
          <w:sz w:val="28"/>
          <w:szCs w:val="28"/>
        </w:rPr>
        <w:t>құрылғы</w:t>
      </w:r>
      <w:r w:rsidRPr="00FA7D41">
        <w:rPr>
          <w:rFonts w:ascii="Times New Roman" w:hAnsi="Times New Roman"/>
          <w:sz w:val="28"/>
          <w:szCs w:val="28"/>
          <w:lang w:val="kk-KZ"/>
        </w:rPr>
        <w:t xml:space="preserve">ның жұмыс арнасы </w:t>
      </w:r>
      <w:r w:rsidRPr="00FA7D41">
        <w:rPr>
          <w:rFonts w:ascii="Times New Roman" w:hAnsi="Times New Roman"/>
          <w:sz w:val="28"/>
          <w:szCs w:val="28"/>
        </w:rPr>
        <w:t>[121]: 1-негізгі корпус; 2-кіріктірілген корпус; 3, 4 − қосымшаоңжәнетерісэлектродтар; 5-Орталық конус тәріздітесік; 6, 7-жұмыс істейтіноңжәнетерісэлектродтар; 8-изолятор; 9-камера; 10-Елек; 11-келте құбыр; 12 - тиеубункерініңсүзгісі; 13-құбыр; 14-сорғы; 15, 16 − келтеқұбырлар; 17-жапқыш; 18-айдау дистрибьюторы; 19-жоғары вольтты энергия сақтағыш</w:t>
      </w:r>
    </w:p>
    <w:p w14:paraId="60B6D6A4" w14:textId="77777777" w:rsidR="00606564" w:rsidRPr="00FA7D41" w:rsidRDefault="00606564" w:rsidP="006065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4"/>
        <w:jc w:val="both"/>
        <w:rPr>
          <w:rFonts w:ascii="Times New Roman" w:hAnsi="Times New Roman"/>
          <w:sz w:val="28"/>
          <w:szCs w:val="28"/>
          <w:lang w:val="kk-KZ" w:eastAsia="ru-RU"/>
        </w:rPr>
      </w:pPr>
    </w:p>
    <w:p w14:paraId="61553E26" w14:textId="77777777" w:rsidR="00606564" w:rsidRPr="00FA7D41" w:rsidRDefault="00606564" w:rsidP="006065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4"/>
        <w:jc w:val="both"/>
        <w:rPr>
          <w:rFonts w:ascii="Times New Roman" w:hAnsi="Times New Roman"/>
          <w:sz w:val="28"/>
          <w:szCs w:val="28"/>
          <w:lang w:val="kk-KZ" w:eastAsia="ru-RU"/>
        </w:rPr>
      </w:pPr>
      <w:r w:rsidRPr="00FA7D41">
        <w:rPr>
          <w:rFonts w:ascii="Times New Roman" w:hAnsi="Times New Roman"/>
          <w:sz w:val="28"/>
          <w:szCs w:val="28"/>
          <w:lang w:val="kk-KZ" w:eastAsia="ru-RU"/>
        </w:rPr>
        <w:t>Бұл құрылғының негізгі корпусы бастапқы материал мен сұйықтықты жеткізуге арналған. Кіріктірілген корпустың түбінен жіптің көмегімен алынбалы елеуішпен дайын өнімді жинауға арналған камера орнатылады (тәжірибе кезінде біз оны басқа өлшемдерге де ауыстырдық). Оң жұмыс істейтін электродтар разрядтық дистрибьюторға қосылған және жоғары вольтты энергия қоймасына қосылған. Теріс жұмыс істейтін электродтар жерге тұйықталған.</w:t>
      </w:r>
    </w:p>
    <w:p w14:paraId="1E3E1937" w14:textId="77777777" w:rsidR="00606564" w:rsidRPr="00FA7D41" w:rsidRDefault="00606564" w:rsidP="00606564">
      <w:pPr>
        <w:pStyle w:val="MDPI31text"/>
        <w:widowControl w:val="0"/>
        <w:spacing w:line="240" w:lineRule="auto"/>
        <w:ind w:left="0" w:firstLine="454"/>
        <w:rPr>
          <w:rFonts w:ascii="Times New Roman" w:hAnsi="Times New Roman"/>
          <w:snapToGrid/>
          <w:color w:val="auto"/>
          <w:sz w:val="28"/>
          <w:szCs w:val="28"/>
          <w:lang w:val="kk-KZ" w:eastAsia="en-US" w:bidi="ar-SA"/>
        </w:rPr>
      </w:pPr>
      <w:r w:rsidRPr="00FA7D41">
        <w:rPr>
          <w:rFonts w:ascii="Times New Roman" w:hAnsi="Times New Roman"/>
          <w:snapToGrid/>
          <w:color w:val="auto"/>
          <w:sz w:val="28"/>
          <w:szCs w:val="28"/>
          <w:lang w:val="kk-KZ" w:eastAsia="en-US" w:bidi="ar-SA"/>
        </w:rPr>
        <w:t>Корпуста құбыр арқылы сорғыға қосылған тиеу бункерінің сүзгісіне қосылған ұсақ ұнтақталған материалды алуға арналған құбыр бар. Тиеу бункерінің сүзгісі қақпағы бар соңғы өнімді шығаруға арналған құбырмен жабдықталған.</w:t>
      </w:r>
    </w:p>
    <w:p w14:paraId="4F5A0B8D" w14:textId="77777777" w:rsidR="00606564" w:rsidRPr="00FA7D41" w:rsidRDefault="00606564" w:rsidP="00606564">
      <w:pPr>
        <w:pStyle w:val="MDPI31text"/>
        <w:widowControl w:val="0"/>
        <w:spacing w:line="240" w:lineRule="auto"/>
        <w:ind w:left="0" w:firstLine="454"/>
        <w:rPr>
          <w:rFonts w:ascii="Times New Roman" w:hAnsi="Times New Roman"/>
          <w:color w:val="auto"/>
          <w:sz w:val="28"/>
          <w:szCs w:val="28"/>
          <w:lang w:val="kk-KZ"/>
        </w:rPr>
      </w:pPr>
      <w:r w:rsidRPr="00FA7D41">
        <w:rPr>
          <w:rFonts w:ascii="Times New Roman" w:hAnsi="Times New Roman"/>
          <w:color w:val="auto"/>
          <w:sz w:val="28"/>
          <w:szCs w:val="28"/>
          <w:lang w:val="kk-KZ"/>
        </w:rPr>
        <w:t>Құрылғы жұмыс істеп тұрған кезде ұнтақталған материал негізгі корпусқа техникалық сумен жеткізіліп, жоғары вольтты қосымша электродтар арасындағы жұмыс сұйықтығындағы электр разрядтарымен бірге жүретін Жоғары кернеулі импульстарды беретін импульстік генератор блогы қосылды. Корпуста орналасқан үлкен фракцияның материалдары сұйықтықтағы су астындағы ұшқын разряды кезінде пайда болған қуатты импульстік электр разрядына ұшырады. Сонымен, орталық конус тәрізді тесіктің саңылауы үлкен кесектермен бітелмеген, қажетті фракцияға дейін ыдырау және ұсақтау процесі алдын-ала жүргізілген, содан кейін материал кіріктірілген корпустың ұсақтау аймағына енген.</w:t>
      </w:r>
    </w:p>
    <w:p w14:paraId="4C79FF62" w14:textId="77777777" w:rsidR="00606564" w:rsidRPr="00FA7D41" w:rsidRDefault="00606564" w:rsidP="00606564">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Оқшаулағышқа орнатылған жұмыс электродтарын қолдана отырып, кіріктірілген корпуста материалдар алынғаннан кейін ұнтақтаудың екінші кезеңі аяқталды. Соққы толқыны технологиялық суда барлық бағытта бұзылған жерлерден таралып, материалды ұсақтай бастады. Ұнтақтаудың екінші кезеңінде қосымша электродтардың төменгі бөлігі конустық рефлекторлар қызметін атқарды, кіріктірілген корпустағы ұнтақтау процесі ұсақ ұнтақталған материалды алу үшін күшейе түсті. Жіңішке ұсақталған материалдар електен өтіп, камераға кірді, ал ұсақталған материал сорғының әсерінен технологиялық сумен араласып, біз ұсақталған өнімді қабылдау үшін пайдаланған тиеу бункерінің сүзгісіне берілді. Жұмыс сұйықтығын ағызу негізгі корпусқа тазартылған жұмыс сұйықтығын ағызу үшін негізгі құбырға және сорғыға қосылған құбыр арқылы келді. Қондырғының жұмысы біркелкі жұмыс істеуге мүмкіндік береді және материалды қарқынды ұнтақтау айналымын қамтамасыз етеді.</w:t>
      </w:r>
    </w:p>
    <w:p w14:paraId="7F47204C" w14:textId="77777777" w:rsidR="00606564" w:rsidRPr="00FA7D41" w:rsidRDefault="00606564" w:rsidP="00606564">
      <w:pPr>
        <w:spacing w:after="0" w:line="240" w:lineRule="auto"/>
        <w:ind w:firstLine="454"/>
        <w:jc w:val="both"/>
        <w:rPr>
          <w:rFonts w:ascii="Times New Roman" w:hAnsi="Times New Roman"/>
          <w:b/>
          <w:bCs/>
          <w:snapToGrid w:val="0"/>
          <w:sz w:val="28"/>
          <w:szCs w:val="28"/>
          <w:lang w:val="kk-KZ"/>
        </w:rPr>
      </w:pPr>
    </w:p>
    <w:p w14:paraId="66AF11AC" w14:textId="77777777" w:rsidR="00606564" w:rsidRPr="00FA7D41" w:rsidRDefault="00606564" w:rsidP="00606564">
      <w:pPr>
        <w:spacing w:after="0" w:line="240" w:lineRule="auto"/>
        <w:ind w:firstLine="454"/>
        <w:jc w:val="both"/>
        <w:rPr>
          <w:rFonts w:ascii="Times New Roman" w:hAnsi="Times New Roman"/>
          <w:b/>
          <w:bCs/>
          <w:snapToGrid w:val="0"/>
          <w:sz w:val="28"/>
          <w:szCs w:val="28"/>
          <w:lang w:val="kk-KZ"/>
        </w:rPr>
      </w:pPr>
      <w:r w:rsidRPr="00FA7D41">
        <w:rPr>
          <w:rFonts w:ascii="Times New Roman" w:hAnsi="Times New Roman"/>
          <w:b/>
          <w:bCs/>
          <w:snapToGrid w:val="0"/>
          <w:sz w:val="28"/>
          <w:szCs w:val="28"/>
          <w:lang w:val="kk-KZ"/>
        </w:rPr>
        <w:t>4.</w:t>
      </w:r>
      <w:r w:rsidR="000F5E1A" w:rsidRPr="00FA7D41">
        <w:rPr>
          <w:rFonts w:ascii="Times New Roman" w:hAnsi="Times New Roman"/>
          <w:b/>
          <w:bCs/>
          <w:snapToGrid w:val="0"/>
          <w:sz w:val="28"/>
          <w:szCs w:val="28"/>
          <w:lang w:val="kk-KZ"/>
        </w:rPr>
        <w:t>3</w:t>
      </w:r>
      <w:r w:rsidRPr="00FA7D41">
        <w:rPr>
          <w:rFonts w:ascii="Times New Roman" w:hAnsi="Times New Roman"/>
          <w:b/>
          <w:bCs/>
          <w:snapToGrid w:val="0"/>
          <w:sz w:val="28"/>
          <w:szCs w:val="28"/>
          <w:lang w:val="kk-KZ"/>
        </w:rPr>
        <w:t xml:space="preserve"> Отынды жағудың технологиялық сүлбесі</w:t>
      </w:r>
    </w:p>
    <w:p w14:paraId="6545DC4F" w14:textId="77777777" w:rsidR="00606564" w:rsidRPr="00FA7D41" w:rsidRDefault="00606564" w:rsidP="00606564">
      <w:pPr>
        <w:spacing w:after="0" w:line="240" w:lineRule="auto"/>
        <w:ind w:firstLine="454"/>
        <w:jc w:val="both"/>
        <w:rPr>
          <w:rFonts w:ascii="Times New Roman" w:hAnsi="Times New Roman"/>
          <w:bCs/>
          <w:snapToGrid w:val="0"/>
          <w:sz w:val="28"/>
          <w:szCs w:val="28"/>
          <w:lang w:val="kk-KZ"/>
        </w:rPr>
      </w:pPr>
    </w:p>
    <w:p w14:paraId="4421A0F6" w14:textId="77777777" w:rsidR="00606564" w:rsidRPr="00FA7D41" w:rsidRDefault="00606564" w:rsidP="00606564">
      <w:pPr>
        <w:spacing w:after="0" w:line="240" w:lineRule="auto"/>
        <w:ind w:firstLine="454"/>
        <w:jc w:val="both"/>
        <w:rPr>
          <w:rFonts w:ascii="Times New Roman" w:hAnsi="Times New Roman"/>
          <w:bCs/>
          <w:snapToGrid w:val="0"/>
          <w:sz w:val="28"/>
          <w:szCs w:val="28"/>
          <w:lang w:val="kk-KZ"/>
        </w:rPr>
      </w:pPr>
      <w:r w:rsidRPr="00FA7D41">
        <w:rPr>
          <w:rFonts w:ascii="Times New Roman" w:hAnsi="Times New Roman"/>
          <w:bCs/>
          <w:snapToGrid w:val="0"/>
          <w:sz w:val="28"/>
          <w:szCs w:val="28"/>
          <w:lang w:val="kk-KZ"/>
        </w:rPr>
        <w:t xml:space="preserve">Қарағанды көмірінен алынған көмір су отынды арнайы жағу ұшін қондырғылар  жинақталды. </w:t>
      </w:r>
    </w:p>
    <w:p w14:paraId="5928C42C" w14:textId="77777777" w:rsidR="00606564" w:rsidRPr="00FA7D41" w:rsidRDefault="00606564" w:rsidP="00606564">
      <w:pPr>
        <w:spacing w:after="0" w:line="240" w:lineRule="auto"/>
        <w:contextualSpacing/>
        <w:jc w:val="center"/>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519B5A72" wp14:editId="4FE9B87B">
            <wp:extent cx="4283800" cy="3526505"/>
            <wp:effectExtent l="0" t="0" r="2540" b="0"/>
            <wp:docPr id="981574985" name="Рисунок 98157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07649" cy="3546138"/>
                    </a:xfrm>
                    <a:prstGeom prst="rect">
                      <a:avLst/>
                    </a:prstGeom>
                    <a:noFill/>
                    <a:ln>
                      <a:noFill/>
                    </a:ln>
                  </pic:spPr>
                </pic:pic>
              </a:graphicData>
            </a:graphic>
          </wp:inline>
        </w:drawing>
      </w:r>
    </w:p>
    <w:p w14:paraId="0BFABEC7"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2D759643"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13124423"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Сурет 4.</w:t>
      </w:r>
      <w:r w:rsidR="000F5E1A" w:rsidRPr="00FA7D41">
        <w:rPr>
          <w:rFonts w:ascii="Times New Roman" w:hAnsi="Times New Roman"/>
          <w:sz w:val="28"/>
          <w:szCs w:val="28"/>
          <w:lang w:val="kk-KZ"/>
        </w:rPr>
        <w:t>7</w:t>
      </w:r>
      <w:r w:rsidRPr="00FA7D41">
        <w:rPr>
          <w:rFonts w:ascii="Times New Roman" w:hAnsi="Times New Roman"/>
          <w:sz w:val="28"/>
          <w:szCs w:val="28"/>
          <w:lang w:val="kk-KZ"/>
        </w:rPr>
        <w:t xml:space="preserve"> – Сулы-көмірлі отынның тұрақты жануын қамтамасыз ететін құрылғының элементтері</w:t>
      </w:r>
    </w:p>
    <w:p w14:paraId="3ECCA43E" w14:textId="77777777" w:rsidR="00841711" w:rsidRPr="00FA7D41" w:rsidRDefault="00841711" w:rsidP="00841711">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Алынған сулы-көмірлі отынның жану процесін зерттеу мақсатында 1 газды форсункадан, 2 сұйық отынды шашырататын форсункадан, 3 ауаға арналған соплодан, 4 шүмектен, 5 жану камерасынан, 6 сулы-көмірлі отынның багінен, 7 сулы-көмірлі отынды беретін құбырдан, 8 үстелден, 9 араластырғыштан, 10 қозғалтқыштан тұратын 4.7 суретте көрсетілгендей құрылғы жиналды.</w:t>
      </w:r>
    </w:p>
    <w:p w14:paraId="4BC5BAD6"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Отын бакта тұнып қалмас үшін бактың түбіне араластырғыш орнатылды. Араластырғыш қозғалтқыштың көмегімен қозғалысқа келеді. Реттеуге болатын газды форсунка штативке бекітілген. Компрессордан 0,6 МПа дейінгі қысымды береді.</w:t>
      </w:r>
    </w:p>
    <w:p w14:paraId="7B9D7530"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Құрылғының түрі мен жалпы бейнесі 4.</w:t>
      </w:r>
      <w:r w:rsidR="000F5E1A" w:rsidRPr="00FA7D41">
        <w:rPr>
          <w:rFonts w:ascii="Times New Roman" w:hAnsi="Times New Roman"/>
          <w:sz w:val="28"/>
          <w:szCs w:val="28"/>
          <w:lang w:val="kk-KZ"/>
        </w:rPr>
        <w:t>8</w:t>
      </w:r>
      <w:r w:rsidRPr="00FA7D41">
        <w:rPr>
          <w:rFonts w:ascii="Times New Roman" w:hAnsi="Times New Roman"/>
          <w:sz w:val="28"/>
          <w:szCs w:val="28"/>
          <w:lang w:val="kk-KZ"/>
        </w:rPr>
        <w:t>- суретте көрсетілген.</w:t>
      </w:r>
    </w:p>
    <w:p w14:paraId="62A59D49" w14:textId="77777777" w:rsidR="00606564" w:rsidRPr="00FA7D41" w:rsidRDefault="00606564" w:rsidP="00606564">
      <w:pPr>
        <w:spacing w:after="0" w:line="240" w:lineRule="auto"/>
        <w:ind w:firstLine="454"/>
        <w:contextualSpacing/>
        <w:jc w:val="center"/>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54572431" wp14:editId="2E146004">
            <wp:extent cx="5502910" cy="3882421"/>
            <wp:effectExtent l="0" t="0" r="2540" b="3810"/>
            <wp:docPr id="981574986" name="Рисунок 14" descr="Описание: Описание: Описание: Описание: IMG_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Описание: Описание: Описание: IMG_029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13389" cy="3889814"/>
                    </a:xfrm>
                    <a:prstGeom prst="rect">
                      <a:avLst/>
                    </a:prstGeom>
                    <a:noFill/>
                    <a:ln>
                      <a:noFill/>
                    </a:ln>
                  </pic:spPr>
                </pic:pic>
              </a:graphicData>
            </a:graphic>
          </wp:inline>
        </w:drawing>
      </w:r>
    </w:p>
    <w:p w14:paraId="068FD443"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56CEC08A"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Сурет 4.</w:t>
      </w:r>
      <w:r w:rsidR="000F5E1A" w:rsidRPr="00FA7D41">
        <w:rPr>
          <w:rFonts w:ascii="Times New Roman" w:hAnsi="Times New Roman"/>
          <w:sz w:val="28"/>
          <w:szCs w:val="28"/>
          <w:lang w:val="kk-KZ"/>
        </w:rPr>
        <w:t>8</w:t>
      </w:r>
      <w:r w:rsidRPr="00FA7D41">
        <w:rPr>
          <w:rFonts w:ascii="Times New Roman" w:hAnsi="Times New Roman"/>
          <w:sz w:val="28"/>
          <w:szCs w:val="28"/>
          <w:lang w:val="kk-KZ"/>
        </w:rPr>
        <w:t xml:space="preserve"> – Құрылғының түрі, жалпы бейнесі мен қосылу жолдары</w:t>
      </w:r>
    </w:p>
    <w:p w14:paraId="54BD62CC"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0083FED6"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Көмір- су отыны арнайы ыдысқа құйылады. Газ баллонын қосып, форсунканы жағамыз. Газ форсункасының көмегімен жану камерасы мен сұйық отынды шашырататын форсунканы арнайы қыздырамыз. Қоспаны жақсы қамтамасыз ету үшін, бакқа жалғанған  СКО-ның берілуіне арналған араластырғышты қосамыз. Жану камерасы мен форсунканы керекті температураға дейін қыздырғаннан кейін, компрессор көмегімен сулыкөмірлі отынды бакқа береміз. Әрі қарай сулы-көмірлі отын, отын беретін құбырға түседі. Сулы-көмірлі отын көтерілгеннен кейін құбырға жалғанған шүмек ашылады, отын беріледі. Осы кезде сулы-көмірлі отынның жану процесі бақыланады.</w:t>
      </w:r>
    </w:p>
    <w:p w14:paraId="62D3F93C"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Келесі 4.</w:t>
      </w:r>
      <w:r w:rsidR="000F5E1A" w:rsidRPr="00FA7D41">
        <w:rPr>
          <w:rFonts w:ascii="Times New Roman" w:hAnsi="Times New Roman"/>
          <w:sz w:val="28"/>
          <w:szCs w:val="28"/>
          <w:lang w:val="kk-KZ"/>
        </w:rPr>
        <w:t>9</w:t>
      </w:r>
      <w:r w:rsidRPr="00FA7D41">
        <w:rPr>
          <w:rFonts w:ascii="Times New Roman" w:hAnsi="Times New Roman"/>
          <w:sz w:val="28"/>
          <w:szCs w:val="28"/>
          <w:lang w:val="kk-KZ"/>
        </w:rPr>
        <w:t xml:space="preserve">- суретте газ қосулы кездегі жалынның фотосуреті көрсетілген. </w:t>
      </w:r>
    </w:p>
    <w:p w14:paraId="790D540D"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0F5E798D" w14:textId="77777777" w:rsidR="00606564" w:rsidRPr="00FA7D41" w:rsidRDefault="00606564" w:rsidP="007736AC">
      <w:pPr>
        <w:spacing w:after="0" w:line="240" w:lineRule="auto"/>
        <w:ind w:firstLine="454"/>
        <w:contextualSpacing/>
        <w:jc w:val="center"/>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5EB448BA" wp14:editId="4556E827">
            <wp:extent cx="4577987" cy="3422619"/>
            <wp:effectExtent l="0" t="0" r="0" b="6985"/>
            <wp:docPr id="981574987" name="Рисунок 22" descr="Описание: Описание: Описание: Описание: IMG_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Описание: Описание: Описание: IMG_029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06196" cy="3443709"/>
                    </a:xfrm>
                    <a:prstGeom prst="rect">
                      <a:avLst/>
                    </a:prstGeom>
                    <a:noFill/>
                    <a:ln>
                      <a:noFill/>
                    </a:ln>
                  </pic:spPr>
                </pic:pic>
              </a:graphicData>
            </a:graphic>
          </wp:inline>
        </w:drawing>
      </w:r>
    </w:p>
    <w:p w14:paraId="3669CF65"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14461FE0"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Сурет 4.</w:t>
      </w:r>
      <w:r w:rsidR="000F5E1A" w:rsidRPr="00FA7D41">
        <w:rPr>
          <w:rFonts w:ascii="Times New Roman" w:hAnsi="Times New Roman"/>
          <w:sz w:val="28"/>
          <w:szCs w:val="28"/>
          <w:lang w:val="kk-KZ"/>
        </w:rPr>
        <w:t>9</w:t>
      </w:r>
      <w:r w:rsidRPr="00FA7D41">
        <w:rPr>
          <w:rFonts w:ascii="Times New Roman" w:hAnsi="Times New Roman"/>
          <w:sz w:val="28"/>
          <w:szCs w:val="28"/>
          <w:lang w:val="kk-KZ"/>
        </w:rPr>
        <w:t xml:space="preserve"> – Газ форсункасынан шыққан жалынның фототүсірілімі </w:t>
      </w:r>
    </w:p>
    <w:p w14:paraId="6141811B"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2902D382"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4.</w:t>
      </w:r>
      <w:r w:rsidR="007736AC" w:rsidRPr="00FA7D41">
        <w:rPr>
          <w:rFonts w:ascii="Times New Roman" w:hAnsi="Times New Roman"/>
          <w:sz w:val="28"/>
          <w:szCs w:val="28"/>
          <w:lang w:val="kk-KZ"/>
        </w:rPr>
        <w:t>9</w:t>
      </w:r>
      <w:r w:rsidRPr="00FA7D41">
        <w:rPr>
          <w:rFonts w:ascii="Times New Roman" w:hAnsi="Times New Roman"/>
          <w:sz w:val="28"/>
          <w:szCs w:val="28"/>
          <w:lang w:val="kk-KZ"/>
        </w:rPr>
        <w:t>-суреттен жалынның әлсіз екені көрінеді. Жану бейнесі келесі суретте көрсетілген.</w:t>
      </w:r>
    </w:p>
    <w:p w14:paraId="6C78EEE0"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7671009B" w14:textId="77777777" w:rsidR="00606564" w:rsidRPr="00FA7D41" w:rsidRDefault="00606564" w:rsidP="00606564">
      <w:pPr>
        <w:spacing w:after="0" w:line="240" w:lineRule="auto"/>
        <w:contextualSpacing/>
        <w:jc w:val="center"/>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3214FF2E" wp14:editId="6A8E4779">
            <wp:extent cx="5080000" cy="3335705"/>
            <wp:effectExtent l="0" t="0" r="6350" b="0"/>
            <wp:docPr id="981574988" name="Рисунок 23" descr="Описание: Описание: Описание: Описание: IMG_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Описание: Описание: Описание: IMG_030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10677" cy="3355848"/>
                    </a:xfrm>
                    <a:prstGeom prst="rect">
                      <a:avLst/>
                    </a:prstGeom>
                    <a:noFill/>
                    <a:ln>
                      <a:noFill/>
                    </a:ln>
                  </pic:spPr>
                </pic:pic>
              </a:graphicData>
            </a:graphic>
          </wp:inline>
        </w:drawing>
      </w:r>
    </w:p>
    <w:p w14:paraId="6831369D"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43090C10"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Сурет 4.</w:t>
      </w:r>
      <w:r w:rsidR="007736AC" w:rsidRPr="00FA7D41">
        <w:rPr>
          <w:rFonts w:ascii="Times New Roman" w:hAnsi="Times New Roman"/>
          <w:sz w:val="28"/>
          <w:szCs w:val="28"/>
          <w:lang w:val="kk-KZ"/>
        </w:rPr>
        <w:t>10</w:t>
      </w:r>
      <w:r w:rsidRPr="00FA7D41">
        <w:rPr>
          <w:rFonts w:ascii="Times New Roman" w:hAnsi="Times New Roman"/>
          <w:sz w:val="28"/>
          <w:szCs w:val="28"/>
          <w:lang w:val="kk-KZ"/>
        </w:rPr>
        <w:t xml:space="preserve"> – Жалын бейнесі [117 Б.44]</w:t>
      </w:r>
    </w:p>
    <w:p w14:paraId="4D209249"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7598D781"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Газдың жануымен салыстырғанда отынның жануы әлде қайда қарқынды жүреді.</w:t>
      </w:r>
    </w:p>
    <w:p w14:paraId="039059AB" w14:textId="77777777" w:rsidR="00606564" w:rsidRPr="00FA7D41" w:rsidRDefault="00606564" w:rsidP="00606564">
      <w:pPr>
        <w:spacing w:after="0" w:line="240" w:lineRule="auto"/>
        <w:ind w:firstLine="454"/>
        <w:contextualSpacing/>
        <w:jc w:val="both"/>
        <w:rPr>
          <w:rFonts w:ascii="Times New Roman" w:hAnsi="Times New Roman"/>
          <w:b/>
          <w:sz w:val="28"/>
          <w:szCs w:val="28"/>
          <w:lang w:val="kk-KZ"/>
        </w:rPr>
      </w:pPr>
    </w:p>
    <w:p w14:paraId="53CC9484" w14:textId="77777777" w:rsidR="00606564" w:rsidRPr="00FA7D41" w:rsidRDefault="00606564" w:rsidP="00606564">
      <w:pPr>
        <w:spacing w:after="0" w:line="240" w:lineRule="auto"/>
        <w:ind w:firstLine="454"/>
        <w:contextualSpacing/>
        <w:jc w:val="both"/>
        <w:rPr>
          <w:rFonts w:ascii="Times New Roman" w:hAnsi="Times New Roman"/>
          <w:b/>
          <w:sz w:val="28"/>
          <w:szCs w:val="28"/>
          <w:lang w:val="kk-KZ"/>
        </w:rPr>
      </w:pPr>
      <w:r w:rsidRPr="00FA7D41">
        <w:rPr>
          <w:rFonts w:ascii="Times New Roman" w:hAnsi="Times New Roman"/>
          <w:b/>
          <w:sz w:val="28"/>
          <w:szCs w:val="28"/>
          <w:lang w:val="kk-KZ"/>
        </w:rPr>
        <w:t>4.</w:t>
      </w:r>
      <w:r w:rsidR="007736AC" w:rsidRPr="00FA7D41">
        <w:rPr>
          <w:rFonts w:ascii="Times New Roman" w:hAnsi="Times New Roman"/>
          <w:b/>
          <w:sz w:val="28"/>
          <w:szCs w:val="28"/>
          <w:lang w:val="kk-KZ"/>
        </w:rPr>
        <w:t>4</w:t>
      </w:r>
      <w:r w:rsidRPr="00FA7D41">
        <w:rPr>
          <w:rFonts w:ascii="Times New Roman" w:hAnsi="Times New Roman"/>
          <w:b/>
          <w:sz w:val="28"/>
          <w:szCs w:val="28"/>
          <w:lang w:val="kk-KZ"/>
        </w:rPr>
        <w:t xml:space="preserve"> Цилиндрлік радиалды айналымды бүрку құрылғысы арқылы көмір–су отынын жағу технологиясы</w:t>
      </w:r>
    </w:p>
    <w:p w14:paraId="6A6A69E9" w14:textId="77777777" w:rsidR="00606564" w:rsidRPr="00FA7D41" w:rsidRDefault="00606564" w:rsidP="00606564">
      <w:pPr>
        <w:spacing w:after="0" w:line="240" w:lineRule="auto"/>
        <w:ind w:firstLine="454"/>
        <w:contextualSpacing/>
        <w:jc w:val="both"/>
        <w:rPr>
          <w:rFonts w:ascii="Times New Roman" w:hAnsi="Times New Roman"/>
          <w:b/>
          <w:sz w:val="28"/>
          <w:szCs w:val="28"/>
          <w:lang w:val="kk-KZ"/>
        </w:rPr>
      </w:pPr>
    </w:p>
    <w:p w14:paraId="0F6E074F"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Отынды бүрку үшін ошақ құрылғысы мен форсунканың екі түрі жобаланды және жасалды: </w:t>
      </w:r>
    </w:p>
    <w:p w14:paraId="0B1B1840"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1) ағынның цилиндрлік радиальді айналдыруымен; </w:t>
      </w:r>
    </w:p>
    <w:p w14:paraId="297E0BB8"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2) ағынды аэродинамикалық (тангенциалды) айналдыруымен.</w:t>
      </w:r>
    </w:p>
    <w:p w14:paraId="63945BB9"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Талдаулық және тәжірибелік зерттеулер көрсеткендей, заманауи отын жағу технологиясын іске асыратын оттық құрылғысы келесілерді қамтамасыз ету керек: </w:t>
      </w:r>
    </w:p>
    <w:p w14:paraId="4D8FA5CB" w14:textId="77777777" w:rsidR="00606564" w:rsidRPr="00FA7D41" w:rsidRDefault="00606564" w:rsidP="00996292">
      <w:pPr>
        <w:pStyle w:val="a3"/>
        <w:numPr>
          <w:ilvl w:val="0"/>
          <w:numId w:val="9"/>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тотықтырғыш ағынында жанармайдың бірінші рационалды таралуын;</w:t>
      </w:r>
    </w:p>
    <w:p w14:paraId="1AD83191" w14:textId="77777777" w:rsidR="00606564" w:rsidRPr="00FA7D41" w:rsidRDefault="00606564" w:rsidP="00996292">
      <w:pPr>
        <w:pStyle w:val="a3"/>
        <w:numPr>
          <w:ilvl w:val="0"/>
          <w:numId w:val="9"/>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отын қоспасы пайда болатын аймақта интенсивті турбуленттіліктің жоғары деңгейін;</w:t>
      </w:r>
    </w:p>
    <w:p w14:paraId="72F252D3" w14:textId="77777777" w:rsidR="00606564" w:rsidRPr="00FA7D41" w:rsidRDefault="00606564" w:rsidP="00996292">
      <w:pPr>
        <w:pStyle w:val="a3"/>
        <w:numPr>
          <w:ilvl w:val="0"/>
          <w:numId w:val="9"/>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 xml:space="preserve">жалынды тұрақтандыратын аймақта отынның, тотықтырғыштың және кері ағыстағы жанатын өнімдердің тұрақты басқарылатын аэродинамикалық құрылысын; </w:t>
      </w:r>
    </w:p>
    <w:p w14:paraId="55606FF9" w14:textId="77777777" w:rsidR="00606564" w:rsidRPr="00FA7D41" w:rsidRDefault="00606564" w:rsidP="00996292">
      <w:pPr>
        <w:pStyle w:val="a3"/>
        <w:numPr>
          <w:ilvl w:val="0"/>
          <w:numId w:val="9"/>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 xml:space="preserve">кері ағыстар аймағындағы отындық қоспа құрамының өзіндік реттелуін; отындық қоспаны термиялық дайындалумен жанармай мен тотықтырғыш көмегімен оттық құрылғының өзіндік суытылуы. </w:t>
      </w:r>
    </w:p>
    <w:p w14:paraId="6FB47F17"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Тұжырымдалған жаңа принциптердің негізінде оттық құрылғыларына қойылатын кешенді экологиялық қауіпсіздік, үнемділік пен сенімділік талаптарын қанағаттандыратын отынды жағу жаңа технологиясы құрастырылып ұсынылды.</w:t>
      </w:r>
    </w:p>
    <w:p w14:paraId="7A7C9B2D" w14:textId="77777777" w:rsidR="00606564" w:rsidRPr="00FA7D41" w:rsidRDefault="00606564" w:rsidP="00606564">
      <w:pPr>
        <w:spacing w:after="0" w:line="240" w:lineRule="auto"/>
        <w:ind w:firstLine="454"/>
        <w:jc w:val="both"/>
        <w:rPr>
          <w:rFonts w:ascii="Times New Roman" w:hAnsi="Times New Roman"/>
          <w:sz w:val="28"/>
          <w:szCs w:val="28"/>
          <w:lang w:val="kk-KZ"/>
        </w:rPr>
      </w:pPr>
      <w:r w:rsidRPr="00FA7D41">
        <w:rPr>
          <w:rFonts w:ascii="Times New Roman" w:hAnsi="Times New Roman"/>
          <w:i/>
          <w:sz w:val="28"/>
          <w:szCs w:val="28"/>
          <w:lang w:val="kk-KZ"/>
        </w:rPr>
        <w:t>Үрлеуді беру және жылуды пайдалану.</w:t>
      </w:r>
      <w:r w:rsidRPr="00FA7D41">
        <w:rPr>
          <w:rFonts w:ascii="Times New Roman" w:hAnsi="Times New Roman"/>
          <w:sz w:val="28"/>
          <w:szCs w:val="28"/>
          <w:lang w:val="kk-KZ"/>
        </w:rPr>
        <w:t xml:space="preserve"> Оттыққа үрлеуді беру үшін екінші ретті ауа желдеткіші қолданылады. Атмосфералық ауа колосникті торлардың астынан ауа өткізгіш бойынша және құйынды оттыққа сопло арқылы беріледі. Үрлеудің шығынын реттеу үшін желдеткіштің бағыттаушы аппаратын қолданады, ол ауа өткізгішке орнатылады.Горизонтальды ауа өткізгішке сопло орналастырылады. Осы сопло арқылы ауа тікелей құйынды оттыққа беріледі. Бұл соплолар оттық көлемінде белсенді аэродинамиканы жасау үшін қызмет етеді. Оттық ішінде идеальді араласу есебінен жанатын заттардың толық жануы үшін жақсы жағдай жасалады, зиянды заттар эмиссиясы шығарылады және оттық үдерісі тұрақтанады. Отынның жануы кезінде түзілген, шығарындылардың (алып кетілетін зиянды заттар) бөліктері мен газдары құйынды жалын түрінде қозғалады. Олар жылутұтынушыға энергиясын бере отырып, суытылады. Суытылған түтінді газдар түтін сорғымен күлұстағышқа беріледі, күлден тазартылады және түтінді құбыр арқылы атмосфераға шығарылады. </w:t>
      </w:r>
    </w:p>
    <w:p w14:paraId="1959F713"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4.</w:t>
      </w:r>
      <w:r w:rsidR="000F045D" w:rsidRPr="00FA7D41">
        <w:rPr>
          <w:rFonts w:ascii="Times New Roman" w:hAnsi="Times New Roman"/>
          <w:sz w:val="28"/>
          <w:szCs w:val="28"/>
          <w:lang w:val="kk-KZ"/>
        </w:rPr>
        <w:t>11</w:t>
      </w:r>
      <w:r w:rsidRPr="00FA7D41">
        <w:rPr>
          <w:rFonts w:ascii="Times New Roman" w:hAnsi="Times New Roman"/>
          <w:sz w:val="28"/>
          <w:szCs w:val="28"/>
          <w:lang w:val="kk-KZ"/>
        </w:rPr>
        <w:t>-суретте сулы-көмірлі отынды жағу үшін арналған ағынды радиальді айналдыратын бірінші нұсқадағы форсунканың сұлбасы мен сыртқы көрінісінің фототүсірілімі берілген.</w:t>
      </w:r>
    </w:p>
    <w:p w14:paraId="2B6852C5"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5C3C1240" w14:textId="4FA633E8" w:rsidR="00606564" w:rsidRPr="00FA7D41" w:rsidRDefault="00606564" w:rsidP="00606564">
      <w:pPr>
        <w:pStyle w:val="a8"/>
        <w:ind w:firstLine="454"/>
        <w:contextualSpacing/>
        <w:jc w:val="both"/>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6F58DCE6" wp14:editId="3F1F4BA1">
            <wp:extent cx="2346960" cy="1577340"/>
            <wp:effectExtent l="0" t="0" r="0" b="0"/>
            <wp:docPr id="981574989" name="Рисунок 6" descr="Описание: Описание: Описание: Описание: Копия IMG_0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Описание: Описание: Копия IMG_0009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46960" cy="1577340"/>
                    </a:xfrm>
                    <a:prstGeom prst="rect">
                      <a:avLst/>
                    </a:prstGeom>
                    <a:noFill/>
                    <a:ln>
                      <a:noFill/>
                    </a:ln>
                  </pic:spPr>
                </pic:pic>
              </a:graphicData>
            </a:graphic>
          </wp:inline>
        </w:drawing>
      </w:r>
      <w:r w:rsidR="00D92614" w:rsidRPr="00FA7D41">
        <w:rPr>
          <w:rFonts w:ascii="Times New Roman" w:hAnsi="Times New Roman"/>
          <w:noProof/>
          <w:sz w:val="28"/>
          <w:szCs w:val="28"/>
          <w:lang w:val="kk-KZ" w:eastAsia="ru-RU"/>
        </w:rPr>
        <w:t xml:space="preserve">  </w:t>
      </w:r>
      <w:r w:rsidRPr="00FA7D41">
        <w:rPr>
          <w:rFonts w:ascii="Times New Roman" w:hAnsi="Times New Roman"/>
          <w:noProof/>
          <w:sz w:val="28"/>
          <w:szCs w:val="28"/>
          <w:lang w:eastAsia="ru-RU"/>
        </w:rPr>
        <w:drawing>
          <wp:inline distT="0" distB="0" distL="0" distR="0" wp14:anchorId="2EA544DE" wp14:editId="154FC946">
            <wp:extent cx="2964180" cy="1539240"/>
            <wp:effectExtent l="0" t="0" r="0" b="0"/>
            <wp:docPr id="9815749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64180" cy="1539240"/>
                    </a:xfrm>
                    <a:prstGeom prst="rect">
                      <a:avLst/>
                    </a:prstGeom>
                    <a:noFill/>
                    <a:ln>
                      <a:noFill/>
                    </a:ln>
                  </pic:spPr>
                </pic:pic>
              </a:graphicData>
            </a:graphic>
          </wp:inline>
        </w:drawing>
      </w:r>
    </w:p>
    <w:p w14:paraId="0795146B" w14:textId="77777777" w:rsidR="00606564" w:rsidRPr="00FA7D41" w:rsidRDefault="00606564" w:rsidP="00606564">
      <w:pPr>
        <w:pStyle w:val="a8"/>
        <w:ind w:firstLine="454"/>
        <w:contextualSpacing/>
        <w:jc w:val="both"/>
        <w:rPr>
          <w:rFonts w:ascii="Times New Roman" w:hAnsi="Times New Roman"/>
          <w:sz w:val="28"/>
          <w:szCs w:val="28"/>
          <w:lang w:val="kk-KZ"/>
        </w:rPr>
      </w:pPr>
    </w:p>
    <w:p w14:paraId="7D3D0750" w14:textId="77777777" w:rsidR="00606564" w:rsidRPr="00FA7D41" w:rsidRDefault="00606564" w:rsidP="00606564">
      <w:pPr>
        <w:pStyle w:val="a8"/>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t>а)</w:t>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r>
      <w:r w:rsidRPr="00FA7D41">
        <w:rPr>
          <w:rFonts w:ascii="Times New Roman" w:hAnsi="Times New Roman"/>
          <w:sz w:val="28"/>
          <w:szCs w:val="28"/>
          <w:lang w:val="kk-KZ"/>
        </w:rPr>
        <w:tab/>
        <w:t>б)</w:t>
      </w:r>
    </w:p>
    <w:p w14:paraId="294E7BFA" w14:textId="77777777" w:rsidR="00606564" w:rsidRPr="00FA7D41" w:rsidRDefault="00606564" w:rsidP="00606564">
      <w:pPr>
        <w:pStyle w:val="a8"/>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Сурет 4.</w:t>
      </w:r>
      <w:r w:rsidR="000F045D" w:rsidRPr="00FA7D41">
        <w:rPr>
          <w:rFonts w:ascii="Times New Roman" w:hAnsi="Times New Roman"/>
          <w:sz w:val="28"/>
          <w:szCs w:val="28"/>
          <w:lang w:val="kk-KZ"/>
        </w:rPr>
        <w:t>11</w:t>
      </w:r>
      <w:r w:rsidRPr="00FA7D41">
        <w:rPr>
          <w:rFonts w:ascii="Times New Roman" w:hAnsi="Times New Roman"/>
          <w:sz w:val="28"/>
          <w:szCs w:val="28"/>
          <w:lang w:val="kk-KZ"/>
        </w:rPr>
        <w:t xml:space="preserve"> – Сулы-көмірлі отынды жағу үшін арналған ағынды радиальді айналдыратын бірінші нұсқадағы форсунканың сұлбасы мен сыртқы көрінісінің фототүсірілімі. </w:t>
      </w:r>
    </w:p>
    <w:p w14:paraId="42F6FFA9" w14:textId="77777777" w:rsidR="00606564" w:rsidRPr="00FA7D41" w:rsidRDefault="00606564" w:rsidP="00606564">
      <w:pPr>
        <w:pStyle w:val="a8"/>
        <w:ind w:firstLine="454"/>
        <w:contextualSpacing/>
        <w:jc w:val="both"/>
        <w:rPr>
          <w:rFonts w:ascii="Times New Roman" w:hAnsi="Times New Roman"/>
          <w:sz w:val="28"/>
          <w:szCs w:val="28"/>
          <w:lang w:val="kk-KZ"/>
        </w:rPr>
      </w:pPr>
    </w:p>
    <w:p w14:paraId="18BAC812"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Форсунка болаттан жасалған, барлық параметрлері 4.6- суреттегі (б) сұлбада көрсетілген. Саңылау диаметрі 2 мм.</w:t>
      </w:r>
    </w:p>
    <w:p w14:paraId="509A0D91"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Цилиндрлі-радиальді бүріккішімен форсунка арқылы сулы-көмірлі отынның жануын тәжірибелік зерттеу үшін қондырғы жинақталды.</w:t>
      </w:r>
    </w:p>
    <w:p w14:paraId="410741E7" w14:textId="77777777" w:rsidR="00606564" w:rsidRPr="00FA7D41" w:rsidRDefault="00606564" w:rsidP="00606564">
      <w:pPr>
        <w:pStyle w:val="a8"/>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4.</w:t>
      </w:r>
      <w:r w:rsidR="000F045D" w:rsidRPr="00FA7D41">
        <w:rPr>
          <w:rFonts w:ascii="Times New Roman" w:hAnsi="Times New Roman"/>
          <w:sz w:val="28"/>
          <w:szCs w:val="28"/>
          <w:lang w:val="kk-KZ"/>
        </w:rPr>
        <w:t>12</w:t>
      </w:r>
      <w:r w:rsidRPr="00FA7D41">
        <w:rPr>
          <w:rFonts w:ascii="Times New Roman" w:hAnsi="Times New Roman"/>
          <w:sz w:val="28"/>
          <w:szCs w:val="28"/>
          <w:lang w:val="kk-KZ"/>
        </w:rPr>
        <w:t>-суретте қондырғының принциптік сүлбесі көрсетілген.</w:t>
      </w:r>
    </w:p>
    <w:p w14:paraId="4E7806AB" w14:textId="77777777" w:rsidR="00606564" w:rsidRPr="00FA7D41" w:rsidRDefault="00606564" w:rsidP="00606564">
      <w:pPr>
        <w:pStyle w:val="a8"/>
        <w:ind w:firstLine="454"/>
        <w:contextualSpacing/>
        <w:jc w:val="both"/>
        <w:rPr>
          <w:rFonts w:ascii="Times New Roman" w:hAnsi="Times New Roman"/>
          <w:sz w:val="28"/>
          <w:szCs w:val="28"/>
          <w:lang w:val="kk-KZ"/>
        </w:rPr>
      </w:pPr>
    </w:p>
    <w:p w14:paraId="6DA4C076"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30E946FE" wp14:editId="00553979">
            <wp:extent cx="4953000" cy="2049780"/>
            <wp:effectExtent l="0" t="0" r="0" b="0"/>
            <wp:docPr id="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53000" cy="2049780"/>
                    </a:xfrm>
                    <a:prstGeom prst="rect">
                      <a:avLst/>
                    </a:prstGeom>
                    <a:noFill/>
                    <a:ln>
                      <a:noFill/>
                    </a:ln>
                  </pic:spPr>
                </pic:pic>
              </a:graphicData>
            </a:graphic>
          </wp:inline>
        </w:drawing>
      </w:r>
    </w:p>
    <w:p w14:paraId="64784FBF" w14:textId="77777777" w:rsidR="00606564" w:rsidRPr="00FA7D41" w:rsidRDefault="00606564" w:rsidP="00606564">
      <w:pPr>
        <w:tabs>
          <w:tab w:val="left" w:pos="3570"/>
        </w:tabs>
        <w:spacing w:after="0" w:line="240" w:lineRule="auto"/>
        <w:ind w:firstLine="454"/>
        <w:contextualSpacing/>
        <w:jc w:val="both"/>
        <w:rPr>
          <w:rFonts w:ascii="Times New Roman" w:hAnsi="Times New Roman"/>
          <w:sz w:val="28"/>
          <w:szCs w:val="28"/>
          <w:lang w:val="kk-KZ"/>
        </w:rPr>
      </w:pPr>
    </w:p>
    <w:p w14:paraId="76984D57" w14:textId="77777777" w:rsidR="00606564" w:rsidRPr="00FA7D41" w:rsidRDefault="00606564" w:rsidP="00606564">
      <w:pPr>
        <w:pStyle w:val="a8"/>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Сурет 4.</w:t>
      </w:r>
      <w:r w:rsidR="000F045D" w:rsidRPr="00FA7D41">
        <w:rPr>
          <w:rFonts w:ascii="Times New Roman" w:hAnsi="Times New Roman"/>
          <w:sz w:val="28"/>
          <w:szCs w:val="28"/>
          <w:lang w:val="kk-KZ"/>
        </w:rPr>
        <w:t>12</w:t>
      </w:r>
      <w:r w:rsidRPr="00FA7D41">
        <w:rPr>
          <w:rFonts w:ascii="Times New Roman" w:hAnsi="Times New Roman"/>
          <w:sz w:val="28"/>
          <w:szCs w:val="28"/>
          <w:lang w:val="kk-KZ"/>
        </w:rPr>
        <w:t xml:space="preserve"> – Қондырғының принциптік сүлбесі</w:t>
      </w:r>
    </w:p>
    <w:p w14:paraId="4BDC0594" w14:textId="77777777" w:rsidR="00606564" w:rsidRPr="00FA7D41" w:rsidRDefault="00606564" w:rsidP="00606564">
      <w:pPr>
        <w:pStyle w:val="a8"/>
        <w:ind w:firstLine="454"/>
        <w:contextualSpacing/>
        <w:jc w:val="both"/>
        <w:rPr>
          <w:rFonts w:ascii="Times New Roman" w:hAnsi="Times New Roman"/>
          <w:sz w:val="28"/>
          <w:szCs w:val="28"/>
          <w:lang w:val="kk-KZ"/>
        </w:rPr>
      </w:pPr>
    </w:p>
    <w:p w14:paraId="52CEEC16" w14:textId="77777777" w:rsidR="00606564" w:rsidRPr="00FA7D41" w:rsidRDefault="00606564" w:rsidP="00606564">
      <w:pPr>
        <w:pStyle w:val="a8"/>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Қондырғы мынадай бөліктерден тұрады: компрессордан, форсункадан, ұяшықтан, оттықтан.</w:t>
      </w:r>
    </w:p>
    <w:p w14:paraId="6743E25B" w14:textId="77777777" w:rsidR="00606564" w:rsidRPr="00FA7D41" w:rsidRDefault="00606564" w:rsidP="00606564">
      <w:pPr>
        <w:pStyle w:val="a8"/>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Жұмыс істеу принципі келесілерден тұрады: сулы-көмірлі отын ұяшыққа келіп түседі, ұяшықтың қақпағын нығыздап жабамыз, оттық көмегімен анықталған температураға дейін жану камерасын қыздырамыз, және температураны өлшейміз.</w:t>
      </w:r>
    </w:p>
    <w:p w14:paraId="324F9926" w14:textId="77777777" w:rsidR="00606564" w:rsidRPr="00FA7D41" w:rsidRDefault="00606564" w:rsidP="00606564">
      <w:pPr>
        <w:pStyle w:val="a8"/>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4.</w:t>
      </w:r>
      <w:r w:rsidR="000F045D" w:rsidRPr="00FA7D41">
        <w:rPr>
          <w:rFonts w:ascii="Times New Roman" w:hAnsi="Times New Roman"/>
          <w:sz w:val="28"/>
          <w:szCs w:val="28"/>
          <w:lang w:val="kk-KZ"/>
        </w:rPr>
        <w:t>13</w:t>
      </w:r>
      <w:r w:rsidRPr="00FA7D41">
        <w:rPr>
          <w:rFonts w:ascii="Times New Roman" w:hAnsi="Times New Roman"/>
          <w:sz w:val="28"/>
          <w:szCs w:val="28"/>
          <w:lang w:val="kk-KZ"/>
        </w:rPr>
        <w:t>-суретте экспериментальды қондырғының сүлбесі көрсетілген.</w:t>
      </w:r>
    </w:p>
    <w:p w14:paraId="32B30359" w14:textId="77777777" w:rsidR="00606564" w:rsidRPr="00FA7D41" w:rsidRDefault="00606564" w:rsidP="00606564">
      <w:pPr>
        <w:pStyle w:val="a8"/>
        <w:ind w:firstLine="454"/>
        <w:contextualSpacing/>
        <w:jc w:val="both"/>
        <w:rPr>
          <w:rFonts w:ascii="Times New Roman" w:hAnsi="Times New Roman"/>
          <w:sz w:val="28"/>
          <w:szCs w:val="28"/>
          <w:lang w:val="kk-KZ"/>
        </w:rPr>
      </w:pPr>
    </w:p>
    <w:p w14:paraId="18943E2F" w14:textId="77777777" w:rsidR="00606564" w:rsidRPr="00FA7D41" w:rsidRDefault="00606564" w:rsidP="00A702B0">
      <w:pPr>
        <w:spacing w:after="0" w:line="240" w:lineRule="auto"/>
        <w:ind w:firstLine="454"/>
        <w:contextualSpacing/>
        <w:jc w:val="center"/>
        <w:rPr>
          <w:rFonts w:ascii="Times New Roman" w:hAnsi="Times New Roman"/>
          <w:snapToGrid w:val="0"/>
          <w:w w:val="0"/>
          <w:sz w:val="28"/>
          <w:szCs w:val="28"/>
          <w:u w:color="000000"/>
          <w:bdr w:val="none" w:sz="0" w:space="0" w:color="000000"/>
          <w:shd w:val="clear" w:color="000000" w:fill="000000"/>
          <w:lang w:val="kk-KZ"/>
        </w:rPr>
      </w:pPr>
      <w:r w:rsidRPr="00FA7D41">
        <w:rPr>
          <w:rFonts w:ascii="Times New Roman" w:hAnsi="Times New Roman"/>
          <w:noProof/>
          <w:sz w:val="28"/>
          <w:szCs w:val="28"/>
          <w:lang w:eastAsia="ru-RU"/>
        </w:rPr>
        <w:drawing>
          <wp:inline distT="0" distB="0" distL="0" distR="0" wp14:anchorId="608A771A" wp14:editId="3B07F75D">
            <wp:extent cx="4526280" cy="2503637"/>
            <wp:effectExtent l="0" t="0" r="7620" b="0"/>
            <wp:docPr id="98157499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59457" cy="2521988"/>
                    </a:xfrm>
                    <a:prstGeom prst="rect">
                      <a:avLst/>
                    </a:prstGeom>
                    <a:noFill/>
                    <a:ln>
                      <a:noFill/>
                    </a:ln>
                  </pic:spPr>
                </pic:pic>
              </a:graphicData>
            </a:graphic>
          </wp:inline>
        </w:drawing>
      </w:r>
    </w:p>
    <w:p w14:paraId="0A22442E" w14:textId="77777777" w:rsidR="00606564" w:rsidRPr="00FA7D41" w:rsidRDefault="00606564" w:rsidP="00606564">
      <w:pPr>
        <w:pStyle w:val="a8"/>
        <w:ind w:firstLine="454"/>
        <w:contextualSpacing/>
        <w:jc w:val="both"/>
        <w:rPr>
          <w:rFonts w:ascii="Times New Roman" w:hAnsi="Times New Roman"/>
          <w:sz w:val="28"/>
          <w:szCs w:val="28"/>
          <w:lang w:val="kk-KZ"/>
        </w:rPr>
      </w:pPr>
    </w:p>
    <w:p w14:paraId="5F9E478A" w14:textId="77777777" w:rsidR="00606564" w:rsidRPr="00FA7D41" w:rsidRDefault="00606564" w:rsidP="00606564">
      <w:pPr>
        <w:pStyle w:val="a8"/>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1- компрессор, 2 – СКО сақтау үшін сыйымдылық, 3 – СКО-мен бак, 4 – СКО форсункасы, 5 – ошақ құрылғысы, 6 – жану камерасы, 7 – үрлемелі желдеткіш, 8 – ошақ алды оттық</w:t>
      </w:r>
    </w:p>
    <w:p w14:paraId="562B6720" w14:textId="77777777" w:rsidR="00606564" w:rsidRPr="00FA7D41" w:rsidRDefault="00606564" w:rsidP="00606564">
      <w:pPr>
        <w:pStyle w:val="a8"/>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Сурет </w:t>
      </w:r>
      <w:r w:rsidR="000A74C6" w:rsidRPr="00FA7D41">
        <w:rPr>
          <w:rFonts w:ascii="Times New Roman" w:hAnsi="Times New Roman"/>
          <w:sz w:val="28"/>
          <w:szCs w:val="28"/>
          <w:lang w:val="kk-KZ"/>
        </w:rPr>
        <w:t>4</w:t>
      </w:r>
      <w:r w:rsidRPr="00FA7D41">
        <w:rPr>
          <w:rFonts w:ascii="Times New Roman" w:hAnsi="Times New Roman"/>
          <w:sz w:val="28"/>
          <w:szCs w:val="28"/>
          <w:lang w:val="kk-KZ"/>
        </w:rPr>
        <w:t>.</w:t>
      </w:r>
      <w:r w:rsidR="000F045D" w:rsidRPr="00FA7D41">
        <w:rPr>
          <w:rFonts w:ascii="Times New Roman" w:hAnsi="Times New Roman"/>
          <w:sz w:val="28"/>
          <w:szCs w:val="28"/>
          <w:lang w:val="kk-KZ"/>
        </w:rPr>
        <w:t>13</w:t>
      </w:r>
      <w:r w:rsidRPr="00FA7D41">
        <w:rPr>
          <w:rFonts w:ascii="Times New Roman" w:hAnsi="Times New Roman"/>
          <w:sz w:val="28"/>
          <w:szCs w:val="28"/>
          <w:lang w:val="kk-KZ"/>
        </w:rPr>
        <w:t xml:space="preserve"> – Экспериментальды қондырғының сүлбесі</w:t>
      </w:r>
    </w:p>
    <w:p w14:paraId="5A202957" w14:textId="77777777" w:rsidR="00606564" w:rsidRPr="00FA7D41" w:rsidRDefault="00606564" w:rsidP="00606564">
      <w:pPr>
        <w:pStyle w:val="a8"/>
        <w:ind w:firstLine="454"/>
        <w:contextualSpacing/>
        <w:jc w:val="both"/>
        <w:rPr>
          <w:rFonts w:ascii="Times New Roman" w:hAnsi="Times New Roman"/>
          <w:sz w:val="28"/>
          <w:szCs w:val="28"/>
          <w:lang w:val="kk-KZ"/>
        </w:rPr>
      </w:pPr>
    </w:p>
    <w:p w14:paraId="1EDECBF8"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Цилиндрлі радиальды айналатын форсункасы бар ошақ құрылғысын қолданумен СКО жағу үшін арналған қондырғының сыртқы бейнесінің фотосуреті көрсетілген.</w:t>
      </w:r>
    </w:p>
    <w:p w14:paraId="6443A901" w14:textId="77777777" w:rsidR="00606564" w:rsidRPr="00FA7D41" w:rsidRDefault="00606564" w:rsidP="00606564">
      <w:pPr>
        <w:pStyle w:val="a8"/>
        <w:ind w:firstLine="454"/>
        <w:contextualSpacing/>
        <w:jc w:val="both"/>
        <w:rPr>
          <w:rFonts w:ascii="Times New Roman" w:hAnsi="Times New Roman"/>
          <w:sz w:val="28"/>
          <w:szCs w:val="28"/>
          <w:lang w:val="kk-KZ"/>
        </w:rPr>
      </w:pPr>
    </w:p>
    <w:p w14:paraId="12B7893F" w14:textId="77777777" w:rsidR="00606564" w:rsidRPr="00FA7D41" w:rsidRDefault="00606564" w:rsidP="00606564">
      <w:pPr>
        <w:pStyle w:val="a8"/>
        <w:ind w:firstLine="454"/>
        <w:contextualSpacing/>
        <w:jc w:val="center"/>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3BA9879F" wp14:editId="71C4BA9F">
            <wp:extent cx="4558937" cy="3463039"/>
            <wp:effectExtent l="0" t="0" r="0" b="4445"/>
            <wp:docPr id="30" name="Рисунок 15" descr="Описание: Описание: Описание: Описание: DSC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Описание: Описание: Описание: DSC_000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60118" cy="3463936"/>
                    </a:xfrm>
                    <a:prstGeom prst="rect">
                      <a:avLst/>
                    </a:prstGeom>
                    <a:noFill/>
                    <a:ln>
                      <a:noFill/>
                    </a:ln>
                  </pic:spPr>
                </pic:pic>
              </a:graphicData>
            </a:graphic>
          </wp:inline>
        </w:drawing>
      </w:r>
    </w:p>
    <w:p w14:paraId="2618EF5C" w14:textId="77777777" w:rsidR="00606564" w:rsidRPr="00FA7D41" w:rsidRDefault="00606564" w:rsidP="00606564">
      <w:pPr>
        <w:pStyle w:val="a8"/>
        <w:ind w:firstLine="454"/>
        <w:contextualSpacing/>
        <w:jc w:val="both"/>
        <w:rPr>
          <w:rFonts w:ascii="Times New Roman" w:hAnsi="Times New Roman"/>
          <w:sz w:val="28"/>
          <w:szCs w:val="28"/>
          <w:lang w:val="kk-KZ"/>
        </w:rPr>
      </w:pPr>
    </w:p>
    <w:p w14:paraId="25A35C1D"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Сурет 4.</w:t>
      </w:r>
      <w:r w:rsidR="000F045D" w:rsidRPr="00FA7D41">
        <w:rPr>
          <w:rFonts w:ascii="Times New Roman" w:hAnsi="Times New Roman"/>
          <w:sz w:val="28"/>
          <w:szCs w:val="28"/>
          <w:lang w:val="kk-KZ"/>
        </w:rPr>
        <w:t>14</w:t>
      </w:r>
      <w:r w:rsidRPr="00FA7D41">
        <w:rPr>
          <w:rFonts w:ascii="Times New Roman" w:hAnsi="Times New Roman"/>
          <w:sz w:val="28"/>
          <w:szCs w:val="28"/>
          <w:lang w:val="kk-KZ"/>
        </w:rPr>
        <w:t xml:space="preserve"> – СКО жағу үшін арналған қондырғының сыртқы бейнесі</w:t>
      </w:r>
    </w:p>
    <w:p w14:paraId="09B90E01" w14:textId="77777777" w:rsidR="00202B60" w:rsidRPr="00FA7D41" w:rsidRDefault="00202B60" w:rsidP="00606564">
      <w:pPr>
        <w:spacing w:after="0" w:line="240" w:lineRule="auto"/>
        <w:ind w:firstLine="454"/>
        <w:contextualSpacing/>
        <w:jc w:val="both"/>
        <w:rPr>
          <w:rFonts w:ascii="Times New Roman" w:hAnsi="Times New Roman"/>
          <w:sz w:val="28"/>
          <w:szCs w:val="28"/>
          <w:lang w:val="kk-KZ"/>
        </w:rPr>
      </w:pPr>
    </w:p>
    <w:p w14:paraId="07118726" w14:textId="5484E7AF"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Сұйық отынды жағу үшін және қажетті нәтижелер алу «Жану физикасы» зертханасында орындалды. Алдымен отын 600</w:t>
      </w:r>
      <w:r w:rsidRPr="00FA7D41">
        <w:rPr>
          <w:rFonts w:ascii="Times New Roman" w:hAnsi="Times New Roman"/>
          <w:sz w:val="28"/>
          <w:szCs w:val="28"/>
          <w:vertAlign w:val="superscript"/>
          <w:lang w:val="kk-KZ"/>
        </w:rPr>
        <w:t>0</w:t>
      </w:r>
      <w:r w:rsidRPr="00FA7D41">
        <w:rPr>
          <w:rFonts w:ascii="Times New Roman" w:hAnsi="Times New Roman"/>
          <w:sz w:val="28"/>
          <w:szCs w:val="28"/>
          <w:lang w:val="kk-KZ"/>
        </w:rPr>
        <w:t>С дейін дизельді отынмен қыздырылып, сосын 750</w:t>
      </w:r>
      <w:r w:rsidRPr="00FA7D41">
        <w:rPr>
          <w:rFonts w:ascii="Times New Roman" w:hAnsi="Times New Roman"/>
          <w:sz w:val="28"/>
          <w:szCs w:val="28"/>
          <w:vertAlign w:val="superscript"/>
          <w:lang w:val="kk-KZ"/>
        </w:rPr>
        <w:t>0</w:t>
      </w:r>
      <w:r w:rsidRPr="00FA7D41">
        <w:rPr>
          <w:rFonts w:ascii="Times New Roman" w:hAnsi="Times New Roman"/>
          <w:sz w:val="28"/>
          <w:szCs w:val="28"/>
          <w:lang w:val="kk-KZ"/>
        </w:rPr>
        <w:t>С  дейін ұяшықтан КСС бүрку үшін форсункаға сығылған ауамен компрессор көмегімен сұйық отынды айдау жүргізілді. Одан кейін дизельді отынның берілуі тоқтатылады, және КСС-ның жануы өздігінен жүреді. Жану үдерісі 30 минутқа дейін болды.</w:t>
      </w:r>
    </w:p>
    <w:p w14:paraId="467A82A3"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4.1</w:t>
      </w:r>
      <w:r w:rsidR="000F045D" w:rsidRPr="00FA7D41">
        <w:rPr>
          <w:rFonts w:ascii="Times New Roman" w:hAnsi="Times New Roman"/>
          <w:sz w:val="28"/>
          <w:szCs w:val="28"/>
          <w:lang w:val="kk-KZ"/>
        </w:rPr>
        <w:t>5</w:t>
      </w:r>
      <w:r w:rsidRPr="00FA7D41">
        <w:rPr>
          <w:rFonts w:ascii="Times New Roman" w:hAnsi="Times New Roman"/>
          <w:sz w:val="28"/>
          <w:szCs w:val="28"/>
          <w:lang w:val="kk-KZ"/>
        </w:rPr>
        <w:t>-суретте СКО жануының уақытқа байланысты температуралық тәуелділік диаграммасы көрсетілген.</w:t>
      </w:r>
    </w:p>
    <w:p w14:paraId="64F28C24"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47F7349E"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23385A21" wp14:editId="43E65AE9">
            <wp:extent cx="4762500" cy="2727960"/>
            <wp:effectExtent l="0" t="0" r="0" b="0"/>
            <wp:docPr id="98157499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62500" cy="2727960"/>
                    </a:xfrm>
                    <a:prstGeom prst="rect">
                      <a:avLst/>
                    </a:prstGeom>
                    <a:noFill/>
                    <a:ln>
                      <a:noFill/>
                    </a:ln>
                  </pic:spPr>
                </pic:pic>
              </a:graphicData>
            </a:graphic>
          </wp:inline>
        </w:drawing>
      </w:r>
    </w:p>
    <w:p w14:paraId="71AA6EAE" w14:textId="77777777" w:rsidR="00606564" w:rsidRPr="00FA7D41" w:rsidRDefault="00606564" w:rsidP="00606564">
      <w:pPr>
        <w:spacing w:after="0" w:line="240" w:lineRule="auto"/>
        <w:ind w:firstLine="454"/>
        <w:contextualSpacing/>
        <w:jc w:val="both"/>
        <w:rPr>
          <w:rFonts w:ascii="Times New Roman" w:hAnsi="Times New Roman"/>
          <w:sz w:val="28"/>
          <w:szCs w:val="28"/>
        </w:rPr>
      </w:pPr>
    </w:p>
    <w:p w14:paraId="32650EE2" w14:textId="77777777" w:rsidR="00606564" w:rsidRPr="00FA7D41" w:rsidRDefault="00606564" w:rsidP="00606564">
      <w:pPr>
        <w:spacing w:after="0" w:line="240" w:lineRule="auto"/>
        <w:ind w:firstLine="454"/>
        <w:contextualSpacing/>
        <w:jc w:val="both"/>
        <w:rPr>
          <w:rFonts w:ascii="Times New Roman" w:hAnsi="Times New Roman"/>
          <w:sz w:val="28"/>
          <w:szCs w:val="28"/>
        </w:rPr>
      </w:pPr>
      <w:r w:rsidRPr="00FA7D41">
        <w:rPr>
          <w:rFonts w:ascii="Times New Roman" w:hAnsi="Times New Roman"/>
          <w:sz w:val="28"/>
          <w:szCs w:val="28"/>
          <w:lang w:val="kk-KZ"/>
        </w:rPr>
        <w:t>Сурет 4.1</w:t>
      </w:r>
      <w:r w:rsidR="000F045D" w:rsidRPr="00FA7D41">
        <w:rPr>
          <w:rFonts w:ascii="Times New Roman" w:hAnsi="Times New Roman"/>
          <w:sz w:val="28"/>
          <w:szCs w:val="28"/>
          <w:lang w:val="kk-KZ"/>
        </w:rPr>
        <w:t>5</w:t>
      </w:r>
      <w:r w:rsidRPr="00FA7D41">
        <w:rPr>
          <w:rFonts w:ascii="Times New Roman" w:hAnsi="Times New Roman"/>
          <w:sz w:val="28"/>
          <w:szCs w:val="28"/>
          <w:lang w:val="kk-KZ"/>
        </w:rPr>
        <w:t xml:space="preserve"> –</w:t>
      </w:r>
      <w:bookmarkStart w:id="18" w:name="_Hlk197952081"/>
      <w:r w:rsidR="006B600F" w:rsidRPr="00FA7D41">
        <w:rPr>
          <w:rFonts w:ascii="Times New Roman" w:hAnsi="Times New Roman"/>
          <w:sz w:val="28"/>
          <w:szCs w:val="28"/>
          <w:lang w:val="kk-KZ"/>
        </w:rPr>
        <w:t>К</w:t>
      </w:r>
      <w:r w:rsidRPr="00FA7D41">
        <w:rPr>
          <w:rFonts w:ascii="Times New Roman" w:hAnsi="Times New Roman"/>
          <w:sz w:val="28"/>
          <w:szCs w:val="28"/>
        </w:rPr>
        <w:t>өмір</w:t>
      </w:r>
      <w:r w:rsidR="006B600F" w:rsidRPr="00FA7D41">
        <w:rPr>
          <w:rFonts w:ascii="Times New Roman" w:hAnsi="Times New Roman"/>
          <w:sz w:val="28"/>
          <w:szCs w:val="28"/>
          <w:lang w:val="kk-KZ"/>
        </w:rPr>
        <w:t>-сулы</w:t>
      </w:r>
      <w:r w:rsidRPr="00FA7D41">
        <w:rPr>
          <w:rFonts w:ascii="Times New Roman" w:hAnsi="Times New Roman"/>
          <w:sz w:val="28"/>
          <w:szCs w:val="28"/>
        </w:rPr>
        <w:t>отын</w:t>
      </w:r>
      <w:r w:rsidR="006B600F" w:rsidRPr="00FA7D41">
        <w:rPr>
          <w:rFonts w:ascii="Times New Roman" w:hAnsi="Times New Roman"/>
          <w:sz w:val="28"/>
          <w:szCs w:val="28"/>
          <w:lang w:val="kk-KZ"/>
        </w:rPr>
        <w:t>ның</w:t>
      </w:r>
      <w:r w:rsidRPr="00FA7D41">
        <w:rPr>
          <w:rFonts w:ascii="Times New Roman" w:hAnsi="Times New Roman"/>
          <w:sz w:val="28"/>
          <w:szCs w:val="28"/>
        </w:rPr>
        <w:t>жануыныңтемпературалықтәуелділігі</w:t>
      </w:r>
      <w:bookmarkEnd w:id="18"/>
    </w:p>
    <w:p w14:paraId="69F8CFBD" w14:textId="77777777" w:rsidR="00606564" w:rsidRPr="00FA7D41" w:rsidRDefault="00606564" w:rsidP="00606564">
      <w:pPr>
        <w:spacing w:after="0" w:line="240" w:lineRule="auto"/>
        <w:ind w:firstLine="454"/>
        <w:contextualSpacing/>
        <w:jc w:val="both"/>
        <w:rPr>
          <w:rFonts w:ascii="Times New Roman" w:hAnsi="Times New Roman"/>
          <w:sz w:val="28"/>
          <w:szCs w:val="28"/>
        </w:rPr>
      </w:pPr>
    </w:p>
    <w:p w14:paraId="0946651F" w14:textId="59A3E0B3" w:rsidR="00606564" w:rsidRPr="00FA7D41" w:rsidRDefault="00606564" w:rsidP="00606564">
      <w:pPr>
        <w:pStyle w:val="Default"/>
        <w:tabs>
          <w:tab w:val="left" w:pos="-142"/>
        </w:tabs>
        <w:contextualSpacing/>
        <w:rPr>
          <w:color w:val="auto"/>
          <w:sz w:val="28"/>
          <w:szCs w:val="28"/>
          <w:lang w:val="kk-KZ"/>
        </w:rPr>
      </w:pPr>
      <w:r w:rsidRPr="00FA7D41">
        <w:rPr>
          <w:color w:val="auto"/>
          <w:sz w:val="28"/>
          <w:szCs w:val="28"/>
          <w:lang w:val="kk-KZ"/>
        </w:rPr>
        <w:t>Суреттен көрініп тұрғандай дизельді отынмен жылыту 20 минут ішінде 650</w:t>
      </w:r>
      <w:r w:rsidRPr="00FA7D41">
        <w:rPr>
          <w:color w:val="auto"/>
          <w:sz w:val="28"/>
          <w:szCs w:val="28"/>
          <w:vertAlign w:val="superscript"/>
          <w:lang w:val="kk-KZ"/>
        </w:rPr>
        <w:t>0</w:t>
      </w:r>
      <w:r w:rsidRPr="00FA7D41">
        <w:rPr>
          <w:color w:val="auto"/>
          <w:sz w:val="28"/>
          <w:szCs w:val="28"/>
          <w:lang w:val="kk-KZ"/>
        </w:rPr>
        <w:t>С – қа жеткен, кейін 2 минут ішінде 800</w:t>
      </w:r>
      <w:r w:rsidRPr="00FA7D41">
        <w:rPr>
          <w:color w:val="auto"/>
          <w:sz w:val="28"/>
          <w:szCs w:val="28"/>
          <w:vertAlign w:val="superscript"/>
          <w:lang w:val="kk-KZ"/>
        </w:rPr>
        <w:t>0</w:t>
      </w:r>
      <w:r w:rsidRPr="00FA7D41">
        <w:rPr>
          <w:color w:val="auto"/>
          <w:sz w:val="28"/>
          <w:szCs w:val="28"/>
          <w:lang w:val="kk-KZ"/>
        </w:rPr>
        <w:t xml:space="preserve">С дейін дизельді отын мен сулы-көмірлі отынның бірлесе жануы жүрген. Одан әрі дизельді отын тоқтатылып, сулы-көмірлі отынның жануы өздігінен жүрген. Бірақ дизельді отынның берілуі тоқтатылғаннан кейін </w:t>
      </w:r>
      <w:r w:rsidR="00F42E16" w:rsidRPr="00FA7D41">
        <w:rPr>
          <w:color w:val="auto"/>
          <w:sz w:val="28"/>
          <w:szCs w:val="28"/>
          <w:lang w:val="kk-KZ"/>
        </w:rPr>
        <w:t>с</w:t>
      </w:r>
      <w:r w:rsidRPr="00FA7D41">
        <w:rPr>
          <w:color w:val="auto"/>
          <w:sz w:val="28"/>
          <w:szCs w:val="28"/>
          <w:lang w:val="kk-KZ"/>
        </w:rPr>
        <w:t>улы-көмірлі отынның жану температурасы бірден төмендеп кетті [117 Б.44].</w:t>
      </w:r>
    </w:p>
    <w:p w14:paraId="6CA21978" w14:textId="77777777" w:rsidR="00606564" w:rsidRPr="00FA7D41" w:rsidRDefault="00606564" w:rsidP="00606564">
      <w:pPr>
        <w:spacing w:after="0" w:line="240" w:lineRule="auto"/>
        <w:ind w:firstLine="454"/>
        <w:jc w:val="both"/>
        <w:rPr>
          <w:rFonts w:ascii="Times New Roman" w:hAnsi="Times New Roman"/>
          <w:sz w:val="28"/>
          <w:szCs w:val="28"/>
          <w:lang w:val="kk-KZ"/>
        </w:rPr>
      </w:pPr>
      <w:r w:rsidRPr="00FA7D41">
        <w:rPr>
          <w:rFonts w:ascii="Times New Roman" w:hAnsi="Times New Roman"/>
          <w:i/>
          <w:sz w:val="28"/>
          <w:szCs w:val="28"/>
          <w:lang w:val="kk-KZ"/>
        </w:rPr>
        <w:t xml:space="preserve">Күлді жою. </w:t>
      </w:r>
      <w:r w:rsidRPr="00FA7D41">
        <w:rPr>
          <w:rFonts w:ascii="Times New Roman" w:hAnsi="Times New Roman"/>
          <w:sz w:val="28"/>
          <w:szCs w:val="28"/>
          <w:lang w:val="kk-KZ"/>
        </w:rPr>
        <w:t>Құйынды оттық – көмірлі-су отынды жаққанда түзілген күл ұсақ, 0,16-0,35 мм дейін. К</w:t>
      </w:r>
      <w:r w:rsidR="00B76AAE" w:rsidRPr="00FA7D41">
        <w:rPr>
          <w:rFonts w:ascii="Times New Roman" w:hAnsi="Times New Roman"/>
          <w:sz w:val="28"/>
          <w:szCs w:val="28"/>
          <w:lang w:val="kk-KZ"/>
        </w:rPr>
        <w:t>С</w:t>
      </w:r>
      <w:r w:rsidRPr="00FA7D41">
        <w:rPr>
          <w:rFonts w:ascii="Times New Roman" w:hAnsi="Times New Roman"/>
          <w:sz w:val="28"/>
          <w:szCs w:val="28"/>
          <w:lang w:val="kk-KZ"/>
        </w:rPr>
        <w:t>О – ның күлінде жанғыш заттың құрамы 4 – 5 % аспайды. Ал қабатты қазандықтарда көмірді жаққанда түзілген күлдің немесе алып тасталынатын жанғыш заттары 50 – 60 % жетеді және ірі қалдық пайда болады. К</w:t>
      </w:r>
      <w:r w:rsidR="00B76AAE" w:rsidRPr="00FA7D41">
        <w:rPr>
          <w:rFonts w:ascii="Times New Roman" w:hAnsi="Times New Roman"/>
          <w:sz w:val="28"/>
          <w:szCs w:val="28"/>
          <w:lang w:val="kk-KZ"/>
        </w:rPr>
        <w:t>С</w:t>
      </w:r>
      <w:r w:rsidRPr="00FA7D41">
        <w:rPr>
          <w:rFonts w:ascii="Times New Roman" w:hAnsi="Times New Roman"/>
          <w:sz w:val="28"/>
          <w:szCs w:val="28"/>
          <w:lang w:val="kk-KZ"/>
        </w:rPr>
        <w:t>О – ның күлінің түсі ашық-қоңыр, кеуекті үйілген тығыздығы 200-360 кг/м</w:t>
      </w:r>
      <w:r w:rsidRPr="00FA7D41">
        <w:rPr>
          <w:rFonts w:ascii="Times New Roman" w:hAnsi="Times New Roman"/>
          <w:sz w:val="28"/>
          <w:szCs w:val="28"/>
          <w:vertAlign w:val="superscript"/>
          <w:lang w:val="kk-KZ"/>
        </w:rPr>
        <w:t>3</w:t>
      </w:r>
      <w:r w:rsidRPr="00FA7D41">
        <w:rPr>
          <w:rFonts w:ascii="Times New Roman" w:hAnsi="Times New Roman"/>
          <w:sz w:val="28"/>
          <w:szCs w:val="28"/>
          <w:lang w:val="kk-KZ"/>
        </w:rPr>
        <w:t>. Ұсталған күлдер бункерге жиналып, ол күлұстағыш астына орналақсан, сосын жылжымалы сыйымдылыққа жеткізіледі. Одан әрі күл – жол құрылысында және құрылысиндустриясының кәсіпорындарында қолданылуы мүмкін. Ірі қалдықтар негізінде оттық құрылғысының ішінде түзілген басқада зиянды заттар қолмен жойылады.</w:t>
      </w:r>
    </w:p>
    <w:p w14:paraId="21B80E2D" w14:textId="77777777" w:rsidR="00606564" w:rsidRPr="00FA7D41" w:rsidRDefault="00606564" w:rsidP="00606564">
      <w:pPr>
        <w:spacing w:after="0" w:line="240" w:lineRule="auto"/>
        <w:ind w:firstLine="454"/>
        <w:jc w:val="both"/>
        <w:rPr>
          <w:rFonts w:ascii="Times New Roman" w:hAnsi="Times New Roman"/>
          <w:sz w:val="28"/>
          <w:szCs w:val="28"/>
          <w:lang w:val="kk-KZ"/>
        </w:rPr>
      </w:pPr>
      <w:r w:rsidRPr="00FA7D41">
        <w:rPr>
          <w:rFonts w:ascii="Times New Roman" w:hAnsi="Times New Roman"/>
          <w:i/>
          <w:sz w:val="28"/>
          <w:szCs w:val="28"/>
          <w:lang w:val="kk-KZ"/>
        </w:rPr>
        <w:t>Оттықтың жұмыс істеуі.</w:t>
      </w:r>
      <w:r w:rsidRPr="00FA7D41">
        <w:rPr>
          <w:rFonts w:ascii="Times New Roman" w:hAnsi="Times New Roman"/>
          <w:sz w:val="28"/>
          <w:szCs w:val="28"/>
          <w:lang w:val="kk-KZ"/>
        </w:rPr>
        <w:t xml:space="preserve">Жалпы оттықты пайдалану барлық қауіпсіздік ережелерін, типтік қорғаныс пен қазандықтың қауіпсіздік шараларын сақтаумен қазандықты пайдаланудың нұсқаулығы негізінде жүргізіледі.Периодты түрде, жұмыс істегеннен кейін 5-10 тәуліктен соң және құйынды оттықтың ұзақ уақыт тоқтап қалу периодында тазалау керек және қарау қажет. Обмуровкада пайда болған саңылаулар тазалануы тиіс. Олай болмаған жағдайда температураның өзгерісі және саңылауларда түскен күлдер тығыздалып, қалаудың сынуына әкеледі.  </w:t>
      </w:r>
    </w:p>
    <w:p w14:paraId="2D04984F" w14:textId="77777777" w:rsidR="00606564" w:rsidRPr="00FA7D41" w:rsidRDefault="00606564" w:rsidP="00606564">
      <w:pPr>
        <w:spacing w:after="0" w:line="240" w:lineRule="auto"/>
        <w:ind w:firstLine="454"/>
        <w:contextualSpacing/>
        <w:jc w:val="both"/>
        <w:rPr>
          <w:rFonts w:ascii="Times New Roman" w:hAnsi="Times New Roman"/>
          <w:sz w:val="28"/>
          <w:szCs w:val="28"/>
          <w:lang w:val="kk-KZ"/>
        </w:rPr>
      </w:pPr>
    </w:p>
    <w:p w14:paraId="2453DEE0" w14:textId="77777777" w:rsidR="00606564" w:rsidRPr="00FA7D41" w:rsidRDefault="00606564" w:rsidP="00606564">
      <w:pPr>
        <w:pStyle w:val="af"/>
        <w:spacing w:after="0" w:line="240" w:lineRule="auto"/>
        <w:ind w:firstLine="567"/>
        <w:jc w:val="both"/>
        <w:rPr>
          <w:rFonts w:ascii="Times New Roman" w:hAnsi="Times New Roman"/>
          <w:b/>
          <w:sz w:val="28"/>
          <w:szCs w:val="28"/>
          <w:lang w:val="kk-KZ"/>
        </w:rPr>
      </w:pPr>
      <w:r w:rsidRPr="00FA7D41">
        <w:rPr>
          <w:rFonts w:ascii="Times New Roman" w:hAnsi="Times New Roman"/>
          <w:b/>
          <w:sz w:val="28"/>
          <w:szCs w:val="28"/>
          <w:lang w:val="kk-KZ"/>
        </w:rPr>
        <w:t>4.</w:t>
      </w:r>
      <w:r w:rsidR="000F045D" w:rsidRPr="00FA7D41">
        <w:rPr>
          <w:rFonts w:ascii="Times New Roman" w:hAnsi="Times New Roman"/>
          <w:b/>
          <w:sz w:val="28"/>
          <w:szCs w:val="28"/>
          <w:lang w:val="kk-KZ"/>
        </w:rPr>
        <w:t>5</w:t>
      </w:r>
      <w:r w:rsidRPr="00FA7D41">
        <w:rPr>
          <w:rFonts w:ascii="Times New Roman" w:hAnsi="Times New Roman"/>
          <w:b/>
          <w:sz w:val="28"/>
          <w:szCs w:val="28"/>
          <w:lang w:val="kk-KZ"/>
        </w:rPr>
        <w:t xml:space="preserve"> Бөлім бойынша қорытынды</w:t>
      </w:r>
    </w:p>
    <w:p w14:paraId="4099F87D" w14:textId="77777777" w:rsidR="00841711" w:rsidRPr="00FA7D41" w:rsidRDefault="00841711" w:rsidP="00606564">
      <w:pPr>
        <w:pStyle w:val="af"/>
        <w:spacing w:after="0" w:line="240" w:lineRule="auto"/>
        <w:ind w:firstLine="567"/>
        <w:jc w:val="both"/>
        <w:rPr>
          <w:rFonts w:ascii="Times New Roman" w:hAnsi="Times New Roman"/>
          <w:b/>
          <w:sz w:val="28"/>
          <w:szCs w:val="28"/>
          <w:lang w:val="kk-KZ"/>
        </w:rPr>
      </w:pPr>
    </w:p>
    <w:p w14:paraId="6DDEA754" w14:textId="77777777" w:rsidR="0019643E" w:rsidRPr="00FA7D41" w:rsidRDefault="00841711" w:rsidP="0019643E">
      <w:pPr>
        <w:spacing w:after="0" w:line="240" w:lineRule="auto"/>
        <w:ind w:firstLine="454"/>
        <w:contextualSpacing/>
        <w:jc w:val="both"/>
        <w:rPr>
          <w:rFonts w:ascii="Times New Roman" w:hAnsi="Times New Roman"/>
          <w:sz w:val="28"/>
          <w:szCs w:val="28"/>
          <w:lang w:val="kk-KZ" w:eastAsia="ru-RU"/>
        </w:rPr>
      </w:pPr>
      <w:r w:rsidRPr="00FA7D41">
        <w:rPr>
          <w:rFonts w:ascii="Times New Roman" w:hAnsi="Times New Roman"/>
          <w:sz w:val="28"/>
          <w:szCs w:val="28"/>
          <w:lang w:val="kk-KZ"/>
        </w:rPr>
        <w:t xml:space="preserve">1. </w:t>
      </w:r>
      <w:r w:rsidR="0019643E" w:rsidRPr="00FA7D41">
        <w:rPr>
          <w:rFonts w:ascii="Times New Roman" w:hAnsi="Times New Roman"/>
          <w:sz w:val="28"/>
          <w:szCs w:val="28"/>
          <w:lang w:val="kk-KZ"/>
        </w:rPr>
        <w:t xml:space="preserve">Сулы-көмірлі отынды үрдісін компьютерлік бағдарламаны пайдаланып, сандық моделдеу процестері жүргізілді. </w:t>
      </w:r>
      <w:r w:rsidR="0019643E" w:rsidRPr="00FA7D41">
        <w:rPr>
          <w:rFonts w:ascii="Times New Roman" w:hAnsi="Times New Roman"/>
          <w:sz w:val="28"/>
          <w:szCs w:val="28"/>
          <w:lang w:val="kk-KZ" w:eastAsia="ru-RU"/>
        </w:rPr>
        <w:t xml:space="preserve">Көмір-су отынын (КСО) жағу процесін сандық модельдеу «ANSYS Fluent» бағдарламалық пакетінде жүргізілді. Ол көпкомпонентті ортада массаны, энергияны және импульсті сақтау және Навье-Стокс теңдеулерінің шешімі, үздіксіздік және жылу беру заңдары негізінде құрылған. </w:t>
      </w:r>
    </w:p>
    <w:p w14:paraId="11C62C24" w14:textId="77777777" w:rsidR="0019643E" w:rsidRPr="00FA7D41" w:rsidRDefault="0019643E" w:rsidP="0019643E">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eastAsia="ru-RU"/>
        </w:rPr>
        <w:t xml:space="preserve">Сонымен қатар, </w:t>
      </w:r>
      <w:r w:rsidRPr="00FA7D41">
        <w:rPr>
          <w:rFonts w:ascii="Times New Roman" w:hAnsi="Times New Roman"/>
          <w:sz w:val="28"/>
          <w:szCs w:val="28"/>
          <w:lang w:val="kk-KZ"/>
        </w:rPr>
        <w:t>ANSYS Fluent пакетті кешенінде КСО параметрлерін есептеу үшін бірінші жұмыс ретінде CAD бағдарламаларының құралдарымен құйынды оттық моделі құрылды. Ондағы бастапқы мәндер келесі шамаларда алынды:</w:t>
      </w:r>
    </w:p>
    <w:p w14:paraId="7A9826D5" w14:textId="77777777" w:rsidR="0019643E" w:rsidRPr="00FA7D41" w:rsidRDefault="0019643E" w:rsidP="0019643E">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 – оттықтың жылулық қуаты – 0,3 Гкал/сағ; </w:t>
      </w:r>
    </w:p>
    <w:p w14:paraId="3A16BDB4" w14:textId="77777777" w:rsidR="0019643E" w:rsidRPr="00FA7D41" w:rsidRDefault="0019643E" w:rsidP="0019643E">
      <w:pPr>
        <w:pStyle w:val="a3"/>
        <w:numPr>
          <w:ilvl w:val="0"/>
          <w:numId w:val="5"/>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форсунка арқылы КСО шығыны – 200-300 кг/сағ;</w:t>
      </w:r>
    </w:p>
    <w:p w14:paraId="157873D7" w14:textId="77777777" w:rsidR="0019643E" w:rsidRPr="00FA7D41" w:rsidRDefault="0019643E" w:rsidP="0019643E">
      <w:pPr>
        <w:pStyle w:val="a3"/>
        <w:numPr>
          <w:ilvl w:val="0"/>
          <w:numId w:val="5"/>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 xml:space="preserve">қатты фазаның массалық үлесі – 42-58 %; </w:t>
      </w:r>
    </w:p>
    <w:p w14:paraId="4900C397" w14:textId="77777777" w:rsidR="0019643E" w:rsidRPr="00FA7D41" w:rsidRDefault="0019643E" w:rsidP="0019643E">
      <w:pPr>
        <w:pStyle w:val="a3"/>
        <w:numPr>
          <w:ilvl w:val="0"/>
          <w:numId w:val="5"/>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 xml:space="preserve">КСО – ғы көмірдің күлділігі – 7%; </w:t>
      </w:r>
    </w:p>
    <w:p w14:paraId="3D5C5272" w14:textId="77777777" w:rsidR="0019643E" w:rsidRPr="00FA7D41" w:rsidRDefault="0019643E" w:rsidP="0019643E">
      <w:pPr>
        <w:pStyle w:val="a3"/>
        <w:numPr>
          <w:ilvl w:val="0"/>
          <w:numId w:val="5"/>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 xml:space="preserve">бөлшектің ірілігі – 0-100 мкм; </w:t>
      </w:r>
    </w:p>
    <w:p w14:paraId="19D3AA0C" w14:textId="77777777" w:rsidR="0019643E" w:rsidRPr="00FA7D41" w:rsidRDefault="0019643E" w:rsidP="0019643E">
      <w:pPr>
        <w:pStyle w:val="a3"/>
        <w:numPr>
          <w:ilvl w:val="0"/>
          <w:numId w:val="5"/>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 xml:space="preserve">отынның бөлшектерінің жылдамдығы – 30-60 м/с; </w:t>
      </w:r>
    </w:p>
    <w:p w14:paraId="682F3E89" w14:textId="77777777" w:rsidR="0019643E" w:rsidRPr="00FA7D41" w:rsidRDefault="0019643E" w:rsidP="0019643E">
      <w:pPr>
        <w:pStyle w:val="a3"/>
        <w:numPr>
          <w:ilvl w:val="0"/>
          <w:numId w:val="5"/>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 xml:space="preserve">сығылған ауаның қысымы – 0,2-0,5 МПа; </w:t>
      </w:r>
    </w:p>
    <w:p w14:paraId="777F061A" w14:textId="77777777" w:rsidR="0019643E" w:rsidRPr="00FA7D41" w:rsidRDefault="0019643E" w:rsidP="0019643E">
      <w:pPr>
        <w:pStyle w:val="a3"/>
        <w:numPr>
          <w:ilvl w:val="0"/>
          <w:numId w:val="5"/>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 xml:space="preserve">үрленген ауаның қысымы – 0,001-0,002 МПа; </w:t>
      </w:r>
    </w:p>
    <w:p w14:paraId="5F1A08B5" w14:textId="77777777" w:rsidR="0019643E" w:rsidRPr="00FA7D41" w:rsidRDefault="0019643E" w:rsidP="0019643E">
      <w:pPr>
        <w:pStyle w:val="a3"/>
        <w:numPr>
          <w:ilvl w:val="0"/>
          <w:numId w:val="5"/>
        </w:numPr>
        <w:spacing w:after="0" w:line="240" w:lineRule="auto"/>
        <w:jc w:val="both"/>
        <w:rPr>
          <w:rFonts w:ascii="Times New Roman" w:hAnsi="Times New Roman"/>
          <w:sz w:val="28"/>
          <w:szCs w:val="28"/>
          <w:lang w:val="kk-KZ"/>
        </w:rPr>
      </w:pPr>
      <w:r w:rsidRPr="00FA7D41">
        <w:rPr>
          <w:rFonts w:ascii="Times New Roman" w:hAnsi="Times New Roman"/>
          <w:sz w:val="28"/>
          <w:szCs w:val="28"/>
          <w:lang w:val="kk-KZ"/>
        </w:rPr>
        <w:t>артық ауа коэффициенті – 1,1-1,4.</w:t>
      </w:r>
    </w:p>
    <w:p w14:paraId="04CCEBF0" w14:textId="77777777" w:rsidR="0019643E" w:rsidRPr="00FA7D41" w:rsidRDefault="0019643E" w:rsidP="0019643E">
      <w:pPr>
        <w:pStyle w:val="af8"/>
        <w:spacing w:line="240" w:lineRule="auto"/>
        <w:ind w:firstLine="454"/>
        <w:jc w:val="both"/>
        <w:rPr>
          <w:bCs/>
          <w:szCs w:val="28"/>
          <w:lang w:val="kk-KZ"/>
        </w:rPr>
      </w:pPr>
      <w:r w:rsidRPr="00FA7D41">
        <w:rPr>
          <w:bCs/>
          <w:szCs w:val="28"/>
          <w:lang w:val="kk-KZ"/>
        </w:rPr>
        <w:t xml:space="preserve">Сандық есептеулер нәтижесінде </w:t>
      </w:r>
      <w:r w:rsidRPr="00FA7D41">
        <w:rPr>
          <w:szCs w:val="28"/>
          <w:lang w:val="kk-KZ"/>
        </w:rPr>
        <w:t>жылдамдық векторларының таралу өрісінің және отттықтың көлемі бойынша температура таралу контурының кескіні алынды. Форсунка арқылы отынның берілуі кезінде ол төменгі үрлеу жүйесі арқылы түсетін, ауа ағынымен ілеседі және айнала отырып, оттықтың жоғарғы шекарасына жетуінің әсерінен жылдамдық артады.</w:t>
      </w:r>
    </w:p>
    <w:p w14:paraId="4484040B" w14:textId="77777777" w:rsidR="0019643E" w:rsidRPr="00FA7D41" w:rsidRDefault="0019643E" w:rsidP="0019643E">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sz w:val="28"/>
          <w:szCs w:val="28"/>
          <w:lang w:val="kk-KZ"/>
        </w:rPr>
        <w:t xml:space="preserve">Сандық эксперименттің деректері сызықтық тәуелділікпен жақсы жуықталған: </w:t>
      </w:r>
      <m:oMath>
        <m:r>
          <w:rPr>
            <w:rFonts w:ascii="Cambria Math" w:hAnsi="Cambria Math"/>
            <w:sz w:val="28"/>
            <w:szCs w:val="28"/>
            <w:lang w:val="kk-KZ"/>
          </w:rPr>
          <m:t>t=0.0149d+0.4775</m:t>
        </m:r>
      </m:oMath>
      <w:r w:rsidRPr="00FA7D41">
        <w:rPr>
          <w:rFonts w:ascii="Times New Roman" w:hAnsi="Times New Roman"/>
          <w:sz w:val="28"/>
          <w:szCs w:val="28"/>
          <w:lang w:val="kk-KZ"/>
        </w:rPr>
        <w:t>.</w:t>
      </w:r>
    </w:p>
    <w:p w14:paraId="179BFA22" w14:textId="71BD6D12" w:rsidR="0019643E" w:rsidRPr="00FA7D41" w:rsidRDefault="0019643E" w:rsidP="0019643E">
      <w:pPr>
        <w:pStyle w:val="af8"/>
        <w:spacing w:line="240" w:lineRule="auto"/>
        <w:ind w:firstLine="454"/>
        <w:jc w:val="both"/>
        <w:rPr>
          <w:szCs w:val="28"/>
          <w:lang w:val="kk-KZ"/>
        </w:rPr>
      </w:pPr>
      <w:r w:rsidRPr="00FA7D41">
        <w:rPr>
          <w:szCs w:val="28"/>
          <w:lang w:val="kk-KZ"/>
        </w:rPr>
        <w:t xml:space="preserve">Көмір қалдықтарынан </w:t>
      </w:r>
      <w:r w:rsidR="00BA632D" w:rsidRPr="00FA7D41">
        <w:rPr>
          <w:szCs w:val="28"/>
          <w:lang w:val="kk-KZ"/>
        </w:rPr>
        <w:t>электримпульсті</w:t>
      </w:r>
      <w:r w:rsidRPr="00FA7D41">
        <w:rPr>
          <w:szCs w:val="28"/>
          <w:lang w:val="kk-KZ"/>
        </w:rPr>
        <w:t>к өңдеумен алынған, көмір- сулы отынды бүрку үшін 300-500°С дейін қыздырылған бірінші ретті ауа қолданылды. Оттыққа енгізілетін ауа мөлшері 20 % құрады.</w:t>
      </w:r>
    </w:p>
    <w:p w14:paraId="55D79F8D" w14:textId="0243E710" w:rsidR="00606564" w:rsidRPr="00FA7D41" w:rsidRDefault="0019643E" w:rsidP="00606564">
      <w:pPr>
        <w:pStyle w:val="af8"/>
        <w:spacing w:line="240" w:lineRule="auto"/>
        <w:ind w:firstLine="454"/>
        <w:jc w:val="both"/>
        <w:rPr>
          <w:szCs w:val="28"/>
          <w:lang w:val="kk-KZ"/>
        </w:rPr>
      </w:pPr>
      <w:r w:rsidRPr="00FA7D41">
        <w:rPr>
          <w:szCs w:val="28"/>
          <w:lang w:val="kk-KZ"/>
        </w:rPr>
        <w:t>2</w:t>
      </w:r>
      <w:r w:rsidR="00841711" w:rsidRPr="00FA7D41">
        <w:rPr>
          <w:szCs w:val="28"/>
          <w:lang w:val="kk-KZ"/>
        </w:rPr>
        <w:t>.</w:t>
      </w:r>
      <w:r w:rsidR="00606564" w:rsidRPr="00FA7D41">
        <w:rPr>
          <w:szCs w:val="28"/>
          <w:lang w:val="kk-KZ" w:eastAsia="en-US"/>
        </w:rPr>
        <w:t xml:space="preserve">Көмір-су отынын (КСО) үздіксіз дайындауға арналған зертханалық құрылғы жасалып, сынақтан өтті. </w:t>
      </w:r>
      <w:r w:rsidR="00606564" w:rsidRPr="00FA7D41">
        <w:rPr>
          <w:szCs w:val="28"/>
          <w:lang w:val="kk-KZ"/>
        </w:rPr>
        <w:t>КСО-ды жағу барысында бастапқы ошақ алды құрылғыны 650</w:t>
      </w:r>
      <w:r w:rsidR="00606564" w:rsidRPr="00FA7D41">
        <w:rPr>
          <w:szCs w:val="28"/>
          <w:vertAlign w:val="superscript"/>
          <w:lang w:val="kk-KZ"/>
        </w:rPr>
        <w:t>0</w:t>
      </w:r>
      <w:r w:rsidR="00606564" w:rsidRPr="00FA7D41">
        <w:rPr>
          <w:szCs w:val="28"/>
          <w:lang w:val="kk-KZ"/>
        </w:rPr>
        <w:t>С дейін дизельді отынмен қыздыру жүзеге асырылады, сосын ұяшықтан КСО бүрку үшін форсункаға сығылған ауамен компрессор көмегімен сұйық отын дизельді отынмен беріліп температура 800</w:t>
      </w:r>
      <w:r w:rsidR="00606564" w:rsidRPr="00FA7D41">
        <w:rPr>
          <w:szCs w:val="28"/>
          <w:vertAlign w:val="superscript"/>
          <w:lang w:val="kk-KZ"/>
        </w:rPr>
        <w:t>0</w:t>
      </w:r>
      <w:r w:rsidR="00606564" w:rsidRPr="00FA7D41">
        <w:rPr>
          <w:szCs w:val="28"/>
          <w:lang w:val="kk-KZ"/>
        </w:rPr>
        <w:t>С  дейін жетеді. Одан дизель отыны тоқталып ары қарай КСО-ның жануы өздігінен жүреді. Алайда дизельді отынның берілуі тоқтатылғаннан кейін Сулы-көмірлі отынның жану температурасы бірден төмендеп кетті.</w:t>
      </w:r>
    </w:p>
    <w:p w14:paraId="4C10BCB6" w14:textId="77777777" w:rsidR="00606564" w:rsidRPr="00FA7D41" w:rsidRDefault="00606564" w:rsidP="00606564">
      <w:pPr>
        <w:pStyle w:val="af8"/>
        <w:spacing w:line="240" w:lineRule="auto"/>
        <w:ind w:firstLine="454"/>
        <w:jc w:val="both"/>
        <w:rPr>
          <w:szCs w:val="28"/>
          <w:lang w:val="kk-KZ"/>
        </w:rPr>
      </w:pPr>
    </w:p>
    <w:p w14:paraId="39247FD0" w14:textId="77777777" w:rsidR="000A74C6" w:rsidRPr="00FA7D41" w:rsidRDefault="000A74C6" w:rsidP="00606564">
      <w:pPr>
        <w:pStyle w:val="af8"/>
        <w:spacing w:line="240" w:lineRule="auto"/>
        <w:ind w:firstLine="454"/>
        <w:jc w:val="both"/>
        <w:rPr>
          <w:szCs w:val="28"/>
          <w:lang w:val="kk-KZ"/>
        </w:rPr>
      </w:pPr>
    </w:p>
    <w:p w14:paraId="48482567" w14:textId="77777777" w:rsidR="000A74C6" w:rsidRPr="00FA7D41" w:rsidRDefault="000A74C6" w:rsidP="00606564">
      <w:pPr>
        <w:pStyle w:val="af8"/>
        <w:spacing w:line="240" w:lineRule="auto"/>
        <w:ind w:firstLine="454"/>
        <w:jc w:val="both"/>
        <w:rPr>
          <w:szCs w:val="28"/>
          <w:lang w:val="kk-KZ"/>
        </w:rPr>
      </w:pPr>
    </w:p>
    <w:p w14:paraId="12CFCE44" w14:textId="77777777" w:rsidR="000A74C6" w:rsidRPr="00FA7D41" w:rsidRDefault="000A74C6" w:rsidP="00606564">
      <w:pPr>
        <w:pStyle w:val="af8"/>
        <w:spacing w:line="240" w:lineRule="auto"/>
        <w:ind w:firstLine="454"/>
        <w:jc w:val="both"/>
        <w:rPr>
          <w:szCs w:val="28"/>
          <w:lang w:val="kk-KZ"/>
        </w:rPr>
      </w:pPr>
    </w:p>
    <w:p w14:paraId="4928C51E" w14:textId="77777777" w:rsidR="000A74C6" w:rsidRPr="00FA7D41" w:rsidRDefault="000A74C6" w:rsidP="00606564">
      <w:pPr>
        <w:pStyle w:val="af8"/>
        <w:spacing w:line="240" w:lineRule="auto"/>
        <w:ind w:firstLine="454"/>
        <w:jc w:val="both"/>
        <w:rPr>
          <w:szCs w:val="28"/>
          <w:lang w:val="kk-KZ"/>
        </w:rPr>
      </w:pPr>
    </w:p>
    <w:p w14:paraId="3C1EF580" w14:textId="77777777" w:rsidR="000A74C6" w:rsidRPr="00FA7D41" w:rsidRDefault="000A74C6" w:rsidP="00606564">
      <w:pPr>
        <w:pStyle w:val="af8"/>
        <w:spacing w:line="240" w:lineRule="auto"/>
        <w:ind w:firstLine="454"/>
        <w:jc w:val="both"/>
        <w:rPr>
          <w:szCs w:val="28"/>
          <w:lang w:val="kk-KZ"/>
        </w:rPr>
      </w:pPr>
    </w:p>
    <w:p w14:paraId="0ABD1508" w14:textId="77777777" w:rsidR="000A74C6" w:rsidRPr="00FA7D41" w:rsidRDefault="000A74C6" w:rsidP="00606564">
      <w:pPr>
        <w:pStyle w:val="af8"/>
        <w:spacing w:line="240" w:lineRule="auto"/>
        <w:ind w:firstLine="454"/>
        <w:jc w:val="both"/>
        <w:rPr>
          <w:szCs w:val="28"/>
          <w:lang w:val="kk-KZ"/>
        </w:rPr>
      </w:pPr>
    </w:p>
    <w:p w14:paraId="12DC8C1B" w14:textId="77777777" w:rsidR="000A74C6" w:rsidRPr="00FA7D41" w:rsidRDefault="000A74C6" w:rsidP="00606564">
      <w:pPr>
        <w:pStyle w:val="af8"/>
        <w:spacing w:line="240" w:lineRule="auto"/>
        <w:ind w:firstLine="454"/>
        <w:jc w:val="both"/>
        <w:rPr>
          <w:szCs w:val="28"/>
          <w:lang w:val="kk-KZ"/>
        </w:rPr>
      </w:pPr>
    </w:p>
    <w:p w14:paraId="31F7A421" w14:textId="77777777" w:rsidR="000A74C6" w:rsidRPr="00FA7D41" w:rsidRDefault="000A74C6" w:rsidP="00606564">
      <w:pPr>
        <w:pStyle w:val="af8"/>
        <w:spacing w:line="240" w:lineRule="auto"/>
        <w:ind w:firstLine="454"/>
        <w:jc w:val="both"/>
        <w:rPr>
          <w:szCs w:val="28"/>
          <w:lang w:val="kk-KZ"/>
        </w:rPr>
      </w:pPr>
    </w:p>
    <w:p w14:paraId="046041EF" w14:textId="77777777" w:rsidR="000A74C6" w:rsidRPr="00FA7D41" w:rsidRDefault="000A74C6" w:rsidP="00606564">
      <w:pPr>
        <w:pStyle w:val="af8"/>
        <w:spacing w:line="240" w:lineRule="auto"/>
        <w:ind w:firstLine="454"/>
        <w:jc w:val="both"/>
        <w:rPr>
          <w:szCs w:val="28"/>
          <w:lang w:val="kk-KZ"/>
        </w:rPr>
      </w:pPr>
    </w:p>
    <w:p w14:paraId="7BCE2D49" w14:textId="77777777" w:rsidR="000A74C6" w:rsidRPr="00FA7D41" w:rsidRDefault="000A74C6" w:rsidP="00606564">
      <w:pPr>
        <w:pStyle w:val="af8"/>
        <w:spacing w:line="240" w:lineRule="auto"/>
        <w:ind w:firstLine="454"/>
        <w:jc w:val="both"/>
        <w:rPr>
          <w:szCs w:val="28"/>
          <w:lang w:val="kk-KZ"/>
        </w:rPr>
      </w:pPr>
    </w:p>
    <w:p w14:paraId="2FAC43F4" w14:textId="77777777" w:rsidR="000A74C6" w:rsidRPr="00FA7D41" w:rsidRDefault="000A74C6" w:rsidP="00606564">
      <w:pPr>
        <w:pStyle w:val="af8"/>
        <w:spacing w:line="240" w:lineRule="auto"/>
        <w:ind w:firstLine="454"/>
        <w:jc w:val="both"/>
        <w:rPr>
          <w:szCs w:val="28"/>
          <w:lang w:val="kk-KZ"/>
        </w:rPr>
      </w:pPr>
    </w:p>
    <w:p w14:paraId="7EB7B9FC" w14:textId="77777777" w:rsidR="000A74C6" w:rsidRPr="00FA7D41" w:rsidRDefault="000A74C6" w:rsidP="00606564">
      <w:pPr>
        <w:pStyle w:val="af8"/>
        <w:spacing w:line="240" w:lineRule="auto"/>
        <w:ind w:firstLine="454"/>
        <w:jc w:val="both"/>
        <w:rPr>
          <w:szCs w:val="28"/>
          <w:lang w:val="kk-KZ"/>
        </w:rPr>
      </w:pPr>
    </w:p>
    <w:p w14:paraId="6966EA49" w14:textId="77777777" w:rsidR="000A74C6" w:rsidRPr="00FA7D41" w:rsidRDefault="000A74C6" w:rsidP="00606564">
      <w:pPr>
        <w:pStyle w:val="af8"/>
        <w:spacing w:line="240" w:lineRule="auto"/>
        <w:ind w:firstLine="454"/>
        <w:jc w:val="both"/>
        <w:rPr>
          <w:szCs w:val="28"/>
          <w:lang w:val="kk-KZ"/>
        </w:rPr>
      </w:pPr>
    </w:p>
    <w:p w14:paraId="2C36E888" w14:textId="77777777" w:rsidR="000A74C6" w:rsidRPr="00FA7D41" w:rsidRDefault="000A74C6" w:rsidP="00606564">
      <w:pPr>
        <w:pStyle w:val="af8"/>
        <w:spacing w:line="240" w:lineRule="auto"/>
        <w:ind w:firstLine="454"/>
        <w:jc w:val="both"/>
        <w:rPr>
          <w:szCs w:val="28"/>
          <w:lang w:val="kk-KZ"/>
        </w:rPr>
      </w:pPr>
    </w:p>
    <w:p w14:paraId="51838677" w14:textId="77777777" w:rsidR="000A74C6" w:rsidRPr="00FA7D41" w:rsidRDefault="000A74C6" w:rsidP="00606564">
      <w:pPr>
        <w:pStyle w:val="af8"/>
        <w:spacing w:line="240" w:lineRule="auto"/>
        <w:ind w:firstLine="454"/>
        <w:jc w:val="both"/>
        <w:rPr>
          <w:szCs w:val="28"/>
          <w:lang w:val="kk-KZ"/>
        </w:rPr>
      </w:pPr>
    </w:p>
    <w:p w14:paraId="3DCA73FF" w14:textId="77777777" w:rsidR="000A74C6" w:rsidRPr="00FA7D41" w:rsidRDefault="000A74C6" w:rsidP="00606564">
      <w:pPr>
        <w:pStyle w:val="af8"/>
        <w:spacing w:line="240" w:lineRule="auto"/>
        <w:ind w:firstLine="454"/>
        <w:jc w:val="both"/>
        <w:rPr>
          <w:szCs w:val="28"/>
          <w:lang w:val="kk-KZ"/>
        </w:rPr>
      </w:pPr>
    </w:p>
    <w:p w14:paraId="1AD0E5A4" w14:textId="77777777" w:rsidR="000A74C6" w:rsidRPr="00FA7D41" w:rsidRDefault="000A74C6" w:rsidP="00606564">
      <w:pPr>
        <w:pStyle w:val="af8"/>
        <w:spacing w:line="240" w:lineRule="auto"/>
        <w:ind w:firstLine="454"/>
        <w:jc w:val="both"/>
        <w:rPr>
          <w:szCs w:val="28"/>
          <w:lang w:val="kk-KZ"/>
        </w:rPr>
      </w:pPr>
    </w:p>
    <w:p w14:paraId="5B067C8C"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22E4FB00"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457DF74E"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0C85500B"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715C6E44"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01FF105B"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31232B08"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2D369FB0"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2398DBE3"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3A3848BD"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1C4B5A1F"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11CD1A7A"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047D6B2D" w14:textId="77777777" w:rsidR="00026D59" w:rsidRPr="00FA7D41" w:rsidRDefault="00026D59" w:rsidP="00606564">
      <w:pPr>
        <w:pStyle w:val="af"/>
        <w:spacing w:after="0" w:line="240" w:lineRule="auto"/>
        <w:ind w:firstLine="567"/>
        <w:jc w:val="both"/>
        <w:rPr>
          <w:rFonts w:ascii="Times New Roman" w:hAnsi="Times New Roman"/>
          <w:sz w:val="28"/>
          <w:szCs w:val="28"/>
          <w:lang w:val="kk-KZ"/>
        </w:rPr>
      </w:pPr>
    </w:p>
    <w:p w14:paraId="5A85614E" w14:textId="5573BB58" w:rsidR="00026D59" w:rsidRPr="00FA7D41" w:rsidRDefault="00026D59" w:rsidP="00606564">
      <w:pPr>
        <w:pStyle w:val="af"/>
        <w:spacing w:after="0" w:line="240" w:lineRule="auto"/>
        <w:ind w:firstLine="567"/>
        <w:jc w:val="both"/>
        <w:rPr>
          <w:rFonts w:ascii="Times New Roman" w:hAnsi="Times New Roman"/>
          <w:sz w:val="28"/>
          <w:szCs w:val="28"/>
          <w:lang w:val="kk-KZ"/>
        </w:rPr>
      </w:pPr>
    </w:p>
    <w:p w14:paraId="53E707B8" w14:textId="77777777" w:rsidR="00D554C5" w:rsidRPr="00FA7D41" w:rsidRDefault="00D554C5" w:rsidP="00606564">
      <w:pPr>
        <w:pStyle w:val="af"/>
        <w:spacing w:after="0" w:line="240" w:lineRule="auto"/>
        <w:ind w:firstLine="567"/>
        <w:jc w:val="both"/>
        <w:rPr>
          <w:rFonts w:ascii="Times New Roman" w:hAnsi="Times New Roman"/>
          <w:sz w:val="28"/>
          <w:szCs w:val="28"/>
          <w:lang w:val="kk-KZ"/>
        </w:rPr>
      </w:pPr>
    </w:p>
    <w:p w14:paraId="49F2E3DF" w14:textId="77777777" w:rsidR="00026D59" w:rsidRPr="00FA7D41" w:rsidRDefault="00026D59" w:rsidP="00606564">
      <w:pPr>
        <w:pStyle w:val="af"/>
        <w:spacing w:after="0" w:line="240" w:lineRule="auto"/>
        <w:ind w:firstLine="567"/>
        <w:jc w:val="both"/>
        <w:rPr>
          <w:rFonts w:ascii="Times New Roman" w:hAnsi="Times New Roman"/>
          <w:sz w:val="28"/>
          <w:szCs w:val="28"/>
          <w:lang w:val="kk-KZ"/>
        </w:rPr>
      </w:pPr>
    </w:p>
    <w:p w14:paraId="061CC97E" w14:textId="77777777" w:rsidR="00026D59" w:rsidRPr="00FA7D41" w:rsidRDefault="00026D59" w:rsidP="00606564">
      <w:pPr>
        <w:pStyle w:val="af"/>
        <w:spacing w:after="0" w:line="240" w:lineRule="auto"/>
        <w:ind w:firstLine="567"/>
        <w:jc w:val="both"/>
        <w:rPr>
          <w:rFonts w:ascii="Times New Roman" w:hAnsi="Times New Roman"/>
          <w:sz w:val="28"/>
          <w:szCs w:val="28"/>
          <w:lang w:val="kk-KZ"/>
        </w:rPr>
      </w:pPr>
    </w:p>
    <w:p w14:paraId="196A9455" w14:textId="77777777" w:rsidR="00026D59" w:rsidRPr="00FA7D41" w:rsidRDefault="00026D59" w:rsidP="00606564">
      <w:pPr>
        <w:pStyle w:val="af"/>
        <w:spacing w:after="0" w:line="240" w:lineRule="auto"/>
        <w:ind w:firstLine="567"/>
        <w:jc w:val="both"/>
        <w:rPr>
          <w:rFonts w:ascii="Times New Roman" w:hAnsi="Times New Roman"/>
          <w:sz w:val="28"/>
          <w:szCs w:val="28"/>
          <w:lang w:val="kk-KZ"/>
        </w:rPr>
      </w:pPr>
    </w:p>
    <w:p w14:paraId="28C94524" w14:textId="77777777" w:rsidR="00026D59" w:rsidRPr="00FA7D41" w:rsidRDefault="00026D59" w:rsidP="00606564">
      <w:pPr>
        <w:pStyle w:val="af"/>
        <w:spacing w:after="0" w:line="240" w:lineRule="auto"/>
        <w:ind w:firstLine="567"/>
        <w:jc w:val="both"/>
        <w:rPr>
          <w:rFonts w:ascii="Times New Roman" w:hAnsi="Times New Roman"/>
          <w:sz w:val="28"/>
          <w:szCs w:val="28"/>
          <w:lang w:val="kk-KZ"/>
        </w:rPr>
      </w:pPr>
    </w:p>
    <w:p w14:paraId="4C6E3BC3" w14:textId="77777777" w:rsidR="00606564" w:rsidRPr="00FA7D41" w:rsidRDefault="00606564" w:rsidP="00606564">
      <w:pPr>
        <w:pStyle w:val="af"/>
        <w:spacing w:after="0" w:line="240" w:lineRule="auto"/>
        <w:ind w:firstLine="567"/>
        <w:jc w:val="both"/>
        <w:rPr>
          <w:rFonts w:ascii="Times New Roman" w:hAnsi="Times New Roman"/>
          <w:sz w:val="28"/>
          <w:szCs w:val="28"/>
          <w:lang w:val="kk-KZ"/>
        </w:rPr>
      </w:pPr>
    </w:p>
    <w:p w14:paraId="3BF77ED5" w14:textId="77777777" w:rsidR="00606564" w:rsidRPr="00FA7D41" w:rsidRDefault="00606564" w:rsidP="00606564">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ҚОРЫТЫНДЫ</w:t>
      </w:r>
    </w:p>
    <w:p w14:paraId="20C986CD" w14:textId="77777777" w:rsidR="00606564" w:rsidRPr="00FA7D41" w:rsidRDefault="00606564" w:rsidP="00606564">
      <w:pPr>
        <w:spacing w:after="0" w:line="240" w:lineRule="auto"/>
        <w:ind w:firstLine="454"/>
        <w:jc w:val="both"/>
        <w:rPr>
          <w:rFonts w:ascii="Times New Roman" w:hAnsi="Times New Roman"/>
          <w:sz w:val="28"/>
          <w:szCs w:val="28"/>
          <w:lang w:val="kk-KZ"/>
        </w:rPr>
      </w:pPr>
      <w:r w:rsidRPr="00FA7D41">
        <w:rPr>
          <w:rFonts w:ascii="Times New Roman" w:hAnsi="Times New Roman"/>
          <w:sz w:val="28"/>
          <w:szCs w:val="28"/>
          <w:lang w:val="kk-KZ"/>
        </w:rPr>
        <w:t>Жұмысты орындау барысында келесідей қорытындылар шығарылды:</w:t>
      </w:r>
    </w:p>
    <w:p w14:paraId="6E451CA5" w14:textId="3CECFBAC" w:rsidR="00606564" w:rsidRPr="00FA7D41" w:rsidRDefault="00606564" w:rsidP="00FC423E">
      <w:pPr>
        <w:spacing w:after="0" w:line="240" w:lineRule="auto"/>
        <w:ind w:firstLine="454"/>
        <w:mirrorIndents/>
        <w:jc w:val="both"/>
        <w:rPr>
          <w:rFonts w:eastAsia="Calibri"/>
          <w:szCs w:val="28"/>
          <w:lang w:val="kk-KZ"/>
        </w:rPr>
      </w:pPr>
      <w:r w:rsidRPr="00FA7D41">
        <w:rPr>
          <w:rFonts w:ascii="Times New Roman" w:hAnsi="Times New Roman"/>
          <w:sz w:val="28"/>
          <w:szCs w:val="28"/>
          <w:lang w:val="kk-KZ"/>
        </w:rPr>
        <w:t xml:space="preserve">1. </w:t>
      </w:r>
      <w:r w:rsidR="00FC423E" w:rsidRPr="00FA7D41">
        <w:rPr>
          <w:rFonts w:ascii="Times New Roman" w:hAnsi="Times New Roman"/>
          <w:sz w:val="28"/>
          <w:szCs w:val="28"/>
          <w:lang w:val="kk-KZ"/>
        </w:rPr>
        <w:t xml:space="preserve">Қарағанды аумағында өндірілетін, оның ішінде «Шұбаркөл Көмір» АҚ және </w:t>
      </w:r>
      <w:r w:rsidR="00FC423E" w:rsidRPr="00FA7D41">
        <w:rPr>
          <w:rFonts w:ascii="Times New Roman" w:eastAsia="Calibri" w:hAnsi="Times New Roman"/>
          <w:sz w:val="28"/>
          <w:szCs w:val="28"/>
          <w:lang w:val="kk-KZ"/>
        </w:rPr>
        <w:t xml:space="preserve">Кузнецк көмір кешенінен </w:t>
      </w:r>
      <w:r w:rsidR="00FC423E" w:rsidRPr="00FA7D41">
        <w:rPr>
          <w:rFonts w:ascii="Times New Roman" w:hAnsi="Times New Roman"/>
          <w:sz w:val="28"/>
          <w:szCs w:val="28"/>
          <w:lang w:val="kk-KZ"/>
        </w:rPr>
        <w:t xml:space="preserve">диаметрі 15-50 мм-лік көмір шикізатын ұнтақтап, одан арнайы сулы-көмірлі отынды дайындауға мүмкіндік беретін </w:t>
      </w:r>
      <w:r w:rsidR="00BA632D" w:rsidRPr="00FA7D41">
        <w:rPr>
          <w:rFonts w:ascii="Times New Roman" w:hAnsi="Times New Roman"/>
          <w:sz w:val="28"/>
          <w:szCs w:val="28"/>
          <w:lang w:val="kk-KZ"/>
        </w:rPr>
        <w:t>электримпульсті</w:t>
      </w:r>
      <w:r w:rsidR="00FC423E" w:rsidRPr="00FA7D41">
        <w:rPr>
          <w:rFonts w:ascii="Times New Roman" w:hAnsi="Times New Roman"/>
          <w:sz w:val="28"/>
          <w:szCs w:val="28"/>
          <w:lang w:val="kk-KZ"/>
        </w:rPr>
        <w:t xml:space="preserve">к қондырғы мен жұмыс ұяшығы (ұсату құрылғысы)жасалды. Ұнтақтау процесіне ауалық ұшқындық разрядтаушыдағы электродтардың формасының әсері анықталды. </w:t>
      </w:r>
      <w:r w:rsidRPr="00FA7D41">
        <w:rPr>
          <w:rFonts w:ascii="Times New Roman" w:hAnsi="Times New Roman"/>
          <w:bCs/>
          <w:sz w:val="28"/>
          <w:szCs w:val="28"/>
          <w:lang w:val="kk-KZ"/>
        </w:rPr>
        <w:t xml:space="preserve">Ұсақтау құрылғысындағы теріс электрод функциясын цилиндрлік (диаметрі d = 70 мм, биіктігі H = 150 мм) металл қораптың ішкі беті орындаса, ал оң электрод ретінде диаметрі 5 мм капролонмен оқшауланған </w:t>
      </w:r>
      <w:r w:rsidRPr="00FA7D41">
        <w:rPr>
          <w:rFonts w:ascii="Times New Roman" w:hAnsi="Times New Roman"/>
          <w:w w:val="95"/>
          <w:sz w:val="28"/>
          <w:szCs w:val="28"/>
          <w:lang w:val="kk-KZ"/>
        </w:rPr>
        <w:t>30HGSA</w:t>
      </w:r>
      <w:r w:rsidRPr="00FA7D41">
        <w:rPr>
          <w:rFonts w:ascii="Times New Roman" w:hAnsi="Times New Roman"/>
          <w:bCs/>
          <w:sz w:val="28"/>
          <w:szCs w:val="28"/>
          <w:lang w:val="kk-KZ"/>
        </w:rPr>
        <w:t xml:space="preserve"> маркалы көміртекті болаттан жасалған өзекше орындалды. </w:t>
      </w:r>
      <w:bookmarkStart w:id="19" w:name="_Hlk160791885"/>
      <w:r w:rsidRPr="00FA7D41">
        <w:rPr>
          <w:rFonts w:ascii="Times New Roman" w:hAnsi="Times New Roman"/>
          <w:bCs/>
          <w:sz w:val="28"/>
          <w:szCs w:val="28"/>
          <w:lang w:val="kk-KZ"/>
        </w:rPr>
        <w:t>А</w:t>
      </w:r>
      <w:r w:rsidRPr="00FA7D41">
        <w:rPr>
          <w:rFonts w:ascii="Times New Roman" w:hAnsi="Times New Roman"/>
          <w:sz w:val="28"/>
          <w:szCs w:val="28"/>
          <w:lang w:val="kk-KZ"/>
        </w:rPr>
        <w:t>лғаш рет ұнтақтау процесіне ауалық ұшқындық разрядтаушыдағы электродтардың формасының әсері анықталды. Жұмыс электродына жеткізілетін меншікті энергия 0,75×10</w:t>
      </w:r>
      <w:r w:rsidRPr="00FA7D41">
        <w:rPr>
          <w:rFonts w:ascii="Times New Roman" w:hAnsi="Times New Roman"/>
          <w:sz w:val="28"/>
          <w:szCs w:val="28"/>
          <w:vertAlign w:val="superscript"/>
          <w:lang w:val="kk-KZ"/>
        </w:rPr>
        <w:t>4</w:t>
      </w:r>
      <w:r w:rsidRPr="00FA7D41">
        <w:rPr>
          <w:rFonts w:ascii="Times New Roman" w:hAnsi="Times New Roman"/>
          <w:sz w:val="28"/>
          <w:szCs w:val="28"/>
          <w:lang w:val="kk-KZ"/>
        </w:rPr>
        <w:t>Дж/м -ден 2,25 × 10</w:t>
      </w:r>
      <w:r w:rsidRPr="00FA7D41">
        <w:rPr>
          <w:rFonts w:ascii="Times New Roman" w:hAnsi="Times New Roman"/>
          <w:sz w:val="28"/>
          <w:szCs w:val="28"/>
          <w:vertAlign w:val="superscript"/>
          <w:lang w:val="kk-KZ"/>
        </w:rPr>
        <w:t>4</w:t>
      </w:r>
      <w:r w:rsidRPr="00FA7D41">
        <w:rPr>
          <w:rFonts w:ascii="Times New Roman" w:hAnsi="Times New Roman"/>
          <w:sz w:val="28"/>
          <w:szCs w:val="28"/>
          <w:lang w:val="kk-KZ"/>
        </w:rPr>
        <w:t xml:space="preserve"> Дж/м -ге дейін өзгеріп, қажетті </w:t>
      </w:r>
      <w:r w:rsidRPr="00FA7D41">
        <w:rPr>
          <w:rFonts w:ascii="Times New Roman" w:eastAsia="Calibri" w:hAnsi="Times New Roman"/>
          <w:sz w:val="28"/>
          <w:szCs w:val="28"/>
          <w:lang w:val="kk-KZ"/>
        </w:rPr>
        <w:t>гранулометриялық құрамы (</w:t>
      </w:r>
      <w:bookmarkStart w:id="20" w:name="_Hlk160795864"/>
      <w:r w:rsidRPr="00FA7D41">
        <w:rPr>
          <w:rFonts w:ascii="Times New Roman" w:hAnsi="Times New Roman"/>
          <w:sz w:val="28"/>
          <w:szCs w:val="28"/>
          <w:lang w:val="kk-KZ"/>
        </w:rPr>
        <w:t>50÷250мкм</w:t>
      </w:r>
      <w:bookmarkEnd w:id="20"/>
      <w:r w:rsidRPr="00FA7D41">
        <w:rPr>
          <w:rFonts w:ascii="Times New Roman" w:eastAsia="Calibri" w:hAnsi="Times New Roman"/>
          <w:sz w:val="28"/>
          <w:szCs w:val="28"/>
          <w:lang w:val="kk-KZ"/>
        </w:rPr>
        <w:t>) бар</w:t>
      </w:r>
      <w:r w:rsidRPr="00FA7D41">
        <w:rPr>
          <w:rFonts w:ascii="Times New Roman" w:hAnsi="Times New Roman"/>
          <w:sz w:val="28"/>
          <w:szCs w:val="28"/>
          <w:lang w:val="kk-KZ"/>
        </w:rPr>
        <w:t xml:space="preserve"> көмір-су суспензиясы алынды</w:t>
      </w:r>
      <w:bookmarkEnd w:id="19"/>
      <w:r w:rsidRPr="00FA7D41">
        <w:rPr>
          <w:rFonts w:ascii="Times New Roman" w:hAnsi="Times New Roman"/>
          <w:sz w:val="28"/>
          <w:szCs w:val="28"/>
          <w:lang w:val="kk-KZ"/>
        </w:rPr>
        <w:t>.</w:t>
      </w:r>
    </w:p>
    <w:p w14:paraId="6C68CC4B" w14:textId="1B9C921E" w:rsidR="00606564" w:rsidRPr="00FA7D41" w:rsidRDefault="00FC423E" w:rsidP="00606564">
      <w:pPr>
        <w:spacing w:after="0" w:line="240" w:lineRule="auto"/>
        <w:ind w:firstLine="567"/>
        <w:jc w:val="both"/>
        <w:rPr>
          <w:rFonts w:ascii="Times New Roman" w:hAnsi="Times New Roman"/>
          <w:sz w:val="28"/>
          <w:szCs w:val="28"/>
          <w:shd w:val="clear" w:color="auto" w:fill="FFFFFF"/>
          <w:lang w:val="kk-KZ"/>
        </w:rPr>
      </w:pPr>
      <w:r w:rsidRPr="00FA7D41">
        <w:rPr>
          <w:rFonts w:ascii="Times New Roman" w:hAnsi="Times New Roman"/>
          <w:sz w:val="28"/>
          <w:szCs w:val="28"/>
          <w:lang w:val="kk-KZ"/>
        </w:rPr>
        <w:t>2</w:t>
      </w:r>
      <w:r w:rsidR="00606564" w:rsidRPr="00FA7D41">
        <w:rPr>
          <w:rFonts w:ascii="Times New Roman" w:hAnsi="Times New Roman"/>
          <w:sz w:val="28"/>
          <w:szCs w:val="28"/>
          <w:lang w:val="kk-KZ"/>
        </w:rPr>
        <w:t xml:space="preserve">. </w:t>
      </w:r>
      <w:bookmarkStart w:id="21" w:name="_Hlk160796052"/>
      <w:bookmarkStart w:id="22" w:name="_Hlk160792892"/>
      <w:r w:rsidR="00606564" w:rsidRPr="00FA7D41">
        <w:rPr>
          <w:rFonts w:ascii="Times New Roman" w:hAnsi="Times New Roman"/>
          <w:sz w:val="28"/>
          <w:szCs w:val="28"/>
          <w:lang w:val="kk-KZ"/>
        </w:rPr>
        <w:t>Электродтар аралығында көмірдің ұсақталуының тәуелділік деңгейлері бойынша тәжірибе кезеңдерінде электродтар аралықтары  l</w:t>
      </w:r>
      <w:r w:rsidR="00606564" w:rsidRPr="00FA7D41">
        <w:rPr>
          <w:rFonts w:ascii="Times New Roman" w:hAnsi="Times New Roman"/>
          <w:sz w:val="28"/>
          <w:szCs w:val="28"/>
          <w:vertAlign w:val="subscript"/>
          <w:lang w:val="kk-KZ"/>
        </w:rPr>
        <w:t>р</w:t>
      </w:r>
      <w:r w:rsidR="00606564" w:rsidRPr="00FA7D41">
        <w:rPr>
          <w:rFonts w:ascii="Times New Roman" w:hAnsi="Times New Roman"/>
          <w:sz w:val="28"/>
          <w:szCs w:val="28"/>
          <w:lang w:val="kk-KZ"/>
        </w:rPr>
        <w:t>=7,8,9,10 мм өзгертілді</w:t>
      </w:r>
      <w:bookmarkEnd w:id="21"/>
      <w:r w:rsidR="00606564" w:rsidRPr="00FA7D41">
        <w:rPr>
          <w:rFonts w:ascii="Times New Roman" w:hAnsi="Times New Roman"/>
          <w:sz w:val="28"/>
          <w:szCs w:val="28"/>
          <w:lang w:val="kk-KZ"/>
        </w:rPr>
        <w:t>. Тәжірибе барысында l</w:t>
      </w:r>
      <w:r w:rsidR="00606564" w:rsidRPr="00FA7D41">
        <w:rPr>
          <w:rFonts w:ascii="Times New Roman" w:hAnsi="Times New Roman"/>
          <w:sz w:val="28"/>
          <w:szCs w:val="28"/>
          <w:vertAlign w:val="subscript"/>
          <w:lang w:val="kk-KZ"/>
        </w:rPr>
        <w:t>р</w:t>
      </w:r>
      <w:r w:rsidR="00606564" w:rsidRPr="00FA7D41">
        <w:rPr>
          <w:rFonts w:ascii="Times New Roman" w:hAnsi="Times New Roman"/>
          <w:sz w:val="28"/>
          <w:szCs w:val="28"/>
          <w:lang w:val="kk-KZ"/>
        </w:rPr>
        <w:t>=7 мм электродтар аралығы кезінде, диаметрі d&lt;80 мкм бөлшектердің мөлшері 2,8%, ал диаметрі d</w:t>
      </w:r>
      <w:r w:rsidR="00606564" w:rsidRPr="00FA7D41">
        <w:rPr>
          <w:rFonts w:ascii="Times New Roman" w:hAnsi="Times New Roman"/>
          <w:sz w:val="28"/>
          <w:szCs w:val="28"/>
          <w:vertAlign w:val="subscript"/>
          <w:lang w:val="kk-KZ"/>
        </w:rPr>
        <w:t>ф</w:t>
      </w:r>
      <w:r w:rsidR="00606564" w:rsidRPr="00FA7D41">
        <w:rPr>
          <w:rFonts w:ascii="Times New Roman" w:hAnsi="Times New Roman"/>
          <w:sz w:val="28"/>
          <w:szCs w:val="28"/>
          <w:lang w:val="kk-KZ"/>
        </w:rPr>
        <w:t>=80÷100 мкм болатын бөлшектердің  мөлшері 1%, %, d</w:t>
      </w:r>
      <w:r w:rsidR="00606564" w:rsidRPr="00FA7D41">
        <w:rPr>
          <w:rFonts w:ascii="Times New Roman" w:hAnsi="Times New Roman"/>
          <w:sz w:val="28"/>
          <w:szCs w:val="28"/>
          <w:vertAlign w:val="subscript"/>
          <w:lang w:val="kk-KZ"/>
        </w:rPr>
        <w:t>ф</w:t>
      </w:r>
      <w:r w:rsidR="00606564" w:rsidRPr="00FA7D41">
        <w:rPr>
          <w:rFonts w:ascii="Times New Roman" w:hAnsi="Times New Roman"/>
          <w:sz w:val="28"/>
          <w:szCs w:val="28"/>
          <w:lang w:val="kk-KZ"/>
        </w:rPr>
        <w:t>=100÷200 мкм – 5,8%. Ал l</w:t>
      </w:r>
      <w:r w:rsidR="00606564" w:rsidRPr="00FA7D41">
        <w:rPr>
          <w:rFonts w:ascii="Times New Roman" w:hAnsi="Times New Roman"/>
          <w:sz w:val="28"/>
          <w:szCs w:val="28"/>
          <w:vertAlign w:val="subscript"/>
          <w:lang w:val="kk-KZ"/>
        </w:rPr>
        <w:t>р</w:t>
      </w:r>
      <w:r w:rsidR="00606564" w:rsidRPr="00FA7D41">
        <w:rPr>
          <w:rFonts w:ascii="Times New Roman" w:hAnsi="Times New Roman"/>
          <w:sz w:val="28"/>
          <w:szCs w:val="28"/>
          <w:lang w:val="kk-KZ"/>
        </w:rPr>
        <w:t>=10 мм болған кезде ұсақдисперсті фракцияның мөлшері артады: диаметрі d&lt;80 мкм болатын ұсақдисперсті фракцияның мөлшері 5,2% құрайды, диаметрі d</w:t>
      </w:r>
      <w:r w:rsidR="00606564" w:rsidRPr="00FA7D41">
        <w:rPr>
          <w:rFonts w:ascii="Times New Roman" w:hAnsi="Times New Roman"/>
          <w:sz w:val="28"/>
          <w:szCs w:val="28"/>
          <w:vertAlign w:val="subscript"/>
          <w:lang w:val="kk-KZ"/>
        </w:rPr>
        <w:t>ф</w:t>
      </w:r>
      <w:r w:rsidR="00606564" w:rsidRPr="00FA7D41">
        <w:rPr>
          <w:rFonts w:ascii="Times New Roman" w:hAnsi="Times New Roman"/>
          <w:sz w:val="28"/>
          <w:szCs w:val="28"/>
          <w:lang w:val="kk-KZ"/>
        </w:rPr>
        <w:t>=80÷100 мкм болатын ұсақ болшектер 1,4% құрайды, d</w:t>
      </w:r>
      <w:r w:rsidR="00606564" w:rsidRPr="00FA7D41">
        <w:rPr>
          <w:rFonts w:ascii="Times New Roman" w:hAnsi="Times New Roman"/>
          <w:sz w:val="28"/>
          <w:szCs w:val="28"/>
          <w:vertAlign w:val="subscript"/>
          <w:lang w:val="kk-KZ"/>
        </w:rPr>
        <w:t>ф</w:t>
      </w:r>
      <w:r w:rsidR="00606564" w:rsidRPr="00FA7D41">
        <w:rPr>
          <w:rFonts w:ascii="Times New Roman" w:hAnsi="Times New Roman"/>
          <w:sz w:val="28"/>
          <w:szCs w:val="28"/>
          <w:lang w:val="kk-KZ"/>
        </w:rPr>
        <w:t xml:space="preserve">=100÷200 мкм – 8,4%. </w:t>
      </w:r>
      <w:bookmarkStart w:id="23" w:name="_Hlk160793552"/>
      <w:bookmarkEnd w:id="22"/>
      <w:r w:rsidR="00606564" w:rsidRPr="00FA7D41">
        <w:rPr>
          <w:rFonts w:ascii="Times New Roman" w:hAnsi="Times New Roman"/>
          <w:sz w:val="28"/>
          <w:szCs w:val="28"/>
          <w:lang w:val="kk-KZ"/>
        </w:rPr>
        <w:t xml:space="preserve">Кузнецк </w:t>
      </w:r>
      <w:r w:rsidRPr="00FA7D41">
        <w:rPr>
          <w:rFonts w:ascii="Times New Roman" w:hAnsi="Times New Roman"/>
          <w:sz w:val="28"/>
          <w:szCs w:val="28"/>
          <w:lang w:val="kk-KZ"/>
        </w:rPr>
        <w:t>көмір кенішінде</w:t>
      </w:r>
      <w:r w:rsidR="00606564" w:rsidRPr="00FA7D41">
        <w:rPr>
          <w:rFonts w:ascii="Times New Roman" w:hAnsi="Times New Roman"/>
          <w:sz w:val="28"/>
          <w:szCs w:val="28"/>
          <w:lang w:val="kk-KZ"/>
        </w:rPr>
        <w:t xml:space="preserve"> және Шұбаркөл өндірісі көмірінің </w:t>
      </w:r>
      <w:bookmarkEnd w:id="23"/>
      <w:r w:rsidR="00606564" w:rsidRPr="00FA7D41">
        <w:rPr>
          <w:rFonts w:ascii="Times New Roman" w:hAnsi="Times New Roman"/>
          <w:sz w:val="28"/>
          <w:szCs w:val="28"/>
          <w:lang w:val="kk-KZ"/>
        </w:rPr>
        <w:t xml:space="preserve">массалық үлесін анықтау нәтижелері бойынша </w:t>
      </w:r>
      <w:bookmarkStart w:id="24" w:name="_Hlk160793455"/>
      <w:r w:rsidR="00606564" w:rsidRPr="00FA7D41">
        <w:rPr>
          <w:rFonts w:ascii="Times New Roman" w:hAnsi="Times New Roman"/>
          <w:sz w:val="28"/>
          <w:szCs w:val="28"/>
          <w:shd w:val="clear" w:color="auto" w:fill="FFFFFF"/>
          <w:lang w:val="kk-KZ"/>
        </w:rPr>
        <w:t>механикалық және ЭГ өңдеуден кейін диаметрі 0,9 мм фракцияның массалық үлесі ЭГ өңдеуден әлдеқайда аз, бірақ механикалық өңдеуден кейін фракцияның диаметрі 0,4 мм – 35% - ға артады, бұл процесті айналмалы конустық ұсақтағыштың өңдеу беті мен аппараттың негізі арасындағы саңылау ені тұрғысынан түсіндіруге болады. Ал біздің тәжірибемізге қажетті диаметрлер 0,2 мм және 0,1 мм – 7</w:t>
      </w:r>
      <w:r w:rsidR="00606564" w:rsidRPr="00FA7D41">
        <w:rPr>
          <w:rFonts w:ascii="Times New Roman" w:hAnsi="Times New Roman"/>
          <w:sz w:val="28"/>
          <w:szCs w:val="28"/>
          <w:lang w:val="kk-KZ"/>
        </w:rPr>
        <w:t>÷9%-ң аралығында жатқанын көреміз</w:t>
      </w:r>
      <w:bookmarkEnd w:id="24"/>
      <w:r w:rsidR="00606564" w:rsidRPr="00FA7D41">
        <w:rPr>
          <w:rFonts w:ascii="Times New Roman" w:hAnsi="Times New Roman"/>
          <w:sz w:val="28"/>
          <w:szCs w:val="28"/>
          <w:lang w:val="kk-KZ"/>
        </w:rPr>
        <w:t xml:space="preserve">.  </w:t>
      </w:r>
      <w:r w:rsidR="00606564" w:rsidRPr="00FA7D41">
        <w:rPr>
          <w:rFonts w:ascii="Times New Roman" w:hAnsi="Times New Roman"/>
          <w:sz w:val="28"/>
          <w:szCs w:val="28"/>
          <w:shd w:val="clear" w:color="auto" w:fill="FFFFFF"/>
          <w:lang w:val="kk-KZ"/>
        </w:rPr>
        <w:t xml:space="preserve">Шұбаркөл мен Қарағанды КҚО </w:t>
      </w:r>
      <w:bookmarkStart w:id="25" w:name="_Hlk160793651"/>
      <w:r w:rsidR="00606564" w:rsidRPr="00FA7D41">
        <w:rPr>
          <w:rFonts w:ascii="Times New Roman" w:hAnsi="Times New Roman"/>
          <w:sz w:val="28"/>
          <w:szCs w:val="28"/>
          <w:shd w:val="clear" w:color="auto" w:fill="FFFFFF"/>
          <w:lang w:val="kk-KZ"/>
        </w:rPr>
        <w:t xml:space="preserve">көмір үлгілерінің </w:t>
      </w:r>
      <w:bookmarkEnd w:id="25"/>
      <w:r w:rsidR="00606564" w:rsidRPr="00FA7D41">
        <w:rPr>
          <w:rFonts w:ascii="Times New Roman" w:hAnsi="Times New Roman"/>
          <w:sz w:val="28"/>
          <w:szCs w:val="28"/>
          <w:shd w:val="clear" w:color="auto" w:fill="FFFFFF"/>
          <w:lang w:val="kk-KZ"/>
        </w:rPr>
        <w:t>беткі құрылымы анықталды.</w:t>
      </w:r>
    </w:p>
    <w:p w14:paraId="609E5AA5" w14:textId="15CEBFBD" w:rsidR="006409A6" w:rsidRPr="00FA7D41" w:rsidRDefault="006409A6" w:rsidP="00606564">
      <w:pPr>
        <w:spacing w:after="0" w:line="240" w:lineRule="auto"/>
        <w:ind w:firstLine="567"/>
        <w:jc w:val="both"/>
        <w:rPr>
          <w:rFonts w:ascii="Times New Roman" w:hAnsi="Times New Roman"/>
          <w:sz w:val="28"/>
          <w:szCs w:val="28"/>
          <w:lang w:val="kk-KZ"/>
        </w:rPr>
      </w:pPr>
      <w:commentRangeStart w:id="26"/>
      <w:r w:rsidRPr="00FA7D41">
        <w:rPr>
          <w:rFonts w:ascii="Times New Roman" w:hAnsi="Times New Roman"/>
          <w:sz w:val="28"/>
          <w:szCs w:val="28"/>
          <w:lang w:val="kk-KZ"/>
        </w:rPr>
        <w:t xml:space="preserve">3. </w:t>
      </w:r>
      <w:r w:rsidRPr="00FA7D41">
        <w:rPr>
          <w:rFonts w:ascii="Times New Roman" w:hAnsi="Times New Roman"/>
          <w:sz w:val="28"/>
          <w:szCs w:val="28"/>
          <w:lang w:val="kk-KZ" w:eastAsia="ru-RU"/>
        </w:rPr>
        <w:t>Ұнтақтау құрылғысындағы оң электродының ұшы оқшаудан 20 мм шығыңқы болғанда және оқшау диаметрі мен электрод диаметрі D=2.5×d арақатынасында болғанда электродтың тиімді нұсқасы ұсынылды. Сонымен қатар, жұмыс ұяшығының теріс электродының қызметін атқарушы – металл цилиндрдің ішкі беті ойық жартылай сфералық пішінді болғанда материалды ұнтақтау дәрежесінің қарқындылығы шамамен 1,5 есеге артты;</w:t>
      </w:r>
      <w:commentRangeEnd w:id="26"/>
      <w:r w:rsidRPr="00FA7D41">
        <w:rPr>
          <w:rStyle w:val="aff9"/>
        </w:rPr>
        <w:commentReference w:id="26"/>
      </w:r>
    </w:p>
    <w:p w14:paraId="0B7237E2" w14:textId="3B379EB6" w:rsidR="00606564" w:rsidRPr="00FA7D41" w:rsidRDefault="006409A6" w:rsidP="00606564">
      <w:pPr>
        <w:spacing w:after="0" w:line="240" w:lineRule="auto"/>
        <w:ind w:firstLine="567"/>
        <w:jc w:val="both"/>
        <w:rPr>
          <w:rFonts w:ascii="Times New Roman" w:hAnsi="Times New Roman"/>
          <w:b/>
          <w:sz w:val="28"/>
          <w:lang w:val="kk-KZ"/>
        </w:rPr>
      </w:pPr>
      <w:r w:rsidRPr="00FA7D41">
        <w:rPr>
          <w:rFonts w:ascii="Times New Roman" w:hAnsi="Times New Roman"/>
          <w:sz w:val="28"/>
          <w:szCs w:val="28"/>
          <w:lang w:val="kk-KZ"/>
        </w:rPr>
        <w:t>4</w:t>
      </w:r>
      <w:r w:rsidR="00606564" w:rsidRPr="00FA7D41">
        <w:rPr>
          <w:rFonts w:ascii="Times New Roman" w:hAnsi="Times New Roman"/>
          <w:sz w:val="28"/>
          <w:szCs w:val="28"/>
          <w:lang w:val="kk-KZ"/>
        </w:rPr>
        <w:t xml:space="preserve">. </w:t>
      </w:r>
      <w:r w:rsidR="00635BAC" w:rsidRPr="00FA7D41">
        <w:rPr>
          <w:rFonts w:ascii="Times New Roman" w:hAnsi="Times New Roman"/>
          <w:bCs/>
          <w:sz w:val="28"/>
          <w:lang w:val="kk-KZ"/>
        </w:rPr>
        <w:t>Электримпульстік</w:t>
      </w:r>
      <w:r w:rsidR="00606564" w:rsidRPr="00FA7D41">
        <w:rPr>
          <w:rFonts w:ascii="Times New Roman" w:hAnsi="Times New Roman"/>
          <w:bCs/>
          <w:sz w:val="28"/>
          <w:lang w:val="kk-KZ"/>
        </w:rPr>
        <w:t xml:space="preserve"> соққы санының көмірдің бастапқы фракцияларының ұсақталу сипатына әсері кезінде </w:t>
      </w:r>
      <w:r w:rsidR="00606564" w:rsidRPr="00FA7D41">
        <w:rPr>
          <w:rFonts w:ascii="Times New Roman" w:hAnsi="Times New Roman"/>
          <w:sz w:val="28"/>
          <w:szCs w:val="28"/>
          <w:lang w:val="kk-KZ"/>
        </w:rPr>
        <w:t xml:space="preserve">жұмыс кернеуінің жоғарылауымен 0,1 мм-ден аз болатын фракциялардың пайызы арта бастайды. Мұны ұсату құрылғысындағы  жұмыс кернеуінің жоғарылауымен түсіндіруге болады және </w:t>
      </w:r>
      <w:r w:rsidR="00635BAC" w:rsidRPr="00FA7D41">
        <w:rPr>
          <w:rFonts w:ascii="Times New Roman" w:hAnsi="Times New Roman"/>
          <w:sz w:val="28"/>
          <w:szCs w:val="28"/>
          <w:lang w:val="kk-KZ"/>
        </w:rPr>
        <w:t>электримпульстік</w:t>
      </w:r>
      <w:r w:rsidR="00606564" w:rsidRPr="00FA7D41">
        <w:rPr>
          <w:rFonts w:ascii="Times New Roman" w:hAnsi="Times New Roman"/>
          <w:sz w:val="28"/>
          <w:szCs w:val="28"/>
          <w:lang w:val="kk-KZ"/>
        </w:rPr>
        <w:t xml:space="preserve"> әсер ету энергиясы артады, сондықтан ұсақтау тиімділігі арта бастайды. </w:t>
      </w:r>
      <w:bookmarkStart w:id="27" w:name="_Hlk160794844"/>
      <w:r w:rsidR="00606564" w:rsidRPr="00FA7D41">
        <w:rPr>
          <w:rFonts w:ascii="Times New Roman" w:hAnsi="Times New Roman"/>
          <w:bCs/>
          <w:sz w:val="28"/>
          <w:szCs w:val="28"/>
          <w:lang w:val="kk-KZ"/>
        </w:rPr>
        <w:t xml:space="preserve">Диаметрлері кішкентай көмірден </w:t>
      </w:r>
      <w:r w:rsidR="00635BAC" w:rsidRPr="00FA7D41">
        <w:rPr>
          <w:rFonts w:ascii="Times New Roman" w:hAnsi="Times New Roman"/>
          <w:bCs/>
          <w:sz w:val="28"/>
          <w:szCs w:val="28"/>
          <w:lang w:val="kk-KZ"/>
        </w:rPr>
        <w:t>электримпульстік</w:t>
      </w:r>
      <w:r w:rsidR="00606564" w:rsidRPr="00FA7D41">
        <w:rPr>
          <w:rFonts w:ascii="Times New Roman" w:hAnsi="Times New Roman"/>
          <w:bCs/>
          <w:sz w:val="28"/>
          <w:szCs w:val="28"/>
          <w:lang w:val="kk-KZ"/>
        </w:rPr>
        <w:t xml:space="preserve"> әдіспен төменгі деңгейдегі ұнтақ алу кезінде</w:t>
      </w:r>
      <w:r w:rsidR="00606564" w:rsidRPr="00FA7D41">
        <w:rPr>
          <w:rFonts w:ascii="Times New Roman" w:hAnsi="Times New Roman"/>
          <w:sz w:val="28"/>
          <w:szCs w:val="28"/>
          <w:lang w:val="kk-KZ"/>
        </w:rPr>
        <w:t xml:space="preserve"> қондырғының импульстік разрядтар саны 400-ден 2000-ға дейін өскен кезде ұсақтау құрылғысындағы көмірсутек отынының максималды температура шегі 55 </w:t>
      </w:r>
      <w:r w:rsidR="00606564" w:rsidRPr="00FA7D41">
        <w:rPr>
          <w:rFonts w:ascii="Times New Roman" w:hAnsi="Times New Roman"/>
          <w:sz w:val="28"/>
          <w:szCs w:val="28"/>
          <w:vertAlign w:val="superscript"/>
          <w:lang w:val="kk-KZ"/>
        </w:rPr>
        <w:t>0</w:t>
      </w:r>
      <w:r w:rsidR="00606564" w:rsidRPr="00FA7D41">
        <w:rPr>
          <w:rFonts w:ascii="Times New Roman" w:hAnsi="Times New Roman"/>
          <w:sz w:val="28"/>
          <w:szCs w:val="28"/>
          <w:lang w:val="kk-KZ"/>
        </w:rPr>
        <w:t>С болды және көмірді осы жолмен ұнтақтау қосымша салқындатуды қажет етпейтінін көрсетеді, өйткені процесс сұйық ортада жүреді.</w:t>
      </w:r>
      <w:bookmarkEnd w:id="27"/>
    </w:p>
    <w:p w14:paraId="37D69C77" w14:textId="7BF78FB3" w:rsidR="00312408" w:rsidRPr="00FA7D41" w:rsidRDefault="006409A6" w:rsidP="00312408">
      <w:pPr>
        <w:spacing w:after="0" w:line="240" w:lineRule="auto"/>
        <w:ind w:firstLine="454"/>
        <w:mirrorIndents/>
        <w:jc w:val="both"/>
        <w:rPr>
          <w:rFonts w:ascii="Times New Roman" w:hAnsi="Times New Roman"/>
          <w:sz w:val="28"/>
          <w:szCs w:val="28"/>
          <w:lang w:val="kk-KZ"/>
        </w:rPr>
      </w:pPr>
      <w:r w:rsidRPr="00FA7D41">
        <w:rPr>
          <w:rFonts w:ascii="Times New Roman" w:eastAsia="Calibri" w:hAnsi="Times New Roman"/>
          <w:sz w:val="28"/>
          <w:szCs w:val="28"/>
          <w:lang w:val="kk-KZ"/>
        </w:rPr>
        <w:t>5</w:t>
      </w:r>
      <w:r w:rsidR="00312408" w:rsidRPr="00FA7D41">
        <w:rPr>
          <w:rFonts w:ascii="Times New Roman" w:eastAsia="Calibri" w:hAnsi="Times New Roman"/>
          <w:sz w:val="28"/>
          <w:szCs w:val="28"/>
          <w:lang w:val="kk-KZ"/>
        </w:rPr>
        <w:t xml:space="preserve">. </w:t>
      </w:r>
      <w:bookmarkStart w:id="28" w:name="_Hlk160792826"/>
      <w:r w:rsidR="00312408" w:rsidRPr="00FA7D41">
        <w:rPr>
          <w:rFonts w:ascii="Times New Roman" w:eastAsia="Calibri" w:hAnsi="Times New Roman"/>
          <w:sz w:val="28"/>
          <w:szCs w:val="28"/>
          <w:lang w:val="kk-KZ"/>
        </w:rPr>
        <w:t xml:space="preserve">Көмірді ұсақтау және ұнтақтау процесін оңтайландыруға және жылу-энергетикалық қондырғылардың от жағу камераларында жағу үшін көмір-су суспензияларын бүркуге мүмкіндік беретін құрылғылар әзірленді. </w:t>
      </w:r>
      <w:bookmarkEnd w:id="28"/>
      <w:r w:rsidR="00312408" w:rsidRPr="00FA7D41">
        <w:rPr>
          <w:rFonts w:ascii="Times New Roman" w:hAnsi="Times New Roman"/>
          <w:sz w:val="28"/>
          <w:szCs w:val="28"/>
          <w:lang w:val="kk-KZ"/>
        </w:rPr>
        <w:t xml:space="preserve">Сулы-көмірлі отынның үрдісін бағалау үшін арнайы </w:t>
      </w:r>
      <w:bookmarkStart w:id="29" w:name="_Hlk160795980"/>
      <w:r w:rsidR="00312408" w:rsidRPr="00FA7D41">
        <w:rPr>
          <w:rFonts w:ascii="Times New Roman" w:hAnsi="Times New Roman"/>
          <w:sz w:val="28"/>
          <w:szCs w:val="28"/>
          <w:lang w:val="kk-KZ" w:eastAsia="ru-RU"/>
        </w:rPr>
        <w:t xml:space="preserve">«ANSYS Fluent» </w:t>
      </w:r>
      <w:r w:rsidR="00312408" w:rsidRPr="00FA7D41">
        <w:rPr>
          <w:rFonts w:ascii="Times New Roman" w:hAnsi="Times New Roman"/>
          <w:sz w:val="28"/>
          <w:szCs w:val="28"/>
          <w:lang w:val="kk-KZ"/>
        </w:rPr>
        <w:t>компьютерлік бағдарламасы</w:t>
      </w:r>
      <w:bookmarkEnd w:id="29"/>
      <w:r w:rsidR="00312408" w:rsidRPr="00FA7D41">
        <w:rPr>
          <w:rFonts w:ascii="Times New Roman" w:hAnsi="Times New Roman"/>
          <w:sz w:val="28"/>
          <w:szCs w:val="28"/>
          <w:lang w:val="kk-KZ"/>
        </w:rPr>
        <w:t xml:space="preserve">н пайдаланып, құйынды оттық моделі құрылып, сандық моделдеу процестері жүргізілді. Сандық эксперименттің деректері сызықтық тәуелділікпен жақсы жуықталып алынды: </w:t>
      </w:r>
      <m:oMath>
        <m:r>
          <w:rPr>
            <w:rFonts w:ascii="Cambria Math" w:hAnsi="Cambria Math"/>
            <w:sz w:val="28"/>
            <w:szCs w:val="28"/>
            <w:lang w:val="kk-KZ"/>
          </w:rPr>
          <m:t>t=0.0149d+0.4775</m:t>
        </m:r>
      </m:oMath>
      <w:r w:rsidR="00312408" w:rsidRPr="00FA7D41">
        <w:rPr>
          <w:rFonts w:ascii="Times New Roman" w:hAnsi="Times New Roman"/>
          <w:sz w:val="28"/>
          <w:szCs w:val="28"/>
          <w:lang w:val="kk-KZ"/>
        </w:rPr>
        <w:t xml:space="preserve">. Көмір қалдықтарынан </w:t>
      </w:r>
      <w:r w:rsidR="00BA632D" w:rsidRPr="00FA7D41">
        <w:rPr>
          <w:rFonts w:ascii="Times New Roman" w:hAnsi="Times New Roman"/>
          <w:sz w:val="28"/>
          <w:szCs w:val="28"/>
          <w:lang w:val="kk-KZ"/>
        </w:rPr>
        <w:t>электримпульсті</w:t>
      </w:r>
      <w:r w:rsidR="00312408" w:rsidRPr="00FA7D41">
        <w:rPr>
          <w:rFonts w:ascii="Times New Roman" w:hAnsi="Times New Roman"/>
          <w:sz w:val="28"/>
          <w:szCs w:val="28"/>
          <w:lang w:val="kk-KZ"/>
        </w:rPr>
        <w:t>к өңдеумен алынған, көмір- сулы отынды бүрку үшін 300-500°С дейін қыздырылған бірінші ретті ауа қолданылды. Оттыққа енгізілетін ауа мөлшері 20 % құрады</w:t>
      </w:r>
    </w:p>
    <w:p w14:paraId="3F3D4005" w14:textId="1A2A9B70" w:rsidR="00606564" w:rsidRPr="00FA7D41" w:rsidRDefault="006409A6" w:rsidP="00606564">
      <w:pPr>
        <w:pStyle w:val="af8"/>
        <w:spacing w:line="240" w:lineRule="auto"/>
        <w:ind w:firstLine="454"/>
        <w:jc w:val="both"/>
        <w:rPr>
          <w:szCs w:val="28"/>
          <w:lang w:val="kk-KZ"/>
        </w:rPr>
      </w:pPr>
      <w:r w:rsidRPr="00FA7D41">
        <w:rPr>
          <w:szCs w:val="28"/>
          <w:lang w:val="kk-KZ"/>
        </w:rPr>
        <w:t>6</w:t>
      </w:r>
      <w:r w:rsidR="00606564" w:rsidRPr="00FA7D41">
        <w:rPr>
          <w:szCs w:val="28"/>
          <w:lang w:val="kk-KZ"/>
        </w:rPr>
        <w:t xml:space="preserve">. </w:t>
      </w:r>
      <w:r w:rsidR="00606564" w:rsidRPr="00FA7D41">
        <w:rPr>
          <w:szCs w:val="28"/>
          <w:lang w:val="kk-KZ" w:eastAsia="en-US"/>
        </w:rPr>
        <w:t xml:space="preserve">Көмір-су отынын (КСО) үздіксіз дайындауға арналған </w:t>
      </w:r>
      <w:r w:rsidR="00FC423E" w:rsidRPr="00FA7D41">
        <w:rPr>
          <w:szCs w:val="28"/>
          <w:lang w:val="kk-KZ" w:eastAsia="en-US"/>
        </w:rPr>
        <w:t xml:space="preserve">тәжірибелік </w:t>
      </w:r>
      <w:r w:rsidR="00606564" w:rsidRPr="00FA7D41">
        <w:rPr>
          <w:szCs w:val="28"/>
          <w:lang w:val="kk-KZ" w:eastAsia="en-US"/>
        </w:rPr>
        <w:t xml:space="preserve"> құрылғы жасалып, сынақтан өтті. </w:t>
      </w:r>
      <w:r w:rsidR="00606564" w:rsidRPr="00FA7D41">
        <w:rPr>
          <w:szCs w:val="28"/>
          <w:lang w:val="kk-KZ"/>
        </w:rPr>
        <w:t>КСО-ды жағу барысында бастапқы ошақ алды құрылғыны 650</w:t>
      </w:r>
      <w:r w:rsidR="00606564" w:rsidRPr="00FA7D41">
        <w:rPr>
          <w:szCs w:val="28"/>
          <w:vertAlign w:val="superscript"/>
          <w:lang w:val="kk-KZ"/>
        </w:rPr>
        <w:t>0</w:t>
      </w:r>
      <w:r w:rsidR="00606564" w:rsidRPr="00FA7D41">
        <w:rPr>
          <w:szCs w:val="28"/>
          <w:lang w:val="kk-KZ"/>
        </w:rPr>
        <w:t>С дейін дизельді отынмен қыздыру жүзеге асырылады, сосын ұяшықтан КСО бүрку үшін форсункаға сығылған ауамен компрессор көмегімен сұйық отын дизельді отынмен беріліп температура 800</w:t>
      </w:r>
      <w:r w:rsidR="00606564" w:rsidRPr="00FA7D41">
        <w:rPr>
          <w:szCs w:val="28"/>
          <w:vertAlign w:val="superscript"/>
          <w:lang w:val="kk-KZ"/>
        </w:rPr>
        <w:t>0</w:t>
      </w:r>
      <w:r w:rsidR="00606564" w:rsidRPr="00FA7D41">
        <w:rPr>
          <w:szCs w:val="28"/>
          <w:lang w:val="kk-KZ"/>
        </w:rPr>
        <w:t>С  дейін жетеді. Одан дизель отыны тоқталып ары қарай КСО-ның жануы өздігінен жүреді. Жану үдерісі 30 минутқа дейін созылды. Алайда дизельді отынның берілуі тоқтатылғаннан кейін Сулы-көмірлі отынның жану температурасы бірден төмендеп кетті.</w:t>
      </w:r>
    </w:p>
    <w:p w14:paraId="2BCDE1E6" w14:textId="77777777" w:rsidR="00FC423E" w:rsidRPr="00FA7D41" w:rsidRDefault="00FC423E" w:rsidP="00FC423E">
      <w:pPr>
        <w:spacing w:after="0" w:line="240" w:lineRule="auto"/>
        <w:ind w:firstLine="454"/>
        <w:mirrorIndents/>
        <w:jc w:val="both"/>
        <w:rPr>
          <w:rFonts w:ascii="Times New Roman" w:hAnsi="Times New Roman"/>
          <w:sz w:val="28"/>
          <w:szCs w:val="28"/>
          <w:lang w:val="kk-KZ"/>
        </w:rPr>
      </w:pPr>
    </w:p>
    <w:p w14:paraId="1460057B" w14:textId="77777777" w:rsidR="00FC423E" w:rsidRPr="00FA7D41" w:rsidRDefault="00FC423E" w:rsidP="00FC423E">
      <w:pPr>
        <w:spacing w:after="0" w:line="240" w:lineRule="auto"/>
        <w:ind w:firstLine="454"/>
        <w:mirrorIndents/>
        <w:jc w:val="both"/>
        <w:rPr>
          <w:rFonts w:ascii="Times New Roman" w:hAnsi="Times New Roman"/>
          <w:sz w:val="28"/>
          <w:szCs w:val="28"/>
          <w:lang w:val="kk-KZ"/>
        </w:rPr>
      </w:pPr>
    </w:p>
    <w:p w14:paraId="42BEF9C1"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33803230"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58122371"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4AE6953E"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0AF85AA5"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74BA2DBA"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257924D8"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33873814"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657F2749"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5A131B6C"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2A0FDA66"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3D3A3E91" w14:textId="5E4FCF23" w:rsidR="00312408" w:rsidRPr="00FA7D41" w:rsidRDefault="00312408" w:rsidP="00774EFC">
      <w:pPr>
        <w:spacing w:after="0" w:line="240" w:lineRule="auto"/>
        <w:ind w:firstLine="454"/>
        <w:jc w:val="center"/>
        <w:rPr>
          <w:rFonts w:ascii="Times New Roman" w:hAnsi="Times New Roman"/>
          <w:b/>
          <w:sz w:val="28"/>
          <w:szCs w:val="28"/>
          <w:lang w:val="kk-KZ"/>
        </w:rPr>
      </w:pPr>
    </w:p>
    <w:p w14:paraId="36CA6255" w14:textId="77777777" w:rsidR="00D554C5" w:rsidRPr="00FA7D41" w:rsidRDefault="00D554C5" w:rsidP="00774EFC">
      <w:pPr>
        <w:spacing w:after="0" w:line="240" w:lineRule="auto"/>
        <w:ind w:firstLine="454"/>
        <w:jc w:val="center"/>
        <w:rPr>
          <w:rFonts w:ascii="Times New Roman" w:hAnsi="Times New Roman"/>
          <w:b/>
          <w:sz w:val="28"/>
          <w:szCs w:val="28"/>
          <w:lang w:val="kk-KZ"/>
        </w:rPr>
      </w:pPr>
    </w:p>
    <w:p w14:paraId="7E7F0D66"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6B320241"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788D6FB8" w14:textId="77777777" w:rsidR="00312408" w:rsidRPr="00FA7D41" w:rsidRDefault="00312408" w:rsidP="00774EFC">
      <w:pPr>
        <w:spacing w:after="0" w:line="240" w:lineRule="auto"/>
        <w:ind w:firstLine="454"/>
        <w:jc w:val="center"/>
        <w:rPr>
          <w:rFonts w:ascii="Times New Roman" w:hAnsi="Times New Roman"/>
          <w:b/>
          <w:sz w:val="28"/>
          <w:szCs w:val="28"/>
          <w:lang w:val="kk-KZ"/>
        </w:rPr>
      </w:pPr>
    </w:p>
    <w:p w14:paraId="10D89541" w14:textId="77777777" w:rsidR="00774EFC" w:rsidRPr="00FA7D41" w:rsidRDefault="00774EFC" w:rsidP="00774EFC">
      <w:pPr>
        <w:spacing w:after="0" w:line="240" w:lineRule="auto"/>
        <w:ind w:firstLine="454"/>
        <w:jc w:val="center"/>
        <w:rPr>
          <w:rFonts w:ascii="Times New Roman" w:hAnsi="Times New Roman"/>
          <w:b/>
          <w:sz w:val="28"/>
          <w:szCs w:val="28"/>
          <w:lang w:val="kk-KZ"/>
        </w:rPr>
      </w:pPr>
      <w:r w:rsidRPr="00FA7D41">
        <w:rPr>
          <w:rFonts w:ascii="Times New Roman" w:hAnsi="Times New Roman"/>
          <w:b/>
          <w:sz w:val="28"/>
          <w:szCs w:val="28"/>
          <w:lang w:val="kk-KZ"/>
        </w:rPr>
        <w:t>Пайдаланған әдебиеттер тізімі</w:t>
      </w:r>
    </w:p>
    <w:p w14:paraId="5FE28FEA" w14:textId="77777777" w:rsidR="00774EFC" w:rsidRPr="00FA7D41" w:rsidRDefault="00774EFC" w:rsidP="00774EFC">
      <w:pPr>
        <w:spacing w:after="0" w:line="240" w:lineRule="auto"/>
        <w:ind w:firstLine="454"/>
        <w:jc w:val="center"/>
        <w:rPr>
          <w:rFonts w:ascii="Times New Roman" w:hAnsi="Times New Roman"/>
          <w:sz w:val="28"/>
          <w:szCs w:val="28"/>
          <w:lang w:val="kk-KZ"/>
        </w:rPr>
      </w:pPr>
    </w:p>
    <w:p w14:paraId="11B7F1C8" w14:textId="77777777" w:rsidR="00774EFC" w:rsidRPr="00FA7D41" w:rsidRDefault="00774EFC" w:rsidP="00774EFC">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1. Круть, О.А. Водовугільнепаливо / О.А. Круть. – К.: Наукова думка, 2002. – 172 с. </w:t>
      </w:r>
    </w:p>
    <w:p w14:paraId="58C33D1A"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2. Мурко, В.И. Научные основы процессов получения и эффективного применения водоугольных суспензий: дисс. … д-ра техн. наук: 05.17.07 / Мурко В.И. – Новокузнецк: НГНПП Экотехника, 1999. – 289 с. </w:t>
      </w:r>
    </w:p>
    <w:p w14:paraId="550BF82B" w14:textId="77777777" w:rsidR="00774EFC" w:rsidRPr="00FA7D41" w:rsidRDefault="00774EFC" w:rsidP="00774EFC">
      <w:pPr>
        <w:spacing w:after="0" w:line="240" w:lineRule="auto"/>
        <w:ind w:firstLine="567"/>
        <w:jc w:val="both"/>
        <w:rPr>
          <w:rStyle w:val="ad"/>
          <w:rFonts w:ascii="Times New Roman" w:eastAsiaTheme="majorEastAsia" w:hAnsi="Times New Roman"/>
          <w:color w:val="auto"/>
          <w:sz w:val="28"/>
          <w:szCs w:val="28"/>
          <w:lang w:val="kk-KZ"/>
        </w:rPr>
      </w:pPr>
      <w:r w:rsidRPr="00FA7D41">
        <w:rPr>
          <w:rFonts w:ascii="Times New Roman" w:hAnsi="Times New Roman"/>
          <w:sz w:val="28"/>
          <w:szCs w:val="28"/>
        </w:rPr>
        <w:t>3. Жумадилова А.Использование водоугольного топлива на ТЭЦ-3 в г. Астане</w:t>
      </w:r>
      <w:r w:rsidRPr="00FA7D41">
        <w:rPr>
          <w:rFonts w:ascii="Times New Roman" w:hAnsi="Times New Roman"/>
          <w:sz w:val="28"/>
          <w:szCs w:val="28"/>
          <w:lang w:val="kk-KZ"/>
        </w:rPr>
        <w:t xml:space="preserve">// </w:t>
      </w:r>
      <w:r w:rsidRPr="00FA7D41">
        <w:rPr>
          <w:rFonts w:ascii="Times New Roman" w:hAnsi="Times New Roman"/>
          <w:sz w:val="28"/>
          <w:szCs w:val="28"/>
        </w:rPr>
        <w:t xml:space="preserve">Материалы Республиканской научно- теоретической конференции «Сейфуллинские чтения – 9: </w:t>
      </w:r>
      <w:r w:rsidRPr="00FA7D41">
        <w:rPr>
          <w:rFonts w:ascii="Times New Roman" w:hAnsi="Times New Roman"/>
          <w:sz w:val="28"/>
          <w:szCs w:val="28"/>
          <w:lang w:val="kk-KZ"/>
        </w:rPr>
        <w:t>«Н</w:t>
      </w:r>
      <w:r w:rsidRPr="00FA7D41">
        <w:rPr>
          <w:rFonts w:ascii="Times New Roman" w:hAnsi="Times New Roman"/>
          <w:sz w:val="28"/>
          <w:szCs w:val="28"/>
        </w:rPr>
        <w:t xml:space="preserve">овый вектор развития высшего образования и науки». – 2013. – Т.1, ч.2 – С. </w:t>
      </w:r>
      <w:r w:rsidRPr="00FA7D41">
        <w:rPr>
          <w:rFonts w:ascii="Times New Roman" w:hAnsi="Times New Roman"/>
          <w:sz w:val="28"/>
          <w:szCs w:val="28"/>
          <w:lang w:val="kk-KZ"/>
        </w:rPr>
        <w:t xml:space="preserve">46. </w:t>
      </w:r>
    </w:p>
    <w:p w14:paraId="473C6EC6"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4. Технологии вихревого сжигания «ТОРНАДО». </w:t>
      </w:r>
      <w:hyperlink r:id="rId116" w:history="1">
        <w:r w:rsidRPr="00FA7D41">
          <w:rPr>
            <w:rStyle w:val="ad"/>
            <w:rFonts w:ascii="Times New Roman" w:eastAsiaTheme="majorEastAsia" w:hAnsi="Times New Roman"/>
            <w:color w:val="auto"/>
            <w:sz w:val="28"/>
            <w:szCs w:val="28"/>
          </w:rPr>
          <w:t>http://sibpromenergo.ru/boiler/vih/tornado.html</w:t>
        </w:r>
      </w:hyperlink>
    </w:p>
    <w:p w14:paraId="74728402"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5. Баранова М.П. Технологии получения и использования топливных водоугольных суспензий из углей различной степени метаморфизма // Российская государственная библиотека. Москва. - 2014. </w:t>
      </w:r>
    </w:p>
    <w:p w14:paraId="683F3803" w14:textId="77777777" w:rsidR="00774EFC" w:rsidRPr="00FA7D41" w:rsidRDefault="00774EFC" w:rsidP="00774EFC">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rPr>
        <w:t xml:space="preserve">6. Кусаиынов К., Нусупбеков Б.Р., </w:t>
      </w:r>
      <w:r w:rsidRPr="00FA7D41">
        <w:rPr>
          <w:rFonts w:ascii="Times New Roman" w:hAnsi="Times New Roman"/>
          <w:sz w:val="28"/>
          <w:szCs w:val="28"/>
          <w:lang w:val="sr-Cyrl-CS"/>
        </w:rPr>
        <w:t xml:space="preserve">Булкаирова Г.А </w:t>
      </w:r>
      <w:r w:rsidRPr="00FA7D41">
        <w:rPr>
          <w:rFonts w:ascii="Times New Roman" w:hAnsi="Times New Roman"/>
          <w:sz w:val="28"/>
          <w:szCs w:val="28"/>
        </w:rPr>
        <w:t xml:space="preserve">и др. </w:t>
      </w:r>
      <w:r w:rsidRPr="00FA7D41">
        <w:rPr>
          <w:rFonts w:ascii="Times New Roman" w:hAnsi="Times New Roman"/>
          <w:sz w:val="28"/>
          <w:szCs w:val="28"/>
          <w:lang w:val="sr-Cyrl-CS" w:eastAsia="ko-KR"/>
        </w:rPr>
        <w:t xml:space="preserve">Влияние электрогидроимпульсной обработки на структуру и свойства минералов и углей.// </w:t>
      </w:r>
      <w:r w:rsidRPr="00FA7D41">
        <w:rPr>
          <w:rFonts w:ascii="Times New Roman" w:hAnsi="Times New Roman"/>
          <w:sz w:val="28"/>
          <w:szCs w:val="28"/>
        </w:rPr>
        <w:t>Вестник КарГУ. Серия Физика. – 2006. – №4(44).– С.47-52.</w:t>
      </w:r>
    </w:p>
    <w:p w14:paraId="5C54AB85"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7. Папин А.В. Разработка технологического процесса утилизации угольных шламов кузнецкого бассейна в виде высококонцентрированных водоугольных суспензий // Автореферат дисс. … канд. техн. наук:: Томск, 2004. – 24 </w:t>
      </w:r>
      <w:r w:rsidRPr="00FA7D41">
        <w:rPr>
          <w:rFonts w:ascii="Times New Roman" w:hAnsi="Times New Roman"/>
          <w:sz w:val="28"/>
          <w:szCs w:val="28"/>
          <w:lang w:val="en-US"/>
        </w:rPr>
        <w:t>c</w:t>
      </w:r>
      <w:r w:rsidRPr="00FA7D41">
        <w:rPr>
          <w:rFonts w:ascii="Times New Roman" w:hAnsi="Times New Roman"/>
          <w:sz w:val="28"/>
          <w:szCs w:val="28"/>
        </w:rPr>
        <w:t>.</w:t>
      </w:r>
    </w:p>
    <w:p w14:paraId="374504C1"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8. Серегин А.И. Переработка угольных шламов в товарные продукты нетрадиционным физико-химическим воздействием// Российская государственная библиотека. Москва. - 2009. - С. 24. </w:t>
      </w:r>
    </w:p>
    <w:p w14:paraId="6DD4281E"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9. Белоусов В.Н., Смородин С.Н., Смирнова О.С. Топливо и теория горения. Учебное пособие: Топливо. Часть 1 // СПбГТУРП.  Санкт-Петербург. - 2011. – 84</w:t>
      </w:r>
      <w:r w:rsidRPr="00FA7D41">
        <w:rPr>
          <w:rFonts w:ascii="Times New Roman" w:hAnsi="Times New Roman"/>
          <w:sz w:val="28"/>
          <w:szCs w:val="28"/>
          <w:lang w:val="kk-KZ"/>
        </w:rPr>
        <w:t xml:space="preserve"> с</w:t>
      </w:r>
      <w:r w:rsidRPr="00FA7D41">
        <w:rPr>
          <w:rFonts w:ascii="Times New Roman" w:hAnsi="Times New Roman"/>
          <w:sz w:val="28"/>
          <w:szCs w:val="28"/>
        </w:rPr>
        <w:t xml:space="preserve">. </w:t>
      </w:r>
      <w:hyperlink r:id="rId117" w:history="1">
        <w:r w:rsidRPr="00FA7D41">
          <w:rPr>
            <w:rStyle w:val="ad"/>
            <w:rFonts w:ascii="Times New Roman" w:eastAsiaTheme="majorEastAsia" w:hAnsi="Times New Roman"/>
            <w:color w:val="auto"/>
            <w:sz w:val="28"/>
            <w:szCs w:val="28"/>
            <w:lang w:val="en-US"/>
          </w:rPr>
          <w:t>http</w:t>
        </w:r>
        <w:r w:rsidRPr="00FA7D41">
          <w:rPr>
            <w:rStyle w:val="ad"/>
            <w:rFonts w:ascii="Times New Roman" w:eastAsiaTheme="majorEastAsia" w:hAnsi="Times New Roman"/>
            <w:color w:val="auto"/>
            <w:sz w:val="28"/>
            <w:szCs w:val="28"/>
          </w:rPr>
          <w:t>://</w:t>
        </w:r>
        <w:r w:rsidRPr="00FA7D41">
          <w:rPr>
            <w:rStyle w:val="ad"/>
            <w:rFonts w:ascii="Times New Roman" w:eastAsiaTheme="majorEastAsia" w:hAnsi="Times New Roman"/>
            <w:color w:val="auto"/>
            <w:sz w:val="28"/>
            <w:szCs w:val="28"/>
            <w:lang w:val="en-US"/>
          </w:rPr>
          <w:t>tfolio</w:t>
        </w:r>
        <w:r w:rsidRPr="00FA7D41">
          <w:rPr>
            <w:rStyle w:val="ad"/>
            <w:rFonts w:ascii="Times New Roman" w:eastAsiaTheme="majorEastAsia" w:hAnsi="Times New Roman"/>
            <w:color w:val="auto"/>
            <w:sz w:val="28"/>
            <w:szCs w:val="28"/>
          </w:rPr>
          <w:t>.</w:t>
        </w:r>
        <w:r w:rsidRPr="00FA7D41">
          <w:rPr>
            <w:rStyle w:val="ad"/>
            <w:rFonts w:ascii="Times New Roman" w:eastAsiaTheme="majorEastAsia" w:hAnsi="Times New Roman"/>
            <w:color w:val="auto"/>
            <w:sz w:val="28"/>
            <w:szCs w:val="28"/>
            <w:lang w:val="en-US"/>
          </w:rPr>
          <w:t>ru</w:t>
        </w:r>
        <w:r w:rsidRPr="00FA7D41">
          <w:rPr>
            <w:rStyle w:val="ad"/>
            <w:rFonts w:ascii="Times New Roman" w:eastAsiaTheme="majorEastAsia" w:hAnsi="Times New Roman"/>
            <w:color w:val="auto"/>
            <w:sz w:val="28"/>
            <w:szCs w:val="28"/>
          </w:rPr>
          <w:t>/</w:t>
        </w:r>
        <w:r w:rsidRPr="00FA7D41">
          <w:rPr>
            <w:rStyle w:val="ad"/>
            <w:rFonts w:ascii="Times New Roman" w:eastAsiaTheme="majorEastAsia" w:hAnsi="Times New Roman"/>
            <w:color w:val="auto"/>
            <w:sz w:val="28"/>
            <w:szCs w:val="28"/>
            <w:lang w:val="en-US"/>
          </w:rPr>
          <w:t>item</w:t>
        </w:r>
        <w:r w:rsidRPr="00FA7D41">
          <w:rPr>
            <w:rStyle w:val="ad"/>
            <w:rFonts w:ascii="Times New Roman" w:eastAsiaTheme="majorEastAsia" w:hAnsi="Times New Roman"/>
            <w:color w:val="auto"/>
            <w:sz w:val="28"/>
            <w:szCs w:val="28"/>
          </w:rPr>
          <w:t>/</w:t>
        </w:r>
        <w:r w:rsidRPr="00FA7D41">
          <w:rPr>
            <w:rStyle w:val="ad"/>
            <w:rFonts w:ascii="Times New Roman" w:eastAsiaTheme="majorEastAsia" w:hAnsi="Times New Roman"/>
            <w:color w:val="auto"/>
            <w:sz w:val="28"/>
            <w:szCs w:val="28"/>
            <w:lang w:val="en-US"/>
          </w:rPr>
          <w:t>zJQf</w:t>
        </w:r>
      </w:hyperlink>
      <w:r w:rsidRPr="00FA7D41">
        <w:rPr>
          <w:rFonts w:ascii="Times New Roman" w:hAnsi="Times New Roman"/>
          <w:sz w:val="28"/>
          <w:szCs w:val="28"/>
        </w:rPr>
        <w:t>//</w:t>
      </w:r>
    </w:p>
    <w:p w14:paraId="7F13F617"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10. Штым А.Н., Штым К.А. Модернизация паровых и водогрейных котлов с установкой циклонных предтопков для сжигания мазута и газа.// Энергетик.-2010.–№10.– С.25-28.</w:t>
      </w:r>
    </w:p>
    <w:p w14:paraId="3BD4BF7A"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11. Зайденварг В.Е., Трубецкой К.Н., Мурко В.И. Нехороший И.Х. Производство и использование водоугольного топлива. – М.: Изд-во Академии горных наук, - 2001. –172 с.</w:t>
      </w:r>
    </w:p>
    <w:p w14:paraId="6BC26D2E"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shd w:val="clear" w:color="auto" w:fill="FFFFFF"/>
        </w:rPr>
      </w:pPr>
      <w:r w:rsidRPr="00FA7D41">
        <w:rPr>
          <w:rFonts w:ascii="Times New Roman" w:hAnsi="Times New Roman"/>
          <w:sz w:val="28"/>
          <w:szCs w:val="28"/>
        </w:rPr>
        <w:t>12. Серант Ф.А., Цепенок А.И., Овчинников Ю.В., Луценко С.В., Карпов Е.Г. Приготовление водоугольного топлива и технологии его сжигания</w:t>
      </w:r>
      <w:r w:rsidRPr="00FA7D41">
        <w:rPr>
          <w:rFonts w:ascii="Times New Roman" w:hAnsi="Times New Roman"/>
          <w:sz w:val="28"/>
          <w:szCs w:val="28"/>
          <w:lang w:eastAsia="ru-RU"/>
        </w:rPr>
        <w:t xml:space="preserve">// Сборник научных статей: Современная наука. -2011. - </w:t>
      </w:r>
      <w:r w:rsidRPr="00FA7D41">
        <w:rPr>
          <w:rFonts w:ascii="Times New Roman" w:hAnsi="Times New Roman"/>
          <w:sz w:val="28"/>
          <w:szCs w:val="28"/>
          <w:shd w:val="clear" w:color="auto" w:fill="FFFFFF"/>
        </w:rPr>
        <w:t xml:space="preserve">№ 1 (6). - С.95-101. </w:t>
      </w:r>
    </w:p>
    <w:p w14:paraId="1CE370F4"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13. Хзмалян Д. М. Теория топочных процессов: Учебное пособие для вузов. – М.: Энергоаомиздат, – 1990. – </w:t>
      </w:r>
      <w:r w:rsidRPr="00FA7D41">
        <w:rPr>
          <w:rFonts w:ascii="Times New Roman" w:hAnsi="Times New Roman"/>
          <w:sz w:val="28"/>
          <w:szCs w:val="28"/>
          <w:lang w:val="en-US"/>
        </w:rPr>
        <w:t>C</w:t>
      </w:r>
      <w:r w:rsidRPr="00FA7D41">
        <w:rPr>
          <w:rFonts w:ascii="Times New Roman" w:hAnsi="Times New Roman"/>
          <w:sz w:val="28"/>
          <w:szCs w:val="28"/>
        </w:rPr>
        <w:t>. 119-125.</w:t>
      </w:r>
    </w:p>
    <w:p w14:paraId="5C710234" w14:textId="77777777" w:rsidR="00774EFC" w:rsidRPr="00FA7D41" w:rsidRDefault="00774EFC" w:rsidP="00774EFC">
      <w:pPr>
        <w:spacing w:after="0" w:line="240" w:lineRule="auto"/>
        <w:ind w:firstLine="567"/>
        <w:jc w:val="both"/>
        <w:rPr>
          <w:rStyle w:val="ad"/>
          <w:rFonts w:ascii="Times New Roman" w:eastAsiaTheme="majorEastAsia" w:hAnsi="Times New Roman"/>
          <w:color w:val="auto"/>
          <w:sz w:val="28"/>
          <w:szCs w:val="28"/>
        </w:rPr>
      </w:pPr>
      <w:r w:rsidRPr="00FA7D41">
        <w:rPr>
          <w:rFonts w:ascii="Times New Roman" w:hAnsi="Times New Roman"/>
          <w:sz w:val="28"/>
          <w:szCs w:val="28"/>
        </w:rPr>
        <w:t xml:space="preserve">14. Баранова М.П., Кулагин В.А. Физико-химические основы получения топливных водоугольных суспензий: Красноярск.– 2011.– 160с. </w:t>
      </w:r>
      <w:hyperlink r:id="rId118" w:history="1">
        <w:r w:rsidRPr="00FA7D41">
          <w:rPr>
            <w:rStyle w:val="ad"/>
            <w:rFonts w:ascii="Times New Roman" w:eastAsiaTheme="majorEastAsia" w:hAnsi="Times New Roman"/>
            <w:color w:val="auto"/>
            <w:sz w:val="28"/>
            <w:szCs w:val="28"/>
          </w:rPr>
          <w:t>https://znanium.com/catalog/document?id=278837</w:t>
        </w:r>
      </w:hyperlink>
    </w:p>
    <w:p w14:paraId="766E5C41" w14:textId="77777777" w:rsidR="00774EFC" w:rsidRPr="00FA7D41" w:rsidRDefault="00774EFC" w:rsidP="00774EFC">
      <w:pPr>
        <w:spacing w:after="0" w:line="240" w:lineRule="auto"/>
        <w:ind w:firstLine="567"/>
        <w:jc w:val="both"/>
        <w:rPr>
          <w:rStyle w:val="ad"/>
          <w:rFonts w:ascii="Times New Roman" w:eastAsiaTheme="majorEastAsia" w:hAnsi="Times New Roman"/>
          <w:color w:val="auto"/>
          <w:sz w:val="28"/>
          <w:szCs w:val="28"/>
        </w:rPr>
      </w:pPr>
      <w:r w:rsidRPr="00FA7D41">
        <w:rPr>
          <w:rStyle w:val="ad"/>
          <w:rFonts w:ascii="Times New Roman" w:eastAsiaTheme="majorEastAsia" w:hAnsi="Times New Roman"/>
          <w:color w:val="auto"/>
          <w:sz w:val="28"/>
          <w:szCs w:val="28"/>
        </w:rPr>
        <w:t>15. Байченко А.А. Интенсивная технология обогащения угольных шламов // Уголь.- 1990.-№10.- С. 49-51.</w:t>
      </w:r>
    </w:p>
    <w:p w14:paraId="02D621E1" w14:textId="77777777" w:rsidR="00774EFC" w:rsidRPr="00FA7D41" w:rsidRDefault="00774EFC" w:rsidP="00774EFC">
      <w:pPr>
        <w:spacing w:after="0" w:line="240" w:lineRule="auto"/>
        <w:ind w:firstLine="567"/>
        <w:jc w:val="both"/>
        <w:rPr>
          <w:rStyle w:val="ad"/>
          <w:rFonts w:ascii="Times New Roman" w:eastAsiaTheme="majorEastAsia" w:hAnsi="Times New Roman"/>
          <w:color w:val="auto"/>
          <w:sz w:val="28"/>
          <w:szCs w:val="28"/>
        </w:rPr>
      </w:pPr>
      <w:r w:rsidRPr="00FA7D41">
        <w:rPr>
          <w:rStyle w:val="ad"/>
          <w:rFonts w:ascii="Times New Roman" w:eastAsiaTheme="majorEastAsia" w:hAnsi="Times New Roman"/>
          <w:color w:val="auto"/>
          <w:sz w:val="28"/>
          <w:szCs w:val="28"/>
        </w:rPr>
        <w:t>16. Доброхотов В.И., Зайденварг В.Е., Трубецкой К.Н., Нехороший И.Х. Состояние и перспективы развития работ по водоугольному топливу в России: Международный симпозиум, Токио, 1994.-С.1-13.</w:t>
      </w:r>
    </w:p>
    <w:p w14:paraId="6BDE5661"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17. Дроздник И.Д., Кафтан Ю.С., Должанская Ю.Б. Новые направления использования углей. К и X, 1999. №1. С 11-16.</w:t>
      </w:r>
    </w:p>
    <w:p w14:paraId="4BA4B66F"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18. </w:t>
      </w:r>
      <w:r w:rsidRPr="00FA7D41">
        <w:rPr>
          <w:rFonts w:ascii="Times New Roman" w:hAnsi="Times New Roman"/>
          <w:sz w:val="28"/>
          <w:szCs w:val="28"/>
          <w:shd w:val="clear" w:color="auto" w:fill="FFFFFF"/>
        </w:rPr>
        <w:t xml:space="preserve">Мурко В.И., Хямьяляйнен В.А. и Баранова М. Создание котельной малой мощности на отходах обогащения угля// </w:t>
      </w:r>
      <w:r w:rsidRPr="00FA7D41">
        <w:rPr>
          <w:rStyle w:val="aff8"/>
          <w:rFonts w:ascii="Times New Roman" w:hAnsi="Times New Roman"/>
          <w:sz w:val="28"/>
          <w:szCs w:val="28"/>
          <w:shd w:val="clear" w:color="auto" w:fill="FFFFFF"/>
        </w:rPr>
        <w:t xml:space="preserve">Международная научно-техническая конференция «EastConf».- </w:t>
      </w:r>
      <w:r w:rsidRPr="00FA7D41">
        <w:rPr>
          <w:rFonts w:ascii="Times New Roman" w:hAnsi="Times New Roman"/>
          <w:sz w:val="28"/>
          <w:szCs w:val="28"/>
          <w:shd w:val="clear" w:color="auto" w:fill="FFFFFF"/>
        </w:rPr>
        <w:t xml:space="preserve">Владивосток.-2019.- </w:t>
      </w:r>
      <w:r w:rsidRPr="00FA7D41">
        <w:rPr>
          <w:rFonts w:ascii="Times New Roman" w:hAnsi="Times New Roman"/>
          <w:sz w:val="28"/>
          <w:szCs w:val="28"/>
          <w:shd w:val="clear" w:color="auto" w:fill="FFFFFF"/>
          <w:lang w:val="en-US"/>
        </w:rPr>
        <w:t>C</w:t>
      </w:r>
      <w:r w:rsidRPr="00FA7D41">
        <w:rPr>
          <w:rFonts w:ascii="Times New Roman" w:hAnsi="Times New Roman"/>
          <w:sz w:val="28"/>
          <w:szCs w:val="28"/>
          <w:shd w:val="clear" w:color="auto" w:fill="FFFFFF"/>
        </w:rPr>
        <w:t>.1-4, doi: 10.1109/EastConf.2019.8725397.</w:t>
      </w:r>
      <w:r w:rsidRPr="00FA7D41">
        <w:rPr>
          <w:rFonts w:ascii="Times New Roman" w:hAnsi="Times New Roman"/>
          <w:sz w:val="28"/>
          <w:szCs w:val="28"/>
        </w:rPr>
        <w:t>.</w:t>
      </w:r>
    </w:p>
    <w:p w14:paraId="08F7A029"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19. Корочкин Г.К., Мурко В.И., Своров В.А., Горлов Е.Г., Головин Г.С. Совершенствование технологии получения водоугольных суспензий. ХТТ,2001.№3. С 13-27.</w:t>
      </w:r>
    </w:p>
    <w:p w14:paraId="1EC80496"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20. Нигматулин Р.И. Динамика многофазных сред. Часть 1. </w:t>
      </w:r>
      <w:r w:rsidRPr="00FA7D41">
        <w:rPr>
          <w:rFonts w:ascii="Times New Roman" w:hAnsi="Times New Roman"/>
          <w:sz w:val="28"/>
          <w:szCs w:val="28"/>
          <w:shd w:val="clear" w:color="auto" w:fill="FFFFFF"/>
        </w:rPr>
        <w:t xml:space="preserve">М: Наука. – 1987. - 464 с. </w:t>
      </w:r>
    </w:p>
    <w:p w14:paraId="7A64B11A" w14:textId="77777777" w:rsidR="00774EFC" w:rsidRPr="00FA7D41" w:rsidRDefault="00774EFC" w:rsidP="00774EFC">
      <w:pPr>
        <w:pStyle w:val="1"/>
        <w:spacing w:before="0" w:line="240" w:lineRule="auto"/>
        <w:ind w:firstLine="567"/>
        <w:jc w:val="both"/>
        <w:rPr>
          <w:rFonts w:ascii="Times New Roman" w:hAnsi="Times New Roman"/>
          <w:b w:val="0"/>
          <w:color w:val="auto"/>
        </w:rPr>
      </w:pPr>
      <w:r w:rsidRPr="00FA7D41">
        <w:rPr>
          <w:rFonts w:ascii="Times New Roman" w:hAnsi="Times New Roman"/>
          <w:b w:val="0"/>
          <w:color w:val="auto"/>
          <w:shd w:val="clear" w:color="auto" w:fill="FFFFFF"/>
        </w:rPr>
        <w:t xml:space="preserve">21. </w:t>
      </w:r>
      <w:r w:rsidRPr="00FA7D41">
        <w:rPr>
          <w:rFonts w:ascii="Times New Roman" w:hAnsi="Times New Roman"/>
          <w:b w:val="0"/>
          <w:color w:val="auto"/>
        </w:rPr>
        <w:t>Семененко Е.В., Демченко Т.Д., Рыжова С.А. Определение эффективной вязкости структурированных суспензий в зависимости от концентрации и свойств твердой фазы// Геотехнічнамеханіка. –2017. –№136.– С.13-22</w:t>
      </w:r>
    </w:p>
    <w:p w14:paraId="03EB1EA5" w14:textId="77777777" w:rsidR="00774EFC" w:rsidRPr="00FA7D41" w:rsidRDefault="00774EFC" w:rsidP="00774EFC">
      <w:pPr>
        <w:pStyle w:val="1"/>
        <w:spacing w:before="0" w:line="240" w:lineRule="auto"/>
        <w:ind w:firstLine="567"/>
        <w:jc w:val="both"/>
        <w:rPr>
          <w:rFonts w:ascii="Times New Roman" w:hAnsi="Times New Roman"/>
          <w:b w:val="0"/>
          <w:color w:val="auto"/>
          <w:shd w:val="clear" w:color="auto" w:fill="FFFFFF"/>
        </w:rPr>
      </w:pPr>
      <w:r w:rsidRPr="00FA7D41">
        <w:rPr>
          <w:rFonts w:ascii="Times New Roman" w:hAnsi="Times New Roman"/>
          <w:b w:val="0"/>
          <w:color w:val="auto"/>
          <w:shd w:val="clear" w:color="auto" w:fill="FFFFFF"/>
        </w:rPr>
        <w:t xml:space="preserve">22. Кондратьев А.С., Седова Т.А. Об одной феноменологической модели эффективной вязкости гидросмесей // Вопросы определения технологических параметров линейной части гидротранспортных систем:Тр. НПО "Гидротрубопровод". М., 1989. С. 114-122. </w:t>
      </w:r>
    </w:p>
    <w:p w14:paraId="6E035E81" w14:textId="77777777" w:rsidR="00774EFC" w:rsidRPr="00FA7D41" w:rsidRDefault="00774EFC" w:rsidP="00774EFC">
      <w:pPr>
        <w:pStyle w:val="1"/>
        <w:spacing w:before="0" w:line="240" w:lineRule="auto"/>
        <w:ind w:firstLine="567"/>
        <w:jc w:val="both"/>
        <w:rPr>
          <w:rFonts w:ascii="Times New Roman" w:hAnsi="Times New Roman"/>
          <w:b w:val="0"/>
          <w:color w:val="auto"/>
        </w:rPr>
      </w:pPr>
      <w:r w:rsidRPr="00FA7D41">
        <w:rPr>
          <w:rFonts w:ascii="Times New Roman" w:hAnsi="Times New Roman"/>
          <w:b w:val="0"/>
          <w:color w:val="auto"/>
        </w:rPr>
        <w:t xml:space="preserve">23. Круть, А.А. Папаяни Ф.А. Технология приготовления водоугольного топлива с предварительным смешением исходных компонентов// Сбірникнауковихпраць НГУ. – Дніпропетровськ, 2001. – № 3. – С. 111 – 118. </w:t>
      </w:r>
    </w:p>
    <w:p w14:paraId="124D6E68" w14:textId="77777777" w:rsidR="00774EFC" w:rsidRPr="00FA7D41" w:rsidRDefault="00774EFC" w:rsidP="00774EFC">
      <w:pPr>
        <w:pStyle w:val="1"/>
        <w:spacing w:before="0" w:line="240" w:lineRule="auto"/>
        <w:ind w:firstLine="567"/>
        <w:jc w:val="both"/>
        <w:rPr>
          <w:rFonts w:ascii="Times New Roman" w:hAnsi="Times New Roman"/>
          <w:b w:val="0"/>
          <w:color w:val="auto"/>
        </w:rPr>
      </w:pPr>
      <w:r w:rsidRPr="00FA7D41">
        <w:rPr>
          <w:rFonts w:ascii="Times New Roman" w:hAnsi="Times New Roman"/>
          <w:b w:val="0"/>
          <w:color w:val="auto"/>
        </w:rPr>
        <w:t xml:space="preserve">24. Криль, С.И. Об эффективной вязкости суспензий сферических частиц// Вестник Харьковского политехнического университета. – 2001. – Вып. 129, Т. 1. – С. 147 – 157. </w:t>
      </w:r>
    </w:p>
    <w:p w14:paraId="3F9142DB" w14:textId="77777777" w:rsidR="00774EFC" w:rsidRPr="00FA7D41" w:rsidRDefault="00774EFC" w:rsidP="00774EFC">
      <w:pPr>
        <w:pStyle w:val="1"/>
        <w:spacing w:before="0" w:line="240" w:lineRule="auto"/>
        <w:ind w:firstLine="567"/>
        <w:jc w:val="both"/>
        <w:rPr>
          <w:rFonts w:ascii="Times New Roman" w:hAnsi="Times New Roman"/>
          <w:b w:val="0"/>
          <w:color w:val="auto"/>
        </w:rPr>
      </w:pPr>
      <w:r w:rsidRPr="00FA7D41">
        <w:rPr>
          <w:rFonts w:ascii="Times New Roman" w:hAnsi="Times New Roman"/>
          <w:b w:val="0"/>
          <w:color w:val="auto"/>
        </w:rPr>
        <w:t xml:space="preserve">25. Кріль, С.І. До питання про реологічнемоделюваннясуспензій / С.І. Кріль, В.П. Берман // Прикладнагідромеханіка. – 2003. – Т. 6(77), №.2. – С. 20 – 36. </w:t>
      </w:r>
    </w:p>
    <w:p w14:paraId="42BE9271" w14:textId="77777777" w:rsidR="00774EFC" w:rsidRPr="00FA7D41" w:rsidRDefault="00774EFC" w:rsidP="00774EFC">
      <w:pPr>
        <w:pStyle w:val="1"/>
        <w:spacing w:before="0" w:line="240" w:lineRule="auto"/>
        <w:ind w:firstLine="567"/>
        <w:jc w:val="both"/>
        <w:rPr>
          <w:rFonts w:ascii="Times New Roman" w:hAnsi="Times New Roman"/>
          <w:b w:val="0"/>
          <w:color w:val="auto"/>
        </w:rPr>
      </w:pPr>
      <w:r w:rsidRPr="00FA7D41">
        <w:rPr>
          <w:rFonts w:ascii="Times New Roman" w:hAnsi="Times New Roman"/>
          <w:b w:val="0"/>
          <w:color w:val="auto"/>
        </w:rPr>
        <w:t xml:space="preserve">26. Баранова, М.П. Совершенствование технологии получения водоугольных суспензий: дисс. … канд. техн. наук: 05.14.04 / Баранова М.П. − Красноярск: КГТУ, 2006. – 114 с. </w:t>
      </w:r>
    </w:p>
    <w:p w14:paraId="2404CC73"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lang w:val="kk-KZ"/>
        </w:rPr>
        <w:t>2</w:t>
      </w:r>
      <w:r w:rsidRPr="00FA7D41">
        <w:rPr>
          <w:rFonts w:ascii="Times New Roman" w:hAnsi="Times New Roman"/>
          <w:sz w:val="28"/>
          <w:szCs w:val="28"/>
        </w:rPr>
        <w:t xml:space="preserve">7. Сенчурова Ю.А. Совершенствование технологии сжигания водоугольного топлива в вихревых топках //Теплоэнергетика. Кемерова. - 2008. - С.122. </w:t>
      </w:r>
    </w:p>
    <w:p w14:paraId="6724119F"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eastAsia="ru-RU"/>
        </w:rPr>
      </w:pPr>
      <w:r w:rsidRPr="00FA7D41">
        <w:rPr>
          <w:rFonts w:ascii="Times New Roman" w:hAnsi="Times New Roman"/>
          <w:sz w:val="28"/>
          <w:szCs w:val="28"/>
          <w:lang w:eastAsia="ru-RU"/>
        </w:rPr>
        <w:t>28. Корочкин Г.К., Мурко В.И., Своров В.А., Горлов Е.Г., Головин Г.С. Сырьевая база для приготовления высококонцентрированных водоугольных суспензий применительно к углепроводу Белово Новосибирск. ХТТ,2000.№3. С 83-91.</w:t>
      </w:r>
    </w:p>
    <w:p w14:paraId="6DC4E34A"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2</w:t>
      </w:r>
      <w:r w:rsidRPr="00FA7D41">
        <w:rPr>
          <w:rFonts w:ascii="Times New Roman" w:hAnsi="Times New Roman"/>
          <w:sz w:val="28"/>
          <w:szCs w:val="28"/>
        </w:rPr>
        <w:t>9</w:t>
      </w:r>
      <w:r w:rsidRPr="00FA7D41">
        <w:rPr>
          <w:rFonts w:ascii="Times New Roman" w:hAnsi="Times New Roman"/>
          <w:sz w:val="28"/>
          <w:szCs w:val="28"/>
          <w:lang w:val="kk-KZ"/>
        </w:rPr>
        <w:t xml:space="preserve">. Хидиятов A.M. Основные результаты исследований водоугольного топлива и перспективы его использования // Развитие технологий подготовки и сжигания топлива на электростанциях: сб. научн. статей – М.: ВТИ, 1996. — С. 123-141. </w:t>
      </w:r>
    </w:p>
    <w:p w14:paraId="3550889E"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shd w:val="clear" w:color="auto" w:fill="FFFFFF"/>
        </w:rPr>
      </w:pPr>
      <w:r w:rsidRPr="00FA7D41">
        <w:rPr>
          <w:rFonts w:ascii="Times New Roman" w:hAnsi="Times New Roman"/>
          <w:sz w:val="28"/>
          <w:szCs w:val="28"/>
        </w:rPr>
        <w:t>30</w:t>
      </w:r>
      <w:r w:rsidRPr="00FA7D41">
        <w:rPr>
          <w:rFonts w:ascii="Times New Roman" w:hAnsi="Times New Roman"/>
          <w:sz w:val="28"/>
          <w:szCs w:val="28"/>
          <w:lang w:val="kk-KZ"/>
        </w:rPr>
        <w:t>.</w:t>
      </w:r>
      <w:r w:rsidRPr="00FA7D41">
        <w:rPr>
          <w:rFonts w:ascii="Times New Roman" w:hAnsi="Times New Roman"/>
          <w:sz w:val="28"/>
          <w:szCs w:val="28"/>
          <w:shd w:val="clear" w:color="auto" w:fill="FFFFFF"/>
        </w:rPr>
        <w:t xml:space="preserve"> Делягин Г.Н., Ельчанинив Е.А., Еремеев В.М.и др. Угольные суспензии новое экологически чистое топливо и технологическое сырье// Проблемы окружающей среды и природных ресурсов.- М., 1991.-№9.-С.105.</w:t>
      </w:r>
    </w:p>
    <w:p w14:paraId="6D95DD41"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rPr>
      </w:pPr>
      <w:r w:rsidRPr="00FA7D41">
        <w:rPr>
          <w:rFonts w:ascii="Times New Roman" w:hAnsi="Times New Roman"/>
          <w:sz w:val="28"/>
          <w:szCs w:val="28"/>
        </w:rPr>
        <w:t>31. Ходаков Г.С. Суспензионное угольное топливо (современный этап исследований, технологий и промышленной реализаций) // Известия Академии Наук. – Энергетика,  2000. — №2. — с. 104-119.</w:t>
      </w:r>
    </w:p>
    <w:p w14:paraId="2955E7DF"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rPr>
        <w:t xml:space="preserve">32. </w:t>
      </w:r>
      <w:r w:rsidRPr="00FA7D41">
        <w:rPr>
          <w:rFonts w:ascii="Times New Roman" w:hAnsi="Times New Roman"/>
          <w:sz w:val="28"/>
          <w:szCs w:val="28"/>
          <w:lang w:val="kk-KZ"/>
        </w:rPr>
        <w:t>Хасенов А.К., Нүсіпбеков Б.Р., Қартбаева Г.Т. Инженерлік реология. –</w:t>
      </w:r>
      <w:r w:rsidRPr="00FA7D41">
        <w:rPr>
          <w:rFonts w:ascii="Times New Roman" w:hAnsi="Times New Roman"/>
          <w:noProof/>
          <w:spacing w:val="-6"/>
          <w:sz w:val="28"/>
          <w:szCs w:val="28"/>
          <w:lang w:val="kk-KZ"/>
        </w:rPr>
        <w:t xml:space="preserve"> Қарағанды: ҚарМУ, 2019.–216 б.</w:t>
      </w:r>
    </w:p>
    <w:p w14:paraId="5FAD2728"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val="kk-KZ" w:eastAsia="ru-RU"/>
        </w:rPr>
      </w:pPr>
      <w:r w:rsidRPr="00FA7D41">
        <w:rPr>
          <w:rFonts w:ascii="Times New Roman" w:hAnsi="Times New Roman"/>
          <w:sz w:val="28"/>
          <w:szCs w:val="28"/>
          <w:lang w:eastAsia="ru-RU"/>
        </w:rPr>
        <w:t>33</w:t>
      </w:r>
      <w:r w:rsidRPr="00FA7D41">
        <w:rPr>
          <w:rFonts w:ascii="Times New Roman" w:hAnsi="Times New Roman"/>
          <w:sz w:val="28"/>
          <w:szCs w:val="28"/>
          <w:lang w:val="kk-KZ" w:eastAsia="ru-RU"/>
        </w:rPr>
        <w:t>. Ходаков Г.С. Реология суспензий. Теория фазового течения и ее экспериментальное обоснование// Рос. хим. журнал. – 2003. - Т. XLVII, №2. – С. 33 – 44.</w:t>
      </w:r>
    </w:p>
    <w:p w14:paraId="10C41EDF"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val="kk-KZ" w:eastAsia="ru-RU"/>
        </w:rPr>
      </w:pPr>
      <w:r w:rsidRPr="00FA7D41">
        <w:rPr>
          <w:rFonts w:ascii="Times New Roman" w:hAnsi="Times New Roman"/>
          <w:sz w:val="28"/>
          <w:szCs w:val="28"/>
          <w:lang w:eastAsia="ru-RU"/>
        </w:rPr>
        <w:t xml:space="preserve">34. </w:t>
      </w:r>
      <w:r w:rsidRPr="00FA7D41">
        <w:rPr>
          <w:rFonts w:ascii="Times New Roman" w:hAnsi="Times New Roman"/>
          <w:sz w:val="28"/>
          <w:szCs w:val="28"/>
          <w:lang w:val="kk-KZ" w:eastAsia="ru-RU"/>
        </w:rPr>
        <w:t>Крапчин И.П.</w:t>
      </w:r>
      <w:r w:rsidRPr="00FA7D41">
        <w:rPr>
          <w:rFonts w:ascii="Times New Roman" w:hAnsi="Times New Roman"/>
          <w:sz w:val="28"/>
          <w:szCs w:val="28"/>
          <w:lang w:eastAsia="ru-RU"/>
        </w:rPr>
        <w:t>,</w:t>
      </w:r>
      <w:r w:rsidRPr="00FA7D41">
        <w:rPr>
          <w:rFonts w:ascii="Times New Roman" w:hAnsi="Times New Roman"/>
          <w:sz w:val="28"/>
          <w:szCs w:val="28"/>
          <w:lang w:val="kk-KZ" w:eastAsia="ru-RU"/>
        </w:rPr>
        <w:t xml:space="preserve"> Потапенко</w:t>
      </w:r>
      <w:r w:rsidRPr="00FA7D41">
        <w:rPr>
          <w:rFonts w:ascii="Times New Roman" w:hAnsi="Times New Roman"/>
          <w:sz w:val="28"/>
          <w:szCs w:val="28"/>
          <w:lang w:eastAsia="ru-RU"/>
        </w:rPr>
        <w:t xml:space="preserve"> И.О.</w:t>
      </w:r>
      <w:r w:rsidRPr="00FA7D41">
        <w:rPr>
          <w:rFonts w:ascii="Times New Roman" w:hAnsi="Times New Roman"/>
          <w:sz w:val="28"/>
          <w:szCs w:val="28"/>
          <w:lang w:val="kk-KZ" w:eastAsia="ru-RU"/>
        </w:rPr>
        <w:t xml:space="preserve"> Экономическая эффективность приготовления и использования водоугольных суспензий – экологически чистого топлива для электростанций// Уголь. – 2003. – № 11. – С. 50–52.</w:t>
      </w:r>
    </w:p>
    <w:p w14:paraId="4EE115B8"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val="en-US" w:eastAsia="ru-RU"/>
        </w:rPr>
      </w:pPr>
      <w:r w:rsidRPr="00FA7D41">
        <w:rPr>
          <w:rFonts w:ascii="Times New Roman" w:hAnsi="Times New Roman"/>
          <w:sz w:val="28"/>
          <w:szCs w:val="28"/>
          <w:lang w:eastAsia="ru-RU"/>
        </w:rPr>
        <w:t>35. Мурко В.И., Заостровсий А.Н. Выбор углей для приготовления водоугольных суспензий и закономерности формирования их структурно реологических характеристик. Вест</w:t>
      </w:r>
      <w:r w:rsidRPr="00FA7D41">
        <w:rPr>
          <w:rFonts w:ascii="Times New Roman" w:hAnsi="Times New Roman"/>
          <w:sz w:val="28"/>
          <w:szCs w:val="28"/>
          <w:lang w:val="en-US" w:eastAsia="ru-RU"/>
        </w:rPr>
        <w:t xml:space="preserve">. </w:t>
      </w:r>
      <w:r w:rsidRPr="00FA7D41">
        <w:rPr>
          <w:rFonts w:ascii="Times New Roman" w:hAnsi="Times New Roman"/>
          <w:sz w:val="28"/>
          <w:szCs w:val="28"/>
          <w:lang w:eastAsia="ru-RU"/>
        </w:rPr>
        <w:t>КузГГУ</w:t>
      </w:r>
      <w:r w:rsidRPr="00FA7D41">
        <w:rPr>
          <w:rFonts w:ascii="Times New Roman" w:hAnsi="Times New Roman"/>
          <w:sz w:val="28"/>
          <w:szCs w:val="28"/>
          <w:lang w:val="en-US" w:eastAsia="ru-RU"/>
        </w:rPr>
        <w:t>, 2001.№5.</w:t>
      </w:r>
      <w:r w:rsidRPr="00FA7D41">
        <w:rPr>
          <w:rFonts w:ascii="Times New Roman" w:hAnsi="Times New Roman"/>
          <w:sz w:val="28"/>
          <w:szCs w:val="28"/>
          <w:lang w:eastAsia="ru-RU"/>
        </w:rPr>
        <w:t>С</w:t>
      </w:r>
      <w:r w:rsidRPr="00FA7D41">
        <w:rPr>
          <w:rFonts w:ascii="Times New Roman" w:hAnsi="Times New Roman"/>
          <w:sz w:val="28"/>
          <w:szCs w:val="28"/>
          <w:lang w:val="en-US" w:eastAsia="ru-RU"/>
        </w:rPr>
        <w:t xml:space="preserve"> 49-57.</w:t>
      </w:r>
    </w:p>
    <w:p w14:paraId="2C0B2357"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val="en-US" w:eastAsia="ru-RU"/>
        </w:rPr>
      </w:pPr>
      <w:r w:rsidRPr="00FA7D41">
        <w:rPr>
          <w:rFonts w:ascii="Times New Roman" w:hAnsi="Times New Roman"/>
          <w:sz w:val="28"/>
          <w:szCs w:val="28"/>
          <w:lang w:val="en-US" w:eastAsia="ru-RU"/>
        </w:rPr>
        <w:t xml:space="preserve">36. Patel P.D., Russel W.B. A mean field theory for the rheology of phase separated or flocculated </w:t>
      </w:r>
    </w:p>
    <w:p w14:paraId="42577EDF"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eastAsia="ru-RU"/>
        </w:rPr>
      </w:pPr>
      <w:r w:rsidRPr="00FA7D41">
        <w:rPr>
          <w:rFonts w:ascii="Times New Roman" w:hAnsi="Times New Roman"/>
          <w:sz w:val="28"/>
          <w:szCs w:val="28"/>
          <w:lang w:eastAsia="ru-RU"/>
        </w:rPr>
        <w:t>37. Борзов А.И. Получение стабильных водоугольных суспензий из углей // Химия твердого топлива. - 1996. — №1. - С. 32-35</w:t>
      </w:r>
    </w:p>
    <w:p w14:paraId="31AB08AE"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eastAsia="ru-RU"/>
        </w:rPr>
      </w:pPr>
      <w:r w:rsidRPr="00FA7D41">
        <w:rPr>
          <w:rFonts w:ascii="Times New Roman" w:hAnsi="Times New Roman"/>
          <w:sz w:val="28"/>
          <w:szCs w:val="28"/>
          <w:lang w:eastAsia="ru-RU"/>
        </w:rPr>
        <w:t>38 Делягин Г.Н., Канторович Б.В., Караченцев В.И. и др Сжигание водоугольных суспензий на опытно-промышленной установке \. // Уголь.-1964.-№9.-С.86-87.</w:t>
      </w:r>
    </w:p>
    <w:p w14:paraId="0978C29F"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eastAsia="ru-RU"/>
        </w:rPr>
      </w:pPr>
      <w:r w:rsidRPr="00FA7D41">
        <w:rPr>
          <w:rFonts w:ascii="Times New Roman" w:hAnsi="Times New Roman"/>
          <w:sz w:val="28"/>
          <w:szCs w:val="28"/>
          <w:lang w:val="en-US" w:eastAsia="ru-RU"/>
        </w:rPr>
        <w:t xml:space="preserve">39 Glenn R.D. Coal slurry applications and technology. EPRJ GS-7209, Palo Alto, </w:t>
      </w:r>
      <w:r w:rsidRPr="00FA7D41">
        <w:rPr>
          <w:rFonts w:ascii="Times New Roman" w:hAnsi="Times New Roman"/>
          <w:sz w:val="28"/>
          <w:szCs w:val="28"/>
          <w:lang w:eastAsia="ru-RU"/>
        </w:rPr>
        <w:t>С</w:t>
      </w:r>
      <w:r w:rsidRPr="00FA7D41">
        <w:rPr>
          <w:rFonts w:ascii="Times New Roman" w:hAnsi="Times New Roman"/>
          <w:sz w:val="28"/>
          <w:szCs w:val="28"/>
          <w:lang w:val="en-US" w:eastAsia="ru-RU"/>
        </w:rPr>
        <w:t xml:space="preserve"> A, USA, Electric Power Research Institute, 1991.- </w:t>
      </w:r>
      <w:r w:rsidRPr="00FA7D41">
        <w:rPr>
          <w:rFonts w:ascii="Times New Roman" w:hAnsi="Times New Roman"/>
          <w:sz w:val="28"/>
          <w:szCs w:val="28"/>
          <w:lang w:eastAsia="ru-RU"/>
        </w:rPr>
        <w:t>66 p.</w:t>
      </w:r>
    </w:p>
    <w:p w14:paraId="78CF0535"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eastAsia="ru-RU"/>
        </w:rPr>
      </w:pPr>
      <w:r w:rsidRPr="00FA7D41">
        <w:rPr>
          <w:rFonts w:ascii="Times New Roman" w:hAnsi="Times New Roman"/>
          <w:sz w:val="28"/>
          <w:szCs w:val="28"/>
          <w:lang w:eastAsia="ru-RU"/>
        </w:rPr>
        <w:t>40. Горлов Е.Г., Головин Г.С., Зотова О.В. Усовершенствование технологии создания водоугольного топлива из бурых углей// Химия твердого топлива. — 1994. - №6. - С. 117-125</w:t>
      </w:r>
    </w:p>
    <w:p w14:paraId="3907ABFA"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eastAsia="ru-RU"/>
        </w:rPr>
      </w:pPr>
      <w:r w:rsidRPr="00FA7D41">
        <w:rPr>
          <w:rFonts w:ascii="Times New Roman" w:hAnsi="Times New Roman"/>
          <w:sz w:val="28"/>
          <w:szCs w:val="28"/>
          <w:lang w:val="en-US" w:eastAsia="ru-RU"/>
        </w:rPr>
        <w:t>41. Pohl</w:t>
      </w:r>
      <w:r w:rsidRPr="00FA7D41">
        <w:rPr>
          <w:rFonts w:ascii="Times New Roman" w:hAnsi="Times New Roman"/>
          <w:sz w:val="28"/>
          <w:szCs w:val="28"/>
          <w:lang w:val="en-US" w:eastAsia="ru-RU"/>
        </w:rPr>
        <w:tab/>
        <w:t>J.H. Correlation of spray characteristics of coal-water fuels // Symposium on coal slurry fuels preparation and utilization. PitsburghEnergyTecnologyCentre</w:t>
      </w:r>
      <w:r w:rsidRPr="00FA7D41">
        <w:rPr>
          <w:rFonts w:ascii="Times New Roman" w:hAnsi="Times New Roman"/>
          <w:sz w:val="28"/>
          <w:szCs w:val="28"/>
          <w:lang w:eastAsia="ru-RU"/>
        </w:rPr>
        <w:t xml:space="preserve">, 2001. - </w:t>
      </w:r>
      <w:r w:rsidRPr="00FA7D41">
        <w:rPr>
          <w:rFonts w:ascii="Times New Roman" w:hAnsi="Times New Roman"/>
          <w:sz w:val="28"/>
          <w:szCs w:val="28"/>
          <w:lang w:val="en-US" w:eastAsia="ru-RU"/>
        </w:rPr>
        <w:t>P</w:t>
      </w:r>
      <w:r w:rsidRPr="00FA7D41">
        <w:rPr>
          <w:rFonts w:ascii="Times New Roman" w:hAnsi="Times New Roman"/>
          <w:sz w:val="28"/>
          <w:szCs w:val="28"/>
          <w:lang w:eastAsia="ru-RU"/>
        </w:rPr>
        <w:t>. 357-376.</w:t>
      </w:r>
    </w:p>
    <w:p w14:paraId="765D7B0C"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eastAsia="ru-RU"/>
        </w:rPr>
      </w:pPr>
      <w:r w:rsidRPr="00FA7D41">
        <w:rPr>
          <w:rFonts w:ascii="Times New Roman" w:hAnsi="Times New Roman"/>
          <w:sz w:val="28"/>
          <w:szCs w:val="28"/>
          <w:lang w:eastAsia="ru-RU"/>
        </w:rPr>
        <w:t>42. Иванова В.М., Делягин Г.Н.,  Иванов В.М., Канторович Б.В. Пути эффективного сжигания обводненного топлива в виде диспергированных топливных систем и перспективы создания топливно-нергетического комплекса (гидрошахта-гидротранспорт ГРЭС) // Вопросы по гидравлической добычи угля: тр. ВНИИгидроугля. – Новокузнецк, 1968. – С. 79-82.</w:t>
      </w:r>
    </w:p>
    <w:p w14:paraId="7B466468"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eastAsia="ru-RU"/>
        </w:rPr>
      </w:pPr>
      <w:r w:rsidRPr="00FA7D41">
        <w:rPr>
          <w:rFonts w:ascii="Times New Roman" w:hAnsi="Times New Roman"/>
          <w:sz w:val="28"/>
          <w:szCs w:val="28"/>
          <w:lang w:eastAsia="ru-RU"/>
        </w:rPr>
        <w:t>43. Давыдова И.В., Кликун В.А., Коц И.А. Реологические свойства высокообводненного топлива в виде водоугольных суспензий. – М.: Наука, 1967. - С. 78-83.</w:t>
      </w:r>
    </w:p>
    <w:p w14:paraId="5686DD18"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eastAsia="ru-RU"/>
        </w:rPr>
      </w:pPr>
      <w:r w:rsidRPr="00FA7D41">
        <w:rPr>
          <w:rFonts w:ascii="Times New Roman" w:hAnsi="Times New Roman"/>
          <w:sz w:val="28"/>
          <w:szCs w:val="28"/>
          <w:lang w:eastAsia="ru-RU"/>
        </w:rPr>
        <w:t xml:space="preserve">44. </w:t>
      </w:r>
      <w:bookmarkStart w:id="30" w:name="_Hlk138964645"/>
      <w:r w:rsidRPr="00FA7D41">
        <w:rPr>
          <w:rFonts w:ascii="Times New Roman" w:hAnsi="Times New Roman"/>
          <w:sz w:val="28"/>
          <w:szCs w:val="28"/>
          <w:lang w:eastAsia="ru-RU"/>
        </w:rPr>
        <w:t xml:space="preserve">Солодов </w:t>
      </w:r>
      <w:bookmarkEnd w:id="30"/>
      <w:r w:rsidRPr="00FA7D41">
        <w:rPr>
          <w:rFonts w:ascii="Times New Roman" w:hAnsi="Times New Roman"/>
          <w:sz w:val="28"/>
          <w:szCs w:val="28"/>
          <w:lang w:eastAsia="ru-RU"/>
        </w:rPr>
        <w:t>Г.А., Заостровский А.Н., Папин A.B., Папина Т.А. Стабилизация водоугольных суспензий органическими реагентами // Вестн. КузГТУ. 2003. № 2. С. 79- 83.</w:t>
      </w:r>
    </w:p>
    <w:p w14:paraId="0EDCD08B"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eastAsia="ru-RU"/>
        </w:rPr>
      </w:pPr>
      <w:r w:rsidRPr="00FA7D41">
        <w:rPr>
          <w:rFonts w:ascii="Times New Roman" w:hAnsi="Times New Roman"/>
          <w:sz w:val="28"/>
          <w:szCs w:val="28"/>
          <w:lang w:eastAsia="ru-RU"/>
        </w:rPr>
        <w:t>45. Солодов Г.А., Исмагилов М.С., Заостровский А.Н., Папин A.B., Папина Т.А. Установка для повышения выхода гуминовых веществ из углей // Вестн. КузГТУ. 2003. № 3. С. 84 86.</w:t>
      </w:r>
    </w:p>
    <w:p w14:paraId="48390A69"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val="en-US" w:eastAsia="ru-RU"/>
        </w:rPr>
      </w:pPr>
      <w:r w:rsidRPr="00FA7D41">
        <w:rPr>
          <w:rFonts w:ascii="Times New Roman" w:hAnsi="Times New Roman"/>
          <w:sz w:val="28"/>
          <w:szCs w:val="28"/>
          <w:lang w:eastAsia="ru-RU"/>
        </w:rPr>
        <w:t xml:space="preserve">46. Онищенко А.Г. Промышленное сжигание водоугольных суспензий // Обогащение и брикетирование углей. - М. - 1968.- </w:t>
      </w:r>
      <w:r w:rsidRPr="00FA7D41">
        <w:rPr>
          <w:rFonts w:ascii="Times New Roman" w:hAnsi="Times New Roman"/>
          <w:sz w:val="28"/>
          <w:szCs w:val="28"/>
          <w:lang w:val="en-US" w:eastAsia="ru-RU"/>
        </w:rPr>
        <w:t xml:space="preserve">№2. – </w:t>
      </w:r>
      <w:r w:rsidRPr="00FA7D41">
        <w:rPr>
          <w:rFonts w:ascii="Times New Roman" w:hAnsi="Times New Roman"/>
          <w:sz w:val="28"/>
          <w:szCs w:val="28"/>
          <w:lang w:eastAsia="ru-RU"/>
        </w:rPr>
        <w:t>С</w:t>
      </w:r>
      <w:r w:rsidRPr="00FA7D41">
        <w:rPr>
          <w:rFonts w:ascii="Times New Roman" w:hAnsi="Times New Roman"/>
          <w:sz w:val="28"/>
          <w:szCs w:val="28"/>
          <w:lang w:val="en-US" w:eastAsia="ru-RU"/>
        </w:rPr>
        <w:t>. 72-75.</w:t>
      </w:r>
    </w:p>
    <w:p w14:paraId="4F513489"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val="en-US" w:eastAsia="ru-RU"/>
        </w:rPr>
      </w:pPr>
      <w:r w:rsidRPr="00FA7D41">
        <w:rPr>
          <w:rFonts w:ascii="Times New Roman" w:hAnsi="Times New Roman"/>
          <w:sz w:val="28"/>
          <w:szCs w:val="28"/>
          <w:lang w:val="en-US" w:eastAsia="ru-RU"/>
        </w:rPr>
        <w:t xml:space="preserve">47. </w:t>
      </w:r>
      <w:r w:rsidRPr="00FA7D41">
        <w:rPr>
          <w:rFonts w:ascii="Times New Roman" w:hAnsi="Times New Roman"/>
          <w:sz w:val="28"/>
          <w:szCs w:val="28"/>
          <w:lang w:val="en-US" w:bidi="en-US"/>
        </w:rPr>
        <w:t xml:space="preserve">Murko V., Fedyaev V., Karpe-nok V., Dzuyba D., Baranova M. Application of swirl combustion technique on reduction of toxic substance in coal water mixture combustion products </w:t>
      </w:r>
      <w:r w:rsidRPr="00FA7D41">
        <w:rPr>
          <w:rFonts w:ascii="Times New Roman" w:hAnsi="Times New Roman"/>
          <w:sz w:val="28"/>
          <w:szCs w:val="28"/>
          <w:lang w:val="en-US"/>
        </w:rPr>
        <w:t xml:space="preserve">/ // </w:t>
      </w:r>
      <w:r w:rsidRPr="00FA7D41">
        <w:rPr>
          <w:rStyle w:val="2SegoeUI85pt"/>
          <w:rFonts w:ascii="Times New Roman" w:hAnsi="Times New Roman"/>
          <w:color w:val="auto"/>
          <w:sz w:val="28"/>
          <w:szCs w:val="28"/>
        </w:rPr>
        <w:t xml:space="preserve">J. </w:t>
      </w:r>
      <w:r w:rsidRPr="00FA7D41">
        <w:rPr>
          <w:rFonts w:ascii="Times New Roman" w:hAnsi="Times New Roman"/>
          <w:sz w:val="28"/>
          <w:szCs w:val="28"/>
          <w:lang w:val="en-US" w:bidi="en-US"/>
        </w:rPr>
        <w:t>Clean coal technology (Chaina), 2012. - № 5. - C. 73-75</w:t>
      </w:r>
    </w:p>
    <w:p w14:paraId="7959562A" w14:textId="77777777" w:rsidR="00774EFC" w:rsidRPr="00FA7D41" w:rsidRDefault="00774EFC" w:rsidP="00774EFC">
      <w:pPr>
        <w:shd w:val="clear" w:color="auto" w:fill="FFFFFF"/>
        <w:spacing w:after="0" w:line="240" w:lineRule="auto"/>
        <w:ind w:firstLine="567"/>
        <w:jc w:val="both"/>
        <w:rPr>
          <w:rFonts w:ascii="Times New Roman" w:hAnsi="Times New Roman"/>
          <w:sz w:val="28"/>
          <w:szCs w:val="28"/>
          <w:lang w:val="en-US" w:eastAsia="ru-RU"/>
        </w:rPr>
      </w:pPr>
      <w:r w:rsidRPr="00FA7D41">
        <w:rPr>
          <w:rFonts w:ascii="Times New Roman" w:hAnsi="Times New Roman"/>
          <w:sz w:val="28"/>
          <w:szCs w:val="28"/>
          <w:lang w:val="en-US" w:eastAsia="ru-RU"/>
        </w:rPr>
        <w:t xml:space="preserve">48. </w:t>
      </w:r>
      <w:r w:rsidRPr="00FA7D41">
        <w:rPr>
          <w:rFonts w:ascii="Times New Roman" w:hAnsi="Times New Roman"/>
          <w:snapToGrid w:val="0"/>
          <w:sz w:val="28"/>
          <w:szCs w:val="28"/>
          <w:shd w:val="clear" w:color="auto" w:fill="FFFFFF"/>
          <w:lang w:val="en-US" w:eastAsia="de-DE" w:bidi="en-US"/>
        </w:rPr>
        <w:t xml:space="preserve">Davidsson, S., Grandell, L., Wachtmeister, H., Höök, M. Growth curves and sustained commissioning modelling of renewable energy: Investigating resource constraints for wind energy// Energy Policy. - 2014. -  T.73.- P.767-776. </w:t>
      </w:r>
    </w:p>
    <w:p w14:paraId="734B86C3" w14:textId="77777777" w:rsidR="00774EFC" w:rsidRPr="00FA7D41" w:rsidRDefault="00774EFC" w:rsidP="00774EFC">
      <w:pPr>
        <w:widowControl w:val="0"/>
        <w:adjustRightInd w:val="0"/>
        <w:snapToGrid w:val="0"/>
        <w:spacing w:after="0" w:line="240" w:lineRule="auto"/>
        <w:ind w:firstLine="567"/>
        <w:jc w:val="both"/>
        <w:rPr>
          <w:rFonts w:ascii="Times New Roman" w:hAnsi="Times New Roman"/>
          <w:snapToGrid w:val="0"/>
          <w:sz w:val="28"/>
          <w:szCs w:val="28"/>
          <w:shd w:val="clear" w:color="auto" w:fill="FFFFFF"/>
          <w:lang w:val="en-US" w:eastAsia="de-DE" w:bidi="en-US"/>
        </w:rPr>
      </w:pPr>
      <w:r w:rsidRPr="00FA7D41">
        <w:rPr>
          <w:rFonts w:ascii="Times New Roman" w:hAnsi="Times New Roman"/>
          <w:snapToGrid w:val="0"/>
          <w:sz w:val="28"/>
          <w:szCs w:val="28"/>
          <w:shd w:val="clear" w:color="auto" w:fill="FFFFFF"/>
          <w:lang w:eastAsia="de-DE" w:bidi="en-US"/>
        </w:rPr>
        <w:t>49. Долинский А.А., Халатова А. Водоугольное топливо: перспективы использования в теплоэнергетике и жилищно-коммунальном секторе. Пром</w:t>
      </w:r>
      <w:r w:rsidRPr="00FA7D41">
        <w:rPr>
          <w:rFonts w:ascii="Times New Roman" w:hAnsi="Times New Roman"/>
          <w:snapToGrid w:val="0"/>
          <w:sz w:val="28"/>
          <w:szCs w:val="28"/>
          <w:shd w:val="clear" w:color="auto" w:fill="FFFFFF"/>
          <w:lang w:val="en-US" w:eastAsia="de-DE" w:bidi="en-US"/>
        </w:rPr>
        <w:t xml:space="preserve">. </w:t>
      </w:r>
      <w:r w:rsidRPr="00FA7D41">
        <w:rPr>
          <w:rFonts w:ascii="Times New Roman" w:hAnsi="Times New Roman"/>
          <w:snapToGrid w:val="0"/>
          <w:sz w:val="28"/>
          <w:szCs w:val="28"/>
          <w:shd w:val="clear" w:color="auto" w:fill="FFFFFF"/>
          <w:lang w:eastAsia="de-DE" w:bidi="en-US"/>
        </w:rPr>
        <w:t>Теплотехника</w:t>
      </w:r>
      <w:r w:rsidRPr="00FA7D41">
        <w:rPr>
          <w:rFonts w:ascii="Times New Roman" w:hAnsi="Times New Roman"/>
          <w:snapToGrid w:val="0"/>
          <w:sz w:val="28"/>
          <w:szCs w:val="28"/>
          <w:shd w:val="clear" w:color="auto" w:fill="FFFFFF"/>
          <w:lang w:val="en-US" w:eastAsia="de-DE" w:bidi="en-US"/>
        </w:rPr>
        <w:t>. – 2007. - T. 29. - № 5. – P.70-79.</w:t>
      </w:r>
    </w:p>
    <w:p w14:paraId="337DCA45" w14:textId="77777777" w:rsidR="00774EFC" w:rsidRPr="00FA7D41" w:rsidRDefault="00774EFC" w:rsidP="00774EFC">
      <w:pPr>
        <w:widowControl w:val="0"/>
        <w:adjustRightInd w:val="0"/>
        <w:snapToGrid w:val="0"/>
        <w:spacing w:after="0" w:line="240" w:lineRule="auto"/>
        <w:ind w:firstLine="567"/>
        <w:jc w:val="both"/>
        <w:rPr>
          <w:rFonts w:ascii="Times New Roman" w:hAnsi="Times New Roman"/>
          <w:snapToGrid w:val="0"/>
          <w:sz w:val="28"/>
          <w:szCs w:val="28"/>
          <w:shd w:val="clear" w:color="auto" w:fill="FFFFFF"/>
          <w:lang w:val="en-US" w:eastAsia="de-DE" w:bidi="en-US"/>
        </w:rPr>
      </w:pPr>
      <w:r w:rsidRPr="00FA7D41">
        <w:rPr>
          <w:rFonts w:ascii="Times New Roman" w:hAnsi="Times New Roman"/>
          <w:snapToGrid w:val="0"/>
          <w:sz w:val="28"/>
          <w:szCs w:val="28"/>
          <w:shd w:val="clear" w:color="auto" w:fill="FFFFFF"/>
          <w:lang w:val="en-US" w:eastAsia="de-DE" w:bidi="en-US"/>
        </w:rPr>
        <w:t xml:space="preserve">50. Kuznetsov, G., Salomatov, V., Syrodoy, S. Numerical simulation of ignition of particles of a coal–water fuel// Combust, Explos. Shock Waves. - 2015. – T.51. – P. 409–415. </w:t>
      </w:r>
    </w:p>
    <w:p w14:paraId="7BC59467" w14:textId="77777777" w:rsidR="00774EFC" w:rsidRPr="00FA7D41" w:rsidRDefault="00774EFC" w:rsidP="00774EFC">
      <w:pPr>
        <w:widowControl w:val="0"/>
        <w:adjustRightInd w:val="0"/>
        <w:snapToGrid w:val="0"/>
        <w:spacing w:after="0" w:line="240" w:lineRule="auto"/>
        <w:ind w:firstLine="567"/>
        <w:jc w:val="both"/>
        <w:rPr>
          <w:rFonts w:ascii="Times New Roman" w:hAnsi="Times New Roman"/>
          <w:snapToGrid w:val="0"/>
          <w:sz w:val="28"/>
          <w:szCs w:val="28"/>
          <w:shd w:val="clear" w:color="auto" w:fill="FFFFFF"/>
          <w:lang w:val="en-US" w:eastAsia="de-DE" w:bidi="en-US"/>
        </w:rPr>
      </w:pPr>
      <w:r w:rsidRPr="00FA7D41">
        <w:rPr>
          <w:rFonts w:ascii="Times New Roman" w:hAnsi="Times New Roman"/>
          <w:snapToGrid w:val="0"/>
          <w:sz w:val="28"/>
          <w:szCs w:val="28"/>
          <w:shd w:val="clear" w:color="auto" w:fill="FFFFFF"/>
          <w:lang w:val="en-US" w:eastAsia="de-DE" w:bidi="en-US"/>
        </w:rPr>
        <w:t xml:space="preserve">51. </w:t>
      </w:r>
      <w:r w:rsidRPr="00FA7D41">
        <w:rPr>
          <w:rFonts w:ascii="Times New Roman" w:hAnsi="Times New Roman"/>
          <w:snapToGrid w:val="0"/>
          <w:sz w:val="28"/>
          <w:szCs w:val="28"/>
          <w:shd w:val="clear" w:color="auto" w:fill="FFFFFF"/>
          <w:lang w:eastAsia="de-DE" w:bidi="en-US"/>
        </w:rPr>
        <w:t>МуркоВ</w:t>
      </w:r>
      <w:r w:rsidRPr="00FA7D41">
        <w:rPr>
          <w:rFonts w:ascii="Times New Roman" w:hAnsi="Times New Roman"/>
          <w:snapToGrid w:val="0"/>
          <w:sz w:val="28"/>
          <w:szCs w:val="28"/>
          <w:shd w:val="clear" w:color="auto" w:fill="FFFFFF"/>
          <w:lang w:val="en-US" w:eastAsia="de-DE" w:bidi="en-US"/>
        </w:rPr>
        <w:t>.</w:t>
      </w:r>
      <w:r w:rsidRPr="00FA7D41">
        <w:rPr>
          <w:rFonts w:ascii="Times New Roman" w:hAnsi="Times New Roman"/>
          <w:snapToGrid w:val="0"/>
          <w:sz w:val="28"/>
          <w:szCs w:val="28"/>
          <w:shd w:val="clear" w:color="auto" w:fill="FFFFFF"/>
          <w:lang w:eastAsia="de-DE" w:bidi="en-US"/>
        </w:rPr>
        <w:t>И</w:t>
      </w:r>
      <w:r w:rsidRPr="00FA7D41">
        <w:rPr>
          <w:rFonts w:ascii="Times New Roman" w:hAnsi="Times New Roman"/>
          <w:snapToGrid w:val="0"/>
          <w:sz w:val="28"/>
          <w:szCs w:val="28"/>
          <w:shd w:val="clear" w:color="auto" w:fill="FFFFFF"/>
          <w:lang w:val="en-US" w:eastAsia="de-DE" w:bidi="en-US"/>
        </w:rPr>
        <w:t xml:space="preserve">., </w:t>
      </w:r>
      <w:r w:rsidRPr="00FA7D41">
        <w:rPr>
          <w:rFonts w:ascii="Times New Roman" w:hAnsi="Times New Roman"/>
          <w:snapToGrid w:val="0"/>
          <w:sz w:val="28"/>
          <w:szCs w:val="28"/>
          <w:shd w:val="clear" w:color="auto" w:fill="FFFFFF"/>
          <w:lang w:eastAsia="de-DE" w:bidi="en-US"/>
        </w:rPr>
        <w:t>КулагинВ</w:t>
      </w:r>
      <w:r w:rsidRPr="00FA7D41">
        <w:rPr>
          <w:rFonts w:ascii="Times New Roman" w:hAnsi="Times New Roman"/>
          <w:snapToGrid w:val="0"/>
          <w:sz w:val="28"/>
          <w:szCs w:val="28"/>
          <w:shd w:val="clear" w:color="auto" w:fill="FFFFFF"/>
          <w:lang w:val="en-US" w:eastAsia="de-DE" w:bidi="en-US"/>
        </w:rPr>
        <w:t>.</w:t>
      </w:r>
      <w:r w:rsidRPr="00FA7D41">
        <w:rPr>
          <w:rFonts w:ascii="Times New Roman" w:hAnsi="Times New Roman"/>
          <w:snapToGrid w:val="0"/>
          <w:sz w:val="28"/>
          <w:szCs w:val="28"/>
          <w:shd w:val="clear" w:color="auto" w:fill="FFFFFF"/>
          <w:lang w:eastAsia="de-DE" w:bidi="en-US"/>
        </w:rPr>
        <w:t>А</w:t>
      </w:r>
      <w:r w:rsidRPr="00FA7D41">
        <w:rPr>
          <w:rFonts w:ascii="Times New Roman" w:hAnsi="Times New Roman"/>
          <w:snapToGrid w:val="0"/>
          <w:sz w:val="28"/>
          <w:szCs w:val="28"/>
          <w:shd w:val="clear" w:color="auto" w:fill="FFFFFF"/>
          <w:lang w:val="en-US" w:eastAsia="de-DE" w:bidi="en-US"/>
        </w:rPr>
        <w:t xml:space="preserve">., </w:t>
      </w:r>
      <w:r w:rsidRPr="00FA7D41">
        <w:rPr>
          <w:rFonts w:ascii="Times New Roman" w:hAnsi="Times New Roman"/>
          <w:snapToGrid w:val="0"/>
          <w:sz w:val="28"/>
          <w:szCs w:val="28"/>
          <w:shd w:val="clear" w:color="auto" w:fill="FFFFFF"/>
          <w:lang w:eastAsia="de-DE" w:bidi="en-US"/>
        </w:rPr>
        <w:t>БарановаМ</w:t>
      </w:r>
      <w:r w:rsidRPr="00FA7D41">
        <w:rPr>
          <w:rFonts w:ascii="Times New Roman" w:hAnsi="Times New Roman"/>
          <w:snapToGrid w:val="0"/>
          <w:sz w:val="28"/>
          <w:szCs w:val="28"/>
          <w:shd w:val="clear" w:color="auto" w:fill="FFFFFF"/>
          <w:lang w:val="en-US" w:eastAsia="de-DE" w:bidi="en-US"/>
        </w:rPr>
        <w:t>.</w:t>
      </w:r>
      <w:r w:rsidRPr="00FA7D41">
        <w:rPr>
          <w:rFonts w:ascii="Times New Roman" w:hAnsi="Times New Roman"/>
          <w:snapToGrid w:val="0"/>
          <w:sz w:val="28"/>
          <w:szCs w:val="28"/>
          <w:shd w:val="clear" w:color="auto" w:fill="FFFFFF"/>
          <w:lang w:eastAsia="de-DE" w:bidi="en-US"/>
        </w:rPr>
        <w:t>П</w:t>
      </w:r>
      <w:r w:rsidRPr="00FA7D41">
        <w:rPr>
          <w:rFonts w:ascii="Times New Roman" w:hAnsi="Times New Roman"/>
          <w:snapToGrid w:val="0"/>
          <w:sz w:val="28"/>
          <w:szCs w:val="28"/>
          <w:shd w:val="clear" w:color="auto" w:fill="FFFFFF"/>
          <w:lang w:val="en-US" w:eastAsia="de-DE" w:bidi="en-US"/>
        </w:rPr>
        <w:t xml:space="preserve">. (2017). </w:t>
      </w:r>
      <w:r w:rsidRPr="00FA7D41">
        <w:rPr>
          <w:rFonts w:ascii="Times New Roman" w:hAnsi="Times New Roman"/>
          <w:snapToGrid w:val="0"/>
          <w:sz w:val="28"/>
          <w:szCs w:val="28"/>
          <w:shd w:val="clear" w:color="auto" w:fill="FFFFFF"/>
          <w:lang w:eastAsia="de-DE" w:bidi="en-US"/>
        </w:rPr>
        <w:t>Получение стабильных бинарных топливных систем. ЖурналСибирскогофедеральногоуниверситета</w:t>
      </w:r>
      <w:r w:rsidRPr="00FA7D41">
        <w:rPr>
          <w:rFonts w:ascii="Times New Roman" w:hAnsi="Times New Roman"/>
          <w:snapToGrid w:val="0"/>
          <w:sz w:val="28"/>
          <w:szCs w:val="28"/>
          <w:shd w:val="clear" w:color="auto" w:fill="FFFFFF"/>
          <w:lang w:val="en-US" w:eastAsia="de-DE" w:bidi="en-US"/>
        </w:rPr>
        <w:t xml:space="preserve">, 10(8), 985-992. </w:t>
      </w:r>
    </w:p>
    <w:p w14:paraId="65DB1D5D" w14:textId="77777777" w:rsidR="00774EFC" w:rsidRPr="00FA7D41" w:rsidRDefault="00774EFC" w:rsidP="00774EFC">
      <w:pPr>
        <w:widowControl w:val="0"/>
        <w:adjustRightInd w:val="0"/>
        <w:snapToGrid w:val="0"/>
        <w:spacing w:after="0" w:line="240" w:lineRule="auto"/>
        <w:ind w:firstLine="567"/>
        <w:jc w:val="both"/>
        <w:rPr>
          <w:rFonts w:ascii="Times New Roman" w:hAnsi="Times New Roman"/>
          <w:snapToGrid w:val="0"/>
          <w:sz w:val="28"/>
          <w:szCs w:val="28"/>
          <w:shd w:val="clear" w:color="auto" w:fill="FFFFFF"/>
          <w:lang w:val="en-US" w:eastAsia="de-DE" w:bidi="en-US"/>
        </w:rPr>
      </w:pPr>
      <w:r w:rsidRPr="00FA7D41">
        <w:rPr>
          <w:rFonts w:ascii="Times New Roman" w:hAnsi="Times New Roman"/>
          <w:snapToGrid w:val="0"/>
          <w:sz w:val="28"/>
          <w:szCs w:val="28"/>
          <w:shd w:val="clear" w:color="auto" w:fill="FFFFFF"/>
          <w:lang w:val="en-US" w:eastAsia="de-DE" w:bidi="en-US"/>
        </w:rPr>
        <w:t xml:space="preserve">52.  Guy, B., Hermes, M., Poon, W.C. Towards a unified description of the rheology of hard-particle suspensions// Phys. Rev. Lett. – 2015.- T.115, 088304. </w:t>
      </w:r>
    </w:p>
    <w:p w14:paraId="220272FF" w14:textId="77777777" w:rsidR="00774EFC" w:rsidRPr="00FA7D41" w:rsidRDefault="00774EFC" w:rsidP="00774EFC">
      <w:pPr>
        <w:widowControl w:val="0"/>
        <w:adjustRightInd w:val="0"/>
        <w:snapToGrid w:val="0"/>
        <w:spacing w:after="0" w:line="240" w:lineRule="auto"/>
        <w:ind w:firstLine="567"/>
        <w:jc w:val="both"/>
        <w:rPr>
          <w:rFonts w:ascii="Times New Roman" w:hAnsi="Times New Roman"/>
          <w:snapToGrid w:val="0"/>
          <w:sz w:val="28"/>
          <w:szCs w:val="28"/>
          <w:shd w:val="clear" w:color="auto" w:fill="FFFFFF"/>
          <w:lang w:val="en-US" w:eastAsia="de-DE" w:bidi="en-US"/>
        </w:rPr>
      </w:pPr>
      <w:r w:rsidRPr="00FA7D41">
        <w:rPr>
          <w:rFonts w:ascii="Times New Roman" w:hAnsi="Times New Roman"/>
          <w:snapToGrid w:val="0"/>
          <w:sz w:val="28"/>
          <w:szCs w:val="28"/>
          <w:shd w:val="clear" w:color="auto" w:fill="FFFFFF"/>
          <w:lang w:val="en-US" w:eastAsia="de-DE" w:bidi="en-US"/>
        </w:rPr>
        <w:t xml:space="preserve">53. Mosa, E., Saleh, A., Taha, A., El-Molla, A. A study on the effect of slurry temperature, slurry pH and particle degradation on rheology and pressure drop of coal water slurries//  J. Eng. Sci. – 2007. - Iss 35. – P.1297–1311.  </w:t>
      </w:r>
    </w:p>
    <w:p w14:paraId="53025DED" w14:textId="77777777" w:rsidR="00774EFC" w:rsidRPr="00FA7D41" w:rsidRDefault="00774EFC" w:rsidP="00774EFC">
      <w:pPr>
        <w:widowControl w:val="0"/>
        <w:adjustRightInd w:val="0"/>
        <w:snapToGrid w:val="0"/>
        <w:spacing w:after="0" w:line="240" w:lineRule="auto"/>
        <w:ind w:firstLine="567"/>
        <w:jc w:val="both"/>
        <w:rPr>
          <w:rFonts w:ascii="Times New Roman" w:hAnsi="Times New Roman"/>
          <w:snapToGrid w:val="0"/>
          <w:sz w:val="28"/>
          <w:szCs w:val="28"/>
          <w:shd w:val="clear" w:color="auto" w:fill="FFFFFF"/>
          <w:lang w:val="en-US" w:eastAsia="de-DE" w:bidi="en-US"/>
        </w:rPr>
      </w:pPr>
      <w:r w:rsidRPr="00FA7D41">
        <w:rPr>
          <w:rFonts w:ascii="Times New Roman" w:hAnsi="Times New Roman"/>
          <w:snapToGrid w:val="0"/>
          <w:sz w:val="28"/>
          <w:szCs w:val="28"/>
          <w:shd w:val="clear" w:color="auto" w:fill="FFFFFF"/>
          <w:lang w:val="en-US" w:eastAsia="de-DE" w:bidi="en-US"/>
        </w:rPr>
        <w:t xml:space="preserve">54. Vershinina K., Shevyrev S., Strizhak P. Coal and petroleum-derived components for high-moisture fuel slurries// Energy. – 2021. - №219. – </w:t>
      </w:r>
      <w:r w:rsidRPr="00FA7D41">
        <w:rPr>
          <w:rFonts w:ascii="Times New Roman" w:hAnsi="Times New Roman"/>
          <w:snapToGrid w:val="0"/>
          <w:sz w:val="28"/>
          <w:szCs w:val="28"/>
          <w:shd w:val="clear" w:color="auto" w:fill="FFFFFF"/>
          <w:lang w:eastAsia="de-DE" w:bidi="en-US"/>
        </w:rPr>
        <w:t>Р</w:t>
      </w:r>
      <w:r w:rsidRPr="00FA7D41">
        <w:rPr>
          <w:rFonts w:ascii="Times New Roman" w:hAnsi="Times New Roman"/>
          <w:snapToGrid w:val="0"/>
          <w:sz w:val="28"/>
          <w:szCs w:val="28"/>
          <w:shd w:val="clear" w:color="auto" w:fill="FFFFFF"/>
          <w:lang w:val="en-US" w:eastAsia="de-DE" w:bidi="en-US"/>
        </w:rPr>
        <w:t xml:space="preserve">. 119606. </w:t>
      </w:r>
    </w:p>
    <w:p w14:paraId="1CDA3D45" w14:textId="77777777" w:rsidR="00774EFC" w:rsidRPr="00FA7D41" w:rsidRDefault="00774EFC" w:rsidP="00774EFC">
      <w:pPr>
        <w:widowControl w:val="0"/>
        <w:adjustRightInd w:val="0"/>
        <w:snapToGrid w:val="0"/>
        <w:spacing w:after="0" w:line="240" w:lineRule="auto"/>
        <w:ind w:firstLine="567"/>
        <w:jc w:val="both"/>
        <w:rPr>
          <w:rFonts w:ascii="Times New Roman" w:hAnsi="Times New Roman"/>
          <w:snapToGrid w:val="0"/>
          <w:sz w:val="28"/>
          <w:szCs w:val="28"/>
          <w:shd w:val="clear" w:color="auto" w:fill="FFFFFF"/>
          <w:lang w:eastAsia="de-DE" w:bidi="en-US"/>
        </w:rPr>
      </w:pPr>
      <w:r w:rsidRPr="00FA7D41">
        <w:rPr>
          <w:rFonts w:ascii="Times New Roman" w:hAnsi="Times New Roman"/>
          <w:snapToGrid w:val="0"/>
          <w:sz w:val="28"/>
          <w:szCs w:val="28"/>
          <w:shd w:val="clear" w:color="auto" w:fill="FFFFFF"/>
          <w:lang w:val="en-US" w:eastAsia="de-DE" w:bidi="en-US"/>
        </w:rPr>
        <w:t>55. Korotkiy, I.A, Neverov, E.N., Murko, V.I, Chernikova, O.P. The development of ecologically clean technology for coal use in terms of the coal-water slurry usage. JournalofPhysics</w:t>
      </w:r>
      <w:r w:rsidRPr="00FA7D41">
        <w:rPr>
          <w:rFonts w:ascii="Times New Roman" w:hAnsi="Times New Roman"/>
          <w:snapToGrid w:val="0"/>
          <w:sz w:val="28"/>
          <w:szCs w:val="28"/>
          <w:shd w:val="clear" w:color="auto" w:fill="FFFFFF"/>
          <w:lang w:eastAsia="de-DE" w:bidi="en-US"/>
        </w:rPr>
        <w:t xml:space="preserve">: </w:t>
      </w:r>
      <w:r w:rsidRPr="00FA7D41">
        <w:rPr>
          <w:rFonts w:ascii="Times New Roman" w:hAnsi="Times New Roman"/>
          <w:snapToGrid w:val="0"/>
          <w:sz w:val="28"/>
          <w:szCs w:val="28"/>
          <w:shd w:val="clear" w:color="auto" w:fill="FFFFFF"/>
          <w:lang w:val="en-US" w:eastAsia="de-DE" w:bidi="en-US"/>
        </w:rPr>
        <w:t>ConferenceSeries</w:t>
      </w:r>
      <w:r w:rsidRPr="00FA7D41">
        <w:rPr>
          <w:rFonts w:ascii="Times New Roman" w:hAnsi="Times New Roman"/>
          <w:snapToGrid w:val="0"/>
          <w:sz w:val="28"/>
          <w:szCs w:val="28"/>
          <w:shd w:val="clear" w:color="auto" w:fill="FFFFFF"/>
          <w:lang w:eastAsia="de-DE" w:bidi="en-US"/>
        </w:rPr>
        <w:t xml:space="preserve">. </w:t>
      </w:r>
      <w:r w:rsidRPr="00FA7D41">
        <w:rPr>
          <w:rFonts w:ascii="Times New Roman" w:hAnsi="Times New Roman"/>
          <w:snapToGrid w:val="0"/>
          <w:sz w:val="28"/>
          <w:szCs w:val="28"/>
          <w:shd w:val="clear" w:color="auto" w:fill="FFFFFF"/>
          <w:lang w:val="en-US" w:eastAsia="de-DE" w:bidi="en-US"/>
        </w:rPr>
        <w:t>Bristol</w:t>
      </w:r>
      <w:r w:rsidRPr="00FA7D41">
        <w:rPr>
          <w:rFonts w:ascii="Times New Roman" w:hAnsi="Times New Roman"/>
          <w:snapToGrid w:val="0"/>
          <w:sz w:val="28"/>
          <w:szCs w:val="28"/>
          <w:shd w:val="clear" w:color="auto" w:fill="FFFFFF"/>
          <w:lang w:eastAsia="de-DE" w:bidi="en-US"/>
        </w:rPr>
        <w:t xml:space="preserve">. - 2021. -, 1. </w:t>
      </w:r>
      <w:r w:rsidRPr="00FA7D41">
        <w:rPr>
          <w:rFonts w:ascii="Times New Roman" w:hAnsi="Times New Roman"/>
          <w:snapToGrid w:val="0"/>
          <w:sz w:val="28"/>
          <w:szCs w:val="28"/>
          <w:shd w:val="clear" w:color="auto" w:fill="FFFFFF"/>
          <w:lang w:val="en-US" w:eastAsia="de-DE" w:bidi="en-US"/>
        </w:rPr>
        <w:t>doi</w:t>
      </w:r>
      <w:r w:rsidRPr="00FA7D41">
        <w:rPr>
          <w:rFonts w:ascii="Times New Roman" w:hAnsi="Times New Roman"/>
          <w:snapToGrid w:val="0"/>
          <w:sz w:val="28"/>
          <w:szCs w:val="28"/>
          <w:shd w:val="clear" w:color="auto" w:fill="FFFFFF"/>
          <w:lang w:eastAsia="de-DE" w:bidi="en-US"/>
        </w:rPr>
        <w:t>:10.1088/1742-6596/1749/1/012044</w:t>
      </w:r>
    </w:p>
    <w:p w14:paraId="7B6D3051" w14:textId="77777777" w:rsidR="00774EFC" w:rsidRPr="00FA7D41" w:rsidRDefault="00774EFC" w:rsidP="00774EFC">
      <w:pPr>
        <w:widowControl w:val="0"/>
        <w:adjustRightInd w:val="0"/>
        <w:snapToGrid w:val="0"/>
        <w:spacing w:after="0" w:line="240" w:lineRule="auto"/>
        <w:ind w:firstLine="567"/>
        <w:jc w:val="both"/>
        <w:rPr>
          <w:rFonts w:ascii="Times New Roman" w:hAnsi="Times New Roman"/>
          <w:snapToGrid w:val="0"/>
          <w:sz w:val="28"/>
          <w:szCs w:val="28"/>
          <w:shd w:val="clear" w:color="auto" w:fill="FFFFFF"/>
          <w:lang w:eastAsia="de-DE" w:bidi="en-US"/>
        </w:rPr>
      </w:pPr>
      <w:r w:rsidRPr="00FA7D41">
        <w:rPr>
          <w:rFonts w:ascii="Times New Roman" w:hAnsi="Times New Roman"/>
          <w:snapToGrid w:val="0"/>
          <w:sz w:val="28"/>
          <w:szCs w:val="28"/>
          <w:shd w:val="clear" w:color="auto" w:fill="FFFFFF"/>
          <w:lang w:eastAsia="de-DE" w:bidi="en-US"/>
        </w:rPr>
        <w:t xml:space="preserve">56. Дубровский В.А., Исаков Ю.В., Потилицын М.Ю., Потапов И.И., Широков В.Н. Исследование эффективности электрогидравлических эффектов приема кавитационного водо-угольного топлива для котельных установок Красноярского края// Вестник Сибирского государственного аэрокосмического университета имени академика М.Ф.Решетнева. - 2010. - №6(32). – С.127-130. </w:t>
      </w:r>
    </w:p>
    <w:p w14:paraId="26E392BB" w14:textId="77777777" w:rsidR="00774EFC" w:rsidRPr="00FA7D41" w:rsidRDefault="00774EFC" w:rsidP="00774EFC">
      <w:pPr>
        <w:widowControl w:val="0"/>
        <w:adjustRightInd w:val="0"/>
        <w:snapToGrid w:val="0"/>
        <w:spacing w:after="0" w:line="240" w:lineRule="auto"/>
        <w:ind w:firstLine="567"/>
        <w:jc w:val="both"/>
        <w:rPr>
          <w:rFonts w:ascii="Times New Roman" w:hAnsi="Times New Roman"/>
          <w:snapToGrid w:val="0"/>
          <w:sz w:val="28"/>
          <w:szCs w:val="28"/>
          <w:shd w:val="clear" w:color="auto" w:fill="FFFFFF"/>
          <w:lang w:eastAsia="de-DE" w:bidi="en-US"/>
        </w:rPr>
      </w:pPr>
      <w:r w:rsidRPr="00FA7D41">
        <w:rPr>
          <w:rFonts w:ascii="Times New Roman" w:hAnsi="Times New Roman"/>
          <w:snapToGrid w:val="0"/>
          <w:sz w:val="28"/>
          <w:szCs w:val="28"/>
          <w:shd w:val="clear" w:color="auto" w:fill="FFFFFF"/>
          <w:lang w:eastAsia="de-DE" w:bidi="en-US"/>
        </w:rPr>
        <w:t>57. Білецький В.С., Круть О. А., Світлий Ю. Г. Приготуванняводовугільногопалива на основі бурого вугілля. -Дніпропетровськ. – 2011.- № 47 (88). – С.8-16.</w:t>
      </w:r>
    </w:p>
    <w:p w14:paraId="0380DACA" w14:textId="77777777" w:rsidR="00774EFC" w:rsidRPr="00FA7D41" w:rsidRDefault="00774EFC" w:rsidP="00774EFC">
      <w:pPr>
        <w:widowControl w:val="0"/>
        <w:adjustRightInd w:val="0"/>
        <w:snapToGrid w:val="0"/>
        <w:spacing w:after="0" w:line="240" w:lineRule="auto"/>
        <w:ind w:firstLine="567"/>
        <w:jc w:val="both"/>
        <w:rPr>
          <w:rFonts w:ascii="Times New Roman" w:hAnsi="Times New Roman"/>
          <w:snapToGrid w:val="0"/>
          <w:sz w:val="28"/>
          <w:szCs w:val="28"/>
          <w:shd w:val="clear" w:color="auto" w:fill="FFFFFF"/>
          <w:lang w:eastAsia="de-DE" w:bidi="en-US"/>
        </w:rPr>
      </w:pPr>
      <w:r w:rsidRPr="00FA7D41">
        <w:rPr>
          <w:rFonts w:ascii="Times New Roman" w:hAnsi="Times New Roman"/>
          <w:snapToGrid w:val="0"/>
          <w:sz w:val="28"/>
          <w:szCs w:val="28"/>
          <w:shd w:val="clear" w:color="auto" w:fill="FFFFFF"/>
          <w:lang w:eastAsia="de-DE" w:bidi="en-US"/>
        </w:rPr>
        <w:t>58. Круть О. А.,  Білецький В. С. Водовугільнепаливо: стан проблеми і перспектививикористання// ВісникНаціональноїакадемії наук України. – 2013. - №8. – С.58-65. http://nbuv.gov.ua/UJRN/vnanu_2013_8_9</w:t>
      </w:r>
    </w:p>
    <w:p w14:paraId="01563C79" w14:textId="77777777" w:rsidR="00774EFC" w:rsidRPr="00FA7D41" w:rsidRDefault="00774EFC" w:rsidP="00774EFC">
      <w:pPr>
        <w:widowControl w:val="0"/>
        <w:adjustRightInd w:val="0"/>
        <w:snapToGrid w:val="0"/>
        <w:spacing w:after="0" w:line="240" w:lineRule="auto"/>
        <w:ind w:firstLine="567"/>
        <w:jc w:val="both"/>
        <w:rPr>
          <w:rFonts w:ascii="Times New Roman" w:hAnsi="Times New Roman"/>
          <w:snapToGrid w:val="0"/>
          <w:sz w:val="28"/>
          <w:szCs w:val="28"/>
          <w:shd w:val="clear" w:color="auto" w:fill="FFFFFF"/>
          <w:lang w:val="en-US" w:eastAsia="de-DE" w:bidi="en-US"/>
        </w:rPr>
      </w:pPr>
      <w:r w:rsidRPr="00FA7D41">
        <w:rPr>
          <w:rFonts w:ascii="Times New Roman" w:hAnsi="Times New Roman"/>
          <w:snapToGrid w:val="0"/>
          <w:sz w:val="28"/>
          <w:szCs w:val="28"/>
          <w:shd w:val="clear" w:color="auto" w:fill="FFFFFF"/>
          <w:lang w:val="en-US" w:eastAsia="de-DE" w:bidi="en-US"/>
        </w:rPr>
        <w:t xml:space="preserve">59. Biletsky V., Sergeyev P., Krut </w:t>
      </w:r>
      <w:r w:rsidRPr="00FA7D41">
        <w:rPr>
          <w:rFonts w:ascii="Times New Roman" w:hAnsi="Times New Roman"/>
          <w:snapToGrid w:val="0"/>
          <w:sz w:val="28"/>
          <w:szCs w:val="28"/>
          <w:shd w:val="clear" w:color="auto" w:fill="FFFFFF"/>
          <w:lang w:eastAsia="de-DE" w:bidi="en-US"/>
        </w:rPr>
        <w:t>О</w:t>
      </w:r>
      <w:r w:rsidRPr="00FA7D41">
        <w:rPr>
          <w:rFonts w:ascii="Times New Roman" w:hAnsi="Times New Roman"/>
          <w:snapToGrid w:val="0"/>
          <w:sz w:val="28"/>
          <w:szCs w:val="28"/>
          <w:shd w:val="clear" w:color="auto" w:fill="FFFFFF"/>
          <w:lang w:val="en-US" w:eastAsia="de-DE" w:bidi="en-US"/>
        </w:rPr>
        <w:t xml:space="preserve">. Fundamentals of highly loaded coal-water slurries// Annual Scientific-Technical Colletion - Mining of Mineral Deposits. – 2013. – </w:t>
      </w:r>
      <w:r w:rsidRPr="00FA7D41">
        <w:rPr>
          <w:rFonts w:ascii="Times New Roman" w:hAnsi="Times New Roman"/>
          <w:snapToGrid w:val="0"/>
          <w:sz w:val="28"/>
          <w:szCs w:val="28"/>
          <w:shd w:val="clear" w:color="auto" w:fill="FFFFFF"/>
          <w:lang w:eastAsia="de-DE" w:bidi="en-US"/>
        </w:rPr>
        <w:t>Р</w:t>
      </w:r>
      <w:r w:rsidRPr="00FA7D41">
        <w:rPr>
          <w:rFonts w:ascii="Times New Roman" w:hAnsi="Times New Roman"/>
          <w:snapToGrid w:val="0"/>
          <w:sz w:val="28"/>
          <w:szCs w:val="28"/>
          <w:shd w:val="clear" w:color="auto" w:fill="FFFFFF"/>
          <w:lang w:val="en-US" w:eastAsia="de-DE" w:bidi="en-US"/>
        </w:rPr>
        <w:t xml:space="preserve">.105–114.  </w:t>
      </w:r>
    </w:p>
    <w:p w14:paraId="645A8D33"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60. Юткин Л.А. Электрогидравлический эффект и его применение в промышленности.- Л.: // Машиностроение. - 1986 - № 7 – 253 </w:t>
      </w:r>
      <w:r w:rsidRPr="00FA7D41">
        <w:rPr>
          <w:rFonts w:ascii="Times New Roman" w:hAnsi="Times New Roman"/>
          <w:sz w:val="28"/>
          <w:szCs w:val="28"/>
          <w:lang w:val="en-US"/>
        </w:rPr>
        <w:t>c</w:t>
      </w:r>
      <w:r w:rsidRPr="00FA7D41">
        <w:rPr>
          <w:rFonts w:ascii="Times New Roman" w:hAnsi="Times New Roman"/>
          <w:sz w:val="28"/>
          <w:szCs w:val="28"/>
        </w:rPr>
        <w:t>.</w:t>
      </w:r>
    </w:p>
    <w:p w14:paraId="00E7D3EB"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 xml:space="preserve">61. Юткин Л.А. Электрогидравлическое дробление, ЛлЛДНТП, ч.2.1960, - 49 с. </w:t>
      </w:r>
    </w:p>
    <w:p w14:paraId="58B99D03" w14:textId="77777777" w:rsidR="00774EFC" w:rsidRPr="00FA7D41" w:rsidRDefault="00774EFC" w:rsidP="00774EFC">
      <w:pPr>
        <w:spacing w:after="0" w:line="240" w:lineRule="auto"/>
        <w:ind w:firstLine="567"/>
        <w:jc w:val="both"/>
        <w:rPr>
          <w:rFonts w:ascii="Times New Roman" w:hAnsi="Times New Roman"/>
          <w:sz w:val="28"/>
          <w:szCs w:val="28"/>
        </w:rPr>
      </w:pPr>
      <w:r w:rsidRPr="00FA7D41">
        <w:rPr>
          <w:rFonts w:ascii="Times New Roman" w:hAnsi="Times New Roman"/>
          <w:sz w:val="28"/>
          <w:szCs w:val="28"/>
        </w:rPr>
        <w:t>62. Малюшевский П.П. Основы разрядно-импульсной технологии. - Киев: Науково Думка,- 1983.- 272 с.</w:t>
      </w:r>
    </w:p>
    <w:p w14:paraId="63C9503C"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lang w:val="kk-KZ"/>
        </w:rPr>
      </w:pPr>
      <w:r w:rsidRPr="00FA7D41">
        <w:rPr>
          <w:sz w:val="28"/>
          <w:szCs w:val="28"/>
        </w:rPr>
        <w:t>63. Кривицкий Е.В. Динамика электровзрыва в жидкости/ Машиностроение. - К.: Наука. Думка.- 1986. - 205 с.</w:t>
      </w:r>
    </w:p>
    <w:p w14:paraId="3D17F26D"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lang w:val="kk-KZ"/>
        </w:rPr>
      </w:pPr>
      <w:r w:rsidRPr="00FA7D41">
        <w:rPr>
          <w:sz w:val="28"/>
          <w:szCs w:val="28"/>
          <w:lang w:val="kk-KZ"/>
        </w:rPr>
        <w:t xml:space="preserve">64. </w:t>
      </w:r>
      <w:r w:rsidRPr="00FA7D41">
        <w:rPr>
          <w:sz w:val="28"/>
          <w:szCs w:val="28"/>
        </w:rPr>
        <w:t>Усов А.Ф. Новые способы разрушения материалов и проблема комплексного использования минерального сырья //Проблемы комплексного использования минерального сырья Кольского полуострова.-Апатиты,1989.-С.72-73.</w:t>
      </w:r>
    </w:p>
    <w:p w14:paraId="5ABC1743"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rPr>
      </w:pPr>
      <w:r w:rsidRPr="00FA7D41">
        <w:rPr>
          <w:sz w:val="28"/>
          <w:szCs w:val="28"/>
          <w:lang w:val="kk-KZ"/>
        </w:rPr>
        <w:t xml:space="preserve">65. </w:t>
      </w:r>
      <w:r w:rsidRPr="00FA7D41">
        <w:rPr>
          <w:sz w:val="28"/>
          <w:szCs w:val="28"/>
        </w:rPr>
        <w:t xml:space="preserve">Подводный электровзрыв //Сб. науч. Трудов. Ред. Г.А.Гулый и др. -Киев: Наук. Думка, 1985.- 116 с. </w:t>
      </w:r>
    </w:p>
    <w:p w14:paraId="7CD5531B" w14:textId="5AD1473A" w:rsidR="00774EFC" w:rsidRPr="00FA7D41" w:rsidRDefault="00774EFC" w:rsidP="00774EFC">
      <w:pPr>
        <w:pStyle w:val="25"/>
        <w:shd w:val="clear" w:color="auto" w:fill="auto"/>
        <w:tabs>
          <w:tab w:val="left" w:pos="994"/>
        </w:tabs>
        <w:spacing w:after="0" w:line="240" w:lineRule="auto"/>
        <w:ind w:firstLine="567"/>
        <w:jc w:val="both"/>
        <w:rPr>
          <w:sz w:val="28"/>
          <w:szCs w:val="28"/>
        </w:rPr>
      </w:pPr>
      <w:r w:rsidRPr="00FA7D41">
        <w:rPr>
          <w:sz w:val="28"/>
          <w:szCs w:val="28"/>
        </w:rPr>
        <w:t xml:space="preserve">66. Курец В.И., Усов А.Ф., Цукерман В.А. </w:t>
      </w:r>
      <w:r w:rsidR="00BA632D" w:rsidRPr="00FA7D41">
        <w:rPr>
          <w:sz w:val="28"/>
          <w:szCs w:val="28"/>
        </w:rPr>
        <w:t>Электримпульс</w:t>
      </w:r>
      <w:r w:rsidRPr="00FA7D41">
        <w:rPr>
          <w:sz w:val="28"/>
          <w:szCs w:val="28"/>
        </w:rPr>
        <w:t xml:space="preserve">ная дезинтеграция материалов. – Апатиты: Изд.Кольского научного центра РАН, 2002.–324с. </w:t>
      </w:r>
    </w:p>
    <w:p w14:paraId="1EE236FC"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rPr>
      </w:pPr>
      <w:r w:rsidRPr="00FA7D41">
        <w:rPr>
          <w:sz w:val="28"/>
          <w:szCs w:val="28"/>
        </w:rPr>
        <w:t>67. Гулый Г.А. Научные основы разрядноимпульсных технологий. // АН УССР ПКБ Электрогидравлики.- Киев: Наук.думка, 1990.-280 с</w:t>
      </w:r>
    </w:p>
    <w:p w14:paraId="676424E8" w14:textId="77777777" w:rsidR="00774EFC" w:rsidRPr="00FA7D41" w:rsidRDefault="00774EFC" w:rsidP="00774EFC">
      <w:pPr>
        <w:spacing w:after="0" w:line="240" w:lineRule="auto"/>
        <w:ind w:firstLine="567"/>
        <w:jc w:val="both"/>
        <w:rPr>
          <w:rFonts w:ascii="Times New Roman" w:hAnsi="Times New Roman"/>
          <w:sz w:val="28"/>
          <w:szCs w:val="28"/>
          <w:lang w:val="kk-KZ"/>
        </w:rPr>
      </w:pPr>
      <w:r w:rsidRPr="00FA7D41">
        <w:rPr>
          <w:sz w:val="28"/>
          <w:szCs w:val="28"/>
        </w:rPr>
        <w:t xml:space="preserve">68. </w:t>
      </w:r>
      <w:r w:rsidRPr="00FA7D41">
        <w:rPr>
          <w:rFonts w:ascii="Times New Roman" w:hAnsi="Times New Roman"/>
          <w:sz w:val="28"/>
          <w:szCs w:val="28"/>
        </w:rPr>
        <w:t>Кусаиынов К., Алпысова Г.К., Танашева Н.К., Тлеубергенова, Толынбеков А.Б. Влияние реагента пластификатора на свойства водоугольного топлива, синтезируемого на основе электрогидроимпульсной технологии</w:t>
      </w:r>
      <w:r w:rsidRPr="00FA7D41">
        <w:rPr>
          <w:rFonts w:ascii="Times New Roman" w:hAnsi="Times New Roman"/>
          <w:sz w:val="28"/>
          <w:szCs w:val="28"/>
          <w:lang w:val="kk-KZ"/>
        </w:rPr>
        <w:t xml:space="preserve">// </w:t>
      </w:r>
      <w:r w:rsidRPr="00FA7D41">
        <w:rPr>
          <w:rFonts w:ascii="Times New Roman" w:hAnsi="Times New Roman"/>
          <w:sz w:val="28"/>
          <w:szCs w:val="28"/>
        </w:rPr>
        <w:t xml:space="preserve">Вестник Томского государственного университета.–2014.–№6(32).–С.80-85. </w:t>
      </w:r>
      <w:hyperlink r:id="rId119" w:history="1">
        <w:r w:rsidRPr="00FA7D41">
          <w:rPr>
            <w:rStyle w:val="ad"/>
            <w:rFonts w:ascii="Times New Roman" w:eastAsiaTheme="majorEastAsia" w:hAnsi="Times New Roman"/>
            <w:color w:val="auto"/>
            <w:sz w:val="28"/>
            <w:szCs w:val="28"/>
            <w:lang w:val="kk-KZ"/>
          </w:rPr>
          <w:t>http://journals.tsu.ru/engine/download.php?id=149</w:t>
        </w:r>
      </w:hyperlink>
    </w:p>
    <w:p w14:paraId="07E8BD70" w14:textId="77777777" w:rsidR="00774EFC" w:rsidRPr="00FA7D41" w:rsidRDefault="00774EFC" w:rsidP="00774EFC">
      <w:pPr>
        <w:pStyle w:val="25"/>
        <w:shd w:val="clear" w:color="auto" w:fill="auto"/>
        <w:tabs>
          <w:tab w:val="left" w:pos="970"/>
        </w:tabs>
        <w:spacing w:after="0" w:line="240" w:lineRule="auto"/>
        <w:ind w:firstLine="567"/>
        <w:jc w:val="both"/>
        <w:rPr>
          <w:sz w:val="28"/>
          <w:szCs w:val="28"/>
        </w:rPr>
      </w:pPr>
      <w:r w:rsidRPr="00FA7D41">
        <w:rPr>
          <w:sz w:val="28"/>
          <w:szCs w:val="28"/>
        </w:rPr>
        <w:t>69. Кусаиынов К., Нусупбеков Б.Р. Разрушение материалов подводным электрическим взрывом // Караганда: Изд-во ТОО «Издатсервис», 2010. - 250 с.</w:t>
      </w:r>
    </w:p>
    <w:p w14:paraId="06B82D69" w14:textId="77777777" w:rsidR="00774EFC" w:rsidRPr="00FA7D41" w:rsidRDefault="00774EFC" w:rsidP="00774EFC">
      <w:pPr>
        <w:pStyle w:val="25"/>
        <w:shd w:val="clear" w:color="auto" w:fill="auto"/>
        <w:tabs>
          <w:tab w:val="left" w:pos="970"/>
        </w:tabs>
        <w:spacing w:after="0" w:line="240" w:lineRule="auto"/>
        <w:ind w:firstLine="567"/>
        <w:jc w:val="both"/>
        <w:rPr>
          <w:sz w:val="28"/>
          <w:szCs w:val="28"/>
          <w:lang w:val="kk-KZ"/>
        </w:rPr>
      </w:pPr>
      <w:r w:rsidRPr="00FA7D41">
        <w:rPr>
          <w:sz w:val="28"/>
          <w:szCs w:val="28"/>
        </w:rPr>
        <w:t xml:space="preserve">70. </w:t>
      </w:r>
      <w:r w:rsidRPr="00FA7D41">
        <w:rPr>
          <w:spacing w:val="-1"/>
          <w:sz w:val="28"/>
          <w:szCs w:val="28"/>
        </w:rPr>
        <w:t xml:space="preserve">Наугольных К.А., Рой И.А. Электрические разряды в воде.-М.: Наука, </w:t>
      </w:r>
      <w:r w:rsidRPr="00FA7D41">
        <w:rPr>
          <w:sz w:val="28"/>
          <w:szCs w:val="28"/>
        </w:rPr>
        <w:t>1971,-154 с.</w:t>
      </w:r>
    </w:p>
    <w:p w14:paraId="62B2BFB4" w14:textId="70D553CD" w:rsidR="00774EFC" w:rsidRPr="00FA7D41" w:rsidRDefault="00774EFC" w:rsidP="00774EFC">
      <w:pPr>
        <w:pStyle w:val="25"/>
        <w:shd w:val="clear" w:color="auto" w:fill="auto"/>
        <w:tabs>
          <w:tab w:val="left" w:pos="970"/>
        </w:tabs>
        <w:spacing w:after="0" w:line="240" w:lineRule="auto"/>
        <w:ind w:firstLine="567"/>
        <w:jc w:val="both"/>
        <w:rPr>
          <w:sz w:val="28"/>
          <w:szCs w:val="28"/>
        </w:rPr>
      </w:pPr>
      <w:r w:rsidRPr="00FA7D41">
        <w:rPr>
          <w:sz w:val="28"/>
          <w:szCs w:val="28"/>
          <w:lang w:val="kk-KZ"/>
        </w:rPr>
        <w:t xml:space="preserve">71. </w:t>
      </w:r>
      <w:r w:rsidRPr="00FA7D41">
        <w:rPr>
          <w:sz w:val="28"/>
          <w:szCs w:val="28"/>
        </w:rPr>
        <w:t xml:space="preserve">Усов А.Ф. Перспективы технологий </w:t>
      </w:r>
      <w:r w:rsidR="00BA632D" w:rsidRPr="00FA7D41">
        <w:rPr>
          <w:sz w:val="28"/>
          <w:szCs w:val="28"/>
        </w:rPr>
        <w:t>электримпульс</w:t>
      </w:r>
      <w:r w:rsidRPr="00FA7D41">
        <w:rPr>
          <w:sz w:val="28"/>
          <w:szCs w:val="28"/>
        </w:rPr>
        <w:t xml:space="preserve">ного разрушения горных пород и руд //Изв.АН, Энергетика.-2001.№1.-С.54-62. </w:t>
      </w:r>
    </w:p>
    <w:p w14:paraId="7E713CD2" w14:textId="77777777" w:rsidR="00774EFC" w:rsidRPr="00FA7D41" w:rsidRDefault="00774EFC" w:rsidP="00774EFC">
      <w:pPr>
        <w:pStyle w:val="25"/>
        <w:shd w:val="clear" w:color="auto" w:fill="auto"/>
        <w:tabs>
          <w:tab w:val="left" w:pos="970"/>
        </w:tabs>
        <w:spacing w:after="0" w:line="240" w:lineRule="auto"/>
        <w:ind w:firstLine="567"/>
        <w:jc w:val="both"/>
        <w:rPr>
          <w:sz w:val="28"/>
          <w:szCs w:val="28"/>
          <w:shd w:val="clear" w:color="auto" w:fill="FFFFFF"/>
          <w:lang w:val="kk-KZ"/>
        </w:rPr>
      </w:pPr>
      <w:r w:rsidRPr="00FA7D41">
        <w:rPr>
          <w:sz w:val="28"/>
          <w:szCs w:val="28"/>
          <w:lang w:val="en-US"/>
        </w:rPr>
        <w:t>72</w:t>
      </w:r>
      <w:r w:rsidRPr="00FA7D41">
        <w:rPr>
          <w:sz w:val="28"/>
          <w:szCs w:val="28"/>
          <w:lang w:val="kk-KZ"/>
        </w:rPr>
        <w:t xml:space="preserve">.Nussupbekov B.R., Sakipova S.E., Edris A., Khassenov A.K., </w:t>
      </w:r>
      <w:r w:rsidRPr="00FA7D41">
        <w:rPr>
          <w:b/>
          <w:bCs/>
          <w:sz w:val="28"/>
          <w:szCs w:val="28"/>
          <w:u w:val="single"/>
          <w:lang w:val="kk-KZ"/>
        </w:rPr>
        <w:t>Nussupbekov U.B.,</w:t>
      </w:r>
      <w:r w:rsidRPr="00FA7D41">
        <w:rPr>
          <w:sz w:val="28"/>
          <w:szCs w:val="28"/>
          <w:lang w:val="kk-KZ"/>
        </w:rPr>
        <w:t xml:space="preserve"> Bolatbekova M. </w:t>
      </w:r>
      <w:r w:rsidRPr="00FA7D41">
        <w:rPr>
          <w:sz w:val="28"/>
          <w:szCs w:val="28"/>
          <w:lang w:val="en-US"/>
        </w:rPr>
        <w:t>Electrohydraulic method for processing of the phosphorus containing sludges</w:t>
      </w:r>
      <w:r w:rsidRPr="00FA7D41">
        <w:rPr>
          <w:sz w:val="28"/>
          <w:szCs w:val="28"/>
          <w:lang w:val="kk-KZ"/>
        </w:rPr>
        <w:t xml:space="preserve">// </w:t>
      </w:r>
      <w:r w:rsidRPr="00FA7D41">
        <w:rPr>
          <w:sz w:val="28"/>
          <w:szCs w:val="28"/>
          <w:lang w:val="en-US"/>
        </w:rPr>
        <w:t xml:space="preserve">Eurasian Physical Technical Journal.– </w:t>
      </w:r>
      <w:r w:rsidRPr="00FA7D41">
        <w:rPr>
          <w:sz w:val="28"/>
          <w:szCs w:val="28"/>
        </w:rPr>
        <w:t xml:space="preserve">2022.– </w:t>
      </w:r>
      <w:r w:rsidRPr="00FA7D41">
        <w:rPr>
          <w:sz w:val="28"/>
          <w:szCs w:val="28"/>
          <w:lang w:val="en-US"/>
        </w:rPr>
        <w:t>Vol</w:t>
      </w:r>
      <w:r w:rsidRPr="00FA7D41">
        <w:rPr>
          <w:sz w:val="28"/>
          <w:szCs w:val="28"/>
        </w:rPr>
        <w:t xml:space="preserve">.19.– </w:t>
      </w:r>
      <w:r w:rsidRPr="00FA7D41">
        <w:rPr>
          <w:sz w:val="28"/>
          <w:szCs w:val="28"/>
          <w:lang w:val="en-US"/>
        </w:rPr>
        <w:t>No</w:t>
      </w:r>
      <w:r w:rsidRPr="00FA7D41">
        <w:rPr>
          <w:sz w:val="28"/>
          <w:szCs w:val="28"/>
        </w:rPr>
        <w:t xml:space="preserve">.1(39).– </w:t>
      </w:r>
      <w:r w:rsidRPr="00FA7D41">
        <w:rPr>
          <w:sz w:val="28"/>
          <w:szCs w:val="28"/>
          <w:lang w:val="en-US"/>
        </w:rPr>
        <w:t>P</w:t>
      </w:r>
      <w:r w:rsidRPr="00FA7D41">
        <w:rPr>
          <w:sz w:val="28"/>
          <w:szCs w:val="28"/>
        </w:rPr>
        <w:t xml:space="preserve">.99-104. </w:t>
      </w:r>
      <w:r w:rsidRPr="00FA7D41">
        <w:rPr>
          <w:sz w:val="28"/>
          <w:szCs w:val="28"/>
          <w:shd w:val="clear" w:color="auto" w:fill="FFFFFF"/>
          <w:lang w:val="en-US"/>
        </w:rPr>
        <w:t>DOI</w:t>
      </w:r>
      <w:r w:rsidRPr="00FA7D41">
        <w:rPr>
          <w:sz w:val="28"/>
          <w:szCs w:val="28"/>
          <w:shd w:val="clear" w:color="auto" w:fill="FFFFFF"/>
        </w:rPr>
        <w:t xml:space="preserve"> 10.31489/2022</w:t>
      </w:r>
      <w:r w:rsidRPr="00FA7D41">
        <w:rPr>
          <w:sz w:val="28"/>
          <w:szCs w:val="28"/>
          <w:shd w:val="clear" w:color="auto" w:fill="FFFFFF"/>
          <w:lang w:val="en-US"/>
        </w:rPr>
        <w:t>No</w:t>
      </w:r>
      <w:r w:rsidRPr="00FA7D41">
        <w:rPr>
          <w:sz w:val="28"/>
          <w:szCs w:val="28"/>
          <w:shd w:val="clear" w:color="auto" w:fill="FFFFFF"/>
        </w:rPr>
        <w:t>1/99-104</w:t>
      </w:r>
    </w:p>
    <w:p w14:paraId="59373BB9" w14:textId="77777777" w:rsidR="00774EFC" w:rsidRPr="00FA7D41" w:rsidRDefault="00774EFC" w:rsidP="00774EFC">
      <w:pPr>
        <w:pStyle w:val="25"/>
        <w:shd w:val="clear" w:color="auto" w:fill="auto"/>
        <w:tabs>
          <w:tab w:val="left" w:pos="970"/>
        </w:tabs>
        <w:spacing w:after="0" w:line="240" w:lineRule="auto"/>
        <w:ind w:firstLine="567"/>
        <w:jc w:val="both"/>
        <w:rPr>
          <w:rStyle w:val="aff1"/>
          <w:sz w:val="28"/>
          <w:szCs w:val="28"/>
          <w:lang w:val="kk-KZ" w:eastAsia="ko-KR"/>
        </w:rPr>
      </w:pPr>
      <w:r w:rsidRPr="00FA7D41">
        <w:rPr>
          <w:sz w:val="28"/>
          <w:szCs w:val="28"/>
          <w:shd w:val="clear" w:color="auto" w:fill="FFFFFF"/>
          <w:lang w:val="kk-KZ"/>
        </w:rPr>
        <w:t>7</w:t>
      </w:r>
      <w:r w:rsidRPr="00FA7D41">
        <w:rPr>
          <w:sz w:val="28"/>
          <w:szCs w:val="28"/>
          <w:shd w:val="clear" w:color="auto" w:fill="FFFFFF"/>
        </w:rPr>
        <w:t>3</w:t>
      </w:r>
      <w:r w:rsidRPr="00FA7D41">
        <w:rPr>
          <w:sz w:val="28"/>
          <w:szCs w:val="28"/>
          <w:shd w:val="clear" w:color="auto" w:fill="FFFFFF"/>
          <w:lang w:val="kk-KZ"/>
        </w:rPr>
        <w:t xml:space="preserve">. </w:t>
      </w:r>
      <w:r w:rsidRPr="00FA7D41">
        <w:rPr>
          <w:rStyle w:val="aff1"/>
          <w:sz w:val="28"/>
          <w:szCs w:val="28"/>
          <w:lang w:eastAsia="ko-KR"/>
        </w:rPr>
        <w:t xml:space="preserve">Кусаиынов К. Гидродинамика, теплообмен и электрогидравлические явления при движении двухфазных сред в трубах:  Караганда: </w:t>
      </w:r>
      <w:r w:rsidRPr="00FA7D41">
        <w:rPr>
          <w:sz w:val="28"/>
          <w:szCs w:val="28"/>
        </w:rPr>
        <w:t>Изд-во КарГУ</w:t>
      </w:r>
      <w:r w:rsidRPr="00FA7D41">
        <w:rPr>
          <w:rStyle w:val="aff1"/>
          <w:sz w:val="28"/>
          <w:szCs w:val="28"/>
          <w:lang w:eastAsia="ko-KR"/>
        </w:rPr>
        <w:t xml:space="preserve"> 1998.– 114 с.</w:t>
      </w:r>
    </w:p>
    <w:p w14:paraId="36FB16BA" w14:textId="77777777" w:rsidR="00774EFC" w:rsidRPr="00FA7D41" w:rsidRDefault="00774EFC" w:rsidP="00774EFC">
      <w:pPr>
        <w:pStyle w:val="25"/>
        <w:shd w:val="clear" w:color="auto" w:fill="auto"/>
        <w:tabs>
          <w:tab w:val="left" w:pos="970"/>
        </w:tabs>
        <w:spacing w:after="0" w:line="240" w:lineRule="auto"/>
        <w:ind w:firstLine="567"/>
        <w:jc w:val="both"/>
        <w:rPr>
          <w:sz w:val="28"/>
          <w:szCs w:val="28"/>
          <w:lang w:val="kk-KZ"/>
        </w:rPr>
      </w:pPr>
      <w:r w:rsidRPr="00FA7D41">
        <w:rPr>
          <w:sz w:val="28"/>
          <w:szCs w:val="28"/>
          <w:lang w:val="kk-KZ"/>
        </w:rPr>
        <w:t xml:space="preserve">74. Кусаиынов К, Нүсіпбеков Б.Р.,Мейрбекова О.Д., Сейтжанова Г.С. </w:t>
      </w:r>
      <w:r w:rsidRPr="00FA7D41">
        <w:rPr>
          <w:sz w:val="28"/>
          <w:szCs w:val="28"/>
          <w:lang w:val="sr-Cyrl-CS" w:eastAsia="ko-KR"/>
        </w:rPr>
        <w:t xml:space="preserve">Қатты минералды пайдалы қазба байлықты электрогидроимпульстік қондырғымен ұсақтау тәжірибелері// </w:t>
      </w:r>
      <w:r w:rsidRPr="00FA7D41">
        <w:rPr>
          <w:sz w:val="28"/>
          <w:szCs w:val="28"/>
          <w:lang w:val="kk-KZ"/>
        </w:rPr>
        <w:t>ЕҰУ Хабаршысы. Физика сериясы. 2008.– №2(62).– С.113-122.</w:t>
      </w:r>
    </w:p>
    <w:p w14:paraId="59A3B456" w14:textId="77777777" w:rsidR="00774EFC" w:rsidRPr="00FA7D41" w:rsidRDefault="00774EFC" w:rsidP="00774EFC">
      <w:pPr>
        <w:pStyle w:val="25"/>
        <w:shd w:val="clear" w:color="auto" w:fill="auto"/>
        <w:tabs>
          <w:tab w:val="left" w:pos="970"/>
        </w:tabs>
        <w:spacing w:after="0" w:line="240" w:lineRule="auto"/>
        <w:ind w:firstLine="567"/>
        <w:jc w:val="both"/>
        <w:rPr>
          <w:sz w:val="28"/>
          <w:szCs w:val="28"/>
          <w:lang w:val="kk-KZ"/>
        </w:rPr>
      </w:pPr>
      <w:r w:rsidRPr="00FA7D41">
        <w:rPr>
          <w:sz w:val="28"/>
          <w:szCs w:val="28"/>
          <w:lang w:val="kk-KZ"/>
        </w:rPr>
        <w:t xml:space="preserve">75. </w:t>
      </w:r>
      <w:r w:rsidRPr="00FA7D41">
        <w:rPr>
          <w:sz w:val="28"/>
          <w:szCs w:val="28"/>
        </w:rPr>
        <w:t xml:space="preserve">Кусаиынов К.К, </w:t>
      </w:r>
      <w:r w:rsidRPr="00FA7D41">
        <w:rPr>
          <w:sz w:val="28"/>
          <w:szCs w:val="28"/>
          <w:lang w:val="kk-KZ"/>
        </w:rPr>
        <w:t xml:space="preserve">Нусупбеков Б.Р., </w:t>
      </w:r>
      <w:r w:rsidRPr="00FA7D41">
        <w:rPr>
          <w:sz w:val="28"/>
          <w:szCs w:val="28"/>
        </w:rPr>
        <w:t xml:space="preserve">Турмухамбетов А.Ж. Об одном способе интенсификации теплообменного процесса// Региональные проблемы энергосбережения в децентрализованной теплоэнергетики. Материалы международной научно-практической конференции. – Киев, 2000. –С.35-38. </w:t>
      </w:r>
    </w:p>
    <w:p w14:paraId="784A2E1E" w14:textId="77777777" w:rsidR="00774EFC" w:rsidRPr="00FA7D41" w:rsidRDefault="00774EFC" w:rsidP="00774EFC">
      <w:pPr>
        <w:pStyle w:val="25"/>
        <w:shd w:val="clear" w:color="auto" w:fill="auto"/>
        <w:tabs>
          <w:tab w:val="left" w:pos="970"/>
        </w:tabs>
        <w:spacing w:after="0" w:line="240" w:lineRule="auto"/>
        <w:ind w:firstLine="567"/>
        <w:jc w:val="both"/>
        <w:rPr>
          <w:b/>
          <w:sz w:val="28"/>
          <w:szCs w:val="28"/>
          <w:lang w:val="kk-KZ"/>
        </w:rPr>
      </w:pPr>
      <w:r w:rsidRPr="00FA7D41">
        <w:rPr>
          <w:sz w:val="28"/>
          <w:szCs w:val="28"/>
          <w:lang w:val="kk-KZ"/>
        </w:rPr>
        <w:t xml:space="preserve">76. </w:t>
      </w:r>
      <w:r w:rsidRPr="00FA7D41">
        <w:rPr>
          <w:sz w:val="28"/>
          <w:szCs w:val="28"/>
        </w:rPr>
        <w:t xml:space="preserve"> Нусупбеков Б.Р. Электрогидроимпульсный  способ интенсификации теплоотдачи //Промышленная теплотехника.- 2003. –№ 4.– Т. 25.–С.331-333.</w:t>
      </w:r>
    </w:p>
    <w:p w14:paraId="50D81DCC" w14:textId="77777777" w:rsidR="00774EFC" w:rsidRPr="00FA7D41" w:rsidRDefault="00774EFC" w:rsidP="00774EFC">
      <w:pPr>
        <w:pStyle w:val="25"/>
        <w:shd w:val="clear" w:color="auto" w:fill="auto"/>
        <w:tabs>
          <w:tab w:val="left" w:pos="1034"/>
        </w:tabs>
        <w:spacing w:after="0" w:line="240" w:lineRule="auto"/>
        <w:ind w:firstLine="567"/>
        <w:jc w:val="both"/>
        <w:rPr>
          <w:sz w:val="28"/>
          <w:szCs w:val="28"/>
          <w:lang w:val="kk-KZ"/>
        </w:rPr>
      </w:pPr>
      <w:r w:rsidRPr="00FA7D41">
        <w:rPr>
          <w:sz w:val="28"/>
          <w:szCs w:val="28"/>
          <w:lang w:val="kk-KZ"/>
        </w:rPr>
        <w:t xml:space="preserve">77. Кұсаиынов К., Нусіпбеков Б.Р., Танашева Н.К., Тлеубергенова А.Ж., Алпысова Г.К. Сұйық отынды алу үшін cyлы-көмipлi суспензияны дайындау кезінде ЭГЭ тиімділігін зерттеу// Бейсызықты жүйелердегі хаос және кұрылымдар. Теория және тәжірибе: </w:t>
      </w:r>
      <w:r w:rsidRPr="00FA7D41">
        <w:rPr>
          <w:sz w:val="28"/>
          <w:szCs w:val="28"/>
          <w:lang w:val="kk-KZ" w:bidi="en-US"/>
        </w:rPr>
        <w:t>9-шы Халақаралық ғ</w:t>
      </w:r>
      <w:r w:rsidRPr="00FA7D41">
        <w:rPr>
          <w:sz w:val="28"/>
          <w:szCs w:val="28"/>
          <w:lang w:val="kk-KZ"/>
        </w:rPr>
        <w:t>ылыми конференцияның материалдары. - Қарағанды, 2015 - Б.284-287.</w:t>
      </w:r>
    </w:p>
    <w:p w14:paraId="0DFC0057" w14:textId="77777777" w:rsidR="00774EFC" w:rsidRPr="00FA7D41" w:rsidRDefault="00774EFC" w:rsidP="00774EFC">
      <w:pPr>
        <w:pStyle w:val="25"/>
        <w:shd w:val="clear" w:color="auto" w:fill="auto"/>
        <w:tabs>
          <w:tab w:val="left" w:pos="1001"/>
        </w:tabs>
        <w:spacing w:after="0" w:line="240" w:lineRule="auto"/>
        <w:ind w:firstLine="567"/>
        <w:jc w:val="both"/>
        <w:rPr>
          <w:sz w:val="28"/>
          <w:szCs w:val="28"/>
          <w:lang w:val="en-US"/>
        </w:rPr>
      </w:pPr>
      <w:r w:rsidRPr="00FA7D41">
        <w:rPr>
          <w:sz w:val="28"/>
          <w:szCs w:val="28"/>
          <w:lang w:val="kk-KZ" w:bidi="en-US"/>
        </w:rPr>
        <w:t xml:space="preserve">78. </w:t>
      </w:r>
      <w:r w:rsidRPr="00FA7D41">
        <w:rPr>
          <w:sz w:val="28"/>
          <w:szCs w:val="28"/>
          <w:lang w:val="en-US" w:bidi="en-US"/>
        </w:rPr>
        <w:t>Kusaiynov</w:t>
      </w:r>
      <w:r w:rsidRPr="00FA7D41">
        <w:rPr>
          <w:sz w:val="28"/>
          <w:szCs w:val="28"/>
        </w:rPr>
        <w:t>К</w:t>
      </w:r>
      <w:r w:rsidRPr="00FA7D41">
        <w:rPr>
          <w:sz w:val="28"/>
          <w:szCs w:val="28"/>
          <w:lang w:val="en-US"/>
        </w:rPr>
        <w:t xml:space="preserve">., </w:t>
      </w:r>
      <w:r w:rsidRPr="00FA7D41">
        <w:rPr>
          <w:sz w:val="28"/>
          <w:szCs w:val="28"/>
          <w:lang w:val="en-US" w:bidi="en-US"/>
        </w:rPr>
        <w:t xml:space="preserve">SatybaldinA.Zh., Tanasheva N.K., TleubergenovaA.Zh., Sadenova K.K. Investigation of physical characteristics and atomizing properties of coal-water slurry fuel from the sludge of Shubarkul coal </w:t>
      </w:r>
      <w:r w:rsidRPr="00FA7D41">
        <w:rPr>
          <w:sz w:val="28"/>
          <w:szCs w:val="28"/>
          <w:lang w:val="en-US"/>
        </w:rPr>
        <w:t xml:space="preserve">// </w:t>
      </w:r>
      <w:r w:rsidRPr="00FA7D41">
        <w:rPr>
          <w:sz w:val="28"/>
          <w:szCs w:val="28"/>
        </w:rPr>
        <w:t>ВестникКарагандинскогоуниверситета</w:t>
      </w:r>
      <w:r w:rsidRPr="00FA7D41">
        <w:rPr>
          <w:sz w:val="28"/>
          <w:szCs w:val="28"/>
          <w:lang w:val="en-US"/>
        </w:rPr>
        <w:t xml:space="preserve">. </w:t>
      </w:r>
      <w:r w:rsidRPr="00FA7D41">
        <w:rPr>
          <w:sz w:val="28"/>
          <w:szCs w:val="28"/>
        </w:rPr>
        <w:t>Серия</w:t>
      </w:r>
      <w:r w:rsidRPr="00FA7D41">
        <w:rPr>
          <w:sz w:val="28"/>
          <w:szCs w:val="28"/>
          <w:lang w:val="en-US"/>
        </w:rPr>
        <w:t xml:space="preserve"> «</w:t>
      </w:r>
      <w:r w:rsidRPr="00FA7D41">
        <w:rPr>
          <w:sz w:val="28"/>
          <w:szCs w:val="28"/>
        </w:rPr>
        <w:t>физика</w:t>
      </w:r>
      <w:r w:rsidRPr="00FA7D41">
        <w:rPr>
          <w:sz w:val="28"/>
          <w:szCs w:val="28"/>
          <w:lang w:val="en-US"/>
        </w:rPr>
        <w:t xml:space="preserve">». - 2015. - №3 (79). - </w:t>
      </w:r>
      <w:r w:rsidRPr="00FA7D41">
        <w:rPr>
          <w:sz w:val="28"/>
          <w:szCs w:val="28"/>
        </w:rPr>
        <w:t>С</w:t>
      </w:r>
      <w:r w:rsidRPr="00FA7D41">
        <w:rPr>
          <w:sz w:val="28"/>
          <w:szCs w:val="28"/>
          <w:lang w:val="en-US"/>
        </w:rPr>
        <w:t>. 45-49.</w:t>
      </w:r>
    </w:p>
    <w:p w14:paraId="17A5CC4B" w14:textId="77777777" w:rsidR="00774EFC" w:rsidRPr="00FA7D41" w:rsidRDefault="00774EFC" w:rsidP="00774EFC">
      <w:pPr>
        <w:pStyle w:val="25"/>
        <w:shd w:val="clear" w:color="auto" w:fill="auto"/>
        <w:tabs>
          <w:tab w:val="left" w:pos="982"/>
        </w:tabs>
        <w:spacing w:after="0" w:line="240" w:lineRule="auto"/>
        <w:ind w:firstLine="567"/>
        <w:jc w:val="both"/>
        <w:rPr>
          <w:sz w:val="28"/>
          <w:szCs w:val="28"/>
          <w:lang w:val="en-US"/>
        </w:rPr>
      </w:pPr>
      <w:r w:rsidRPr="00FA7D41">
        <w:rPr>
          <w:sz w:val="28"/>
          <w:szCs w:val="28"/>
          <w:lang w:val="kk-KZ"/>
        </w:rPr>
        <w:t xml:space="preserve">79. </w:t>
      </w:r>
      <w:r w:rsidRPr="00FA7D41">
        <w:rPr>
          <w:sz w:val="28"/>
          <w:szCs w:val="28"/>
        </w:rPr>
        <w:t>А</w:t>
      </w:r>
      <w:r w:rsidRPr="00FA7D41">
        <w:rPr>
          <w:sz w:val="28"/>
          <w:szCs w:val="28"/>
          <w:lang w:val="kk-KZ"/>
        </w:rPr>
        <w:t>С</w:t>
      </w:r>
      <w:r w:rsidRPr="00FA7D41">
        <w:rPr>
          <w:sz w:val="28"/>
          <w:szCs w:val="28"/>
          <w:lang w:val="en-US"/>
        </w:rPr>
        <w:t xml:space="preserve"> 20338. </w:t>
      </w:r>
      <w:r w:rsidRPr="00FA7D41">
        <w:rPr>
          <w:sz w:val="28"/>
          <w:szCs w:val="28"/>
        </w:rPr>
        <w:t>Форсункадляраспыленияводоугольноготоплива</w:t>
      </w:r>
      <w:r w:rsidRPr="00FA7D41">
        <w:rPr>
          <w:sz w:val="28"/>
          <w:szCs w:val="28"/>
          <w:lang w:val="en-US"/>
        </w:rPr>
        <w:t xml:space="preserve"> / </w:t>
      </w:r>
      <w:r w:rsidRPr="00FA7D41">
        <w:rPr>
          <w:sz w:val="28"/>
          <w:szCs w:val="28"/>
        </w:rPr>
        <w:t>КусаиыновК</w:t>
      </w:r>
      <w:r w:rsidRPr="00FA7D41">
        <w:rPr>
          <w:sz w:val="28"/>
          <w:szCs w:val="28"/>
          <w:lang w:val="en-US"/>
        </w:rPr>
        <w:t xml:space="preserve">., </w:t>
      </w:r>
      <w:r w:rsidRPr="00FA7D41">
        <w:rPr>
          <w:sz w:val="28"/>
          <w:szCs w:val="28"/>
        </w:rPr>
        <w:t>НусупбековБ</w:t>
      </w:r>
      <w:r w:rsidRPr="00FA7D41">
        <w:rPr>
          <w:sz w:val="28"/>
          <w:szCs w:val="28"/>
          <w:lang w:val="en-US"/>
        </w:rPr>
        <w:t>.</w:t>
      </w:r>
      <w:r w:rsidRPr="00FA7D41">
        <w:rPr>
          <w:sz w:val="28"/>
          <w:szCs w:val="28"/>
        </w:rPr>
        <w:t>Р</w:t>
      </w:r>
      <w:r w:rsidRPr="00FA7D41">
        <w:rPr>
          <w:sz w:val="28"/>
          <w:szCs w:val="28"/>
          <w:lang w:val="en-US"/>
        </w:rPr>
        <w:t xml:space="preserve">., </w:t>
      </w:r>
      <w:r w:rsidRPr="00FA7D41">
        <w:rPr>
          <w:sz w:val="28"/>
          <w:szCs w:val="28"/>
        </w:rPr>
        <w:t>СатыбалдинА</w:t>
      </w:r>
      <w:r w:rsidRPr="00FA7D41">
        <w:rPr>
          <w:sz w:val="28"/>
          <w:szCs w:val="28"/>
          <w:lang w:val="en-US"/>
        </w:rPr>
        <w:t>.</w:t>
      </w:r>
      <w:r w:rsidRPr="00FA7D41">
        <w:rPr>
          <w:sz w:val="28"/>
          <w:szCs w:val="28"/>
        </w:rPr>
        <w:t>Ж</w:t>
      </w:r>
      <w:r w:rsidRPr="00FA7D41">
        <w:rPr>
          <w:sz w:val="28"/>
          <w:szCs w:val="28"/>
          <w:lang w:val="en-US"/>
        </w:rPr>
        <w:t xml:space="preserve">., </w:t>
      </w:r>
      <w:r w:rsidRPr="00FA7D41">
        <w:rPr>
          <w:sz w:val="28"/>
          <w:szCs w:val="28"/>
        </w:rPr>
        <w:t>ТанашеваН</w:t>
      </w:r>
      <w:r w:rsidRPr="00FA7D41">
        <w:rPr>
          <w:sz w:val="28"/>
          <w:szCs w:val="28"/>
          <w:lang w:val="en-US"/>
        </w:rPr>
        <w:t>.</w:t>
      </w:r>
      <w:r w:rsidRPr="00FA7D41">
        <w:rPr>
          <w:sz w:val="28"/>
          <w:szCs w:val="28"/>
        </w:rPr>
        <w:t>К</w:t>
      </w:r>
      <w:r w:rsidRPr="00FA7D41">
        <w:rPr>
          <w:sz w:val="28"/>
          <w:szCs w:val="28"/>
          <w:lang w:val="en-US"/>
        </w:rPr>
        <w:t xml:space="preserve">., </w:t>
      </w:r>
      <w:r w:rsidRPr="00FA7D41">
        <w:rPr>
          <w:sz w:val="28"/>
          <w:szCs w:val="28"/>
        </w:rPr>
        <w:t>АлпысоваГ</w:t>
      </w:r>
      <w:r w:rsidRPr="00FA7D41">
        <w:rPr>
          <w:sz w:val="28"/>
          <w:szCs w:val="28"/>
          <w:lang w:val="en-US"/>
        </w:rPr>
        <w:t>.</w:t>
      </w:r>
      <w:r w:rsidRPr="00FA7D41">
        <w:rPr>
          <w:sz w:val="28"/>
          <w:szCs w:val="28"/>
        </w:rPr>
        <w:t>К</w:t>
      </w:r>
      <w:r w:rsidRPr="00FA7D41">
        <w:rPr>
          <w:sz w:val="28"/>
          <w:szCs w:val="28"/>
          <w:lang w:val="en-US"/>
        </w:rPr>
        <w:t xml:space="preserve">., </w:t>
      </w:r>
      <w:r w:rsidRPr="00FA7D41">
        <w:rPr>
          <w:sz w:val="28"/>
          <w:szCs w:val="28"/>
        </w:rPr>
        <w:t>ТлеубергеноваА</w:t>
      </w:r>
      <w:r w:rsidRPr="00FA7D41">
        <w:rPr>
          <w:sz w:val="28"/>
          <w:szCs w:val="28"/>
          <w:lang w:val="en-US"/>
        </w:rPr>
        <w:t>.</w:t>
      </w:r>
      <w:r w:rsidRPr="00FA7D41">
        <w:rPr>
          <w:sz w:val="28"/>
          <w:szCs w:val="28"/>
        </w:rPr>
        <w:t>Ж</w:t>
      </w:r>
      <w:r w:rsidRPr="00FA7D41">
        <w:rPr>
          <w:sz w:val="28"/>
          <w:szCs w:val="28"/>
          <w:lang w:val="en-US"/>
        </w:rPr>
        <w:t xml:space="preserve">.; </w:t>
      </w:r>
      <w:r w:rsidRPr="00FA7D41">
        <w:rPr>
          <w:sz w:val="28"/>
          <w:szCs w:val="28"/>
          <w:lang w:val="kk-KZ"/>
        </w:rPr>
        <w:t>п</w:t>
      </w:r>
      <w:r w:rsidRPr="00FA7D41">
        <w:rPr>
          <w:sz w:val="28"/>
          <w:szCs w:val="28"/>
        </w:rPr>
        <w:t>убл</w:t>
      </w:r>
      <w:r w:rsidRPr="00FA7D41">
        <w:rPr>
          <w:sz w:val="28"/>
          <w:szCs w:val="28"/>
          <w:lang w:val="en-US"/>
        </w:rPr>
        <w:t>. 10.08.2015</w:t>
      </w:r>
      <w:r w:rsidRPr="00FA7D41">
        <w:rPr>
          <w:sz w:val="28"/>
          <w:szCs w:val="28"/>
        </w:rPr>
        <w:t>г</w:t>
      </w:r>
      <w:r w:rsidRPr="00FA7D41">
        <w:rPr>
          <w:sz w:val="28"/>
          <w:szCs w:val="28"/>
          <w:lang w:val="en-US"/>
        </w:rPr>
        <w:t xml:space="preserve">, </w:t>
      </w:r>
      <w:r w:rsidRPr="00FA7D41">
        <w:rPr>
          <w:sz w:val="28"/>
          <w:szCs w:val="28"/>
        </w:rPr>
        <w:t>Бюл</w:t>
      </w:r>
      <w:r w:rsidRPr="00FA7D41">
        <w:rPr>
          <w:sz w:val="28"/>
          <w:szCs w:val="28"/>
          <w:lang w:val="en-US"/>
        </w:rPr>
        <w:t xml:space="preserve">. №13. - 4 </w:t>
      </w:r>
      <w:r w:rsidRPr="00FA7D41">
        <w:rPr>
          <w:sz w:val="28"/>
          <w:szCs w:val="28"/>
        </w:rPr>
        <w:t>с</w:t>
      </w:r>
      <w:r w:rsidRPr="00FA7D41">
        <w:rPr>
          <w:sz w:val="28"/>
          <w:szCs w:val="28"/>
          <w:lang w:val="en-US"/>
        </w:rPr>
        <w:t>.</w:t>
      </w:r>
    </w:p>
    <w:p w14:paraId="4E9B260C"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lang w:val="kk-KZ"/>
        </w:rPr>
      </w:pPr>
      <w:r w:rsidRPr="00FA7D41">
        <w:rPr>
          <w:sz w:val="28"/>
          <w:szCs w:val="28"/>
          <w:lang w:val="kk-KZ"/>
        </w:rPr>
        <w:t>80. Алпысова Г.К., Хасенов А.Қ. Электрогидроимпульсті әдіспен көмірді өңдеу. Бейсызықты жүйелердегі хаос және  құрылымдар. Теория және тәжірибе: 7-ші халықаралық конференцияның материалдары/ КарМУ.-Қарағанды: ҚарМУ баспасы, 2010. – Б. 268-271.</w:t>
      </w:r>
    </w:p>
    <w:p w14:paraId="310F7B2B"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lang w:val="kk-KZ"/>
        </w:rPr>
      </w:pPr>
      <w:r w:rsidRPr="00FA7D41">
        <w:rPr>
          <w:sz w:val="28"/>
          <w:szCs w:val="28"/>
          <w:lang w:val="kk-KZ"/>
        </w:rPr>
        <w:t>81 Кусаиынов К., Дуйсенбаева М.С.,Алпысова Г.К., Оспанова Д.А. Электрогидроимпульсная обработка шубаркольского угля. Вестник Карагандинского университета. Серия: Физика, 2012. – №2(66). – С.27– 30.</w:t>
      </w:r>
    </w:p>
    <w:p w14:paraId="39F4EE2C" w14:textId="77777777" w:rsidR="00774EFC" w:rsidRPr="00FA7D41" w:rsidRDefault="00774EFC" w:rsidP="00774EFC">
      <w:pPr>
        <w:pStyle w:val="25"/>
        <w:shd w:val="clear" w:color="auto" w:fill="auto"/>
        <w:tabs>
          <w:tab w:val="left" w:pos="970"/>
        </w:tabs>
        <w:spacing w:after="0" w:line="240" w:lineRule="auto"/>
        <w:ind w:firstLine="567"/>
        <w:jc w:val="both"/>
        <w:rPr>
          <w:sz w:val="28"/>
          <w:szCs w:val="28"/>
          <w:lang w:val="kk-KZ"/>
        </w:rPr>
      </w:pPr>
      <w:r w:rsidRPr="00FA7D41">
        <w:rPr>
          <w:sz w:val="28"/>
          <w:szCs w:val="28"/>
          <w:lang w:val="kk-KZ"/>
        </w:rPr>
        <w:t xml:space="preserve">82 Кусаиынов К., Дуйсенбаева М.С., Алпысова Г.К. Шұбаркөл көмірінің беттік құрылымына соққы толқындарының әсері. Бейсызық жүйелердегі хаос және құрылымдар. Теория және тәжірибе: Академик Е.А.Бөкетов атындағы ҚарМУ - дың 40 жылдығына арн. 8 – ші Халықарал. ғыл. конф. Материалдары, 2012. – Б.495 – 500. </w:t>
      </w:r>
    </w:p>
    <w:p w14:paraId="0461E7C1" w14:textId="77777777" w:rsidR="00774EFC" w:rsidRPr="00FA7D41" w:rsidRDefault="00774EFC" w:rsidP="00774EFC">
      <w:pPr>
        <w:pStyle w:val="25"/>
        <w:shd w:val="clear" w:color="auto" w:fill="auto"/>
        <w:tabs>
          <w:tab w:val="left" w:pos="970"/>
        </w:tabs>
        <w:spacing w:after="0" w:line="240" w:lineRule="auto"/>
        <w:ind w:firstLine="567"/>
        <w:jc w:val="both"/>
        <w:rPr>
          <w:sz w:val="28"/>
          <w:szCs w:val="28"/>
        </w:rPr>
      </w:pPr>
      <w:r w:rsidRPr="00FA7D41">
        <w:rPr>
          <w:sz w:val="28"/>
          <w:szCs w:val="28"/>
          <w:lang w:val="kk-KZ"/>
        </w:rPr>
        <w:t xml:space="preserve">83 </w:t>
      </w:r>
      <w:r w:rsidRPr="00FA7D41">
        <w:rPr>
          <w:sz w:val="28"/>
          <w:szCs w:val="28"/>
        </w:rPr>
        <w:t xml:space="preserve">Кусаиынов К., Алпысова Г.К., Танашев Е.Т., Танашева Н.К., Толынбеков А.Б. Исследование воздействия пластификаторов на свойства ВУТ// Вестник КарГУ, Серия Физика.-2013. - №4 (72). - С. 75-79. </w:t>
      </w:r>
    </w:p>
    <w:p w14:paraId="3B047B74" w14:textId="77777777" w:rsidR="00774EFC" w:rsidRPr="00FA7D41" w:rsidRDefault="00774EFC" w:rsidP="00774EFC">
      <w:pPr>
        <w:shd w:val="clear" w:color="auto" w:fill="FFFFFF"/>
        <w:spacing w:after="0" w:line="240" w:lineRule="auto"/>
        <w:ind w:firstLine="454"/>
        <w:jc w:val="both"/>
        <w:rPr>
          <w:rFonts w:ascii="Times New Roman" w:hAnsi="Times New Roman"/>
          <w:sz w:val="28"/>
          <w:szCs w:val="28"/>
        </w:rPr>
      </w:pPr>
      <w:r w:rsidRPr="00FA7D41">
        <w:rPr>
          <w:rFonts w:ascii="Times New Roman" w:hAnsi="Times New Roman"/>
          <w:sz w:val="28"/>
          <w:szCs w:val="28"/>
        </w:rPr>
        <w:t>84 Дуйсенбаева М.С., Ергазы А., Алшынбаева Д.А. Переработка углей с помощью подводного искрового разряда //</w:t>
      </w:r>
      <w:r w:rsidRPr="00FA7D41">
        <w:rPr>
          <w:rFonts w:ascii="Times New Roman" w:hAnsi="Times New Roman"/>
          <w:sz w:val="28"/>
          <w:szCs w:val="28"/>
          <w:lang w:val="en-US"/>
        </w:rPr>
        <w:t>M</w:t>
      </w:r>
      <w:r w:rsidRPr="00FA7D41">
        <w:rPr>
          <w:rFonts w:ascii="Times New Roman" w:hAnsi="Times New Roman"/>
          <w:sz w:val="28"/>
          <w:szCs w:val="28"/>
        </w:rPr>
        <w:t>олодой ученый. – 2017. - №11 (145) - С. 66-69.</w:t>
      </w:r>
      <w:hyperlink r:id="rId120" w:history="1">
        <w:r w:rsidRPr="00FA7D41">
          <w:rPr>
            <w:rStyle w:val="ad"/>
            <w:rFonts w:ascii="Times New Roman" w:eastAsiaTheme="majorEastAsia" w:hAnsi="Times New Roman"/>
            <w:color w:val="auto"/>
            <w:sz w:val="28"/>
            <w:szCs w:val="28"/>
            <w:lang w:val="en-US"/>
          </w:rPr>
          <w:t>http</w:t>
        </w:r>
        <w:r w:rsidRPr="00FA7D41">
          <w:rPr>
            <w:rStyle w:val="ad"/>
            <w:rFonts w:ascii="Times New Roman" w:eastAsiaTheme="majorEastAsia" w:hAnsi="Times New Roman"/>
            <w:color w:val="auto"/>
            <w:sz w:val="28"/>
            <w:szCs w:val="28"/>
          </w:rPr>
          <w:t>://</w:t>
        </w:r>
        <w:r w:rsidRPr="00FA7D41">
          <w:rPr>
            <w:rStyle w:val="ad"/>
            <w:rFonts w:ascii="Times New Roman" w:eastAsiaTheme="majorEastAsia" w:hAnsi="Times New Roman"/>
            <w:color w:val="auto"/>
            <w:sz w:val="28"/>
            <w:szCs w:val="28"/>
            <w:lang w:val="en-US"/>
          </w:rPr>
          <w:t>elibrary</w:t>
        </w:r>
        <w:r w:rsidRPr="00FA7D41">
          <w:rPr>
            <w:rStyle w:val="ad"/>
            <w:rFonts w:ascii="Times New Roman" w:eastAsiaTheme="majorEastAsia" w:hAnsi="Times New Roman"/>
            <w:color w:val="auto"/>
            <w:sz w:val="28"/>
            <w:szCs w:val="28"/>
          </w:rPr>
          <w:t>.</w:t>
        </w:r>
        <w:r w:rsidRPr="00FA7D41">
          <w:rPr>
            <w:rStyle w:val="ad"/>
            <w:rFonts w:ascii="Times New Roman" w:eastAsiaTheme="majorEastAsia" w:hAnsi="Times New Roman"/>
            <w:color w:val="auto"/>
            <w:sz w:val="28"/>
            <w:szCs w:val="28"/>
            <w:lang w:val="en-US"/>
          </w:rPr>
          <w:t>ru</w:t>
        </w:r>
        <w:r w:rsidRPr="00FA7D41">
          <w:rPr>
            <w:rStyle w:val="ad"/>
            <w:rFonts w:ascii="Times New Roman" w:eastAsiaTheme="majorEastAsia" w:hAnsi="Times New Roman"/>
            <w:color w:val="auto"/>
            <w:sz w:val="28"/>
            <w:szCs w:val="28"/>
          </w:rPr>
          <w:t>/</w:t>
        </w:r>
        <w:r w:rsidRPr="00FA7D41">
          <w:rPr>
            <w:rStyle w:val="ad"/>
            <w:rFonts w:ascii="Times New Roman" w:eastAsiaTheme="majorEastAsia" w:hAnsi="Times New Roman"/>
            <w:color w:val="auto"/>
            <w:sz w:val="28"/>
            <w:szCs w:val="28"/>
            <w:lang w:val="en-US"/>
          </w:rPr>
          <w:t>item</w:t>
        </w:r>
        <w:r w:rsidRPr="00FA7D41">
          <w:rPr>
            <w:rStyle w:val="ad"/>
            <w:rFonts w:ascii="Times New Roman" w:eastAsiaTheme="majorEastAsia" w:hAnsi="Times New Roman"/>
            <w:color w:val="auto"/>
            <w:sz w:val="28"/>
            <w:szCs w:val="28"/>
          </w:rPr>
          <w:t>.</w:t>
        </w:r>
        <w:r w:rsidRPr="00FA7D41">
          <w:rPr>
            <w:rStyle w:val="ad"/>
            <w:rFonts w:ascii="Times New Roman" w:eastAsiaTheme="majorEastAsia" w:hAnsi="Times New Roman"/>
            <w:color w:val="auto"/>
            <w:sz w:val="28"/>
            <w:szCs w:val="28"/>
            <w:lang w:val="en-US"/>
          </w:rPr>
          <w:t>asp</w:t>
        </w:r>
        <w:r w:rsidRPr="00FA7D41">
          <w:rPr>
            <w:rStyle w:val="ad"/>
            <w:rFonts w:ascii="Times New Roman" w:eastAsiaTheme="majorEastAsia" w:hAnsi="Times New Roman"/>
            <w:color w:val="auto"/>
            <w:sz w:val="28"/>
            <w:szCs w:val="28"/>
          </w:rPr>
          <w:t>?</w:t>
        </w:r>
        <w:r w:rsidRPr="00FA7D41">
          <w:rPr>
            <w:rStyle w:val="ad"/>
            <w:rFonts w:ascii="Times New Roman" w:eastAsiaTheme="majorEastAsia" w:hAnsi="Times New Roman"/>
            <w:color w:val="auto"/>
            <w:sz w:val="28"/>
            <w:szCs w:val="28"/>
            <w:lang w:val="en-US"/>
          </w:rPr>
          <w:t>id</w:t>
        </w:r>
        <w:r w:rsidRPr="00FA7D41">
          <w:rPr>
            <w:rStyle w:val="ad"/>
            <w:rFonts w:ascii="Times New Roman" w:eastAsiaTheme="majorEastAsia" w:hAnsi="Times New Roman"/>
            <w:color w:val="auto"/>
            <w:sz w:val="28"/>
            <w:szCs w:val="28"/>
          </w:rPr>
          <w:t>=28840592/</w:t>
        </w:r>
      </w:hyperlink>
    </w:p>
    <w:p w14:paraId="3600EEA7" w14:textId="77777777" w:rsidR="00774EFC" w:rsidRPr="00FA7D41" w:rsidRDefault="00774EFC" w:rsidP="00774EFC">
      <w:pPr>
        <w:pStyle w:val="25"/>
        <w:tabs>
          <w:tab w:val="left" w:pos="994"/>
        </w:tabs>
        <w:spacing w:after="0" w:line="240" w:lineRule="auto"/>
        <w:ind w:firstLine="567"/>
        <w:jc w:val="both"/>
        <w:rPr>
          <w:sz w:val="28"/>
          <w:szCs w:val="28"/>
        </w:rPr>
      </w:pPr>
      <w:r w:rsidRPr="00FA7D41">
        <w:rPr>
          <w:sz w:val="28"/>
          <w:szCs w:val="28"/>
        </w:rPr>
        <w:t xml:space="preserve">85 </w:t>
      </w:r>
      <w:r w:rsidRPr="00FA7D41">
        <w:rPr>
          <w:sz w:val="28"/>
          <w:szCs w:val="28"/>
          <w:lang w:val="kk-KZ"/>
        </w:rPr>
        <w:t xml:space="preserve">Танашева Н.К., Миньков Л.Л., Тлеубергенова А.Ж., Саденова К.К., Дюсембаева А.Н. </w:t>
      </w:r>
      <w:r w:rsidRPr="00FA7D41">
        <w:rPr>
          <w:sz w:val="28"/>
          <w:szCs w:val="28"/>
          <w:lang w:eastAsia="ko-KR"/>
        </w:rPr>
        <w:t xml:space="preserve">Конструкция горелочного устройства для сжигания водоугольного топлива// </w:t>
      </w:r>
      <w:r w:rsidRPr="00FA7D41">
        <w:rPr>
          <w:sz w:val="28"/>
          <w:szCs w:val="28"/>
        </w:rPr>
        <w:t>Хаос и структуры в нелинейных системах. Теория и эксперимент: Материалы 11-ой между</w:t>
      </w:r>
      <w:r w:rsidRPr="00FA7D41">
        <w:rPr>
          <w:sz w:val="28"/>
          <w:szCs w:val="28"/>
          <w:lang w:val="kk-KZ"/>
        </w:rPr>
        <w:t>народной</w:t>
      </w:r>
      <w:r w:rsidRPr="00FA7D41">
        <w:rPr>
          <w:sz w:val="28"/>
          <w:szCs w:val="28"/>
        </w:rPr>
        <w:t>конф</w:t>
      </w:r>
      <w:r w:rsidRPr="00FA7D41">
        <w:rPr>
          <w:sz w:val="28"/>
          <w:szCs w:val="28"/>
          <w:lang w:val="kk-KZ"/>
        </w:rPr>
        <w:t xml:space="preserve">еренции. </w:t>
      </w:r>
      <w:r w:rsidRPr="00FA7D41">
        <w:rPr>
          <w:sz w:val="28"/>
          <w:szCs w:val="28"/>
        </w:rPr>
        <w:t xml:space="preserve"> – Караганда, 2019. – С.308-311.</w:t>
      </w:r>
    </w:p>
    <w:p w14:paraId="5CD04A84" w14:textId="77777777" w:rsidR="00774EFC" w:rsidRPr="00FA7D41" w:rsidRDefault="00774EFC" w:rsidP="00774EFC">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86. Кусаиынов К., Дуйсенбаева М.С., Алпысова Г.К., Хасенов А.К. Суасты импульстарының органикалық қоспалар құрамына әсері// Заманауи физиканың өзекті проблемалары: профессор Исатаевтың 80 жасқа толуына арн. Халықарал. ғыл. конф. материалдары. – Алматы: Қазақ ун-ті, 2012. – Б.171 – 173.</w:t>
      </w:r>
    </w:p>
    <w:p w14:paraId="3DC79F97" w14:textId="77777777" w:rsidR="00774EFC" w:rsidRPr="00FA7D41" w:rsidRDefault="00774EFC" w:rsidP="00774EFC">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87. Кусаиынов К., Дуйсенбаева М.С.,Алпысова Г.К., Оспанова Д.А. Электрогидроимпульсная обработка шубаркольского угля// Вестник Карагандинского университета. Серия: Физика, 2012. – №2(66). – С.27– 30.</w:t>
      </w:r>
    </w:p>
    <w:p w14:paraId="2E424470" w14:textId="77777777" w:rsidR="00774EFC" w:rsidRPr="00FA7D41" w:rsidRDefault="00774EFC" w:rsidP="00774EFC">
      <w:pPr>
        <w:spacing w:after="0" w:line="240" w:lineRule="auto"/>
        <w:ind w:firstLine="567"/>
        <w:jc w:val="both"/>
        <w:rPr>
          <w:rFonts w:ascii="Times New Roman" w:hAnsi="Times New Roman"/>
          <w:sz w:val="28"/>
          <w:szCs w:val="28"/>
          <w:lang w:val="kk-KZ"/>
        </w:rPr>
      </w:pPr>
      <w:r w:rsidRPr="00FA7D41">
        <w:rPr>
          <w:rFonts w:ascii="Times New Roman" w:hAnsi="Times New Roman"/>
          <w:sz w:val="28"/>
          <w:szCs w:val="28"/>
          <w:lang w:val="kk-KZ"/>
        </w:rPr>
        <w:t xml:space="preserve">88. Кусаиынов К., Дуйсенбаева М.С., Алпысова Г.К. Шұбаркөл көмірінің беттік құрылымына соққы толқындарының әсері. Бейсызық жүйелердегі хаос және құрылымдар. Теория және тәжірибе: Академик Е.А.Бөкетов атындағы ҚарМУ - дың 40 жылдығына арн. 8 – ші Халықарал. ғыл. конф. Материалдары, 2012. – Б.495 – 500. </w:t>
      </w:r>
      <w:bookmarkStart w:id="31" w:name="_Hlk140074959"/>
    </w:p>
    <w:p w14:paraId="3F485BB2" w14:textId="77777777" w:rsidR="00774EFC" w:rsidRPr="00FA7D41" w:rsidRDefault="00774EFC" w:rsidP="00996292">
      <w:pPr>
        <w:pStyle w:val="a3"/>
        <w:numPr>
          <w:ilvl w:val="0"/>
          <w:numId w:val="3"/>
        </w:numPr>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bCs/>
          <w:sz w:val="28"/>
          <w:szCs w:val="28"/>
          <w:lang w:val="en-US"/>
        </w:rPr>
        <w:t xml:space="preserve">Li Ch., Duan L., Tan S., Chikhotkin V. Influences on High-Voltage Electro Pulse Boring in Granite // Energies. 11, 2461 (2018). </w:t>
      </w:r>
      <w:r w:rsidRPr="00FA7D41">
        <w:rPr>
          <w:rFonts w:ascii="Times New Roman" w:hAnsi="Times New Roman"/>
          <w:bCs/>
          <w:sz w:val="28"/>
          <w:szCs w:val="28"/>
          <w:u w:val="single"/>
          <w:lang w:val="en-US"/>
        </w:rPr>
        <w:t>doi:10.3390/en11092461</w:t>
      </w:r>
    </w:p>
    <w:p w14:paraId="55F2A1CA" w14:textId="77777777" w:rsidR="00774EFC" w:rsidRPr="00FA7D41" w:rsidRDefault="00774EFC" w:rsidP="00996292">
      <w:pPr>
        <w:pStyle w:val="a3"/>
        <w:numPr>
          <w:ilvl w:val="0"/>
          <w:numId w:val="3"/>
        </w:numPr>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en-US"/>
        </w:rPr>
        <w:t xml:space="preserve">Duan L., Xiao Y., Li C., Li A., Kang J. Simulation and experimental study on the influence of bit structure on rock-breaking by high-voltage electro-pulse boring. (2022) </w:t>
      </w:r>
      <w:r w:rsidRPr="00FA7D41">
        <w:rPr>
          <w:rFonts w:ascii="Times New Roman" w:hAnsi="Times New Roman"/>
          <w:i/>
          <w:iCs/>
          <w:sz w:val="28"/>
          <w:szCs w:val="28"/>
          <w:lang w:val="en-US"/>
        </w:rPr>
        <w:t>Journal of Petroleum Science and Engineering</w:t>
      </w:r>
      <w:r w:rsidRPr="00FA7D41">
        <w:rPr>
          <w:rFonts w:ascii="Times New Roman" w:hAnsi="Times New Roman"/>
          <w:sz w:val="28"/>
          <w:szCs w:val="28"/>
          <w:lang w:val="en-US"/>
        </w:rPr>
        <w:t>, 214, 110556</w:t>
      </w:r>
    </w:p>
    <w:p w14:paraId="5835B253" w14:textId="77777777" w:rsidR="00774EFC" w:rsidRPr="00FA7D41" w:rsidRDefault="00774EFC" w:rsidP="00996292">
      <w:pPr>
        <w:pStyle w:val="a3"/>
        <w:numPr>
          <w:ilvl w:val="0"/>
          <w:numId w:val="3"/>
        </w:numPr>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en-US"/>
        </w:rPr>
        <w:t>Zhu, X., Li, R., Liu, W., Li, Z., Lu, D. Development Status of High-efficiency Rock-breaking and Speed-increasing Technologies for Deep Shale Gas Horizontal Wells (2023</w:t>
      </w:r>
      <w:r w:rsidRPr="00FA7D41">
        <w:rPr>
          <w:rFonts w:ascii="Times New Roman" w:hAnsi="Times New Roman"/>
          <w:i/>
          <w:iCs/>
          <w:sz w:val="28"/>
          <w:szCs w:val="28"/>
          <w:lang w:val="en-US"/>
        </w:rPr>
        <w:t>) Journal of Southwest Petroleum University</w:t>
      </w:r>
      <w:r w:rsidRPr="00FA7D41">
        <w:rPr>
          <w:rFonts w:ascii="Times New Roman" w:hAnsi="Times New Roman"/>
          <w:sz w:val="28"/>
          <w:szCs w:val="28"/>
          <w:lang w:val="en-US"/>
        </w:rPr>
        <w:t>, 45(4), 1 – 18.</w:t>
      </w:r>
    </w:p>
    <w:p w14:paraId="1F07023B" w14:textId="77777777" w:rsidR="00774EFC" w:rsidRPr="00FA7D41" w:rsidRDefault="00774EFC" w:rsidP="00996292">
      <w:pPr>
        <w:pStyle w:val="a3"/>
        <w:numPr>
          <w:ilvl w:val="0"/>
          <w:numId w:val="3"/>
        </w:numPr>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en-US"/>
        </w:rPr>
        <w:t xml:space="preserve">Liu, W., Zhang, Y., Zhu, X., Luo, Y. The influence of pore characteristics on rock fragmentation mechanism by high-voltage electric pulse. (2023) </w:t>
      </w:r>
      <w:r w:rsidRPr="00FA7D41">
        <w:rPr>
          <w:rFonts w:ascii="Times New Roman" w:hAnsi="Times New Roman"/>
          <w:i/>
          <w:iCs/>
          <w:sz w:val="28"/>
          <w:szCs w:val="28"/>
          <w:lang w:val="en-US"/>
        </w:rPr>
        <w:t>Plasma Science and Technology</w:t>
      </w:r>
      <w:r w:rsidRPr="00FA7D41">
        <w:rPr>
          <w:rFonts w:ascii="Times New Roman" w:hAnsi="Times New Roman"/>
          <w:sz w:val="28"/>
          <w:szCs w:val="28"/>
          <w:lang w:val="en-US"/>
        </w:rPr>
        <w:t>, 25(5), 055502</w:t>
      </w:r>
    </w:p>
    <w:p w14:paraId="6AED505F" w14:textId="77777777" w:rsidR="00774EFC" w:rsidRPr="00FA7D41" w:rsidRDefault="00774EFC" w:rsidP="00996292">
      <w:pPr>
        <w:pStyle w:val="a3"/>
        <w:numPr>
          <w:ilvl w:val="0"/>
          <w:numId w:val="3"/>
        </w:numPr>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en-US"/>
        </w:rPr>
        <w:t xml:space="preserve">Kang, J., Li, C., Duan, L., Xiao, Y., Li, A. An Experimental and Numerical Study on the Mechanism of High-Voltage Electro Pulse Rock-Breaking (2023) </w:t>
      </w:r>
      <w:r w:rsidRPr="00FA7D41">
        <w:rPr>
          <w:rFonts w:ascii="Times New Roman" w:hAnsi="Times New Roman"/>
          <w:i/>
          <w:iCs/>
          <w:sz w:val="28"/>
          <w:szCs w:val="28"/>
          <w:lang w:val="en-US"/>
        </w:rPr>
        <w:t>Rock Mechanics and Rock Engineering</w:t>
      </w:r>
      <w:r w:rsidRPr="00FA7D41">
        <w:rPr>
          <w:rFonts w:ascii="Times New Roman" w:hAnsi="Times New Roman"/>
          <w:sz w:val="28"/>
          <w:szCs w:val="28"/>
          <w:lang w:val="en-US"/>
        </w:rPr>
        <w:t xml:space="preserve">, 56(3), 2185-2195 </w:t>
      </w:r>
    </w:p>
    <w:p w14:paraId="2D313C88" w14:textId="77777777" w:rsidR="00774EFC" w:rsidRPr="00FA7D41" w:rsidRDefault="00774EFC" w:rsidP="00996292">
      <w:pPr>
        <w:pStyle w:val="a3"/>
        <w:numPr>
          <w:ilvl w:val="0"/>
          <w:numId w:val="3"/>
        </w:numPr>
        <w:tabs>
          <w:tab w:val="left" w:pos="993"/>
        </w:tabs>
        <w:spacing w:after="0" w:line="240" w:lineRule="auto"/>
        <w:ind w:left="0" w:firstLine="567"/>
        <w:jc w:val="both"/>
        <w:rPr>
          <w:rStyle w:val="anchor-text"/>
          <w:rFonts w:ascii="Times New Roman" w:hAnsi="Times New Roman"/>
          <w:sz w:val="28"/>
          <w:szCs w:val="28"/>
          <w:lang w:val="en-US"/>
        </w:rPr>
      </w:pPr>
      <w:r w:rsidRPr="00FA7D41">
        <w:rPr>
          <w:rFonts w:ascii="Times New Roman" w:hAnsi="Times New Roman"/>
          <w:sz w:val="28"/>
          <w:szCs w:val="28"/>
          <w:lang w:val="en-US"/>
        </w:rPr>
        <w:t xml:space="preserve">Li Ch., Duan L., Wu L., et al. </w:t>
      </w:r>
      <w:r w:rsidRPr="00FA7D41">
        <w:rPr>
          <w:rFonts w:ascii="Times New Roman" w:hAnsi="Times New Roman"/>
          <w:kern w:val="36"/>
          <w:sz w:val="28"/>
          <w:szCs w:val="28"/>
          <w:lang w:val="en-US"/>
        </w:rPr>
        <w:t xml:space="preserve">Experimental and numerical analyses of electro-pulse rock-breaking drilling. (2023) </w:t>
      </w:r>
      <w:r w:rsidRPr="00FA7D41">
        <w:rPr>
          <w:rFonts w:ascii="Times New Roman" w:hAnsi="Times New Roman"/>
          <w:i/>
          <w:iCs/>
          <w:sz w:val="28"/>
          <w:szCs w:val="28"/>
          <w:lang w:val="en-US"/>
        </w:rPr>
        <w:t xml:space="preserve">Journal of Natural Gas Science and Engineering, </w:t>
      </w:r>
      <w:r w:rsidRPr="00FA7D41">
        <w:rPr>
          <w:rFonts w:ascii="Times New Roman" w:hAnsi="Times New Roman"/>
          <w:sz w:val="28"/>
          <w:szCs w:val="28"/>
          <w:lang w:val="en-US"/>
        </w:rPr>
        <w:t xml:space="preserve">177, 103263. </w:t>
      </w:r>
      <w:hyperlink r:id="rId121" w:history="1">
        <w:r w:rsidRPr="00FA7D41">
          <w:rPr>
            <w:rStyle w:val="ad"/>
            <w:rFonts w:ascii="Times New Roman" w:eastAsiaTheme="majorEastAsia" w:hAnsi="Times New Roman"/>
            <w:color w:val="auto"/>
            <w:sz w:val="28"/>
            <w:szCs w:val="28"/>
            <w:lang w:val="en-US"/>
          </w:rPr>
          <w:t>DOI: 10.1016/j.jngse.2020.103263</w:t>
        </w:r>
      </w:hyperlink>
    </w:p>
    <w:p w14:paraId="54EBF629" w14:textId="77777777" w:rsidR="00774EFC" w:rsidRPr="00FA7D41" w:rsidRDefault="00774EFC" w:rsidP="00996292">
      <w:pPr>
        <w:pStyle w:val="a3"/>
        <w:numPr>
          <w:ilvl w:val="0"/>
          <w:numId w:val="3"/>
        </w:numPr>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en-US"/>
        </w:rPr>
        <w:t xml:space="preserve">Feng, W., Rao, P., Nimbalkar, S., et al. The Utilization of a Coupled Electro-Thermal-Mechanical Model of High-Voltage Electric Pulse on Rock Fracture. (2023) </w:t>
      </w:r>
      <w:r w:rsidRPr="00FA7D41">
        <w:rPr>
          <w:rFonts w:ascii="Times New Roman" w:hAnsi="Times New Roman"/>
          <w:i/>
          <w:iCs/>
          <w:sz w:val="28"/>
          <w:szCs w:val="28"/>
          <w:lang w:val="en-US"/>
        </w:rPr>
        <w:t>Materials</w:t>
      </w:r>
      <w:r w:rsidRPr="00FA7D41">
        <w:rPr>
          <w:rFonts w:ascii="Times New Roman" w:hAnsi="Times New Roman"/>
          <w:sz w:val="28"/>
          <w:szCs w:val="28"/>
          <w:lang w:val="en-US"/>
        </w:rPr>
        <w:t>. 16(4),1693</w:t>
      </w:r>
    </w:p>
    <w:p w14:paraId="7B4F6B0B" w14:textId="77777777" w:rsidR="00774EFC" w:rsidRPr="00FA7D41" w:rsidRDefault="00774EFC" w:rsidP="00996292">
      <w:pPr>
        <w:pStyle w:val="a3"/>
        <w:numPr>
          <w:ilvl w:val="0"/>
          <w:numId w:val="3"/>
        </w:numPr>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bCs/>
          <w:sz w:val="28"/>
          <w:szCs w:val="28"/>
          <w:lang w:val="en-US"/>
        </w:rPr>
        <w:t xml:space="preserve">Zhang, Q.; Wang, G.; Pan, et al. High Voltage Electric Pulse Drilling: A Study of Variables through Simulation and Experimental Tests. </w:t>
      </w:r>
      <w:r w:rsidRPr="00FA7D41">
        <w:rPr>
          <w:rFonts w:ascii="Times New Roman" w:hAnsi="Times New Roman"/>
          <w:bCs/>
          <w:i/>
          <w:iCs/>
          <w:sz w:val="28"/>
          <w:szCs w:val="28"/>
          <w:lang w:val="en-US"/>
        </w:rPr>
        <w:t>Energies</w:t>
      </w:r>
      <w:r w:rsidRPr="00FA7D41">
        <w:rPr>
          <w:rFonts w:ascii="Times New Roman" w:hAnsi="Times New Roman"/>
          <w:bCs/>
          <w:sz w:val="28"/>
          <w:szCs w:val="28"/>
          <w:lang w:val="en-US"/>
        </w:rPr>
        <w:t xml:space="preserve"> 2023, 16, 1174. DOI:10.3390/en16031174</w:t>
      </w:r>
    </w:p>
    <w:p w14:paraId="30CA7145" w14:textId="77777777" w:rsidR="00774EFC" w:rsidRPr="00FA7D41" w:rsidRDefault="00774EFC" w:rsidP="00996292">
      <w:pPr>
        <w:pStyle w:val="a3"/>
        <w:numPr>
          <w:ilvl w:val="0"/>
          <w:numId w:val="3"/>
        </w:numPr>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en-US"/>
        </w:rPr>
        <w:t xml:space="preserve">Krivitskyi E.V. </w:t>
      </w:r>
      <w:r w:rsidRPr="00FA7D41">
        <w:rPr>
          <w:rFonts w:ascii="Times New Roman" w:hAnsi="Times New Roman"/>
          <w:i/>
          <w:iCs/>
          <w:sz w:val="28"/>
          <w:szCs w:val="28"/>
          <w:lang w:val="en-US"/>
        </w:rPr>
        <w:t>Dynamics of electroexplosion in liquid</w:t>
      </w:r>
      <w:r w:rsidRPr="00FA7D41">
        <w:rPr>
          <w:rFonts w:ascii="Times New Roman" w:hAnsi="Times New Roman"/>
          <w:sz w:val="28"/>
          <w:szCs w:val="28"/>
          <w:lang w:val="en-US"/>
        </w:rPr>
        <w:t>. Kiev. 205, (1986). [in Russian]</w:t>
      </w:r>
    </w:p>
    <w:p w14:paraId="616829AC" w14:textId="77777777" w:rsidR="00774EFC" w:rsidRPr="00FA7D41" w:rsidRDefault="00774EFC" w:rsidP="00996292">
      <w:pPr>
        <w:pStyle w:val="a3"/>
        <w:numPr>
          <w:ilvl w:val="0"/>
          <w:numId w:val="3"/>
        </w:numPr>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en-US"/>
        </w:rPr>
        <w:t xml:space="preserve">Sakipova S.E. Calculation of impulse pressure under electro-discharge action in an inhomogeneous liquid. </w:t>
      </w:r>
      <w:r w:rsidRPr="00FA7D41">
        <w:rPr>
          <w:rFonts w:ascii="Times New Roman" w:hAnsi="Times New Roman"/>
          <w:i/>
          <w:iCs/>
          <w:sz w:val="28"/>
          <w:szCs w:val="28"/>
          <w:lang w:val="en-US"/>
        </w:rPr>
        <w:t>Bulletin of the Tomsk State University. Mathematics and mechanics</w:t>
      </w:r>
      <w:r w:rsidRPr="00FA7D41">
        <w:rPr>
          <w:rFonts w:ascii="Times New Roman" w:hAnsi="Times New Roman"/>
          <w:sz w:val="28"/>
          <w:szCs w:val="28"/>
          <w:lang w:val="en-US"/>
        </w:rPr>
        <w:t>. – Tomsk. No. 1(5), 74-81. (2009).</w:t>
      </w:r>
    </w:p>
    <w:p w14:paraId="7413A1DE" w14:textId="77777777" w:rsidR="00774EFC" w:rsidRPr="00FA7D41" w:rsidRDefault="00774EFC" w:rsidP="00996292">
      <w:pPr>
        <w:pStyle w:val="a3"/>
        <w:numPr>
          <w:ilvl w:val="0"/>
          <w:numId w:val="3"/>
        </w:numPr>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en-US"/>
        </w:rPr>
        <w:t xml:space="preserve">Dontsov V. E. Propagation of pressure waves in a gas-liquid medium of a cluster structure. </w:t>
      </w:r>
      <w:r w:rsidRPr="00FA7D41">
        <w:rPr>
          <w:rFonts w:ascii="Times New Roman" w:hAnsi="Times New Roman"/>
          <w:i/>
          <w:iCs/>
          <w:sz w:val="28"/>
          <w:szCs w:val="28"/>
          <w:lang w:val="en-US"/>
        </w:rPr>
        <w:t>Applied mechanics and theoretical physics</w:t>
      </w:r>
      <w:r w:rsidRPr="00FA7D41">
        <w:rPr>
          <w:rFonts w:ascii="Times New Roman" w:hAnsi="Times New Roman"/>
          <w:sz w:val="28"/>
          <w:szCs w:val="28"/>
          <w:lang w:val="en-US"/>
        </w:rPr>
        <w:t>. 2005, Vol.46, No.3, pp. 50 - 60.</w:t>
      </w:r>
    </w:p>
    <w:p w14:paraId="3035C18D" w14:textId="77777777" w:rsidR="00774EFC" w:rsidRPr="00FA7D41" w:rsidRDefault="00774EFC" w:rsidP="00996292">
      <w:pPr>
        <w:pStyle w:val="a3"/>
        <w:numPr>
          <w:ilvl w:val="0"/>
          <w:numId w:val="3"/>
        </w:numPr>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kk-KZ"/>
        </w:rPr>
        <w:t xml:space="preserve"> Kussaiynov K., Nussupbekov B.R., Sakipova S.E., et al. </w:t>
      </w:r>
      <w:r w:rsidRPr="00FA7D41">
        <w:rPr>
          <w:rFonts w:ascii="Times New Roman" w:hAnsi="Times New Roman"/>
          <w:sz w:val="28"/>
          <w:szCs w:val="28"/>
          <w:lang w:val="en-US"/>
        </w:rPr>
        <w:t>Electropulse method of selective destruction of materials in a liquid medium. / Innovative Patent of the Republic of Kazakhstan, No.12-3/3737. (2014).</w:t>
      </w:r>
    </w:p>
    <w:p w14:paraId="194F1A76" w14:textId="77777777" w:rsidR="00774EFC" w:rsidRPr="00FA7D41" w:rsidRDefault="00DE24C2" w:rsidP="00996292">
      <w:pPr>
        <w:pStyle w:val="2"/>
        <w:keepNext/>
        <w:numPr>
          <w:ilvl w:val="0"/>
          <w:numId w:val="3"/>
        </w:numPr>
        <w:shd w:val="clear" w:color="auto" w:fill="FFFFFF"/>
        <w:tabs>
          <w:tab w:val="left" w:pos="993"/>
        </w:tabs>
        <w:spacing w:before="0" w:beforeAutospacing="0" w:after="0" w:afterAutospacing="0"/>
        <w:ind w:left="0" w:firstLine="567"/>
        <w:jc w:val="both"/>
        <w:rPr>
          <w:b w:val="0"/>
          <w:bCs w:val="0"/>
          <w:sz w:val="28"/>
          <w:szCs w:val="28"/>
          <w:lang w:val="en-US"/>
        </w:rPr>
      </w:pPr>
      <w:r w:rsidRPr="00FA7D41">
        <w:rPr>
          <w:b w:val="0"/>
          <w:bCs w:val="0"/>
          <w:sz w:val="28"/>
          <w:szCs w:val="28"/>
          <w:lang w:val="en-US"/>
        </w:rPr>
        <w:t xml:space="preserve">Nussupbekov B.R., Sakipova S.E., Edris A., Khassenov A.K., </w:t>
      </w:r>
      <w:r w:rsidRPr="00FA7D41">
        <w:rPr>
          <w:sz w:val="28"/>
          <w:szCs w:val="28"/>
          <w:u w:val="single"/>
          <w:lang w:val="en-US"/>
        </w:rPr>
        <w:t>Nussupbekov U.B.,</w:t>
      </w:r>
      <w:r w:rsidRPr="00FA7D41">
        <w:rPr>
          <w:b w:val="0"/>
          <w:bCs w:val="0"/>
          <w:sz w:val="28"/>
          <w:szCs w:val="28"/>
          <w:lang w:val="en-US"/>
        </w:rPr>
        <w:t>Bolatbekova M.</w:t>
      </w:r>
      <w:r w:rsidR="00774EFC" w:rsidRPr="00FA7D41">
        <w:rPr>
          <w:b w:val="0"/>
          <w:bCs w:val="0"/>
          <w:sz w:val="28"/>
          <w:szCs w:val="28"/>
          <w:lang w:val="en-US"/>
        </w:rPr>
        <w:t xml:space="preserve">  Electrohydraulic method for processing of the phosphorus containing sludges. </w:t>
      </w:r>
      <w:r w:rsidR="00774EFC" w:rsidRPr="00FA7D41">
        <w:rPr>
          <w:b w:val="0"/>
          <w:bCs w:val="0"/>
          <w:sz w:val="28"/>
          <w:szCs w:val="28"/>
          <w:shd w:val="clear" w:color="auto" w:fill="FFFFFF"/>
          <w:lang w:val="en-US"/>
        </w:rPr>
        <w:t>Eurasian phys. tech. j.</w:t>
      </w:r>
      <w:r w:rsidR="00774EFC" w:rsidRPr="00FA7D41">
        <w:rPr>
          <w:rStyle w:val="text-meta"/>
          <w:b w:val="0"/>
          <w:bCs w:val="0"/>
          <w:sz w:val="28"/>
          <w:szCs w:val="28"/>
          <w:lang w:val="en-US"/>
        </w:rPr>
        <w:t>19, 1(39), 99–104.</w:t>
      </w:r>
      <w:r w:rsidR="00774EFC" w:rsidRPr="00FA7D41">
        <w:rPr>
          <w:b w:val="0"/>
          <w:bCs w:val="0"/>
          <w:sz w:val="28"/>
          <w:szCs w:val="28"/>
          <w:lang w:val="en-US"/>
        </w:rPr>
        <w:t xml:space="preserve"> (</w:t>
      </w:r>
      <w:r w:rsidR="00774EFC" w:rsidRPr="00FA7D41">
        <w:rPr>
          <w:rStyle w:val="text-meta"/>
          <w:b w:val="0"/>
          <w:bCs w:val="0"/>
          <w:sz w:val="28"/>
          <w:szCs w:val="28"/>
          <w:lang w:val="en-US"/>
        </w:rPr>
        <w:t>2022). doi</w:t>
      </w:r>
      <w:r w:rsidR="00774EFC" w:rsidRPr="00FA7D41">
        <w:rPr>
          <w:b w:val="0"/>
          <w:bCs w:val="0"/>
          <w:sz w:val="28"/>
          <w:szCs w:val="28"/>
          <w:lang w:val="en-US"/>
        </w:rPr>
        <w:t>:10.31489/2022No1/99-104</w:t>
      </w:r>
    </w:p>
    <w:p w14:paraId="0AB6EB59" w14:textId="77777777" w:rsidR="00774EFC" w:rsidRPr="00FA7D41" w:rsidRDefault="00774EFC" w:rsidP="00996292">
      <w:pPr>
        <w:pStyle w:val="a3"/>
        <w:keepNext/>
        <w:numPr>
          <w:ilvl w:val="0"/>
          <w:numId w:val="3"/>
        </w:numPr>
        <w:shd w:val="clear" w:color="auto" w:fill="FFFFFF"/>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en-US"/>
        </w:rPr>
        <w:t xml:space="preserve">Kussaiynov K., Sakipova S.E., SatybaldinN.M.. Dynamics of Pulsed electric discharge development in the heterogeneous environment. </w:t>
      </w:r>
      <w:r w:rsidRPr="00FA7D41">
        <w:rPr>
          <w:rFonts w:ascii="Times New Roman" w:hAnsi="Times New Roman"/>
          <w:bCs/>
          <w:i/>
          <w:sz w:val="28"/>
          <w:szCs w:val="28"/>
          <w:shd w:val="clear" w:color="auto" w:fill="FFFFFF"/>
          <w:lang w:val="en-US"/>
        </w:rPr>
        <w:t>Eurasian phys. tech.j.</w:t>
      </w:r>
      <w:r w:rsidRPr="00FA7D41">
        <w:rPr>
          <w:rFonts w:ascii="Times New Roman" w:hAnsi="Times New Roman"/>
          <w:b/>
          <w:bCs/>
          <w:sz w:val="28"/>
          <w:szCs w:val="28"/>
          <w:lang w:val="en-US"/>
        </w:rPr>
        <w:t>3</w:t>
      </w:r>
      <w:r w:rsidRPr="00FA7D41">
        <w:rPr>
          <w:rFonts w:ascii="Times New Roman" w:hAnsi="Times New Roman"/>
          <w:sz w:val="28"/>
          <w:szCs w:val="28"/>
          <w:lang w:val="en-US"/>
        </w:rPr>
        <w:t xml:space="preserve">, 1(5), 31 – 34. (2006). </w:t>
      </w:r>
    </w:p>
    <w:p w14:paraId="266F7DF0" w14:textId="77777777" w:rsidR="00774EFC" w:rsidRPr="00FA7D41" w:rsidRDefault="00774EFC" w:rsidP="00996292">
      <w:pPr>
        <w:pStyle w:val="a3"/>
        <w:keepNext/>
        <w:numPr>
          <w:ilvl w:val="0"/>
          <w:numId w:val="3"/>
        </w:numPr>
        <w:shd w:val="clear" w:color="auto" w:fill="FFFFFF"/>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en-US"/>
        </w:rPr>
        <w:t xml:space="preserve">Noskov M.D., Malinovski A.S., Cooke </w:t>
      </w:r>
      <w:r w:rsidRPr="00FA7D41">
        <w:rPr>
          <w:rFonts w:ascii="Times New Roman" w:hAnsi="Times New Roman"/>
          <w:sz w:val="28"/>
          <w:szCs w:val="28"/>
        </w:rPr>
        <w:t>С</w:t>
      </w:r>
      <w:r w:rsidRPr="00FA7D41">
        <w:rPr>
          <w:rFonts w:ascii="Times New Roman" w:hAnsi="Times New Roman"/>
          <w:sz w:val="28"/>
          <w:szCs w:val="28"/>
          <w:lang w:val="en-US"/>
        </w:rPr>
        <w:t>.</w:t>
      </w:r>
      <w:r w:rsidRPr="00FA7D41">
        <w:rPr>
          <w:rFonts w:ascii="Times New Roman" w:hAnsi="Times New Roman"/>
          <w:sz w:val="28"/>
          <w:szCs w:val="28"/>
        </w:rPr>
        <w:t>М</w:t>
      </w:r>
      <w:r w:rsidRPr="00FA7D41">
        <w:rPr>
          <w:rFonts w:ascii="Times New Roman" w:hAnsi="Times New Roman"/>
          <w:sz w:val="28"/>
          <w:szCs w:val="28"/>
          <w:lang w:val="en-US"/>
        </w:rPr>
        <w:t>., et al. Experimental study and simu</w:t>
      </w:r>
      <w:r w:rsidRPr="00FA7D41">
        <w:rPr>
          <w:rFonts w:ascii="Times New Roman" w:hAnsi="Times New Roman"/>
          <w:sz w:val="28"/>
          <w:szCs w:val="28"/>
          <w:lang w:val="en-US"/>
        </w:rPr>
        <w:softHyphen/>
        <w:t>lation of space charge stimulated discharge</w:t>
      </w:r>
      <w:r w:rsidRPr="00FA7D41">
        <w:rPr>
          <w:rFonts w:ascii="Times New Roman" w:hAnsi="Times New Roman"/>
          <w:i/>
          <w:iCs/>
          <w:sz w:val="28"/>
          <w:szCs w:val="28"/>
          <w:lang w:val="en-US"/>
        </w:rPr>
        <w:t>.  J. Appl. Phys</w:t>
      </w:r>
      <w:r w:rsidRPr="00FA7D41">
        <w:rPr>
          <w:rFonts w:ascii="Times New Roman" w:hAnsi="Times New Roman"/>
          <w:sz w:val="28"/>
          <w:szCs w:val="28"/>
          <w:lang w:val="en-US"/>
        </w:rPr>
        <w:t xml:space="preserve">.  </w:t>
      </w:r>
      <w:r w:rsidRPr="00FA7D41">
        <w:rPr>
          <w:rFonts w:ascii="Times New Roman" w:hAnsi="Times New Roman"/>
          <w:b/>
          <w:bCs/>
          <w:sz w:val="28"/>
          <w:szCs w:val="28"/>
          <w:lang w:val="en-US"/>
        </w:rPr>
        <w:t>92</w:t>
      </w:r>
      <w:r w:rsidRPr="00FA7D41">
        <w:rPr>
          <w:rFonts w:ascii="Times New Roman" w:hAnsi="Times New Roman"/>
          <w:sz w:val="28"/>
          <w:szCs w:val="28"/>
          <w:lang w:val="en-US"/>
        </w:rPr>
        <w:t xml:space="preserve">, 9, 4926 – 4934. (2002). </w:t>
      </w:r>
    </w:p>
    <w:p w14:paraId="1E3F3A67" w14:textId="77777777" w:rsidR="00774EFC" w:rsidRPr="00FA7D41" w:rsidRDefault="00774EFC" w:rsidP="00996292">
      <w:pPr>
        <w:pStyle w:val="a3"/>
        <w:keepNext/>
        <w:numPr>
          <w:ilvl w:val="0"/>
          <w:numId w:val="3"/>
        </w:numPr>
        <w:shd w:val="clear" w:color="auto" w:fill="FFFFFF"/>
        <w:tabs>
          <w:tab w:val="left" w:pos="993"/>
        </w:tabs>
        <w:spacing w:after="0" w:line="240" w:lineRule="auto"/>
        <w:ind w:left="0" w:firstLine="567"/>
        <w:jc w:val="both"/>
        <w:rPr>
          <w:rFonts w:ascii="Times New Roman" w:hAnsi="Times New Roman"/>
          <w:sz w:val="28"/>
          <w:szCs w:val="28"/>
          <w:lang w:val="en-US"/>
        </w:rPr>
      </w:pPr>
      <w:r w:rsidRPr="00FA7D41">
        <w:rPr>
          <w:rFonts w:ascii="Times New Roman" w:hAnsi="Times New Roman"/>
          <w:sz w:val="28"/>
          <w:szCs w:val="28"/>
          <w:lang w:val="kk-KZ"/>
        </w:rPr>
        <w:t xml:space="preserve">Zhanabaev Z. Zh., Almasbekov N.E., Baibolatov E.Zh., Eldesbay A.T.. </w:t>
      </w:r>
      <w:r w:rsidRPr="00FA7D41">
        <w:rPr>
          <w:rFonts w:ascii="Times New Roman" w:hAnsi="Times New Roman"/>
          <w:sz w:val="28"/>
          <w:szCs w:val="28"/>
          <w:lang w:val="en-US"/>
        </w:rPr>
        <w:t xml:space="preserve">Self-organized impulses of dynamical systems with three-dimensional phase space. </w:t>
      </w:r>
      <w:r w:rsidRPr="00FA7D41">
        <w:rPr>
          <w:rFonts w:ascii="Times New Roman" w:hAnsi="Times New Roman"/>
          <w:i/>
          <w:iCs/>
          <w:sz w:val="28"/>
          <w:szCs w:val="28"/>
          <w:lang w:val="en-US"/>
        </w:rPr>
        <w:t>Bulletin of KazNU, Series physics</w:t>
      </w:r>
      <w:r w:rsidRPr="00FA7D41">
        <w:rPr>
          <w:rFonts w:ascii="Times New Roman" w:hAnsi="Times New Roman"/>
          <w:sz w:val="28"/>
          <w:szCs w:val="28"/>
          <w:lang w:val="en-US"/>
        </w:rPr>
        <w:t>. 2(17), 160-168. (200</w:t>
      </w:r>
      <w:r w:rsidRPr="00FA7D41">
        <w:rPr>
          <w:rFonts w:ascii="Times New Roman" w:hAnsi="Times New Roman"/>
          <w:sz w:val="28"/>
          <w:szCs w:val="28"/>
        </w:rPr>
        <w:t>4</w:t>
      </w:r>
      <w:r w:rsidRPr="00FA7D41">
        <w:rPr>
          <w:rFonts w:ascii="Times New Roman" w:hAnsi="Times New Roman"/>
          <w:sz w:val="28"/>
          <w:szCs w:val="28"/>
          <w:lang w:val="en-US"/>
        </w:rPr>
        <w:t>).</w:t>
      </w:r>
    </w:p>
    <w:p w14:paraId="7AB04F91" w14:textId="77777777" w:rsidR="00774EFC" w:rsidRPr="00FA7D41" w:rsidRDefault="00774EFC" w:rsidP="00996292">
      <w:pPr>
        <w:pStyle w:val="a3"/>
        <w:keepNext/>
        <w:numPr>
          <w:ilvl w:val="0"/>
          <w:numId w:val="3"/>
        </w:numPr>
        <w:shd w:val="clear" w:color="auto" w:fill="FFFFFF"/>
        <w:tabs>
          <w:tab w:val="left" w:pos="993"/>
        </w:tabs>
        <w:spacing w:after="0" w:line="240" w:lineRule="auto"/>
        <w:ind w:left="0" w:firstLine="567"/>
        <w:jc w:val="both"/>
        <w:rPr>
          <w:rFonts w:ascii="Times New Roman" w:hAnsi="Times New Roman"/>
          <w:sz w:val="28"/>
          <w:szCs w:val="28"/>
          <w:lang w:val="en-US"/>
        </w:rPr>
      </w:pPr>
      <w:r w:rsidRPr="00FA7D41">
        <w:rPr>
          <w:rStyle w:val="fontstyle01"/>
          <w:b w:val="0"/>
          <w:bCs w:val="0"/>
          <w:color w:val="auto"/>
          <w:sz w:val="28"/>
          <w:szCs w:val="28"/>
          <w:lang w:val="en-US"/>
        </w:rPr>
        <w:t>Shakhtarin B. I., Kobylkina P. I., and Sidorkina Yu. A. Generators of chaotic oscillations. Textbook for Universities. - 248, 2016</w:t>
      </w:r>
      <w:r w:rsidRPr="00FA7D41">
        <w:rPr>
          <w:rStyle w:val="fontstyle01"/>
          <w:color w:val="auto"/>
          <w:sz w:val="28"/>
          <w:szCs w:val="28"/>
          <w:lang w:val="en-US"/>
        </w:rPr>
        <w:t>.</w:t>
      </w:r>
    </w:p>
    <w:p w14:paraId="58E958D2" w14:textId="77777777" w:rsidR="0058606D" w:rsidRPr="00FA7D41" w:rsidRDefault="00774EFC" w:rsidP="0058606D">
      <w:pPr>
        <w:pStyle w:val="25"/>
        <w:shd w:val="clear" w:color="auto" w:fill="auto"/>
        <w:tabs>
          <w:tab w:val="left" w:pos="994"/>
        </w:tabs>
        <w:spacing w:after="0" w:line="240" w:lineRule="auto"/>
        <w:ind w:firstLine="567"/>
        <w:jc w:val="both"/>
        <w:rPr>
          <w:sz w:val="28"/>
          <w:szCs w:val="28"/>
          <w:lang w:val="en-US"/>
        </w:rPr>
      </w:pPr>
      <w:bookmarkStart w:id="32" w:name="_Hlk160917242"/>
      <w:r w:rsidRPr="00FA7D41">
        <w:rPr>
          <w:sz w:val="28"/>
          <w:szCs w:val="28"/>
          <w:lang w:val="en-US"/>
        </w:rPr>
        <w:t>106</w:t>
      </w:r>
      <w:r w:rsidR="0058606D" w:rsidRPr="00FA7D41">
        <w:rPr>
          <w:sz w:val="28"/>
          <w:szCs w:val="28"/>
          <w:lang w:val="kk-KZ"/>
        </w:rPr>
        <w:t xml:space="preserve">Khassenov A.K., </w:t>
      </w:r>
      <w:r w:rsidR="0058606D" w:rsidRPr="00FA7D41">
        <w:rPr>
          <w:b/>
          <w:bCs/>
          <w:sz w:val="28"/>
          <w:szCs w:val="28"/>
          <w:u w:val="single"/>
          <w:lang w:val="kk-KZ"/>
        </w:rPr>
        <w:t>Nussupbekov U.B.,</w:t>
      </w:r>
      <w:r w:rsidR="0058606D" w:rsidRPr="00FA7D41">
        <w:rPr>
          <w:sz w:val="28"/>
          <w:szCs w:val="28"/>
          <w:lang w:val="kk-KZ"/>
        </w:rPr>
        <w:t xml:space="preserve"> Karabekova D.Zh., Stoev M., Bolatbekova M.M. </w:t>
      </w:r>
      <w:hyperlink r:id="rId122" w:history="1">
        <w:r w:rsidR="0058606D" w:rsidRPr="00FA7D41">
          <w:rPr>
            <w:rStyle w:val="ad"/>
            <w:rFonts w:eastAsiaTheme="majorEastAsia"/>
            <w:color w:val="auto"/>
            <w:sz w:val="28"/>
            <w:szCs w:val="28"/>
            <w:u w:val="none"/>
            <w:lang w:val="en-US"/>
          </w:rPr>
          <w:t>Electric pulse method for producing a small-dispersed product of coal-water fuel</w:t>
        </w:r>
      </w:hyperlink>
      <w:r w:rsidR="0058606D" w:rsidRPr="00FA7D41">
        <w:rPr>
          <w:sz w:val="28"/>
          <w:szCs w:val="28"/>
          <w:lang w:val="en-US"/>
        </w:rPr>
        <w:t>// Eurasian Physical Technical Journal.– 2020.– Vol.17.– No.2(34).– P.96-99. DOI 10.31489/2020No2/96-99</w:t>
      </w:r>
    </w:p>
    <w:bookmarkEnd w:id="32"/>
    <w:p w14:paraId="0B0166E7" w14:textId="77777777" w:rsidR="00774EFC" w:rsidRPr="00FA7D41" w:rsidRDefault="00774EFC" w:rsidP="00774EFC">
      <w:pPr>
        <w:pStyle w:val="25"/>
        <w:tabs>
          <w:tab w:val="left" w:pos="994"/>
        </w:tabs>
        <w:spacing w:after="0" w:line="240" w:lineRule="auto"/>
        <w:ind w:firstLine="567"/>
        <w:jc w:val="both"/>
        <w:rPr>
          <w:sz w:val="28"/>
          <w:szCs w:val="28"/>
          <w:lang w:val="en-US"/>
        </w:rPr>
      </w:pPr>
      <w:r w:rsidRPr="00FA7D41">
        <w:rPr>
          <w:sz w:val="28"/>
          <w:szCs w:val="28"/>
          <w:lang w:val="en-US"/>
        </w:rPr>
        <w:t xml:space="preserve">107Nussupbekov U., Turlybekova R.  Development of alternative energy sources using electro-hydro pulse installation//  Abstracts of XXVIII International Scientific and Practical Conference. Madrid, Spain. Pp. 144-147.URL:   </w:t>
      </w:r>
      <w:hyperlink r:id="rId123" w:history="1">
        <w:r w:rsidRPr="00FA7D41">
          <w:rPr>
            <w:rStyle w:val="ad"/>
            <w:rFonts w:eastAsiaTheme="majorEastAsia"/>
            <w:color w:val="auto"/>
            <w:sz w:val="28"/>
            <w:szCs w:val="28"/>
            <w:lang w:val="en-US"/>
          </w:rPr>
          <w:t>https://eu-conf.com/ua/events/unusual-methods-of-development-of-scienceand-thoughts/</w:t>
        </w:r>
      </w:hyperlink>
      <w:bookmarkStart w:id="33" w:name="_Hlk160916000"/>
    </w:p>
    <w:p w14:paraId="4FD57400"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lang w:val="kk-KZ"/>
        </w:rPr>
      </w:pPr>
      <w:r w:rsidRPr="00FA7D41">
        <w:rPr>
          <w:sz w:val="28"/>
          <w:szCs w:val="28"/>
          <w:lang w:val="en-US"/>
        </w:rPr>
        <w:t xml:space="preserve">108 </w:t>
      </w:r>
      <w:r w:rsidRPr="00FA7D41">
        <w:rPr>
          <w:b/>
          <w:sz w:val="28"/>
          <w:szCs w:val="28"/>
          <w:u w:val="single"/>
          <w:lang w:val="kk-KZ"/>
        </w:rPr>
        <w:t>НусупбековУ.Б.,</w:t>
      </w:r>
      <w:r w:rsidRPr="00FA7D41">
        <w:rPr>
          <w:sz w:val="28"/>
          <w:szCs w:val="28"/>
          <w:lang w:val="kk-KZ"/>
        </w:rPr>
        <w:t xml:space="preserve"> Хасенов А.К., КарабековаД.Ж., НусупбековБ.Р. </w:t>
      </w:r>
      <w:r w:rsidRPr="00FA7D41">
        <w:rPr>
          <w:bCs/>
          <w:sz w:val="28"/>
          <w:szCs w:val="28"/>
          <w:lang w:val="kk-KZ"/>
        </w:rPr>
        <w:t xml:space="preserve">Электрогидравлическийспособизмельчениярудиугля// Патент РК № </w:t>
      </w:r>
      <w:r w:rsidRPr="00FA7D41">
        <w:rPr>
          <w:sz w:val="28"/>
          <w:szCs w:val="28"/>
          <w:lang w:val="kk-KZ"/>
        </w:rPr>
        <w:t>2022/0317.2 от 20.05.2022,бюл.№20</w:t>
      </w:r>
    </w:p>
    <w:bookmarkEnd w:id="33"/>
    <w:p w14:paraId="4ACFF3CC"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rPr>
      </w:pPr>
      <w:r w:rsidRPr="00FA7D41">
        <w:rPr>
          <w:sz w:val="28"/>
          <w:szCs w:val="28"/>
          <w:lang w:val="en-US"/>
        </w:rPr>
        <w:t>109</w:t>
      </w:r>
      <w:hyperlink r:id="rId124" w:history="1">
        <w:r w:rsidRPr="00FA7D41">
          <w:rPr>
            <w:rStyle w:val="ad"/>
            <w:rFonts w:eastAsiaTheme="majorEastAsia"/>
            <w:color w:val="auto"/>
            <w:sz w:val="28"/>
            <w:szCs w:val="28"/>
            <w:lang w:val="kk-KZ"/>
          </w:rPr>
          <w:t>Kurytnik  I.P</w:t>
        </w:r>
      </w:hyperlink>
      <w:r w:rsidRPr="00FA7D41">
        <w:rPr>
          <w:sz w:val="28"/>
          <w:szCs w:val="28"/>
          <w:lang w:val="en-US"/>
        </w:rPr>
        <w:t>.,</w:t>
      </w:r>
      <w:r w:rsidRPr="00FA7D41">
        <w:rPr>
          <w:rStyle w:val="ng-star-inserted"/>
          <w:sz w:val="28"/>
          <w:szCs w:val="28"/>
          <w:lang w:val="kk-KZ"/>
        </w:rPr>
        <w:t> </w:t>
      </w:r>
      <w:hyperlink r:id="rId125" w:history="1">
        <w:r w:rsidRPr="00FA7D41">
          <w:rPr>
            <w:rStyle w:val="ng-star-inserted"/>
            <w:sz w:val="28"/>
            <w:szCs w:val="28"/>
            <w:shd w:val="clear" w:color="auto" w:fill="FFFFFF"/>
            <w:lang w:val="kk-KZ"/>
          </w:rPr>
          <w:t>Nussupbekov B</w:t>
        </w:r>
      </w:hyperlink>
      <w:r w:rsidRPr="00FA7D41">
        <w:rPr>
          <w:rStyle w:val="value"/>
          <w:sz w:val="28"/>
          <w:szCs w:val="28"/>
          <w:shd w:val="clear" w:color="auto" w:fill="FFFFFF"/>
          <w:lang w:val="kk-KZ"/>
        </w:rPr>
        <w:t xml:space="preserve">, </w:t>
      </w:r>
      <w:hyperlink r:id="rId126" w:history="1">
        <w:r w:rsidRPr="00FA7D41">
          <w:rPr>
            <w:rStyle w:val="ad"/>
            <w:rFonts w:eastAsiaTheme="majorEastAsia"/>
            <w:color w:val="auto"/>
            <w:sz w:val="28"/>
            <w:szCs w:val="28"/>
            <w:lang w:val="kk-KZ"/>
          </w:rPr>
          <w:t xml:space="preserve">Khassenov A.K,  </w:t>
        </w:r>
      </w:hyperlink>
      <w:hyperlink r:id="rId127" w:history="1">
        <w:r w:rsidRPr="00FA7D41">
          <w:rPr>
            <w:rStyle w:val="ng-star-inserted"/>
            <w:b/>
            <w:sz w:val="28"/>
            <w:szCs w:val="28"/>
            <w:u w:val="single"/>
            <w:shd w:val="clear" w:color="auto" w:fill="FFFFFF"/>
            <w:lang w:val="kk-KZ"/>
          </w:rPr>
          <w:t>Nussupbekov U.B</w:t>
        </w:r>
      </w:hyperlink>
      <w:r w:rsidRPr="00FA7D41">
        <w:rPr>
          <w:rStyle w:val="value"/>
          <w:b/>
          <w:sz w:val="28"/>
          <w:szCs w:val="28"/>
          <w:u w:val="single"/>
          <w:shd w:val="clear" w:color="auto" w:fill="FFFFFF"/>
          <w:lang w:val="kk-KZ"/>
        </w:rPr>
        <w:t>.,</w:t>
      </w:r>
      <w:hyperlink r:id="rId128" w:history="1">
        <w:r w:rsidRPr="00FA7D41">
          <w:rPr>
            <w:rStyle w:val="ng-star-inserted"/>
            <w:sz w:val="28"/>
            <w:szCs w:val="28"/>
            <w:shd w:val="clear" w:color="auto" w:fill="FFFFFF"/>
            <w:lang w:val="kk-KZ"/>
          </w:rPr>
          <w:t>Karabekova D.Z</w:t>
        </w:r>
      </w:hyperlink>
      <w:r w:rsidRPr="00FA7D41">
        <w:rPr>
          <w:rStyle w:val="value"/>
          <w:sz w:val="28"/>
          <w:szCs w:val="28"/>
          <w:shd w:val="clear" w:color="auto" w:fill="FFFFFF"/>
          <w:lang w:val="kk-KZ"/>
        </w:rPr>
        <w:t xml:space="preserve">., </w:t>
      </w:r>
      <w:hyperlink r:id="rId129" w:history="1">
        <w:r w:rsidRPr="00FA7D41">
          <w:rPr>
            <w:rStyle w:val="ad"/>
            <w:rFonts w:eastAsiaTheme="majorEastAsia"/>
            <w:color w:val="auto"/>
            <w:sz w:val="28"/>
            <w:szCs w:val="28"/>
            <w:lang w:val="kk-KZ"/>
          </w:rPr>
          <w:t>Bolatbekova M</w:t>
        </w:r>
      </w:hyperlink>
      <w:hyperlink r:id="rId130" w:history="1">
        <w:r w:rsidRPr="00FA7D41">
          <w:rPr>
            <w:rStyle w:val="ad"/>
            <w:rFonts w:eastAsiaTheme="majorEastAsia"/>
            <w:color w:val="auto"/>
            <w:sz w:val="28"/>
            <w:szCs w:val="28"/>
            <w:lang w:val="kk-KZ"/>
          </w:rPr>
          <w:t>Development of a grinding device for producing coal powder-raw materials of coal-water fuel</w:t>
        </w:r>
      </w:hyperlink>
      <w:r w:rsidRPr="00FA7D41">
        <w:rPr>
          <w:sz w:val="28"/>
          <w:szCs w:val="28"/>
          <w:lang w:val="kk-KZ"/>
        </w:rPr>
        <w:t xml:space="preserve">// </w:t>
      </w:r>
      <w:hyperlink r:id="rId131" w:history="1">
        <w:r w:rsidRPr="00FA7D41">
          <w:rPr>
            <w:rStyle w:val="ad"/>
            <w:rFonts w:eastAsiaTheme="majorEastAsia"/>
            <w:color w:val="auto"/>
            <w:sz w:val="28"/>
            <w:szCs w:val="28"/>
            <w:lang w:val="kk-KZ"/>
          </w:rPr>
          <w:t>Archive of Mechanical Engineering</w:t>
        </w:r>
      </w:hyperlink>
      <w:r w:rsidRPr="00FA7D41">
        <w:rPr>
          <w:rStyle w:val="ng-star-inserted"/>
          <w:sz w:val="28"/>
          <w:szCs w:val="28"/>
          <w:lang w:val="kk-KZ"/>
        </w:rPr>
        <w:t>.– 2022</w:t>
      </w:r>
      <w:r w:rsidRPr="00FA7D41">
        <w:rPr>
          <w:sz w:val="28"/>
          <w:szCs w:val="28"/>
          <w:shd w:val="clear" w:color="auto" w:fill="FFFFFF"/>
          <w:lang w:val="kk-KZ"/>
        </w:rPr>
        <w:t xml:space="preserve">.– V.69–№2.– Р.259-268. </w:t>
      </w:r>
      <w:r w:rsidRPr="00FA7D41">
        <w:rPr>
          <w:sz w:val="28"/>
          <w:szCs w:val="28"/>
          <w:lang w:val="kk-KZ"/>
        </w:rPr>
        <w:t xml:space="preserve">DOI: </w:t>
      </w:r>
      <w:hyperlink r:id="rId132" w:history="1">
        <w:r w:rsidRPr="00FA7D41">
          <w:rPr>
            <w:rStyle w:val="ad"/>
            <w:rFonts w:eastAsiaTheme="majorEastAsia"/>
            <w:color w:val="auto"/>
            <w:sz w:val="28"/>
            <w:szCs w:val="28"/>
            <w:lang w:val="kk-KZ"/>
          </w:rPr>
          <w:t>10.24425/ame.2022.140414</w:t>
        </w:r>
      </w:hyperlink>
    </w:p>
    <w:bookmarkEnd w:id="31"/>
    <w:p w14:paraId="26C8C41C"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rPr>
      </w:pPr>
      <w:r w:rsidRPr="00FA7D41">
        <w:rPr>
          <w:sz w:val="28"/>
          <w:szCs w:val="28"/>
          <w:lang w:eastAsia="ru-RU"/>
        </w:rPr>
        <w:t xml:space="preserve">110 </w:t>
      </w:r>
      <w:r w:rsidRPr="00FA7D41">
        <w:rPr>
          <w:sz w:val="28"/>
          <w:szCs w:val="28"/>
          <w:lang w:val="kk-KZ" w:eastAsia="ru-RU"/>
        </w:rPr>
        <w:t>Лебедев  С.  В.  Численное  моделирование  процесса  сжигания  водоугольного Ливана основе  угольных  шламов  //  Современная  наука:  идеи,  исследования,  результаты, Технологии. - Киев:  «НПВК Триакон», 2012. - №  1  (6). - С. 24-27.</w:t>
      </w:r>
    </w:p>
    <w:p w14:paraId="7F182854"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lang w:val="kk-KZ"/>
        </w:rPr>
      </w:pPr>
      <w:r w:rsidRPr="00FA7D41">
        <w:rPr>
          <w:sz w:val="28"/>
          <w:szCs w:val="28"/>
        </w:rPr>
        <w:t xml:space="preserve">111 </w:t>
      </w:r>
      <w:r w:rsidRPr="00FA7D41">
        <w:rPr>
          <w:sz w:val="28"/>
          <w:szCs w:val="28"/>
          <w:lang w:val="kk-KZ"/>
        </w:rPr>
        <w:t>Пузырев Е.М. Исследование топочных процессов и разработка котлов для низкотемпературного сжигания горючих отходов и местных топлив: автореф. дис. докт. техн. наук: 01.04.14 / Е.М. Пузырев; Алт. Гос. Техн. университет им. И.И. Ползунова. - Барнаул. — 2003. — 41 с</w:t>
      </w:r>
    </w:p>
    <w:p w14:paraId="5CD02DA1"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rPr>
      </w:pPr>
      <w:r w:rsidRPr="00FA7D41">
        <w:rPr>
          <w:sz w:val="28"/>
          <w:szCs w:val="28"/>
          <w:lang w:val="kk-KZ"/>
        </w:rPr>
        <w:t xml:space="preserve">112 Мурко В.И., Федяев В.И., Фунг Мань Дак. </w:t>
      </w:r>
      <w:r w:rsidRPr="00FA7D41">
        <w:rPr>
          <w:sz w:val="28"/>
          <w:szCs w:val="28"/>
        </w:rPr>
        <w:t>Результаты исследований по приготовлению и сжиганию суспензионного угольного топлива из антраци-товых углей Вьетнама // Уголь.- 2007. - №10. - С. 59-60</w:t>
      </w:r>
    </w:p>
    <w:p w14:paraId="397350EE"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rPr>
      </w:pPr>
      <w:r w:rsidRPr="00FA7D41">
        <w:rPr>
          <w:sz w:val="28"/>
          <w:szCs w:val="28"/>
          <w:lang w:val="kk-KZ"/>
        </w:rPr>
        <w:t>113  Гладкий А.И., Делягин Г.Н., Кирсанов В.И., Онищенко А.Г. Сжигание водоугольных суспензий из донецких тощих углей в топке промышленного парового котла // “Новые методы сжигания топлива и вопросы теории горения”. Сб. научных трудов. М.: Наука, 1969. – С. 28–37.</w:t>
      </w:r>
    </w:p>
    <w:p w14:paraId="17F49354"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rPr>
      </w:pPr>
      <w:r w:rsidRPr="00FA7D41">
        <w:rPr>
          <w:sz w:val="28"/>
          <w:szCs w:val="28"/>
        </w:rPr>
        <w:t>114</w:t>
      </w:r>
      <w:r w:rsidRPr="00FA7D41">
        <w:rPr>
          <w:sz w:val="28"/>
          <w:szCs w:val="28"/>
          <w:lang w:val="kk-KZ"/>
        </w:rPr>
        <w:t xml:space="preserve"> Липилин А.Б., Векслер М.В., Коренюгина Н.В.. Ударная шаровая мельница «ТРИБОКИНЕТИКА» или новая техника механического диспергирования. </w:t>
      </w:r>
      <w:hyperlink r:id="rId133" w:history="1">
        <w:r w:rsidRPr="00FA7D41">
          <w:rPr>
            <w:sz w:val="28"/>
            <w:szCs w:val="28"/>
            <w:u w:val="single"/>
          </w:rPr>
          <w:t xml:space="preserve">http://www.tpribor.ru/tribokinet.html </w:t>
        </w:r>
      </w:hyperlink>
    </w:p>
    <w:p w14:paraId="1CC4C154"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lang w:val="en-US"/>
        </w:rPr>
      </w:pPr>
      <w:r w:rsidRPr="00FA7D41">
        <w:rPr>
          <w:rFonts w:hAnsi="Symbol"/>
          <w:sz w:val="28"/>
          <w:szCs w:val="28"/>
        </w:rPr>
        <w:t>115</w:t>
      </w:r>
      <w:r w:rsidRPr="00FA7D41">
        <w:rPr>
          <w:sz w:val="28"/>
          <w:szCs w:val="28"/>
        </w:rPr>
        <w:t>Хинт И.А. Основы производства силикальцитных изделий. Госстройиздат</w:t>
      </w:r>
      <w:r w:rsidRPr="00FA7D41">
        <w:rPr>
          <w:sz w:val="28"/>
          <w:szCs w:val="28"/>
          <w:lang w:val="en-US"/>
        </w:rPr>
        <w:t xml:space="preserve">, 1962. </w:t>
      </w:r>
    </w:p>
    <w:p w14:paraId="433975C1" w14:textId="77777777" w:rsidR="00774EFC" w:rsidRPr="00FA7D41" w:rsidRDefault="00774EFC" w:rsidP="00774EFC">
      <w:pPr>
        <w:pStyle w:val="25"/>
        <w:tabs>
          <w:tab w:val="left" w:pos="994"/>
        </w:tabs>
        <w:spacing w:after="0" w:line="240" w:lineRule="auto"/>
        <w:ind w:firstLine="567"/>
        <w:jc w:val="both"/>
        <w:rPr>
          <w:sz w:val="28"/>
          <w:szCs w:val="28"/>
          <w:lang w:val="kk-KZ"/>
        </w:rPr>
      </w:pPr>
      <w:r w:rsidRPr="00FA7D41">
        <w:rPr>
          <w:sz w:val="28"/>
          <w:szCs w:val="28"/>
          <w:lang w:val="en-US"/>
        </w:rPr>
        <w:t xml:space="preserve">116 </w:t>
      </w:r>
      <w:r w:rsidRPr="00FA7D41">
        <w:rPr>
          <w:sz w:val="28"/>
          <w:szCs w:val="28"/>
          <w:lang w:val="kk-KZ"/>
        </w:rPr>
        <w:t>Sakipova S.E., Nussupbekov B.R., Edris A., Nussupbekov U.B., Ospanova D. A., Turlybekova R.S. Modeling the generator of electro-pulse discharges</w:t>
      </w:r>
      <w:r w:rsidRPr="00FA7D41">
        <w:rPr>
          <w:sz w:val="28"/>
          <w:szCs w:val="28"/>
          <w:lang w:val="en-US"/>
        </w:rPr>
        <w:t xml:space="preserve">// </w:t>
      </w:r>
      <w:r w:rsidRPr="00FA7D41">
        <w:rPr>
          <w:sz w:val="28"/>
          <w:szCs w:val="28"/>
          <w:lang w:val="kk-KZ"/>
        </w:rPr>
        <w:t>Journal of Theoretical and Applied Physics (JTAP) Volume 18, Issue 1, 182409 (1-9), https://dx.doi.org/10.57647/j.jtap.2024.1801.09</w:t>
      </w:r>
    </w:p>
    <w:p w14:paraId="0E673679"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lang w:val="en-US"/>
        </w:rPr>
      </w:pPr>
      <w:bookmarkStart w:id="34" w:name="_Hlk140075230"/>
      <w:r w:rsidRPr="00FA7D41">
        <w:rPr>
          <w:sz w:val="28"/>
          <w:szCs w:val="28"/>
          <w:lang w:val="kk-KZ"/>
        </w:rPr>
        <w:t xml:space="preserve">117. Nussupbekov, B., Khassenov, A., </w:t>
      </w:r>
      <w:r w:rsidRPr="00FA7D41">
        <w:rPr>
          <w:b/>
          <w:sz w:val="28"/>
          <w:szCs w:val="28"/>
          <w:u w:val="single"/>
          <w:lang w:val="kk-KZ"/>
        </w:rPr>
        <w:t>Nussupbekov, U.,</w:t>
      </w:r>
      <w:r w:rsidRPr="00FA7D41">
        <w:rPr>
          <w:sz w:val="28"/>
          <w:szCs w:val="28"/>
          <w:lang w:val="kk-KZ"/>
        </w:rPr>
        <w:t xml:space="preserve"> Akhmadiyev, B., Karabekova, D., Kutum, B., Tanasheva, N. (2022). </w:t>
      </w:r>
      <w:r w:rsidRPr="00FA7D41">
        <w:rPr>
          <w:sz w:val="28"/>
          <w:szCs w:val="28"/>
          <w:lang w:val="en-US"/>
        </w:rPr>
        <w:t>Development of technology for obtaining coal-water fuel. Eastern-European Journal of Enterprise Technologies, 3 (8 (117)), 39–46. doi: https://doi.org/10.15587/1729-4061.2022.259734</w:t>
      </w:r>
    </w:p>
    <w:p w14:paraId="28A16CC4" w14:textId="77777777" w:rsidR="00774EFC" w:rsidRPr="00FA7D41" w:rsidRDefault="00774EFC" w:rsidP="00774EFC">
      <w:pPr>
        <w:pStyle w:val="25"/>
        <w:shd w:val="clear" w:color="auto" w:fill="auto"/>
        <w:tabs>
          <w:tab w:val="left" w:pos="994"/>
        </w:tabs>
        <w:spacing w:after="0" w:line="240" w:lineRule="auto"/>
        <w:ind w:firstLine="567"/>
        <w:jc w:val="both"/>
        <w:rPr>
          <w:sz w:val="28"/>
          <w:szCs w:val="28"/>
          <w:lang w:val="kk-KZ"/>
        </w:rPr>
      </w:pPr>
      <w:bookmarkStart w:id="35" w:name="_Hlk160915526"/>
      <w:bookmarkEnd w:id="34"/>
      <w:r w:rsidRPr="00FA7D41">
        <w:rPr>
          <w:sz w:val="28"/>
          <w:szCs w:val="28"/>
          <w:lang w:val="en-US"/>
        </w:rPr>
        <w:t xml:space="preserve">118 </w:t>
      </w:r>
      <w:r w:rsidRPr="00FA7D41">
        <w:rPr>
          <w:b/>
          <w:bCs/>
          <w:sz w:val="28"/>
          <w:szCs w:val="28"/>
          <w:u w:val="single"/>
          <w:lang w:val="en-US"/>
        </w:rPr>
        <w:t>Nussupbekov U.,</w:t>
      </w:r>
      <w:r w:rsidRPr="00FA7D41">
        <w:rPr>
          <w:sz w:val="28"/>
          <w:szCs w:val="28"/>
          <w:lang w:val="en-US"/>
        </w:rPr>
        <w:t xml:space="preserve">Turlybekova R., Khassenov A. The effect of electrohydraulic shock on the crushing of primary coal fractions and thermophysical characteristics// Abstracts of XXVIII International Scientific and Practical Conference. Madrid, Spain. Pp. 122-127 </w:t>
      </w:r>
      <w:r w:rsidRPr="00FA7D41">
        <w:rPr>
          <w:sz w:val="28"/>
          <w:szCs w:val="28"/>
          <w:lang w:val="kk-KZ"/>
        </w:rPr>
        <w:t>URL:   https://eu-conf.com/events/the-role-of-society-in-the-development-ofscientific-ideas/</w:t>
      </w:r>
    </w:p>
    <w:bookmarkEnd w:id="35"/>
    <w:p w14:paraId="53D66681" w14:textId="77777777" w:rsidR="00774EFC" w:rsidRPr="00FA7D41" w:rsidRDefault="00774EFC" w:rsidP="00774EFC">
      <w:pPr>
        <w:tabs>
          <w:tab w:val="left" w:pos="567"/>
        </w:tabs>
        <w:spacing w:after="0" w:line="240" w:lineRule="auto"/>
        <w:jc w:val="both"/>
        <w:rPr>
          <w:rFonts w:ascii="Times New Roman" w:hAnsi="Times New Roman"/>
          <w:sz w:val="28"/>
          <w:szCs w:val="28"/>
        </w:rPr>
      </w:pPr>
      <w:r w:rsidRPr="00FA7D41">
        <w:rPr>
          <w:sz w:val="28"/>
          <w:szCs w:val="28"/>
          <w:lang w:val="en-US"/>
        </w:rPr>
        <w:tab/>
      </w:r>
      <w:bookmarkStart w:id="36" w:name="_Hlk140075027"/>
      <w:r w:rsidRPr="00FA7D41">
        <w:rPr>
          <w:sz w:val="28"/>
          <w:szCs w:val="28"/>
          <w:lang w:val="en-US"/>
        </w:rPr>
        <w:t>119</w:t>
      </w:r>
      <w:r w:rsidRPr="00FA7D41">
        <w:rPr>
          <w:rFonts w:ascii="Times New Roman" w:hAnsi="Times New Roman"/>
          <w:sz w:val="28"/>
          <w:szCs w:val="28"/>
          <w:lang w:val="kk-KZ"/>
        </w:rPr>
        <w:t xml:space="preserve"> Nussupbekov B.R., Khassenov A.K., </w:t>
      </w:r>
      <w:r w:rsidRPr="00FA7D41">
        <w:rPr>
          <w:rFonts w:ascii="Times New Roman" w:hAnsi="Times New Roman"/>
          <w:b/>
          <w:bCs/>
          <w:sz w:val="28"/>
          <w:szCs w:val="28"/>
          <w:u w:val="single"/>
          <w:lang w:val="kk-KZ"/>
        </w:rPr>
        <w:t>Nussupbekov U.B.,</w:t>
      </w:r>
      <w:r w:rsidRPr="00FA7D41">
        <w:rPr>
          <w:rFonts w:ascii="Times New Roman" w:hAnsi="Times New Roman"/>
          <w:sz w:val="28"/>
          <w:szCs w:val="28"/>
          <w:lang w:val="kk-KZ"/>
        </w:rPr>
        <w:t xml:space="preserve"> Karabekova D.Zh., Stoev M., Bolatbekova M.M.</w:t>
      </w:r>
      <w:hyperlink r:id="rId134" w:history="1">
        <w:r w:rsidRPr="00FA7D41">
          <w:rPr>
            <w:rStyle w:val="ad"/>
            <w:rFonts w:ascii="Times New Roman" w:eastAsiaTheme="majorEastAsia" w:hAnsi="Times New Roman"/>
            <w:color w:val="auto"/>
            <w:sz w:val="28"/>
            <w:szCs w:val="28"/>
            <w:shd w:val="clear" w:color="auto" w:fill="FFFFFF"/>
            <w:lang w:val="en-US"/>
          </w:rPr>
          <w:t>Coal pulverization by electric pulse method for water-coal fuel</w:t>
        </w:r>
      </w:hyperlink>
      <w:r w:rsidRPr="00FA7D41">
        <w:rPr>
          <w:rFonts w:ascii="Times New Roman" w:hAnsi="Times New Roman"/>
          <w:sz w:val="28"/>
          <w:szCs w:val="28"/>
          <w:lang w:val="en-US"/>
        </w:rPr>
        <w:t xml:space="preserve">// </w:t>
      </w:r>
      <w:hyperlink r:id="rId135" w:history="1">
        <w:r w:rsidRPr="00FA7D41">
          <w:rPr>
            <w:rStyle w:val="ad"/>
            <w:rFonts w:ascii="Times New Roman" w:eastAsiaTheme="majorEastAsia" w:hAnsi="Times New Roman"/>
            <w:color w:val="auto"/>
            <w:sz w:val="28"/>
            <w:szCs w:val="28"/>
            <w:lang w:val="en-US"/>
          </w:rPr>
          <w:t>Bulletin of the University of Karaganda-Physics</w:t>
        </w:r>
      </w:hyperlink>
      <w:r w:rsidRPr="00FA7D41">
        <w:rPr>
          <w:rStyle w:val="ng-star-inserted"/>
          <w:rFonts w:ascii="Times New Roman" w:hAnsi="Times New Roman"/>
          <w:sz w:val="28"/>
          <w:szCs w:val="28"/>
          <w:lang w:val="en-US"/>
        </w:rPr>
        <w:t>.– </w:t>
      </w:r>
      <w:r w:rsidRPr="000B3014">
        <w:rPr>
          <w:rFonts w:ascii="Times New Roman" w:hAnsi="Times New Roman"/>
          <w:sz w:val="28"/>
          <w:szCs w:val="28"/>
          <w:lang w:val="en-US"/>
        </w:rPr>
        <w:t xml:space="preserve">2019. – №  4(96).– </w:t>
      </w:r>
      <w:r w:rsidRPr="00FA7D41">
        <w:rPr>
          <w:rFonts w:ascii="Times New Roman" w:hAnsi="Times New Roman"/>
          <w:sz w:val="28"/>
          <w:szCs w:val="28"/>
        </w:rPr>
        <w:t xml:space="preserve">Р.80-84. </w:t>
      </w:r>
      <w:r w:rsidRPr="00FA7D41">
        <w:rPr>
          <w:rFonts w:ascii="Times New Roman" w:hAnsi="Times New Roman"/>
          <w:sz w:val="28"/>
          <w:szCs w:val="28"/>
          <w:lang w:val="en-US"/>
        </w:rPr>
        <w:t>DOI</w:t>
      </w:r>
      <w:r w:rsidRPr="00FA7D41">
        <w:rPr>
          <w:rFonts w:ascii="Times New Roman" w:hAnsi="Times New Roman"/>
          <w:sz w:val="28"/>
          <w:szCs w:val="28"/>
        </w:rPr>
        <w:t>: 0.31489/2019</w:t>
      </w:r>
      <w:r w:rsidRPr="00FA7D41">
        <w:rPr>
          <w:rFonts w:ascii="Times New Roman" w:hAnsi="Times New Roman"/>
          <w:sz w:val="28"/>
          <w:szCs w:val="28"/>
          <w:lang w:val="en-US"/>
        </w:rPr>
        <w:t>Ph</w:t>
      </w:r>
      <w:r w:rsidRPr="00FA7D41">
        <w:rPr>
          <w:rFonts w:ascii="Times New Roman" w:hAnsi="Times New Roman"/>
          <w:sz w:val="28"/>
          <w:szCs w:val="28"/>
        </w:rPr>
        <w:t>4/80-84</w:t>
      </w:r>
    </w:p>
    <w:bookmarkEnd w:id="36"/>
    <w:p w14:paraId="632751C1" w14:textId="77777777" w:rsidR="00774EFC" w:rsidRPr="00FA7D41" w:rsidRDefault="00774EFC" w:rsidP="00774EFC">
      <w:pPr>
        <w:spacing w:after="0" w:line="240" w:lineRule="auto"/>
        <w:ind w:firstLine="567"/>
        <w:jc w:val="both"/>
        <w:rPr>
          <w:rFonts w:ascii="Times New Roman" w:hAnsi="Times New Roman"/>
          <w:sz w:val="28"/>
          <w:szCs w:val="28"/>
          <w:lang w:val="en-US"/>
        </w:rPr>
      </w:pPr>
      <w:r w:rsidRPr="00FA7D41">
        <w:rPr>
          <w:rFonts w:ascii="Times New Roman" w:hAnsi="Times New Roman"/>
          <w:sz w:val="28"/>
          <w:szCs w:val="28"/>
        </w:rPr>
        <w:t xml:space="preserve">120 Кассек К. Способ измельчения непереработанного бурого угля/ К. Кассек, Г. Салевски, В. Карпус// 1998. </w:t>
      </w:r>
      <w:r w:rsidRPr="00FA7D41">
        <w:rPr>
          <w:rFonts w:ascii="Times New Roman" w:hAnsi="Times New Roman"/>
          <w:sz w:val="28"/>
          <w:szCs w:val="28"/>
          <w:lang w:val="en-US"/>
        </w:rPr>
        <w:t>[</w:t>
      </w:r>
      <w:r w:rsidRPr="00FA7D41">
        <w:rPr>
          <w:rFonts w:ascii="Times New Roman" w:hAnsi="Times New Roman"/>
          <w:sz w:val="28"/>
          <w:szCs w:val="28"/>
        </w:rPr>
        <w:t>Элек</w:t>
      </w:r>
      <w:r w:rsidRPr="00FA7D41">
        <w:rPr>
          <w:rFonts w:ascii="Times New Roman" w:hAnsi="Times New Roman"/>
          <w:sz w:val="28"/>
          <w:szCs w:val="28"/>
          <w:lang w:val="en-US"/>
        </w:rPr>
        <w:t>-</w:t>
      </w:r>
      <w:r w:rsidRPr="00FA7D41">
        <w:rPr>
          <w:rFonts w:ascii="Times New Roman" w:hAnsi="Times New Roman"/>
          <w:sz w:val="28"/>
          <w:szCs w:val="28"/>
        </w:rPr>
        <w:t>тронныйресурс</w:t>
      </w:r>
      <w:r w:rsidRPr="00FA7D41">
        <w:rPr>
          <w:rFonts w:ascii="Times New Roman" w:hAnsi="Times New Roman"/>
          <w:sz w:val="28"/>
          <w:szCs w:val="28"/>
          <w:lang w:val="en-US"/>
        </w:rPr>
        <w:t>]. https://patents.s3.yandex.net/RU2109569C1_19980427.pdf</w:t>
      </w:r>
    </w:p>
    <w:p w14:paraId="767852B8" w14:textId="77777777" w:rsidR="00774EFC" w:rsidRPr="00FA7D41" w:rsidRDefault="00774EFC" w:rsidP="00774EFC">
      <w:pPr>
        <w:pStyle w:val="25"/>
        <w:tabs>
          <w:tab w:val="left" w:pos="994"/>
        </w:tabs>
        <w:spacing w:after="0" w:line="240" w:lineRule="auto"/>
        <w:ind w:firstLine="567"/>
        <w:jc w:val="both"/>
        <w:rPr>
          <w:sz w:val="28"/>
          <w:szCs w:val="28"/>
          <w:shd w:val="clear" w:color="auto" w:fill="FFFFFF"/>
        </w:rPr>
      </w:pPr>
      <w:r w:rsidRPr="00FA7D41">
        <w:rPr>
          <w:rStyle w:val="value"/>
          <w:sz w:val="28"/>
          <w:szCs w:val="28"/>
          <w:shd w:val="clear" w:color="auto" w:fill="FFFFFF"/>
          <w:lang w:val="en-US"/>
        </w:rPr>
        <w:t xml:space="preserve">121 </w:t>
      </w:r>
      <w:hyperlink r:id="rId136" w:history="1">
        <w:r w:rsidRPr="00FA7D41">
          <w:rPr>
            <w:rStyle w:val="ng-star-inserted"/>
            <w:sz w:val="28"/>
            <w:szCs w:val="28"/>
            <w:shd w:val="clear" w:color="auto" w:fill="FFFFFF"/>
            <w:lang w:val="en-US"/>
          </w:rPr>
          <w:t>Kussaiynov K</w:t>
        </w:r>
      </w:hyperlink>
      <w:r w:rsidRPr="00FA7D41">
        <w:rPr>
          <w:rStyle w:val="ng-star-inserted"/>
          <w:sz w:val="28"/>
          <w:szCs w:val="28"/>
          <w:shd w:val="clear" w:color="auto" w:fill="FFFFFF"/>
          <w:lang w:val="en-US"/>
        </w:rPr>
        <w:t>; </w:t>
      </w:r>
      <w:hyperlink r:id="rId137" w:history="1">
        <w:r w:rsidRPr="00FA7D41">
          <w:rPr>
            <w:rStyle w:val="ng-star-inserted"/>
            <w:sz w:val="28"/>
            <w:szCs w:val="28"/>
            <w:shd w:val="clear" w:color="auto" w:fill="FFFFFF"/>
            <w:lang w:val="en-US"/>
          </w:rPr>
          <w:t>Nussupbekov B R</w:t>
        </w:r>
      </w:hyperlink>
      <w:r w:rsidRPr="00FA7D41">
        <w:rPr>
          <w:rStyle w:val="ng-star-inserted"/>
          <w:sz w:val="28"/>
          <w:szCs w:val="28"/>
          <w:shd w:val="clear" w:color="auto" w:fill="FFFFFF"/>
          <w:lang w:val="en-US"/>
        </w:rPr>
        <w:t>; </w:t>
      </w:r>
      <w:hyperlink r:id="rId138" w:history="1">
        <w:r w:rsidRPr="00FA7D41">
          <w:rPr>
            <w:rStyle w:val="ng-star-inserted"/>
            <w:sz w:val="28"/>
            <w:szCs w:val="28"/>
            <w:shd w:val="clear" w:color="auto" w:fill="FFFFFF"/>
            <w:lang w:val="en-US"/>
          </w:rPr>
          <w:t>Shaimerdenova K M</w:t>
        </w:r>
      </w:hyperlink>
      <w:r w:rsidRPr="00FA7D41">
        <w:rPr>
          <w:rStyle w:val="ng-star-inserted"/>
          <w:sz w:val="28"/>
          <w:szCs w:val="28"/>
          <w:shd w:val="clear" w:color="auto" w:fill="FFFFFF"/>
          <w:lang w:val="en-US"/>
        </w:rPr>
        <w:t>; </w:t>
      </w:r>
      <w:hyperlink r:id="rId139" w:history="1">
        <w:r w:rsidRPr="00FA7D41">
          <w:rPr>
            <w:rStyle w:val="ng-star-inserted"/>
            <w:sz w:val="28"/>
            <w:szCs w:val="28"/>
            <w:shd w:val="clear" w:color="auto" w:fill="FFFFFF"/>
            <w:lang w:val="en-US"/>
          </w:rPr>
          <w:t>Bulkairova G A</w:t>
        </w:r>
      </w:hyperlink>
      <w:r w:rsidRPr="00FA7D41">
        <w:rPr>
          <w:rStyle w:val="ng-star-inserted"/>
          <w:sz w:val="28"/>
          <w:szCs w:val="28"/>
          <w:shd w:val="clear" w:color="auto" w:fill="FFFFFF"/>
          <w:lang w:val="en-US"/>
        </w:rPr>
        <w:t>; </w:t>
      </w:r>
      <w:hyperlink r:id="rId140" w:history="1">
        <w:r w:rsidRPr="00FA7D41">
          <w:rPr>
            <w:rStyle w:val="ng-star-inserted"/>
            <w:sz w:val="28"/>
            <w:szCs w:val="28"/>
            <w:shd w:val="clear" w:color="auto" w:fill="FFFFFF"/>
            <w:lang w:val="en-US"/>
          </w:rPr>
          <w:t>Khassenov A K</w:t>
        </w:r>
      </w:hyperlink>
      <w:r w:rsidRPr="00FA7D41">
        <w:rPr>
          <w:rStyle w:val="ng-star-inserted"/>
          <w:sz w:val="28"/>
          <w:szCs w:val="28"/>
          <w:shd w:val="clear" w:color="auto" w:fill="FFFFFF"/>
          <w:lang w:val="en-US"/>
        </w:rPr>
        <w:t>; </w:t>
      </w:r>
      <w:hyperlink r:id="rId141" w:history="1">
        <w:r w:rsidRPr="00FA7D41">
          <w:rPr>
            <w:rStyle w:val="ng-star-inserted"/>
            <w:b/>
            <w:bCs/>
            <w:sz w:val="28"/>
            <w:szCs w:val="28"/>
            <w:u w:val="single"/>
            <w:shd w:val="clear" w:color="auto" w:fill="FFFFFF"/>
            <w:lang w:val="en-US"/>
          </w:rPr>
          <w:t>Nussupbekov U B</w:t>
        </w:r>
      </w:hyperlink>
      <w:r w:rsidRPr="00FA7D41">
        <w:rPr>
          <w:sz w:val="28"/>
          <w:szCs w:val="28"/>
          <w:lang w:val="en-US"/>
        </w:rPr>
        <w:t xml:space="preserve">Electro-impulse device for crushing and breaking crystalline silica, wollastonite ores and metallurgical silicon, has unevenly placed electrodes arranged along height of body for performing optimal allocation and discharging// </w:t>
      </w:r>
      <w:r w:rsidRPr="00FA7D41">
        <w:rPr>
          <w:sz w:val="28"/>
          <w:szCs w:val="28"/>
          <w:shd w:val="clear" w:color="auto" w:fill="FFFFFF"/>
          <w:lang w:val="en-US"/>
        </w:rPr>
        <w:t xml:space="preserve">2019-36244E. </w:t>
      </w:r>
      <w:hyperlink r:id="rId142" w:history="1">
        <w:r w:rsidRPr="00FA7D41">
          <w:rPr>
            <w:rStyle w:val="ad"/>
            <w:rFonts w:eastAsiaTheme="majorEastAsia"/>
            <w:color w:val="auto"/>
            <w:sz w:val="28"/>
            <w:szCs w:val="28"/>
            <w:shd w:val="clear" w:color="auto" w:fill="FFFFFF"/>
            <w:lang w:val="en-US"/>
          </w:rPr>
          <w:t>https</w:t>
        </w:r>
        <w:r w:rsidRPr="00FA7D41">
          <w:rPr>
            <w:rStyle w:val="ad"/>
            <w:rFonts w:eastAsiaTheme="majorEastAsia"/>
            <w:color w:val="auto"/>
            <w:sz w:val="28"/>
            <w:szCs w:val="28"/>
            <w:shd w:val="clear" w:color="auto" w:fill="FFFFFF"/>
          </w:rPr>
          <w:t>://</w:t>
        </w:r>
        <w:r w:rsidRPr="00FA7D41">
          <w:rPr>
            <w:rStyle w:val="ad"/>
            <w:rFonts w:eastAsiaTheme="majorEastAsia"/>
            <w:color w:val="auto"/>
            <w:sz w:val="28"/>
            <w:szCs w:val="28"/>
            <w:shd w:val="clear" w:color="auto" w:fill="FFFFFF"/>
            <w:lang w:val="en-US"/>
          </w:rPr>
          <w:t>www</w:t>
        </w:r>
        <w:r w:rsidRPr="00FA7D41">
          <w:rPr>
            <w:rStyle w:val="ad"/>
            <w:rFonts w:eastAsiaTheme="majorEastAsia"/>
            <w:color w:val="auto"/>
            <w:sz w:val="28"/>
            <w:szCs w:val="28"/>
            <w:shd w:val="clear" w:color="auto" w:fill="FFFFFF"/>
          </w:rPr>
          <w:t>.</w:t>
        </w:r>
        <w:r w:rsidRPr="00FA7D41">
          <w:rPr>
            <w:rStyle w:val="ad"/>
            <w:rFonts w:eastAsiaTheme="majorEastAsia"/>
            <w:color w:val="auto"/>
            <w:sz w:val="28"/>
            <w:szCs w:val="28"/>
            <w:shd w:val="clear" w:color="auto" w:fill="FFFFFF"/>
            <w:lang w:val="en-US"/>
          </w:rPr>
          <w:t>webofscience</w:t>
        </w:r>
        <w:r w:rsidRPr="00FA7D41">
          <w:rPr>
            <w:rStyle w:val="ad"/>
            <w:rFonts w:eastAsiaTheme="majorEastAsia"/>
            <w:color w:val="auto"/>
            <w:sz w:val="28"/>
            <w:szCs w:val="28"/>
            <w:shd w:val="clear" w:color="auto" w:fill="FFFFFF"/>
          </w:rPr>
          <w:t>.</w:t>
        </w:r>
        <w:r w:rsidRPr="00FA7D41">
          <w:rPr>
            <w:rStyle w:val="ad"/>
            <w:rFonts w:eastAsiaTheme="majorEastAsia"/>
            <w:color w:val="auto"/>
            <w:sz w:val="28"/>
            <w:szCs w:val="28"/>
            <w:shd w:val="clear" w:color="auto" w:fill="FFFFFF"/>
            <w:lang w:val="en-US"/>
          </w:rPr>
          <w:t>com</w:t>
        </w:r>
        <w:r w:rsidRPr="00FA7D41">
          <w:rPr>
            <w:rStyle w:val="ad"/>
            <w:rFonts w:eastAsiaTheme="majorEastAsia"/>
            <w:color w:val="auto"/>
            <w:sz w:val="28"/>
            <w:szCs w:val="28"/>
            <w:shd w:val="clear" w:color="auto" w:fill="FFFFFF"/>
          </w:rPr>
          <w:t>/</w:t>
        </w:r>
        <w:r w:rsidRPr="00FA7D41">
          <w:rPr>
            <w:rStyle w:val="ad"/>
            <w:rFonts w:eastAsiaTheme="majorEastAsia"/>
            <w:color w:val="auto"/>
            <w:sz w:val="28"/>
            <w:szCs w:val="28"/>
            <w:shd w:val="clear" w:color="auto" w:fill="FFFFFF"/>
            <w:lang w:val="en-US"/>
          </w:rPr>
          <w:t>wos</w:t>
        </w:r>
        <w:r w:rsidRPr="00FA7D41">
          <w:rPr>
            <w:rStyle w:val="ad"/>
            <w:rFonts w:eastAsiaTheme="majorEastAsia"/>
            <w:color w:val="auto"/>
            <w:sz w:val="28"/>
            <w:szCs w:val="28"/>
            <w:shd w:val="clear" w:color="auto" w:fill="FFFFFF"/>
          </w:rPr>
          <w:t>/</w:t>
        </w:r>
        <w:r w:rsidRPr="00FA7D41">
          <w:rPr>
            <w:rStyle w:val="ad"/>
            <w:rFonts w:eastAsiaTheme="majorEastAsia"/>
            <w:color w:val="auto"/>
            <w:sz w:val="28"/>
            <w:szCs w:val="28"/>
            <w:shd w:val="clear" w:color="auto" w:fill="FFFFFF"/>
            <w:lang w:val="en-US"/>
          </w:rPr>
          <w:t>alldb</w:t>
        </w:r>
        <w:r w:rsidRPr="00FA7D41">
          <w:rPr>
            <w:rStyle w:val="ad"/>
            <w:rFonts w:eastAsiaTheme="majorEastAsia"/>
            <w:color w:val="auto"/>
            <w:sz w:val="28"/>
            <w:szCs w:val="28"/>
            <w:shd w:val="clear" w:color="auto" w:fill="FFFFFF"/>
          </w:rPr>
          <w:t>/</w:t>
        </w:r>
        <w:r w:rsidRPr="00FA7D41">
          <w:rPr>
            <w:rStyle w:val="ad"/>
            <w:rFonts w:eastAsiaTheme="majorEastAsia"/>
            <w:color w:val="auto"/>
            <w:sz w:val="28"/>
            <w:szCs w:val="28"/>
            <w:shd w:val="clear" w:color="auto" w:fill="FFFFFF"/>
            <w:lang w:val="en-US"/>
          </w:rPr>
          <w:t>full</w:t>
        </w:r>
        <w:r w:rsidRPr="00FA7D41">
          <w:rPr>
            <w:rStyle w:val="ad"/>
            <w:rFonts w:eastAsiaTheme="majorEastAsia"/>
            <w:color w:val="auto"/>
            <w:sz w:val="28"/>
            <w:szCs w:val="28"/>
            <w:shd w:val="clear" w:color="auto" w:fill="FFFFFF"/>
          </w:rPr>
          <w:t>-</w:t>
        </w:r>
        <w:r w:rsidRPr="00FA7D41">
          <w:rPr>
            <w:rStyle w:val="ad"/>
            <w:rFonts w:eastAsiaTheme="majorEastAsia"/>
            <w:color w:val="auto"/>
            <w:sz w:val="28"/>
            <w:szCs w:val="28"/>
            <w:shd w:val="clear" w:color="auto" w:fill="FFFFFF"/>
            <w:lang w:val="en-US"/>
          </w:rPr>
          <w:t>record</w:t>
        </w:r>
        <w:r w:rsidRPr="00FA7D41">
          <w:rPr>
            <w:rStyle w:val="ad"/>
            <w:rFonts w:eastAsiaTheme="majorEastAsia"/>
            <w:color w:val="auto"/>
            <w:sz w:val="28"/>
            <w:szCs w:val="28"/>
            <w:shd w:val="clear" w:color="auto" w:fill="FFFFFF"/>
          </w:rPr>
          <w:t>/</w:t>
        </w:r>
        <w:r w:rsidRPr="00FA7D41">
          <w:rPr>
            <w:rStyle w:val="ad"/>
            <w:rFonts w:eastAsiaTheme="majorEastAsia"/>
            <w:color w:val="auto"/>
            <w:sz w:val="28"/>
            <w:szCs w:val="28"/>
            <w:shd w:val="clear" w:color="auto" w:fill="FFFFFF"/>
            <w:lang w:val="en-US"/>
          </w:rPr>
          <w:t>DIIDW</w:t>
        </w:r>
        <w:r w:rsidRPr="00FA7D41">
          <w:rPr>
            <w:rStyle w:val="ad"/>
            <w:rFonts w:eastAsiaTheme="majorEastAsia"/>
            <w:color w:val="auto"/>
            <w:sz w:val="28"/>
            <w:szCs w:val="28"/>
            <w:shd w:val="clear" w:color="auto" w:fill="FFFFFF"/>
          </w:rPr>
          <w:t>:201936244</w:t>
        </w:r>
        <w:r w:rsidRPr="00FA7D41">
          <w:rPr>
            <w:rStyle w:val="ad"/>
            <w:rFonts w:eastAsiaTheme="majorEastAsia"/>
            <w:color w:val="auto"/>
            <w:sz w:val="28"/>
            <w:szCs w:val="28"/>
            <w:shd w:val="clear" w:color="auto" w:fill="FFFFFF"/>
            <w:lang w:val="en-US"/>
          </w:rPr>
          <w:t>E</w:t>
        </w:r>
      </w:hyperlink>
    </w:p>
    <w:p w14:paraId="010A557C" w14:textId="77777777" w:rsidR="00774EFC" w:rsidRPr="00FA7D41" w:rsidRDefault="00774EFC" w:rsidP="00774EFC">
      <w:pPr>
        <w:pStyle w:val="25"/>
        <w:tabs>
          <w:tab w:val="left" w:pos="994"/>
        </w:tabs>
        <w:spacing w:after="0" w:line="240" w:lineRule="auto"/>
        <w:ind w:firstLine="567"/>
        <w:jc w:val="both"/>
        <w:rPr>
          <w:sz w:val="28"/>
          <w:szCs w:val="28"/>
        </w:rPr>
      </w:pPr>
      <w:r w:rsidRPr="00FA7D41">
        <w:rPr>
          <w:sz w:val="28"/>
          <w:szCs w:val="28"/>
        </w:rPr>
        <w:t xml:space="preserve">122 </w:t>
      </w:r>
      <w:r w:rsidRPr="00FA7D41">
        <w:rPr>
          <w:sz w:val="28"/>
          <w:szCs w:val="28"/>
          <w:lang w:val="kk-KZ"/>
        </w:rPr>
        <w:t>Померанцев В.В. Опытно-промышленный котел БКЗ-420-140-9 с низкотемпературной топкой ЛПИ / В.В. Померанцев // Энергомашиностроение. - 1985. - №8. - С. 32-34</w:t>
      </w:r>
    </w:p>
    <w:p w14:paraId="047E143F" w14:textId="77777777" w:rsidR="007066CC" w:rsidRPr="00FA7D41" w:rsidRDefault="007066CC" w:rsidP="006C68FB">
      <w:pPr>
        <w:spacing w:after="0" w:line="240" w:lineRule="auto"/>
        <w:ind w:firstLine="454"/>
        <w:contextualSpacing/>
        <w:jc w:val="both"/>
        <w:rPr>
          <w:rFonts w:ascii="Times New Roman" w:hAnsi="Times New Roman"/>
          <w:sz w:val="28"/>
          <w:szCs w:val="28"/>
          <w:lang w:val="kk-KZ"/>
        </w:rPr>
      </w:pPr>
    </w:p>
    <w:p w14:paraId="270A4886" w14:textId="77777777" w:rsidR="007066CC" w:rsidRPr="00FA7D41" w:rsidRDefault="007066CC" w:rsidP="006C68FB">
      <w:pPr>
        <w:spacing w:after="0" w:line="240" w:lineRule="auto"/>
        <w:ind w:firstLine="454"/>
        <w:contextualSpacing/>
        <w:jc w:val="both"/>
        <w:rPr>
          <w:rFonts w:ascii="Times New Roman" w:hAnsi="Times New Roman"/>
          <w:sz w:val="28"/>
          <w:szCs w:val="28"/>
          <w:lang w:val="kk-KZ"/>
        </w:rPr>
      </w:pPr>
    </w:p>
    <w:p w14:paraId="466B8F63" w14:textId="02DBD65A" w:rsidR="003879A8" w:rsidRPr="00FA7D41" w:rsidRDefault="003879A8" w:rsidP="003879A8">
      <w:pPr>
        <w:spacing w:after="0" w:line="240" w:lineRule="auto"/>
        <w:ind w:firstLine="454"/>
        <w:contextualSpacing/>
        <w:jc w:val="center"/>
        <w:rPr>
          <w:rFonts w:ascii="Times New Roman" w:hAnsi="Times New Roman"/>
          <w:sz w:val="28"/>
          <w:szCs w:val="28"/>
          <w:lang w:val="kk-KZ"/>
        </w:rPr>
      </w:pPr>
      <w:r w:rsidRPr="00FA7D41">
        <w:rPr>
          <w:rFonts w:ascii="Times New Roman" w:hAnsi="Times New Roman"/>
          <w:sz w:val="28"/>
          <w:szCs w:val="28"/>
          <w:lang w:val="kk-KZ"/>
        </w:rPr>
        <w:t xml:space="preserve">Қосымша </w:t>
      </w:r>
      <w:r w:rsidR="00D554C5" w:rsidRPr="00FA7D41">
        <w:rPr>
          <w:rFonts w:ascii="Times New Roman" w:hAnsi="Times New Roman"/>
          <w:sz w:val="28"/>
          <w:szCs w:val="28"/>
          <w:lang w:val="kk-KZ"/>
        </w:rPr>
        <w:t>А</w:t>
      </w:r>
    </w:p>
    <w:p w14:paraId="72ADDC5A"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1308D83A" wp14:editId="555BEF21">
            <wp:extent cx="5780405" cy="8386173"/>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83068" cy="8390037"/>
                    </a:xfrm>
                    <a:prstGeom prst="rect">
                      <a:avLst/>
                    </a:prstGeom>
                    <a:noFill/>
                    <a:ln>
                      <a:noFill/>
                    </a:ln>
                  </pic:spPr>
                </pic:pic>
              </a:graphicData>
            </a:graphic>
          </wp:inline>
        </w:drawing>
      </w:r>
    </w:p>
    <w:p w14:paraId="12EB61B5"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42F19875" wp14:editId="4972A7AE">
            <wp:extent cx="4838700" cy="75247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38700" cy="7524750"/>
                    </a:xfrm>
                    <a:prstGeom prst="rect">
                      <a:avLst/>
                    </a:prstGeom>
                    <a:noFill/>
                    <a:ln>
                      <a:noFill/>
                    </a:ln>
                  </pic:spPr>
                </pic:pic>
              </a:graphicData>
            </a:graphic>
          </wp:inline>
        </w:drawing>
      </w:r>
    </w:p>
    <w:p w14:paraId="6B101DB7"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6450E1D3"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0DF44EAC"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707AC8FD"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317D8E11"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38BFFB44"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3817386B"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4E979C9F" wp14:editId="29605482">
            <wp:extent cx="4933950" cy="75438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33950" cy="7543800"/>
                    </a:xfrm>
                    <a:prstGeom prst="rect">
                      <a:avLst/>
                    </a:prstGeom>
                    <a:noFill/>
                    <a:ln>
                      <a:noFill/>
                    </a:ln>
                  </pic:spPr>
                </pic:pic>
              </a:graphicData>
            </a:graphic>
          </wp:inline>
        </w:drawing>
      </w:r>
    </w:p>
    <w:p w14:paraId="6DDC3D1B"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352125A7"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53AE406C"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5EEA5762"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5F2736DF"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7E70F4E8"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4E7057B3"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6F96C369" wp14:editId="05D3783A">
            <wp:extent cx="5267325" cy="773430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67325" cy="7734300"/>
                    </a:xfrm>
                    <a:prstGeom prst="rect">
                      <a:avLst/>
                    </a:prstGeom>
                    <a:noFill/>
                    <a:ln>
                      <a:noFill/>
                    </a:ln>
                  </pic:spPr>
                </pic:pic>
              </a:graphicData>
            </a:graphic>
          </wp:inline>
        </w:drawing>
      </w:r>
    </w:p>
    <w:p w14:paraId="46E14BC3"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4C245A98"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29B4627F"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08335D7C"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35960C21" w14:textId="77777777" w:rsidR="003879A8" w:rsidRPr="00FA7D41" w:rsidRDefault="003879A8" w:rsidP="003879A8">
      <w:pPr>
        <w:spacing w:after="0" w:line="240" w:lineRule="auto"/>
        <w:ind w:firstLine="454"/>
        <w:contextualSpacing/>
        <w:jc w:val="both"/>
        <w:rPr>
          <w:rFonts w:ascii="Times New Roman" w:hAnsi="Times New Roman"/>
          <w:sz w:val="28"/>
          <w:szCs w:val="28"/>
          <w:lang w:val="kk-KZ"/>
        </w:rPr>
      </w:pPr>
    </w:p>
    <w:p w14:paraId="585C1CA9" w14:textId="77777777" w:rsidR="003879A8" w:rsidRPr="00185C08" w:rsidRDefault="003879A8" w:rsidP="003879A8">
      <w:pPr>
        <w:spacing w:after="0" w:line="240" w:lineRule="auto"/>
        <w:ind w:firstLine="454"/>
        <w:contextualSpacing/>
        <w:jc w:val="both"/>
        <w:rPr>
          <w:rFonts w:ascii="Times New Roman" w:hAnsi="Times New Roman"/>
          <w:sz w:val="28"/>
          <w:szCs w:val="28"/>
          <w:lang w:val="kk-KZ"/>
        </w:rPr>
      </w:pPr>
      <w:r w:rsidRPr="00FA7D41">
        <w:rPr>
          <w:rFonts w:ascii="Times New Roman" w:hAnsi="Times New Roman"/>
          <w:noProof/>
          <w:sz w:val="28"/>
          <w:szCs w:val="28"/>
          <w:lang w:eastAsia="ru-RU"/>
        </w:rPr>
        <w:drawing>
          <wp:inline distT="0" distB="0" distL="0" distR="0" wp14:anchorId="1CB7FDE6" wp14:editId="59941634">
            <wp:extent cx="5543550" cy="785812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43550" cy="7858125"/>
                    </a:xfrm>
                    <a:prstGeom prst="rect">
                      <a:avLst/>
                    </a:prstGeom>
                    <a:noFill/>
                    <a:ln>
                      <a:noFill/>
                    </a:ln>
                  </pic:spPr>
                </pic:pic>
              </a:graphicData>
            </a:graphic>
          </wp:inline>
        </w:drawing>
      </w:r>
    </w:p>
    <w:p w14:paraId="60C474F5" w14:textId="77777777" w:rsidR="003879A8" w:rsidRPr="00185C08" w:rsidRDefault="003879A8" w:rsidP="003879A8">
      <w:pPr>
        <w:spacing w:after="0" w:line="240" w:lineRule="auto"/>
        <w:ind w:firstLine="454"/>
        <w:contextualSpacing/>
        <w:jc w:val="both"/>
        <w:rPr>
          <w:rFonts w:ascii="Times New Roman" w:hAnsi="Times New Roman"/>
          <w:sz w:val="28"/>
          <w:szCs w:val="28"/>
          <w:lang w:val="kk-KZ"/>
        </w:rPr>
      </w:pPr>
    </w:p>
    <w:p w14:paraId="6BC7B49E" w14:textId="77777777" w:rsidR="003879A8" w:rsidRPr="00185C08" w:rsidRDefault="003879A8" w:rsidP="003879A8">
      <w:pPr>
        <w:spacing w:after="0" w:line="240" w:lineRule="auto"/>
        <w:ind w:firstLine="454"/>
        <w:contextualSpacing/>
        <w:jc w:val="both"/>
        <w:rPr>
          <w:rFonts w:ascii="Times New Roman" w:hAnsi="Times New Roman"/>
          <w:sz w:val="28"/>
          <w:szCs w:val="28"/>
          <w:lang w:val="kk-KZ"/>
        </w:rPr>
      </w:pPr>
    </w:p>
    <w:p w14:paraId="6768F487" w14:textId="77777777" w:rsidR="003879A8" w:rsidRPr="00185C08" w:rsidRDefault="003879A8" w:rsidP="003879A8">
      <w:pPr>
        <w:spacing w:after="0" w:line="240" w:lineRule="auto"/>
        <w:ind w:firstLine="454"/>
        <w:contextualSpacing/>
        <w:jc w:val="both"/>
        <w:rPr>
          <w:rFonts w:ascii="Times New Roman" w:hAnsi="Times New Roman"/>
          <w:sz w:val="28"/>
          <w:szCs w:val="28"/>
          <w:lang w:val="kk-KZ"/>
        </w:rPr>
      </w:pPr>
    </w:p>
    <w:p w14:paraId="3D2C158B" w14:textId="4BEA7C5C" w:rsidR="007066CC" w:rsidRPr="0058606D" w:rsidRDefault="007066CC" w:rsidP="00D554C5">
      <w:pPr>
        <w:spacing w:after="0" w:line="240" w:lineRule="auto"/>
        <w:contextualSpacing/>
        <w:jc w:val="both"/>
        <w:rPr>
          <w:rFonts w:ascii="Times New Roman" w:hAnsi="Times New Roman"/>
          <w:sz w:val="28"/>
          <w:szCs w:val="28"/>
          <w:lang w:val="kk-KZ"/>
        </w:rPr>
      </w:pPr>
    </w:p>
    <w:sectPr w:rsidR="007066CC" w:rsidRPr="0058606D" w:rsidSect="00C342FB">
      <w:footerReference w:type="default" r:id="rId148"/>
      <w:pgSz w:w="11906" w:h="16838"/>
      <w:pgMar w:top="1134" w:right="567" w:bottom="1418" w:left="1701" w:header="709" w:footer="709" w:gutter="0"/>
      <w:pgNumType w:start="1"/>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6" w:author="Ulan" w:date="2025-05-23T09:24:00Z" w:initials="N">
    <w:p w14:paraId="12E116A9" w14:textId="4CB48E2E" w:rsidR="00CB45C3" w:rsidRPr="006409A6" w:rsidRDefault="00CB45C3">
      <w:pPr>
        <w:pStyle w:val="affa"/>
        <w:rPr>
          <w:lang w:val="kk-KZ"/>
        </w:rPr>
      </w:pPr>
      <w:r>
        <w:rPr>
          <w:rStyle w:val="aff9"/>
        </w:rPr>
        <w:annotationRef/>
      </w:r>
      <w:r>
        <w:rPr>
          <w:lang w:val="kk-KZ"/>
        </w:rPr>
        <w:t>Қосылды</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2E116A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1DBC46" w14:textId="77777777" w:rsidR="008065A0" w:rsidRDefault="008065A0" w:rsidP="00EC17FA">
      <w:pPr>
        <w:spacing w:after="0" w:line="240" w:lineRule="auto"/>
      </w:pPr>
      <w:r>
        <w:separator/>
      </w:r>
    </w:p>
  </w:endnote>
  <w:endnote w:type="continuationSeparator" w:id="0">
    <w:p w14:paraId="0BA8D3D8" w14:textId="77777777" w:rsidR="008065A0" w:rsidRDefault="008065A0" w:rsidP="00EC17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NimbusRomNo9L-Medi">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9184216"/>
      <w:docPartObj>
        <w:docPartGallery w:val="Page Numbers (Bottom of Page)"/>
        <w:docPartUnique/>
      </w:docPartObj>
    </w:sdtPr>
    <w:sdtEndPr/>
    <w:sdtContent>
      <w:p w14:paraId="60762FCE" w14:textId="10462206" w:rsidR="00CB45C3" w:rsidRDefault="00CB45C3">
        <w:pPr>
          <w:pStyle w:val="af4"/>
          <w:jc w:val="center"/>
        </w:pPr>
        <w:r>
          <w:fldChar w:fldCharType="begin"/>
        </w:r>
        <w:r>
          <w:instrText>PAGE   \* MERGEFORMAT</w:instrText>
        </w:r>
        <w:r>
          <w:fldChar w:fldCharType="separate"/>
        </w:r>
        <w:r w:rsidR="008065A0">
          <w:rPr>
            <w:noProof/>
          </w:rPr>
          <w:t>1</w:t>
        </w:r>
        <w:r>
          <w:rPr>
            <w:noProof/>
          </w:rPr>
          <w:fldChar w:fldCharType="end"/>
        </w:r>
      </w:p>
    </w:sdtContent>
  </w:sdt>
  <w:p w14:paraId="3114CAED" w14:textId="77777777" w:rsidR="00CB45C3" w:rsidRPr="00A80F5D" w:rsidRDefault="00CB45C3">
    <w:pPr>
      <w:pStyle w:val="af4"/>
      <w:rPr>
        <w:lang w:val="kk-KZ"/>
      </w:rPr>
    </w:pPr>
  </w:p>
  <w:p w14:paraId="05B9BED1" w14:textId="77777777" w:rsidR="00CB45C3" w:rsidRDefault="00CB45C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7E45E8" w14:textId="77777777" w:rsidR="008065A0" w:rsidRDefault="008065A0" w:rsidP="00EC17FA">
      <w:pPr>
        <w:spacing w:after="0" w:line="240" w:lineRule="auto"/>
      </w:pPr>
      <w:r>
        <w:separator/>
      </w:r>
    </w:p>
  </w:footnote>
  <w:footnote w:type="continuationSeparator" w:id="0">
    <w:p w14:paraId="304F5ED4" w14:textId="77777777" w:rsidR="008065A0" w:rsidRDefault="008065A0" w:rsidP="00EC17F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7449CA"/>
    <w:multiLevelType w:val="multilevel"/>
    <w:tmpl w:val="2258E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841BE3"/>
    <w:multiLevelType w:val="hybridMultilevel"/>
    <w:tmpl w:val="44EEB67C"/>
    <w:lvl w:ilvl="0" w:tplc="0936B79C">
      <w:start w:val="89"/>
      <w:numFmt w:val="decimal"/>
      <w:lvlText w:val="%1"/>
      <w:lvlJc w:val="left"/>
      <w:pPr>
        <w:ind w:left="644" w:hanging="360"/>
      </w:pPr>
      <w:rPr>
        <w:rFonts w:hint="default"/>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 w15:restartNumberingAfterBreak="0">
    <w:nsid w:val="13EF61E0"/>
    <w:multiLevelType w:val="hybridMultilevel"/>
    <w:tmpl w:val="753620F2"/>
    <w:lvl w:ilvl="0" w:tplc="394C677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4EF3920"/>
    <w:multiLevelType w:val="multilevel"/>
    <w:tmpl w:val="96F23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B076CCB"/>
    <w:multiLevelType w:val="hybridMultilevel"/>
    <w:tmpl w:val="5030B1CA"/>
    <w:lvl w:ilvl="0" w:tplc="AFB8CE6A">
      <w:numFmt w:val="bullet"/>
      <w:lvlText w:val="-"/>
      <w:lvlJc w:val="left"/>
      <w:pPr>
        <w:ind w:left="814" w:hanging="360"/>
      </w:pPr>
      <w:rPr>
        <w:rFonts w:ascii="Times New Roman" w:eastAsia="Times New Roman" w:hAnsi="Times New Roman" w:hint="default"/>
        <w:b/>
      </w:rPr>
    </w:lvl>
    <w:lvl w:ilvl="1" w:tplc="04190003" w:tentative="1">
      <w:start w:val="1"/>
      <w:numFmt w:val="bullet"/>
      <w:lvlText w:val="o"/>
      <w:lvlJc w:val="left"/>
      <w:pPr>
        <w:ind w:left="1534" w:hanging="360"/>
      </w:pPr>
      <w:rPr>
        <w:rFonts w:ascii="Courier New" w:hAnsi="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5" w15:restartNumberingAfterBreak="0">
    <w:nsid w:val="34F96821"/>
    <w:multiLevelType w:val="hybridMultilevel"/>
    <w:tmpl w:val="2F76214E"/>
    <w:lvl w:ilvl="0" w:tplc="1E1ECEE6">
      <w:start w:val="1"/>
      <w:numFmt w:val="decimal"/>
      <w:lvlText w:val="%1)"/>
      <w:lvlJc w:val="left"/>
      <w:pPr>
        <w:tabs>
          <w:tab w:val="num" w:pos="720"/>
        </w:tabs>
        <w:ind w:left="720" w:hanging="360"/>
      </w:pPr>
    </w:lvl>
    <w:lvl w:ilvl="1" w:tplc="E320C986" w:tentative="1">
      <w:start w:val="1"/>
      <w:numFmt w:val="decimal"/>
      <w:lvlText w:val="%2)"/>
      <w:lvlJc w:val="left"/>
      <w:pPr>
        <w:tabs>
          <w:tab w:val="num" w:pos="1440"/>
        </w:tabs>
        <w:ind w:left="1440" w:hanging="360"/>
      </w:pPr>
    </w:lvl>
    <w:lvl w:ilvl="2" w:tplc="CD027C7E" w:tentative="1">
      <w:start w:val="1"/>
      <w:numFmt w:val="decimal"/>
      <w:lvlText w:val="%3)"/>
      <w:lvlJc w:val="left"/>
      <w:pPr>
        <w:tabs>
          <w:tab w:val="num" w:pos="2160"/>
        </w:tabs>
        <w:ind w:left="2160" w:hanging="360"/>
      </w:pPr>
    </w:lvl>
    <w:lvl w:ilvl="3" w:tplc="6FC8EA58" w:tentative="1">
      <w:start w:val="1"/>
      <w:numFmt w:val="decimal"/>
      <w:lvlText w:val="%4)"/>
      <w:lvlJc w:val="left"/>
      <w:pPr>
        <w:tabs>
          <w:tab w:val="num" w:pos="2880"/>
        </w:tabs>
        <w:ind w:left="2880" w:hanging="360"/>
      </w:pPr>
    </w:lvl>
    <w:lvl w:ilvl="4" w:tplc="DA56D2FA" w:tentative="1">
      <w:start w:val="1"/>
      <w:numFmt w:val="decimal"/>
      <w:lvlText w:val="%5)"/>
      <w:lvlJc w:val="left"/>
      <w:pPr>
        <w:tabs>
          <w:tab w:val="num" w:pos="3600"/>
        </w:tabs>
        <w:ind w:left="3600" w:hanging="360"/>
      </w:pPr>
    </w:lvl>
    <w:lvl w:ilvl="5" w:tplc="3C5015FC" w:tentative="1">
      <w:start w:val="1"/>
      <w:numFmt w:val="decimal"/>
      <w:lvlText w:val="%6)"/>
      <w:lvlJc w:val="left"/>
      <w:pPr>
        <w:tabs>
          <w:tab w:val="num" w:pos="4320"/>
        </w:tabs>
        <w:ind w:left="4320" w:hanging="360"/>
      </w:pPr>
    </w:lvl>
    <w:lvl w:ilvl="6" w:tplc="C5889334" w:tentative="1">
      <w:start w:val="1"/>
      <w:numFmt w:val="decimal"/>
      <w:lvlText w:val="%7)"/>
      <w:lvlJc w:val="left"/>
      <w:pPr>
        <w:tabs>
          <w:tab w:val="num" w:pos="5040"/>
        </w:tabs>
        <w:ind w:left="5040" w:hanging="360"/>
      </w:pPr>
    </w:lvl>
    <w:lvl w:ilvl="7" w:tplc="9F8EB91E" w:tentative="1">
      <w:start w:val="1"/>
      <w:numFmt w:val="decimal"/>
      <w:lvlText w:val="%8)"/>
      <w:lvlJc w:val="left"/>
      <w:pPr>
        <w:tabs>
          <w:tab w:val="num" w:pos="5760"/>
        </w:tabs>
        <w:ind w:left="5760" w:hanging="360"/>
      </w:pPr>
    </w:lvl>
    <w:lvl w:ilvl="8" w:tplc="2D209506" w:tentative="1">
      <w:start w:val="1"/>
      <w:numFmt w:val="decimal"/>
      <w:lvlText w:val="%9)"/>
      <w:lvlJc w:val="left"/>
      <w:pPr>
        <w:tabs>
          <w:tab w:val="num" w:pos="6480"/>
        </w:tabs>
        <w:ind w:left="6480" w:hanging="360"/>
      </w:pPr>
    </w:lvl>
  </w:abstractNum>
  <w:abstractNum w:abstractNumId="6" w15:restartNumberingAfterBreak="0">
    <w:nsid w:val="412039D2"/>
    <w:multiLevelType w:val="hybridMultilevel"/>
    <w:tmpl w:val="50F8A42C"/>
    <w:lvl w:ilvl="0" w:tplc="5B0441A2">
      <w:start w:val="1"/>
      <w:numFmt w:val="bullet"/>
      <w:lvlText w:val="–"/>
      <w:lvlJc w:val="left"/>
      <w:pPr>
        <w:ind w:left="814" w:hanging="360"/>
      </w:pPr>
      <w:rPr>
        <w:rFonts w:ascii="Times New Roman" w:eastAsia="Times New Roman" w:hAnsi="Times New Roman" w:cs="Times New Roman" w:hint="default"/>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7" w15:restartNumberingAfterBreak="0">
    <w:nsid w:val="44581FFC"/>
    <w:multiLevelType w:val="multilevel"/>
    <w:tmpl w:val="7B4A6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8B628AF"/>
    <w:multiLevelType w:val="hybridMultilevel"/>
    <w:tmpl w:val="97203506"/>
    <w:lvl w:ilvl="0" w:tplc="44863892">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9" w15:restartNumberingAfterBreak="0">
    <w:nsid w:val="4A54478C"/>
    <w:multiLevelType w:val="hybridMultilevel"/>
    <w:tmpl w:val="2B34C9FE"/>
    <w:lvl w:ilvl="0" w:tplc="2000000F">
      <w:start w:val="1"/>
      <w:numFmt w:val="decimal"/>
      <w:lvlText w:val="%1."/>
      <w:lvlJc w:val="left"/>
      <w:pPr>
        <w:ind w:left="1354" w:hanging="360"/>
      </w:pPr>
    </w:lvl>
    <w:lvl w:ilvl="1" w:tplc="20000019" w:tentative="1">
      <w:start w:val="1"/>
      <w:numFmt w:val="lowerLetter"/>
      <w:lvlText w:val="%2."/>
      <w:lvlJc w:val="left"/>
      <w:pPr>
        <w:ind w:left="2074" w:hanging="360"/>
      </w:pPr>
    </w:lvl>
    <w:lvl w:ilvl="2" w:tplc="2000001B" w:tentative="1">
      <w:start w:val="1"/>
      <w:numFmt w:val="lowerRoman"/>
      <w:lvlText w:val="%3."/>
      <w:lvlJc w:val="right"/>
      <w:pPr>
        <w:ind w:left="2794" w:hanging="180"/>
      </w:pPr>
    </w:lvl>
    <w:lvl w:ilvl="3" w:tplc="2000000F" w:tentative="1">
      <w:start w:val="1"/>
      <w:numFmt w:val="decimal"/>
      <w:lvlText w:val="%4."/>
      <w:lvlJc w:val="left"/>
      <w:pPr>
        <w:ind w:left="3514" w:hanging="360"/>
      </w:pPr>
    </w:lvl>
    <w:lvl w:ilvl="4" w:tplc="20000019" w:tentative="1">
      <w:start w:val="1"/>
      <w:numFmt w:val="lowerLetter"/>
      <w:lvlText w:val="%5."/>
      <w:lvlJc w:val="left"/>
      <w:pPr>
        <w:ind w:left="4234" w:hanging="360"/>
      </w:pPr>
    </w:lvl>
    <w:lvl w:ilvl="5" w:tplc="2000001B" w:tentative="1">
      <w:start w:val="1"/>
      <w:numFmt w:val="lowerRoman"/>
      <w:lvlText w:val="%6."/>
      <w:lvlJc w:val="right"/>
      <w:pPr>
        <w:ind w:left="4954" w:hanging="180"/>
      </w:pPr>
    </w:lvl>
    <w:lvl w:ilvl="6" w:tplc="2000000F" w:tentative="1">
      <w:start w:val="1"/>
      <w:numFmt w:val="decimal"/>
      <w:lvlText w:val="%7."/>
      <w:lvlJc w:val="left"/>
      <w:pPr>
        <w:ind w:left="5674" w:hanging="360"/>
      </w:pPr>
    </w:lvl>
    <w:lvl w:ilvl="7" w:tplc="20000019" w:tentative="1">
      <w:start w:val="1"/>
      <w:numFmt w:val="lowerLetter"/>
      <w:lvlText w:val="%8."/>
      <w:lvlJc w:val="left"/>
      <w:pPr>
        <w:ind w:left="6394" w:hanging="360"/>
      </w:pPr>
    </w:lvl>
    <w:lvl w:ilvl="8" w:tplc="2000001B" w:tentative="1">
      <w:start w:val="1"/>
      <w:numFmt w:val="lowerRoman"/>
      <w:lvlText w:val="%9."/>
      <w:lvlJc w:val="right"/>
      <w:pPr>
        <w:ind w:left="7114" w:hanging="180"/>
      </w:pPr>
    </w:lvl>
  </w:abstractNum>
  <w:abstractNum w:abstractNumId="10" w15:restartNumberingAfterBreak="0">
    <w:nsid w:val="53FA63DD"/>
    <w:multiLevelType w:val="multilevel"/>
    <w:tmpl w:val="B19423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B936B86"/>
    <w:multiLevelType w:val="hybridMultilevel"/>
    <w:tmpl w:val="F878B730"/>
    <w:lvl w:ilvl="0" w:tplc="944E125E">
      <w:start w:val="3"/>
      <w:numFmt w:val="bullet"/>
      <w:lvlText w:val="-"/>
      <w:lvlJc w:val="left"/>
      <w:pPr>
        <w:ind w:left="814" w:hanging="360"/>
      </w:pPr>
      <w:rPr>
        <w:rFonts w:ascii="Times New Roman" w:eastAsia="Times New Roman" w:hAnsi="Times New Roman" w:cs="Times New Roman" w:hint="default"/>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12" w15:restartNumberingAfterBreak="0">
    <w:nsid w:val="66C567C0"/>
    <w:multiLevelType w:val="multilevel"/>
    <w:tmpl w:val="1310C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0357567"/>
    <w:multiLevelType w:val="hybridMultilevel"/>
    <w:tmpl w:val="829410B2"/>
    <w:lvl w:ilvl="0" w:tplc="EA1A7E9A">
      <w:start w:val="1"/>
      <w:numFmt w:val="lowerLetter"/>
      <w:lvlText w:val="%1)"/>
      <w:lvlJc w:val="left"/>
      <w:pPr>
        <w:ind w:left="5610" w:hanging="3492"/>
      </w:pPr>
      <w:rPr>
        <w:rFonts w:hint="default"/>
      </w:rPr>
    </w:lvl>
    <w:lvl w:ilvl="1" w:tplc="04190019" w:tentative="1">
      <w:start w:val="1"/>
      <w:numFmt w:val="lowerLetter"/>
      <w:lvlText w:val="%2."/>
      <w:lvlJc w:val="left"/>
      <w:pPr>
        <w:ind w:left="3198" w:hanging="360"/>
      </w:pPr>
    </w:lvl>
    <w:lvl w:ilvl="2" w:tplc="0419001B" w:tentative="1">
      <w:start w:val="1"/>
      <w:numFmt w:val="lowerRoman"/>
      <w:lvlText w:val="%3."/>
      <w:lvlJc w:val="right"/>
      <w:pPr>
        <w:ind w:left="3918" w:hanging="180"/>
      </w:pPr>
    </w:lvl>
    <w:lvl w:ilvl="3" w:tplc="0419000F" w:tentative="1">
      <w:start w:val="1"/>
      <w:numFmt w:val="decimal"/>
      <w:lvlText w:val="%4."/>
      <w:lvlJc w:val="left"/>
      <w:pPr>
        <w:ind w:left="4638" w:hanging="360"/>
      </w:pPr>
    </w:lvl>
    <w:lvl w:ilvl="4" w:tplc="04190019" w:tentative="1">
      <w:start w:val="1"/>
      <w:numFmt w:val="lowerLetter"/>
      <w:lvlText w:val="%5."/>
      <w:lvlJc w:val="left"/>
      <w:pPr>
        <w:ind w:left="5358" w:hanging="360"/>
      </w:pPr>
    </w:lvl>
    <w:lvl w:ilvl="5" w:tplc="0419001B" w:tentative="1">
      <w:start w:val="1"/>
      <w:numFmt w:val="lowerRoman"/>
      <w:lvlText w:val="%6."/>
      <w:lvlJc w:val="right"/>
      <w:pPr>
        <w:ind w:left="6078" w:hanging="180"/>
      </w:pPr>
    </w:lvl>
    <w:lvl w:ilvl="6" w:tplc="0419000F" w:tentative="1">
      <w:start w:val="1"/>
      <w:numFmt w:val="decimal"/>
      <w:lvlText w:val="%7."/>
      <w:lvlJc w:val="left"/>
      <w:pPr>
        <w:ind w:left="6798" w:hanging="360"/>
      </w:pPr>
    </w:lvl>
    <w:lvl w:ilvl="7" w:tplc="04190019" w:tentative="1">
      <w:start w:val="1"/>
      <w:numFmt w:val="lowerLetter"/>
      <w:lvlText w:val="%8."/>
      <w:lvlJc w:val="left"/>
      <w:pPr>
        <w:ind w:left="7518" w:hanging="360"/>
      </w:pPr>
    </w:lvl>
    <w:lvl w:ilvl="8" w:tplc="0419001B" w:tentative="1">
      <w:start w:val="1"/>
      <w:numFmt w:val="lowerRoman"/>
      <w:lvlText w:val="%9."/>
      <w:lvlJc w:val="right"/>
      <w:pPr>
        <w:ind w:left="8238" w:hanging="180"/>
      </w:pPr>
    </w:lvl>
  </w:abstractNum>
  <w:abstractNum w:abstractNumId="14" w15:restartNumberingAfterBreak="0">
    <w:nsid w:val="71A5101B"/>
    <w:multiLevelType w:val="hybridMultilevel"/>
    <w:tmpl w:val="0FDCE1DA"/>
    <w:lvl w:ilvl="0" w:tplc="BAA60778">
      <w:start w:val="1"/>
      <w:numFmt w:val="bullet"/>
      <w:lvlText w:val=""/>
      <w:lvlJc w:val="left"/>
      <w:pPr>
        <w:ind w:left="1070" w:hanging="360"/>
      </w:pPr>
      <w:rPr>
        <w:rFonts w:ascii="Symbol" w:hAnsi="Symbol" w:hint="default"/>
        <w:b/>
      </w:rPr>
    </w:lvl>
    <w:lvl w:ilvl="1" w:tplc="04190003" w:tentative="1">
      <w:start w:val="1"/>
      <w:numFmt w:val="bullet"/>
      <w:lvlText w:val="o"/>
      <w:lvlJc w:val="left"/>
      <w:pPr>
        <w:ind w:left="7885" w:hanging="360"/>
      </w:pPr>
      <w:rPr>
        <w:rFonts w:ascii="Courier New" w:hAnsi="Courier New" w:hint="default"/>
      </w:rPr>
    </w:lvl>
    <w:lvl w:ilvl="2" w:tplc="04190005" w:tentative="1">
      <w:start w:val="1"/>
      <w:numFmt w:val="bullet"/>
      <w:lvlText w:val=""/>
      <w:lvlJc w:val="left"/>
      <w:pPr>
        <w:ind w:left="8605" w:hanging="360"/>
      </w:pPr>
      <w:rPr>
        <w:rFonts w:ascii="Wingdings" w:hAnsi="Wingdings" w:hint="default"/>
      </w:rPr>
    </w:lvl>
    <w:lvl w:ilvl="3" w:tplc="04190001" w:tentative="1">
      <w:start w:val="1"/>
      <w:numFmt w:val="bullet"/>
      <w:lvlText w:val=""/>
      <w:lvlJc w:val="left"/>
      <w:pPr>
        <w:ind w:left="9325" w:hanging="360"/>
      </w:pPr>
      <w:rPr>
        <w:rFonts w:ascii="Symbol" w:hAnsi="Symbol" w:hint="default"/>
      </w:rPr>
    </w:lvl>
    <w:lvl w:ilvl="4" w:tplc="04190003" w:tentative="1">
      <w:start w:val="1"/>
      <w:numFmt w:val="bullet"/>
      <w:lvlText w:val="o"/>
      <w:lvlJc w:val="left"/>
      <w:pPr>
        <w:ind w:left="10045" w:hanging="360"/>
      </w:pPr>
      <w:rPr>
        <w:rFonts w:ascii="Courier New" w:hAnsi="Courier New" w:hint="default"/>
      </w:rPr>
    </w:lvl>
    <w:lvl w:ilvl="5" w:tplc="04190005" w:tentative="1">
      <w:start w:val="1"/>
      <w:numFmt w:val="bullet"/>
      <w:lvlText w:val=""/>
      <w:lvlJc w:val="left"/>
      <w:pPr>
        <w:ind w:left="10765" w:hanging="360"/>
      </w:pPr>
      <w:rPr>
        <w:rFonts w:ascii="Wingdings" w:hAnsi="Wingdings" w:hint="default"/>
      </w:rPr>
    </w:lvl>
    <w:lvl w:ilvl="6" w:tplc="04190001" w:tentative="1">
      <w:start w:val="1"/>
      <w:numFmt w:val="bullet"/>
      <w:lvlText w:val=""/>
      <w:lvlJc w:val="left"/>
      <w:pPr>
        <w:ind w:left="11485" w:hanging="360"/>
      </w:pPr>
      <w:rPr>
        <w:rFonts w:ascii="Symbol" w:hAnsi="Symbol" w:hint="default"/>
      </w:rPr>
    </w:lvl>
    <w:lvl w:ilvl="7" w:tplc="04190003" w:tentative="1">
      <w:start w:val="1"/>
      <w:numFmt w:val="bullet"/>
      <w:lvlText w:val="o"/>
      <w:lvlJc w:val="left"/>
      <w:pPr>
        <w:ind w:left="12205" w:hanging="360"/>
      </w:pPr>
      <w:rPr>
        <w:rFonts w:ascii="Courier New" w:hAnsi="Courier New" w:hint="default"/>
      </w:rPr>
    </w:lvl>
    <w:lvl w:ilvl="8" w:tplc="04190005" w:tentative="1">
      <w:start w:val="1"/>
      <w:numFmt w:val="bullet"/>
      <w:lvlText w:val=""/>
      <w:lvlJc w:val="left"/>
      <w:pPr>
        <w:ind w:left="12925" w:hanging="360"/>
      </w:pPr>
      <w:rPr>
        <w:rFonts w:ascii="Wingdings" w:hAnsi="Wingdings" w:hint="default"/>
      </w:rPr>
    </w:lvl>
  </w:abstractNum>
  <w:abstractNum w:abstractNumId="15" w15:restartNumberingAfterBreak="0">
    <w:nsid w:val="74541254"/>
    <w:multiLevelType w:val="hybridMultilevel"/>
    <w:tmpl w:val="01D8328C"/>
    <w:lvl w:ilvl="0" w:tplc="AECC546C">
      <w:start w:val="1"/>
      <w:numFmt w:val="decimal"/>
      <w:lvlText w:val="%1)"/>
      <w:lvlJc w:val="left"/>
      <w:pPr>
        <w:ind w:left="814" w:hanging="360"/>
      </w:pPr>
      <w:rPr>
        <w:rFonts w:hint="default"/>
        <w:color w:val="auto"/>
      </w:rPr>
    </w:lvl>
    <w:lvl w:ilvl="1" w:tplc="20000019" w:tentative="1">
      <w:start w:val="1"/>
      <w:numFmt w:val="lowerLetter"/>
      <w:lvlText w:val="%2."/>
      <w:lvlJc w:val="left"/>
      <w:pPr>
        <w:ind w:left="1534" w:hanging="360"/>
      </w:pPr>
    </w:lvl>
    <w:lvl w:ilvl="2" w:tplc="2000001B" w:tentative="1">
      <w:start w:val="1"/>
      <w:numFmt w:val="lowerRoman"/>
      <w:lvlText w:val="%3."/>
      <w:lvlJc w:val="right"/>
      <w:pPr>
        <w:ind w:left="2254" w:hanging="180"/>
      </w:pPr>
    </w:lvl>
    <w:lvl w:ilvl="3" w:tplc="2000000F" w:tentative="1">
      <w:start w:val="1"/>
      <w:numFmt w:val="decimal"/>
      <w:lvlText w:val="%4."/>
      <w:lvlJc w:val="left"/>
      <w:pPr>
        <w:ind w:left="2974" w:hanging="360"/>
      </w:pPr>
    </w:lvl>
    <w:lvl w:ilvl="4" w:tplc="20000019" w:tentative="1">
      <w:start w:val="1"/>
      <w:numFmt w:val="lowerLetter"/>
      <w:lvlText w:val="%5."/>
      <w:lvlJc w:val="left"/>
      <w:pPr>
        <w:ind w:left="3694" w:hanging="360"/>
      </w:pPr>
    </w:lvl>
    <w:lvl w:ilvl="5" w:tplc="2000001B" w:tentative="1">
      <w:start w:val="1"/>
      <w:numFmt w:val="lowerRoman"/>
      <w:lvlText w:val="%6."/>
      <w:lvlJc w:val="right"/>
      <w:pPr>
        <w:ind w:left="4414" w:hanging="180"/>
      </w:pPr>
    </w:lvl>
    <w:lvl w:ilvl="6" w:tplc="2000000F" w:tentative="1">
      <w:start w:val="1"/>
      <w:numFmt w:val="decimal"/>
      <w:lvlText w:val="%7."/>
      <w:lvlJc w:val="left"/>
      <w:pPr>
        <w:ind w:left="5134" w:hanging="360"/>
      </w:pPr>
    </w:lvl>
    <w:lvl w:ilvl="7" w:tplc="20000019" w:tentative="1">
      <w:start w:val="1"/>
      <w:numFmt w:val="lowerLetter"/>
      <w:lvlText w:val="%8."/>
      <w:lvlJc w:val="left"/>
      <w:pPr>
        <w:ind w:left="5854" w:hanging="360"/>
      </w:pPr>
    </w:lvl>
    <w:lvl w:ilvl="8" w:tplc="2000001B" w:tentative="1">
      <w:start w:val="1"/>
      <w:numFmt w:val="lowerRoman"/>
      <w:lvlText w:val="%9."/>
      <w:lvlJc w:val="right"/>
      <w:pPr>
        <w:ind w:left="6574" w:hanging="180"/>
      </w:pPr>
    </w:lvl>
  </w:abstractNum>
  <w:abstractNum w:abstractNumId="16" w15:restartNumberingAfterBreak="0">
    <w:nsid w:val="75AE74B9"/>
    <w:multiLevelType w:val="hybridMultilevel"/>
    <w:tmpl w:val="B92C7104"/>
    <w:lvl w:ilvl="0" w:tplc="5C1C07A6">
      <w:start w:val="1"/>
      <w:numFmt w:val="decimal"/>
      <w:lvlText w:val="%1."/>
      <w:lvlJc w:val="left"/>
      <w:pPr>
        <w:ind w:left="814" w:hanging="360"/>
      </w:pPr>
      <w:rPr>
        <w:rFonts w:hint="default"/>
        <w:color w:val="E36C0A" w:themeColor="accent6" w:themeShade="BF"/>
      </w:rPr>
    </w:lvl>
    <w:lvl w:ilvl="1" w:tplc="20000019" w:tentative="1">
      <w:start w:val="1"/>
      <w:numFmt w:val="lowerLetter"/>
      <w:lvlText w:val="%2."/>
      <w:lvlJc w:val="left"/>
      <w:pPr>
        <w:ind w:left="1534" w:hanging="360"/>
      </w:pPr>
    </w:lvl>
    <w:lvl w:ilvl="2" w:tplc="2000001B" w:tentative="1">
      <w:start w:val="1"/>
      <w:numFmt w:val="lowerRoman"/>
      <w:lvlText w:val="%3."/>
      <w:lvlJc w:val="right"/>
      <w:pPr>
        <w:ind w:left="2254" w:hanging="180"/>
      </w:pPr>
    </w:lvl>
    <w:lvl w:ilvl="3" w:tplc="2000000F" w:tentative="1">
      <w:start w:val="1"/>
      <w:numFmt w:val="decimal"/>
      <w:lvlText w:val="%4."/>
      <w:lvlJc w:val="left"/>
      <w:pPr>
        <w:ind w:left="2974" w:hanging="360"/>
      </w:pPr>
    </w:lvl>
    <w:lvl w:ilvl="4" w:tplc="20000019" w:tentative="1">
      <w:start w:val="1"/>
      <w:numFmt w:val="lowerLetter"/>
      <w:lvlText w:val="%5."/>
      <w:lvlJc w:val="left"/>
      <w:pPr>
        <w:ind w:left="3694" w:hanging="360"/>
      </w:pPr>
    </w:lvl>
    <w:lvl w:ilvl="5" w:tplc="2000001B" w:tentative="1">
      <w:start w:val="1"/>
      <w:numFmt w:val="lowerRoman"/>
      <w:lvlText w:val="%6."/>
      <w:lvlJc w:val="right"/>
      <w:pPr>
        <w:ind w:left="4414" w:hanging="180"/>
      </w:pPr>
    </w:lvl>
    <w:lvl w:ilvl="6" w:tplc="2000000F" w:tentative="1">
      <w:start w:val="1"/>
      <w:numFmt w:val="decimal"/>
      <w:lvlText w:val="%7."/>
      <w:lvlJc w:val="left"/>
      <w:pPr>
        <w:ind w:left="5134" w:hanging="360"/>
      </w:pPr>
    </w:lvl>
    <w:lvl w:ilvl="7" w:tplc="20000019" w:tentative="1">
      <w:start w:val="1"/>
      <w:numFmt w:val="lowerLetter"/>
      <w:lvlText w:val="%8."/>
      <w:lvlJc w:val="left"/>
      <w:pPr>
        <w:ind w:left="5854" w:hanging="360"/>
      </w:pPr>
    </w:lvl>
    <w:lvl w:ilvl="8" w:tplc="2000001B" w:tentative="1">
      <w:start w:val="1"/>
      <w:numFmt w:val="lowerRoman"/>
      <w:lvlText w:val="%9."/>
      <w:lvlJc w:val="right"/>
      <w:pPr>
        <w:ind w:left="6574" w:hanging="180"/>
      </w:pPr>
    </w:lvl>
  </w:abstractNum>
  <w:abstractNum w:abstractNumId="17" w15:restartNumberingAfterBreak="0">
    <w:nsid w:val="77BD67D8"/>
    <w:multiLevelType w:val="hybridMultilevel"/>
    <w:tmpl w:val="8D243D48"/>
    <w:lvl w:ilvl="0" w:tplc="857A0ADA">
      <w:start w:val="2"/>
      <w:numFmt w:val="bullet"/>
      <w:lvlText w:val="-"/>
      <w:lvlJc w:val="left"/>
      <w:pPr>
        <w:ind w:left="814" w:hanging="360"/>
      </w:pPr>
      <w:rPr>
        <w:rFonts w:ascii="Times New Roman" w:eastAsia="Times New Roman" w:hAnsi="Times New Roman" w:cs="Times New Roman" w:hint="default"/>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18" w15:restartNumberingAfterBreak="0">
    <w:nsid w:val="78232B13"/>
    <w:multiLevelType w:val="hybridMultilevel"/>
    <w:tmpl w:val="436E4BEE"/>
    <w:lvl w:ilvl="0" w:tplc="AFB8CE6A">
      <w:numFmt w:val="bullet"/>
      <w:lvlText w:val="-"/>
      <w:lvlJc w:val="left"/>
      <w:pPr>
        <w:ind w:left="1287" w:hanging="360"/>
      </w:pPr>
      <w:rPr>
        <w:rFonts w:ascii="Times New Roman" w:eastAsia="Times New Roman" w:hAnsi="Times New Roman" w:hint="default"/>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4"/>
  </w:num>
  <w:num w:numId="2">
    <w:abstractNumId w:val="18"/>
  </w:num>
  <w:num w:numId="3">
    <w:abstractNumId w:val="1"/>
  </w:num>
  <w:num w:numId="4">
    <w:abstractNumId w:val="8"/>
  </w:num>
  <w:num w:numId="5">
    <w:abstractNumId w:val="6"/>
  </w:num>
  <w:num w:numId="6">
    <w:abstractNumId w:val="2"/>
  </w:num>
  <w:num w:numId="7">
    <w:abstractNumId w:val="11"/>
  </w:num>
  <w:num w:numId="8">
    <w:abstractNumId w:val="13"/>
  </w:num>
  <w:num w:numId="9">
    <w:abstractNumId w:val="17"/>
  </w:num>
  <w:num w:numId="10">
    <w:abstractNumId w:val="5"/>
  </w:num>
  <w:num w:numId="11">
    <w:abstractNumId w:val="16"/>
  </w:num>
  <w:num w:numId="12">
    <w:abstractNumId w:val="15"/>
  </w:num>
  <w:num w:numId="13">
    <w:abstractNumId w:val="14"/>
  </w:num>
  <w:num w:numId="14">
    <w:abstractNumId w:val="3"/>
  </w:num>
  <w:num w:numId="15">
    <w:abstractNumId w:val="10"/>
  </w:num>
  <w:num w:numId="16">
    <w:abstractNumId w:val="12"/>
  </w:num>
  <w:num w:numId="17">
    <w:abstractNumId w:val="0"/>
  </w:num>
  <w:num w:numId="18">
    <w:abstractNumId w:val="9"/>
  </w:num>
  <w:num w:numId="19">
    <w:abstractNumId w:val="7"/>
  </w:num>
  <w:numIdMacAtCleanup w:val="1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lan">
    <w15:presenceInfo w15:providerId="None" w15:userId="Ul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411"/>
    <w:rsid w:val="000035AB"/>
    <w:rsid w:val="00003EC4"/>
    <w:rsid w:val="0000528C"/>
    <w:rsid w:val="000061C0"/>
    <w:rsid w:val="0000777A"/>
    <w:rsid w:val="00007E22"/>
    <w:rsid w:val="00012BA7"/>
    <w:rsid w:val="000138B9"/>
    <w:rsid w:val="000140F0"/>
    <w:rsid w:val="00015A03"/>
    <w:rsid w:val="00016B01"/>
    <w:rsid w:val="00017D16"/>
    <w:rsid w:val="00017D3C"/>
    <w:rsid w:val="00017EF0"/>
    <w:rsid w:val="00022898"/>
    <w:rsid w:val="00023461"/>
    <w:rsid w:val="000239AB"/>
    <w:rsid w:val="000242C9"/>
    <w:rsid w:val="00024C61"/>
    <w:rsid w:val="00025CE8"/>
    <w:rsid w:val="00026979"/>
    <w:rsid w:val="00026D59"/>
    <w:rsid w:val="00027DA1"/>
    <w:rsid w:val="000326D7"/>
    <w:rsid w:val="000336C1"/>
    <w:rsid w:val="00034BB2"/>
    <w:rsid w:val="00042F49"/>
    <w:rsid w:val="00044A10"/>
    <w:rsid w:val="00044BFA"/>
    <w:rsid w:val="0004640D"/>
    <w:rsid w:val="00046E24"/>
    <w:rsid w:val="00047FDB"/>
    <w:rsid w:val="00050030"/>
    <w:rsid w:val="00051351"/>
    <w:rsid w:val="000522D0"/>
    <w:rsid w:val="00054C10"/>
    <w:rsid w:val="00054F88"/>
    <w:rsid w:val="00055416"/>
    <w:rsid w:val="000567A2"/>
    <w:rsid w:val="00057ECE"/>
    <w:rsid w:val="0006032C"/>
    <w:rsid w:val="000644D9"/>
    <w:rsid w:val="000675CD"/>
    <w:rsid w:val="00070168"/>
    <w:rsid w:val="000737AB"/>
    <w:rsid w:val="00073EF6"/>
    <w:rsid w:val="0007478B"/>
    <w:rsid w:val="0007501F"/>
    <w:rsid w:val="00075A5D"/>
    <w:rsid w:val="00075C3B"/>
    <w:rsid w:val="000814AB"/>
    <w:rsid w:val="00081822"/>
    <w:rsid w:val="000818ED"/>
    <w:rsid w:val="00082C86"/>
    <w:rsid w:val="0008341F"/>
    <w:rsid w:val="0008411D"/>
    <w:rsid w:val="00084B0A"/>
    <w:rsid w:val="000870D7"/>
    <w:rsid w:val="00091844"/>
    <w:rsid w:val="000929BB"/>
    <w:rsid w:val="00094933"/>
    <w:rsid w:val="00096722"/>
    <w:rsid w:val="00097377"/>
    <w:rsid w:val="00097FB1"/>
    <w:rsid w:val="000A0B29"/>
    <w:rsid w:val="000A0B3B"/>
    <w:rsid w:val="000A0C09"/>
    <w:rsid w:val="000A0F3A"/>
    <w:rsid w:val="000A168F"/>
    <w:rsid w:val="000A16EB"/>
    <w:rsid w:val="000A1D2D"/>
    <w:rsid w:val="000A3EE9"/>
    <w:rsid w:val="000A3F13"/>
    <w:rsid w:val="000A4B80"/>
    <w:rsid w:val="000A505D"/>
    <w:rsid w:val="000A573B"/>
    <w:rsid w:val="000A62A6"/>
    <w:rsid w:val="000A74C6"/>
    <w:rsid w:val="000A7C62"/>
    <w:rsid w:val="000B047A"/>
    <w:rsid w:val="000B0FF3"/>
    <w:rsid w:val="000B2D16"/>
    <w:rsid w:val="000B3014"/>
    <w:rsid w:val="000C021F"/>
    <w:rsid w:val="000C1587"/>
    <w:rsid w:val="000C2D30"/>
    <w:rsid w:val="000C37C6"/>
    <w:rsid w:val="000C59BB"/>
    <w:rsid w:val="000C6487"/>
    <w:rsid w:val="000C692B"/>
    <w:rsid w:val="000C6BA7"/>
    <w:rsid w:val="000D2043"/>
    <w:rsid w:val="000D23E4"/>
    <w:rsid w:val="000D25C7"/>
    <w:rsid w:val="000D2970"/>
    <w:rsid w:val="000D30A5"/>
    <w:rsid w:val="000D4E80"/>
    <w:rsid w:val="000D59AC"/>
    <w:rsid w:val="000D6758"/>
    <w:rsid w:val="000D6D6F"/>
    <w:rsid w:val="000D6F55"/>
    <w:rsid w:val="000E03BB"/>
    <w:rsid w:val="000E11AE"/>
    <w:rsid w:val="000E17EB"/>
    <w:rsid w:val="000E1884"/>
    <w:rsid w:val="000E2CD6"/>
    <w:rsid w:val="000E36A6"/>
    <w:rsid w:val="000E3F09"/>
    <w:rsid w:val="000E435E"/>
    <w:rsid w:val="000E5990"/>
    <w:rsid w:val="000E687C"/>
    <w:rsid w:val="000E6AF1"/>
    <w:rsid w:val="000E6B30"/>
    <w:rsid w:val="000F0390"/>
    <w:rsid w:val="000F045D"/>
    <w:rsid w:val="000F0AE2"/>
    <w:rsid w:val="000F1019"/>
    <w:rsid w:val="000F1EFA"/>
    <w:rsid w:val="000F294E"/>
    <w:rsid w:val="000F4316"/>
    <w:rsid w:val="000F4422"/>
    <w:rsid w:val="000F5E1A"/>
    <w:rsid w:val="000F6782"/>
    <w:rsid w:val="000F6963"/>
    <w:rsid w:val="000F7194"/>
    <w:rsid w:val="00100800"/>
    <w:rsid w:val="001012AB"/>
    <w:rsid w:val="00102039"/>
    <w:rsid w:val="0010270D"/>
    <w:rsid w:val="00103DA5"/>
    <w:rsid w:val="00103ED3"/>
    <w:rsid w:val="00105DE9"/>
    <w:rsid w:val="001106EB"/>
    <w:rsid w:val="001115D1"/>
    <w:rsid w:val="00111E11"/>
    <w:rsid w:val="001126BD"/>
    <w:rsid w:val="00113585"/>
    <w:rsid w:val="001136DE"/>
    <w:rsid w:val="001176B6"/>
    <w:rsid w:val="00117CB1"/>
    <w:rsid w:val="0012232A"/>
    <w:rsid w:val="00122A1A"/>
    <w:rsid w:val="00123A1E"/>
    <w:rsid w:val="001275CA"/>
    <w:rsid w:val="00130A86"/>
    <w:rsid w:val="00131AF6"/>
    <w:rsid w:val="00131D91"/>
    <w:rsid w:val="0013275C"/>
    <w:rsid w:val="00135A4C"/>
    <w:rsid w:val="001361F7"/>
    <w:rsid w:val="00136BEA"/>
    <w:rsid w:val="00141D13"/>
    <w:rsid w:val="00143D7E"/>
    <w:rsid w:val="0014455C"/>
    <w:rsid w:val="001457C9"/>
    <w:rsid w:val="00150219"/>
    <w:rsid w:val="001519AC"/>
    <w:rsid w:val="00152176"/>
    <w:rsid w:val="00152B71"/>
    <w:rsid w:val="00153FF7"/>
    <w:rsid w:val="00155C15"/>
    <w:rsid w:val="00155DAE"/>
    <w:rsid w:val="001609F0"/>
    <w:rsid w:val="00162111"/>
    <w:rsid w:val="00163DF7"/>
    <w:rsid w:val="001648FC"/>
    <w:rsid w:val="001650EA"/>
    <w:rsid w:val="00165590"/>
    <w:rsid w:val="0016562B"/>
    <w:rsid w:val="00165917"/>
    <w:rsid w:val="00167610"/>
    <w:rsid w:val="001704FC"/>
    <w:rsid w:val="00183987"/>
    <w:rsid w:val="00183E39"/>
    <w:rsid w:val="00184318"/>
    <w:rsid w:val="00184A03"/>
    <w:rsid w:val="00185333"/>
    <w:rsid w:val="001853CC"/>
    <w:rsid w:val="0018584B"/>
    <w:rsid w:val="00186627"/>
    <w:rsid w:val="00187007"/>
    <w:rsid w:val="00187A76"/>
    <w:rsid w:val="00190A7E"/>
    <w:rsid w:val="00192611"/>
    <w:rsid w:val="00194119"/>
    <w:rsid w:val="0019412B"/>
    <w:rsid w:val="0019643E"/>
    <w:rsid w:val="00196785"/>
    <w:rsid w:val="00197C70"/>
    <w:rsid w:val="001A1C0F"/>
    <w:rsid w:val="001A26CD"/>
    <w:rsid w:val="001A40B0"/>
    <w:rsid w:val="001A67FF"/>
    <w:rsid w:val="001A75C2"/>
    <w:rsid w:val="001B011C"/>
    <w:rsid w:val="001B0124"/>
    <w:rsid w:val="001B03A2"/>
    <w:rsid w:val="001B0A55"/>
    <w:rsid w:val="001B30B4"/>
    <w:rsid w:val="001B561A"/>
    <w:rsid w:val="001B66A2"/>
    <w:rsid w:val="001C052B"/>
    <w:rsid w:val="001C1277"/>
    <w:rsid w:val="001C2526"/>
    <w:rsid w:val="001C59E5"/>
    <w:rsid w:val="001C6447"/>
    <w:rsid w:val="001C7D56"/>
    <w:rsid w:val="001D155E"/>
    <w:rsid w:val="001D3A5F"/>
    <w:rsid w:val="001D48E1"/>
    <w:rsid w:val="001D6812"/>
    <w:rsid w:val="001E0C3A"/>
    <w:rsid w:val="001E16CB"/>
    <w:rsid w:val="001E21D8"/>
    <w:rsid w:val="001E32A8"/>
    <w:rsid w:val="001E3E43"/>
    <w:rsid w:val="001E7D8D"/>
    <w:rsid w:val="001F0902"/>
    <w:rsid w:val="001F153A"/>
    <w:rsid w:val="001F200D"/>
    <w:rsid w:val="001F216B"/>
    <w:rsid w:val="001F218D"/>
    <w:rsid w:val="001F3E6F"/>
    <w:rsid w:val="001F40E6"/>
    <w:rsid w:val="001F49B1"/>
    <w:rsid w:val="001F4EC0"/>
    <w:rsid w:val="001F50AA"/>
    <w:rsid w:val="001F7953"/>
    <w:rsid w:val="001F79EF"/>
    <w:rsid w:val="0020022B"/>
    <w:rsid w:val="002006FC"/>
    <w:rsid w:val="002009AB"/>
    <w:rsid w:val="00200F23"/>
    <w:rsid w:val="002026A5"/>
    <w:rsid w:val="00202B60"/>
    <w:rsid w:val="00203159"/>
    <w:rsid w:val="002039C2"/>
    <w:rsid w:val="002040FD"/>
    <w:rsid w:val="00204274"/>
    <w:rsid w:val="0020507C"/>
    <w:rsid w:val="0020590D"/>
    <w:rsid w:val="00205DF1"/>
    <w:rsid w:val="00205E4C"/>
    <w:rsid w:val="002101A7"/>
    <w:rsid w:val="002107D1"/>
    <w:rsid w:val="00210CD6"/>
    <w:rsid w:val="00211AAE"/>
    <w:rsid w:val="002120A8"/>
    <w:rsid w:val="002132AC"/>
    <w:rsid w:val="0021412E"/>
    <w:rsid w:val="00214F67"/>
    <w:rsid w:val="00215420"/>
    <w:rsid w:val="0021792D"/>
    <w:rsid w:val="002209F2"/>
    <w:rsid w:val="00221219"/>
    <w:rsid w:val="0022138A"/>
    <w:rsid w:val="00221EEF"/>
    <w:rsid w:val="00222B2F"/>
    <w:rsid w:val="00222E57"/>
    <w:rsid w:val="00224FE2"/>
    <w:rsid w:val="002255CA"/>
    <w:rsid w:val="00225600"/>
    <w:rsid w:val="00230D16"/>
    <w:rsid w:val="00231D0B"/>
    <w:rsid w:val="0023379B"/>
    <w:rsid w:val="00234444"/>
    <w:rsid w:val="002365E3"/>
    <w:rsid w:val="00236B0E"/>
    <w:rsid w:val="00240111"/>
    <w:rsid w:val="002434F5"/>
    <w:rsid w:val="00243CD5"/>
    <w:rsid w:val="00243CF7"/>
    <w:rsid w:val="002447EE"/>
    <w:rsid w:val="00247082"/>
    <w:rsid w:val="0025119D"/>
    <w:rsid w:val="00253446"/>
    <w:rsid w:val="00253E86"/>
    <w:rsid w:val="00254744"/>
    <w:rsid w:val="00256C37"/>
    <w:rsid w:val="00257A5C"/>
    <w:rsid w:val="00260ED9"/>
    <w:rsid w:val="00260FAF"/>
    <w:rsid w:val="0026132D"/>
    <w:rsid w:val="0026236D"/>
    <w:rsid w:val="00263AC5"/>
    <w:rsid w:val="00263AC9"/>
    <w:rsid w:val="002666EC"/>
    <w:rsid w:val="00272195"/>
    <w:rsid w:val="002735EC"/>
    <w:rsid w:val="0027435F"/>
    <w:rsid w:val="00276C18"/>
    <w:rsid w:val="00277704"/>
    <w:rsid w:val="00277C15"/>
    <w:rsid w:val="002826D1"/>
    <w:rsid w:val="0028284A"/>
    <w:rsid w:val="002840DA"/>
    <w:rsid w:val="00284CCD"/>
    <w:rsid w:val="00285DCC"/>
    <w:rsid w:val="00286104"/>
    <w:rsid w:val="00290C07"/>
    <w:rsid w:val="00291692"/>
    <w:rsid w:val="0029230D"/>
    <w:rsid w:val="00293987"/>
    <w:rsid w:val="00293CBC"/>
    <w:rsid w:val="00294122"/>
    <w:rsid w:val="00294281"/>
    <w:rsid w:val="00295A7D"/>
    <w:rsid w:val="00295AA2"/>
    <w:rsid w:val="00295B6B"/>
    <w:rsid w:val="00295E4E"/>
    <w:rsid w:val="00296E6C"/>
    <w:rsid w:val="002A120A"/>
    <w:rsid w:val="002A1A88"/>
    <w:rsid w:val="002A230A"/>
    <w:rsid w:val="002A2D51"/>
    <w:rsid w:val="002A2E52"/>
    <w:rsid w:val="002A30B2"/>
    <w:rsid w:val="002A674C"/>
    <w:rsid w:val="002A78F4"/>
    <w:rsid w:val="002B02E8"/>
    <w:rsid w:val="002B13C0"/>
    <w:rsid w:val="002B30BB"/>
    <w:rsid w:val="002B3B3D"/>
    <w:rsid w:val="002B7D6E"/>
    <w:rsid w:val="002B7F4D"/>
    <w:rsid w:val="002C02F7"/>
    <w:rsid w:val="002C1324"/>
    <w:rsid w:val="002C1B6C"/>
    <w:rsid w:val="002C1C43"/>
    <w:rsid w:val="002C1F31"/>
    <w:rsid w:val="002C2616"/>
    <w:rsid w:val="002C4EAF"/>
    <w:rsid w:val="002C55E5"/>
    <w:rsid w:val="002C5B67"/>
    <w:rsid w:val="002C6C0E"/>
    <w:rsid w:val="002D025D"/>
    <w:rsid w:val="002D1555"/>
    <w:rsid w:val="002D2F1A"/>
    <w:rsid w:val="002D3FD4"/>
    <w:rsid w:val="002D405C"/>
    <w:rsid w:val="002D4061"/>
    <w:rsid w:val="002D415C"/>
    <w:rsid w:val="002D5971"/>
    <w:rsid w:val="002D63D0"/>
    <w:rsid w:val="002D6AFC"/>
    <w:rsid w:val="002D78E3"/>
    <w:rsid w:val="002E1543"/>
    <w:rsid w:val="002E2278"/>
    <w:rsid w:val="002E636D"/>
    <w:rsid w:val="002F1BEB"/>
    <w:rsid w:val="002F4AEE"/>
    <w:rsid w:val="002F4C72"/>
    <w:rsid w:val="002F5B16"/>
    <w:rsid w:val="002F72B5"/>
    <w:rsid w:val="003013C6"/>
    <w:rsid w:val="003014AF"/>
    <w:rsid w:val="00302CDE"/>
    <w:rsid w:val="003048AC"/>
    <w:rsid w:val="003053E4"/>
    <w:rsid w:val="00310279"/>
    <w:rsid w:val="00311DBB"/>
    <w:rsid w:val="00311E8E"/>
    <w:rsid w:val="00311FA6"/>
    <w:rsid w:val="00312137"/>
    <w:rsid w:val="00312408"/>
    <w:rsid w:val="00313335"/>
    <w:rsid w:val="003134AA"/>
    <w:rsid w:val="00316BC8"/>
    <w:rsid w:val="00317AC5"/>
    <w:rsid w:val="003219DC"/>
    <w:rsid w:val="00323260"/>
    <w:rsid w:val="0032730C"/>
    <w:rsid w:val="003277C6"/>
    <w:rsid w:val="00330093"/>
    <w:rsid w:val="00330385"/>
    <w:rsid w:val="00330F21"/>
    <w:rsid w:val="00331212"/>
    <w:rsid w:val="00334B46"/>
    <w:rsid w:val="0033704F"/>
    <w:rsid w:val="00341987"/>
    <w:rsid w:val="003426C6"/>
    <w:rsid w:val="00343B3D"/>
    <w:rsid w:val="00344E2D"/>
    <w:rsid w:val="00345523"/>
    <w:rsid w:val="00345688"/>
    <w:rsid w:val="0034687A"/>
    <w:rsid w:val="00346BEE"/>
    <w:rsid w:val="00347EF4"/>
    <w:rsid w:val="003541AD"/>
    <w:rsid w:val="0035511E"/>
    <w:rsid w:val="00356805"/>
    <w:rsid w:val="00357403"/>
    <w:rsid w:val="00361AE2"/>
    <w:rsid w:val="00362996"/>
    <w:rsid w:val="00362AF6"/>
    <w:rsid w:val="00363EA9"/>
    <w:rsid w:val="003665FA"/>
    <w:rsid w:val="00367103"/>
    <w:rsid w:val="003671C7"/>
    <w:rsid w:val="003678E8"/>
    <w:rsid w:val="00370D36"/>
    <w:rsid w:val="00372A31"/>
    <w:rsid w:val="00372B52"/>
    <w:rsid w:val="00374874"/>
    <w:rsid w:val="00374CAA"/>
    <w:rsid w:val="003775FE"/>
    <w:rsid w:val="00377A96"/>
    <w:rsid w:val="00381081"/>
    <w:rsid w:val="00383038"/>
    <w:rsid w:val="003879A8"/>
    <w:rsid w:val="0039024D"/>
    <w:rsid w:val="00395015"/>
    <w:rsid w:val="00395538"/>
    <w:rsid w:val="003961FC"/>
    <w:rsid w:val="003A08D7"/>
    <w:rsid w:val="003A0AF8"/>
    <w:rsid w:val="003A0F1B"/>
    <w:rsid w:val="003A1B60"/>
    <w:rsid w:val="003A2C3E"/>
    <w:rsid w:val="003A3463"/>
    <w:rsid w:val="003A56AE"/>
    <w:rsid w:val="003A686C"/>
    <w:rsid w:val="003A744C"/>
    <w:rsid w:val="003B15A1"/>
    <w:rsid w:val="003B1E60"/>
    <w:rsid w:val="003B2263"/>
    <w:rsid w:val="003B3140"/>
    <w:rsid w:val="003B33A8"/>
    <w:rsid w:val="003B48B8"/>
    <w:rsid w:val="003B4B30"/>
    <w:rsid w:val="003B6128"/>
    <w:rsid w:val="003B68B3"/>
    <w:rsid w:val="003B74D2"/>
    <w:rsid w:val="003C2513"/>
    <w:rsid w:val="003C4860"/>
    <w:rsid w:val="003C5FCF"/>
    <w:rsid w:val="003C771C"/>
    <w:rsid w:val="003C7ABB"/>
    <w:rsid w:val="003D05BF"/>
    <w:rsid w:val="003D2A6A"/>
    <w:rsid w:val="003D32E7"/>
    <w:rsid w:val="003D3D15"/>
    <w:rsid w:val="003D4933"/>
    <w:rsid w:val="003D5864"/>
    <w:rsid w:val="003D61D2"/>
    <w:rsid w:val="003E18D4"/>
    <w:rsid w:val="003E1DDD"/>
    <w:rsid w:val="003E2C82"/>
    <w:rsid w:val="003E4402"/>
    <w:rsid w:val="003E5606"/>
    <w:rsid w:val="003E7864"/>
    <w:rsid w:val="003E79B3"/>
    <w:rsid w:val="003F2BE5"/>
    <w:rsid w:val="003F317D"/>
    <w:rsid w:val="003F563F"/>
    <w:rsid w:val="003F5FF6"/>
    <w:rsid w:val="003F63C5"/>
    <w:rsid w:val="003F6683"/>
    <w:rsid w:val="003F7AC5"/>
    <w:rsid w:val="004005A4"/>
    <w:rsid w:val="0040093E"/>
    <w:rsid w:val="00400CD2"/>
    <w:rsid w:val="00400F0D"/>
    <w:rsid w:val="00401BBF"/>
    <w:rsid w:val="00402863"/>
    <w:rsid w:val="00402C0D"/>
    <w:rsid w:val="00403109"/>
    <w:rsid w:val="00404393"/>
    <w:rsid w:val="00404A4D"/>
    <w:rsid w:val="00404B54"/>
    <w:rsid w:val="004062FB"/>
    <w:rsid w:val="004065DC"/>
    <w:rsid w:val="0040671C"/>
    <w:rsid w:val="00412259"/>
    <w:rsid w:val="00413C74"/>
    <w:rsid w:val="00413E95"/>
    <w:rsid w:val="00415A41"/>
    <w:rsid w:val="004212C3"/>
    <w:rsid w:val="00421F0F"/>
    <w:rsid w:val="00431BD0"/>
    <w:rsid w:val="00433F73"/>
    <w:rsid w:val="004406F9"/>
    <w:rsid w:val="00440C0F"/>
    <w:rsid w:val="00442412"/>
    <w:rsid w:val="004433D9"/>
    <w:rsid w:val="00444E8D"/>
    <w:rsid w:val="00444F03"/>
    <w:rsid w:val="004452F9"/>
    <w:rsid w:val="004453F9"/>
    <w:rsid w:val="00445949"/>
    <w:rsid w:val="004471BC"/>
    <w:rsid w:val="00447B0F"/>
    <w:rsid w:val="00447DB3"/>
    <w:rsid w:val="00447E56"/>
    <w:rsid w:val="00450587"/>
    <w:rsid w:val="00452068"/>
    <w:rsid w:val="00452180"/>
    <w:rsid w:val="00452A12"/>
    <w:rsid w:val="004549E1"/>
    <w:rsid w:val="00454F1A"/>
    <w:rsid w:val="0045591F"/>
    <w:rsid w:val="004623E1"/>
    <w:rsid w:val="0046242E"/>
    <w:rsid w:val="004638AF"/>
    <w:rsid w:val="00464138"/>
    <w:rsid w:val="004645C6"/>
    <w:rsid w:val="004646CD"/>
    <w:rsid w:val="00467F5B"/>
    <w:rsid w:val="00470FE5"/>
    <w:rsid w:val="00471079"/>
    <w:rsid w:val="004717BD"/>
    <w:rsid w:val="00473518"/>
    <w:rsid w:val="00473E17"/>
    <w:rsid w:val="0047516C"/>
    <w:rsid w:val="00475214"/>
    <w:rsid w:val="0047562F"/>
    <w:rsid w:val="00477B42"/>
    <w:rsid w:val="004810C6"/>
    <w:rsid w:val="00481D77"/>
    <w:rsid w:val="0048524D"/>
    <w:rsid w:val="004910F8"/>
    <w:rsid w:val="004919B6"/>
    <w:rsid w:val="00491FDD"/>
    <w:rsid w:val="00492D8F"/>
    <w:rsid w:val="00495273"/>
    <w:rsid w:val="004957D6"/>
    <w:rsid w:val="004A372E"/>
    <w:rsid w:val="004A4111"/>
    <w:rsid w:val="004B0AE4"/>
    <w:rsid w:val="004B39AE"/>
    <w:rsid w:val="004B4163"/>
    <w:rsid w:val="004B4368"/>
    <w:rsid w:val="004B4D93"/>
    <w:rsid w:val="004B695C"/>
    <w:rsid w:val="004C15A9"/>
    <w:rsid w:val="004C18AB"/>
    <w:rsid w:val="004C24DE"/>
    <w:rsid w:val="004C4721"/>
    <w:rsid w:val="004C56AC"/>
    <w:rsid w:val="004C6745"/>
    <w:rsid w:val="004C71D4"/>
    <w:rsid w:val="004D0632"/>
    <w:rsid w:val="004D162E"/>
    <w:rsid w:val="004D1C96"/>
    <w:rsid w:val="004D2353"/>
    <w:rsid w:val="004D3A2E"/>
    <w:rsid w:val="004D3D1A"/>
    <w:rsid w:val="004D4435"/>
    <w:rsid w:val="004D4C8D"/>
    <w:rsid w:val="004D552F"/>
    <w:rsid w:val="004D55AD"/>
    <w:rsid w:val="004D6AB4"/>
    <w:rsid w:val="004D7BB8"/>
    <w:rsid w:val="004E051B"/>
    <w:rsid w:val="004E2E37"/>
    <w:rsid w:val="004E337F"/>
    <w:rsid w:val="004E4768"/>
    <w:rsid w:val="004E6100"/>
    <w:rsid w:val="004E7169"/>
    <w:rsid w:val="004E7762"/>
    <w:rsid w:val="004F5ED6"/>
    <w:rsid w:val="004F6A94"/>
    <w:rsid w:val="00500BC0"/>
    <w:rsid w:val="00504E8E"/>
    <w:rsid w:val="005050E2"/>
    <w:rsid w:val="00505AB7"/>
    <w:rsid w:val="005104D2"/>
    <w:rsid w:val="0051086D"/>
    <w:rsid w:val="00511771"/>
    <w:rsid w:val="00511792"/>
    <w:rsid w:val="00511901"/>
    <w:rsid w:val="00513B8D"/>
    <w:rsid w:val="0051465C"/>
    <w:rsid w:val="005168C4"/>
    <w:rsid w:val="005209E1"/>
    <w:rsid w:val="00521FA5"/>
    <w:rsid w:val="00522F45"/>
    <w:rsid w:val="00522F6D"/>
    <w:rsid w:val="00523922"/>
    <w:rsid w:val="00523BE2"/>
    <w:rsid w:val="00524204"/>
    <w:rsid w:val="00525A5A"/>
    <w:rsid w:val="00526234"/>
    <w:rsid w:val="005265F1"/>
    <w:rsid w:val="0053008F"/>
    <w:rsid w:val="005306C1"/>
    <w:rsid w:val="00530C0E"/>
    <w:rsid w:val="00533BB5"/>
    <w:rsid w:val="005356BE"/>
    <w:rsid w:val="00536954"/>
    <w:rsid w:val="00537248"/>
    <w:rsid w:val="00537A56"/>
    <w:rsid w:val="00537C35"/>
    <w:rsid w:val="00540A8D"/>
    <w:rsid w:val="0054227E"/>
    <w:rsid w:val="005447EE"/>
    <w:rsid w:val="00544A7D"/>
    <w:rsid w:val="00545136"/>
    <w:rsid w:val="0055107C"/>
    <w:rsid w:val="00554412"/>
    <w:rsid w:val="0055446A"/>
    <w:rsid w:val="005547E4"/>
    <w:rsid w:val="00554A17"/>
    <w:rsid w:val="00554BF1"/>
    <w:rsid w:val="0055526C"/>
    <w:rsid w:val="00557640"/>
    <w:rsid w:val="00561D77"/>
    <w:rsid w:val="00561F9C"/>
    <w:rsid w:val="00562D17"/>
    <w:rsid w:val="005667A3"/>
    <w:rsid w:val="00567753"/>
    <w:rsid w:val="00567BF4"/>
    <w:rsid w:val="00573E9E"/>
    <w:rsid w:val="00575EFF"/>
    <w:rsid w:val="0057657B"/>
    <w:rsid w:val="00576831"/>
    <w:rsid w:val="005769F9"/>
    <w:rsid w:val="00577C2B"/>
    <w:rsid w:val="00580613"/>
    <w:rsid w:val="0058274B"/>
    <w:rsid w:val="00582B49"/>
    <w:rsid w:val="00582DFF"/>
    <w:rsid w:val="00584EDA"/>
    <w:rsid w:val="00585D45"/>
    <w:rsid w:val="0058606D"/>
    <w:rsid w:val="00587030"/>
    <w:rsid w:val="00592026"/>
    <w:rsid w:val="00593987"/>
    <w:rsid w:val="00593E04"/>
    <w:rsid w:val="00594D6E"/>
    <w:rsid w:val="00595B5A"/>
    <w:rsid w:val="00597AD4"/>
    <w:rsid w:val="005A088F"/>
    <w:rsid w:val="005A5EB9"/>
    <w:rsid w:val="005A617D"/>
    <w:rsid w:val="005B1DBE"/>
    <w:rsid w:val="005B1E86"/>
    <w:rsid w:val="005B25E4"/>
    <w:rsid w:val="005B2CCB"/>
    <w:rsid w:val="005B2D67"/>
    <w:rsid w:val="005B3E85"/>
    <w:rsid w:val="005B52F1"/>
    <w:rsid w:val="005B65B4"/>
    <w:rsid w:val="005B6679"/>
    <w:rsid w:val="005B7FD5"/>
    <w:rsid w:val="005C0243"/>
    <w:rsid w:val="005C07EC"/>
    <w:rsid w:val="005C1A18"/>
    <w:rsid w:val="005C1F36"/>
    <w:rsid w:val="005C3DDC"/>
    <w:rsid w:val="005C4E03"/>
    <w:rsid w:val="005C52B6"/>
    <w:rsid w:val="005C6432"/>
    <w:rsid w:val="005C750D"/>
    <w:rsid w:val="005D0150"/>
    <w:rsid w:val="005D16E9"/>
    <w:rsid w:val="005D1EBE"/>
    <w:rsid w:val="005D2B76"/>
    <w:rsid w:val="005D449D"/>
    <w:rsid w:val="005D46FA"/>
    <w:rsid w:val="005D4F40"/>
    <w:rsid w:val="005D50D4"/>
    <w:rsid w:val="005D5EEB"/>
    <w:rsid w:val="005D7447"/>
    <w:rsid w:val="005D79CE"/>
    <w:rsid w:val="005E19FD"/>
    <w:rsid w:val="005E1E96"/>
    <w:rsid w:val="005E2512"/>
    <w:rsid w:val="005E3ABA"/>
    <w:rsid w:val="005E50E2"/>
    <w:rsid w:val="005F2CC8"/>
    <w:rsid w:val="005F4D97"/>
    <w:rsid w:val="005F5F83"/>
    <w:rsid w:val="005F5FD7"/>
    <w:rsid w:val="005F764D"/>
    <w:rsid w:val="006000D3"/>
    <w:rsid w:val="0060271F"/>
    <w:rsid w:val="006033DA"/>
    <w:rsid w:val="006056BA"/>
    <w:rsid w:val="00606564"/>
    <w:rsid w:val="0060784F"/>
    <w:rsid w:val="00611127"/>
    <w:rsid w:val="006113E1"/>
    <w:rsid w:val="0061342A"/>
    <w:rsid w:val="00622B64"/>
    <w:rsid w:val="0062537D"/>
    <w:rsid w:val="00626125"/>
    <w:rsid w:val="00626378"/>
    <w:rsid w:val="006265A0"/>
    <w:rsid w:val="0063028F"/>
    <w:rsid w:val="00635872"/>
    <w:rsid w:val="00635BAC"/>
    <w:rsid w:val="00636BFD"/>
    <w:rsid w:val="00637215"/>
    <w:rsid w:val="006374F0"/>
    <w:rsid w:val="006409A6"/>
    <w:rsid w:val="00642E43"/>
    <w:rsid w:val="0064484F"/>
    <w:rsid w:val="00645335"/>
    <w:rsid w:val="006466A8"/>
    <w:rsid w:val="00646F69"/>
    <w:rsid w:val="00647343"/>
    <w:rsid w:val="00647C86"/>
    <w:rsid w:val="0065052B"/>
    <w:rsid w:val="006526D9"/>
    <w:rsid w:val="006529BA"/>
    <w:rsid w:val="006558EB"/>
    <w:rsid w:val="00656320"/>
    <w:rsid w:val="006572EB"/>
    <w:rsid w:val="00662D59"/>
    <w:rsid w:val="006639F1"/>
    <w:rsid w:val="006652CD"/>
    <w:rsid w:val="00666966"/>
    <w:rsid w:val="00666A96"/>
    <w:rsid w:val="00666AF8"/>
    <w:rsid w:val="00667131"/>
    <w:rsid w:val="00667E2A"/>
    <w:rsid w:val="00671D01"/>
    <w:rsid w:val="00671DD0"/>
    <w:rsid w:val="00672454"/>
    <w:rsid w:val="00672734"/>
    <w:rsid w:val="0067350E"/>
    <w:rsid w:val="0067415F"/>
    <w:rsid w:val="006755B6"/>
    <w:rsid w:val="006766A7"/>
    <w:rsid w:val="00680501"/>
    <w:rsid w:val="00680CA4"/>
    <w:rsid w:val="00680DFD"/>
    <w:rsid w:val="00681450"/>
    <w:rsid w:val="00681C38"/>
    <w:rsid w:val="0068362B"/>
    <w:rsid w:val="00683E80"/>
    <w:rsid w:val="006868C4"/>
    <w:rsid w:val="0068723E"/>
    <w:rsid w:val="00691E38"/>
    <w:rsid w:val="00692B5F"/>
    <w:rsid w:val="0069405C"/>
    <w:rsid w:val="006940AF"/>
    <w:rsid w:val="00697E32"/>
    <w:rsid w:val="00697E58"/>
    <w:rsid w:val="006A1FA2"/>
    <w:rsid w:val="006A2422"/>
    <w:rsid w:val="006A282B"/>
    <w:rsid w:val="006A2A9D"/>
    <w:rsid w:val="006A3B54"/>
    <w:rsid w:val="006A5842"/>
    <w:rsid w:val="006A6BB7"/>
    <w:rsid w:val="006A7B3E"/>
    <w:rsid w:val="006B081A"/>
    <w:rsid w:val="006B0DA3"/>
    <w:rsid w:val="006B20E1"/>
    <w:rsid w:val="006B2972"/>
    <w:rsid w:val="006B5A82"/>
    <w:rsid w:val="006B600F"/>
    <w:rsid w:val="006B6ACD"/>
    <w:rsid w:val="006C0C48"/>
    <w:rsid w:val="006C0FAE"/>
    <w:rsid w:val="006C4783"/>
    <w:rsid w:val="006C68FB"/>
    <w:rsid w:val="006C6973"/>
    <w:rsid w:val="006D01AB"/>
    <w:rsid w:val="006D05F1"/>
    <w:rsid w:val="006D2D28"/>
    <w:rsid w:val="006D441D"/>
    <w:rsid w:val="006D5B8E"/>
    <w:rsid w:val="006D64A7"/>
    <w:rsid w:val="006E0036"/>
    <w:rsid w:val="006E1E2F"/>
    <w:rsid w:val="006E2611"/>
    <w:rsid w:val="006E2ECB"/>
    <w:rsid w:val="006E38E6"/>
    <w:rsid w:val="006E4366"/>
    <w:rsid w:val="006E55C4"/>
    <w:rsid w:val="006F198D"/>
    <w:rsid w:val="006F2C03"/>
    <w:rsid w:val="006F2E03"/>
    <w:rsid w:val="006F54EB"/>
    <w:rsid w:val="006F7CF6"/>
    <w:rsid w:val="00701694"/>
    <w:rsid w:val="00702B34"/>
    <w:rsid w:val="0070338E"/>
    <w:rsid w:val="00703B38"/>
    <w:rsid w:val="00705F97"/>
    <w:rsid w:val="007066CC"/>
    <w:rsid w:val="00707639"/>
    <w:rsid w:val="007100CA"/>
    <w:rsid w:val="00711131"/>
    <w:rsid w:val="00711F3E"/>
    <w:rsid w:val="00713ABC"/>
    <w:rsid w:val="0071495A"/>
    <w:rsid w:val="00715C59"/>
    <w:rsid w:val="00716852"/>
    <w:rsid w:val="00716D9E"/>
    <w:rsid w:val="00716E09"/>
    <w:rsid w:val="00717943"/>
    <w:rsid w:val="00717CD5"/>
    <w:rsid w:val="00723422"/>
    <w:rsid w:val="00724315"/>
    <w:rsid w:val="0072479C"/>
    <w:rsid w:val="00725A72"/>
    <w:rsid w:val="00725BE5"/>
    <w:rsid w:val="007301C9"/>
    <w:rsid w:val="007306BD"/>
    <w:rsid w:val="00730D46"/>
    <w:rsid w:val="00730DAF"/>
    <w:rsid w:val="00734562"/>
    <w:rsid w:val="007346A4"/>
    <w:rsid w:val="00735D8B"/>
    <w:rsid w:val="007377CD"/>
    <w:rsid w:val="007401C4"/>
    <w:rsid w:val="00740BEF"/>
    <w:rsid w:val="007430A1"/>
    <w:rsid w:val="00743CAC"/>
    <w:rsid w:val="00751E1F"/>
    <w:rsid w:val="0075393D"/>
    <w:rsid w:val="00760F8B"/>
    <w:rsid w:val="00762C30"/>
    <w:rsid w:val="0076563B"/>
    <w:rsid w:val="00766370"/>
    <w:rsid w:val="00766A6B"/>
    <w:rsid w:val="00766DD0"/>
    <w:rsid w:val="00767F9F"/>
    <w:rsid w:val="00770488"/>
    <w:rsid w:val="00770681"/>
    <w:rsid w:val="00771299"/>
    <w:rsid w:val="007714D5"/>
    <w:rsid w:val="007736AC"/>
    <w:rsid w:val="00773729"/>
    <w:rsid w:val="007741D3"/>
    <w:rsid w:val="00774EFC"/>
    <w:rsid w:val="0077504D"/>
    <w:rsid w:val="007755B5"/>
    <w:rsid w:val="007762D5"/>
    <w:rsid w:val="007774BE"/>
    <w:rsid w:val="00777A14"/>
    <w:rsid w:val="00783DEA"/>
    <w:rsid w:val="007842C3"/>
    <w:rsid w:val="00785628"/>
    <w:rsid w:val="00786FDA"/>
    <w:rsid w:val="007870B1"/>
    <w:rsid w:val="00792897"/>
    <w:rsid w:val="007938C5"/>
    <w:rsid w:val="00793F85"/>
    <w:rsid w:val="00794E16"/>
    <w:rsid w:val="00795020"/>
    <w:rsid w:val="0079596C"/>
    <w:rsid w:val="00796463"/>
    <w:rsid w:val="00797E92"/>
    <w:rsid w:val="007A293E"/>
    <w:rsid w:val="007A37FC"/>
    <w:rsid w:val="007A3A64"/>
    <w:rsid w:val="007B0240"/>
    <w:rsid w:val="007B0ED2"/>
    <w:rsid w:val="007B324A"/>
    <w:rsid w:val="007B3625"/>
    <w:rsid w:val="007B6606"/>
    <w:rsid w:val="007C35C6"/>
    <w:rsid w:val="007C4A66"/>
    <w:rsid w:val="007C5F4B"/>
    <w:rsid w:val="007D13FD"/>
    <w:rsid w:val="007D3AC5"/>
    <w:rsid w:val="007D3C6D"/>
    <w:rsid w:val="007D478E"/>
    <w:rsid w:val="007D5C52"/>
    <w:rsid w:val="007D5F57"/>
    <w:rsid w:val="007D6B1B"/>
    <w:rsid w:val="007D6C69"/>
    <w:rsid w:val="007D7E75"/>
    <w:rsid w:val="007D7F53"/>
    <w:rsid w:val="007E0E73"/>
    <w:rsid w:val="007E475E"/>
    <w:rsid w:val="007E612C"/>
    <w:rsid w:val="007E6A71"/>
    <w:rsid w:val="007F0F69"/>
    <w:rsid w:val="007F1420"/>
    <w:rsid w:val="007F1975"/>
    <w:rsid w:val="007F358C"/>
    <w:rsid w:val="007F3C56"/>
    <w:rsid w:val="007F75EF"/>
    <w:rsid w:val="0080076F"/>
    <w:rsid w:val="0080184A"/>
    <w:rsid w:val="00801893"/>
    <w:rsid w:val="00802019"/>
    <w:rsid w:val="00802293"/>
    <w:rsid w:val="00805BD7"/>
    <w:rsid w:val="008065A0"/>
    <w:rsid w:val="008065BE"/>
    <w:rsid w:val="00806FEF"/>
    <w:rsid w:val="00807CE4"/>
    <w:rsid w:val="00810ACE"/>
    <w:rsid w:val="00811306"/>
    <w:rsid w:val="008125E5"/>
    <w:rsid w:val="0081539E"/>
    <w:rsid w:val="00815AD6"/>
    <w:rsid w:val="00816507"/>
    <w:rsid w:val="00816BD0"/>
    <w:rsid w:val="00821C4D"/>
    <w:rsid w:val="00823C3A"/>
    <w:rsid w:val="008243C1"/>
    <w:rsid w:val="00832207"/>
    <w:rsid w:val="00832965"/>
    <w:rsid w:val="00833E09"/>
    <w:rsid w:val="00835847"/>
    <w:rsid w:val="008377B9"/>
    <w:rsid w:val="00840525"/>
    <w:rsid w:val="00841711"/>
    <w:rsid w:val="008423E6"/>
    <w:rsid w:val="00844551"/>
    <w:rsid w:val="00845002"/>
    <w:rsid w:val="00847B78"/>
    <w:rsid w:val="008504AB"/>
    <w:rsid w:val="00850DA3"/>
    <w:rsid w:val="008523AD"/>
    <w:rsid w:val="008565C9"/>
    <w:rsid w:val="00856942"/>
    <w:rsid w:val="00856E3A"/>
    <w:rsid w:val="00857154"/>
    <w:rsid w:val="008573DE"/>
    <w:rsid w:val="00860367"/>
    <w:rsid w:val="00862851"/>
    <w:rsid w:val="00862D10"/>
    <w:rsid w:val="008660C1"/>
    <w:rsid w:val="0086694B"/>
    <w:rsid w:val="00866FF5"/>
    <w:rsid w:val="00867D91"/>
    <w:rsid w:val="00867EFB"/>
    <w:rsid w:val="00870434"/>
    <w:rsid w:val="00870C29"/>
    <w:rsid w:val="00872A7D"/>
    <w:rsid w:val="0087302E"/>
    <w:rsid w:val="0087469F"/>
    <w:rsid w:val="00874A4F"/>
    <w:rsid w:val="008770EC"/>
    <w:rsid w:val="00877D98"/>
    <w:rsid w:val="00881945"/>
    <w:rsid w:val="00881C34"/>
    <w:rsid w:val="00882AB2"/>
    <w:rsid w:val="0088319D"/>
    <w:rsid w:val="00884A2C"/>
    <w:rsid w:val="00885833"/>
    <w:rsid w:val="00885D8E"/>
    <w:rsid w:val="00887E7C"/>
    <w:rsid w:val="00887F35"/>
    <w:rsid w:val="00890716"/>
    <w:rsid w:val="008919D4"/>
    <w:rsid w:val="008A2E6A"/>
    <w:rsid w:val="008A38FA"/>
    <w:rsid w:val="008A4F18"/>
    <w:rsid w:val="008A5E1E"/>
    <w:rsid w:val="008A6B5D"/>
    <w:rsid w:val="008A7771"/>
    <w:rsid w:val="008A7C69"/>
    <w:rsid w:val="008B07B4"/>
    <w:rsid w:val="008B0B2A"/>
    <w:rsid w:val="008B4D4E"/>
    <w:rsid w:val="008C0AF8"/>
    <w:rsid w:val="008C0E1D"/>
    <w:rsid w:val="008C1CFD"/>
    <w:rsid w:val="008C266B"/>
    <w:rsid w:val="008C4E13"/>
    <w:rsid w:val="008C518F"/>
    <w:rsid w:val="008C551D"/>
    <w:rsid w:val="008C55F1"/>
    <w:rsid w:val="008C5DD4"/>
    <w:rsid w:val="008C62FB"/>
    <w:rsid w:val="008C7AC5"/>
    <w:rsid w:val="008D49D7"/>
    <w:rsid w:val="008D4B05"/>
    <w:rsid w:val="008D527E"/>
    <w:rsid w:val="008D584D"/>
    <w:rsid w:val="008D7024"/>
    <w:rsid w:val="008E2212"/>
    <w:rsid w:val="008E301B"/>
    <w:rsid w:val="008E565A"/>
    <w:rsid w:val="008E66F0"/>
    <w:rsid w:val="008E68F4"/>
    <w:rsid w:val="008F061F"/>
    <w:rsid w:val="008F2D35"/>
    <w:rsid w:val="008F3967"/>
    <w:rsid w:val="008F4685"/>
    <w:rsid w:val="008F474F"/>
    <w:rsid w:val="008F58E5"/>
    <w:rsid w:val="008F6382"/>
    <w:rsid w:val="008F747F"/>
    <w:rsid w:val="009005F7"/>
    <w:rsid w:val="00900623"/>
    <w:rsid w:val="0090125E"/>
    <w:rsid w:val="00902057"/>
    <w:rsid w:val="00906C41"/>
    <w:rsid w:val="00906E09"/>
    <w:rsid w:val="00910AA6"/>
    <w:rsid w:val="00911BE7"/>
    <w:rsid w:val="00915C8A"/>
    <w:rsid w:val="009251B5"/>
    <w:rsid w:val="00926D6C"/>
    <w:rsid w:val="009270E0"/>
    <w:rsid w:val="0092781A"/>
    <w:rsid w:val="009300F1"/>
    <w:rsid w:val="0093078D"/>
    <w:rsid w:val="00931522"/>
    <w:rsid w:val="009323DC"/>
    <w:rsid w:val="009341BF"/>
    <w:rsid w:val="0093500B"/>
    <w:rsid w:val="00935403"/>
    <w:rsid w:val="00937B37"/>
    <w:rsid w:val="00941258"/>
    <w:rsid w:val="00941BEF"/>
    <w:rsid w:val="00941C64"/>
    <w:rsid w:val="00942E59"/>
    <w:rsid w:val="009435E3"/>
    <w:rsid w:val="00945CB2"/>
    <w:rsid w:val="009460E5"/>
    <w:rsid w:val="009469D7"/>
    <w:rsid w:val="0094741C"/>
    <w:rsid w:val="00953757"/>
    <w:rsid w:val="0095702E"/>
    <w:rsid w:val="00957F17"/>
    <w:rsid w:val="00960D7A"/>
    <w:rsid w:val="00961EAD"/>
    <w:rsid w:val="00963C72"/>
    <w:rsid w:val="00965A81"/>
    <w:rsid w:val="009672AB"/>
    <w:rsid w:val="009713AE"/>
    <w:rsid w:val="00975F98"/>
    <w:rsid w:val="00976DD7"/>
    <w:rsid w:val="00977048"/>
    <w:rsid w:val="00984C11"/>
    <w:rsid w:val="00985338"/>
    <w:rsid w:val="00991664"/>
    <w:rsid w:val="009923D1"/>
    <w:rsid w:val="0099292B"/>
    <w:rsid w:val="0099350F"/>
    <w:rsid w:val="009947AE"/>
    <w:rsid w:val="00995906"/>
    <w:rsid w:val="00996292"/>
    <w:rsid w:val="009A025E"/>
    <w:rsid w:val="009A0369"/>
    <w:rsid w:val="009A11E4"/>
    <w:rsid w:val="009A1CBB"/>
    <w:rsid w:val="009A2A2C"/>
    <w:rsid w:val="009A4960"/>
    <w:rsid w:val="009A6882"/>
    <w:rsid w:val="009B14FC"/>
    <w:rsid w:val="009B4587"/>
    <w:rsid w:val="009B4853"/>
    <w:rsid w:val="009C1701"/>
    <w:rsid w:val="009C1CE9"/>
    <w:rsid w:val="009C6126"/>
    <w:rsid w:val="009D0953"/>
    <w:rsid w:val="009D3E46"/>
    <w:rsid w:val="009D48E7"/>
    <w:rsid w:val="009D4ECC"/>
    <w:rsid w:val="009D580F"/>
    <w:rsid w:val="009D5FA2"/>
    <w:rsid w:val="009D642D"/>
    <w:rsid w:val="009E10BC"/>
    <w:rsid w:val="009E1ABC"/>
    <w:rsid w:val="009E283F"/>
    <w:rsid w:val="009E285F"/>
    <w:rsid w:val="009E419A"/>
    <w:rsid w:val="009E5931"/>
    <w:rsid w:val="009E5C7D"/>
    <w:rsid w:val="009E6252"/>
    <w:rsid w:val="009E6FB9"/>
    <w:rsid w:val="009F0FE9"/>
    <w:rsid w:val="009F10C8"/>
    <w:rsid w:val="009F50DF"/>
    <w:rsid w:val="009F5C38"/>
    <w:rsid w:val="009F7693"/>
    <w:rsid w:val="00A02F85"/>
    <w:rsid w:val="00A032AC"/>
    <w:rsid w:val="00A03DCE"/>
    <w:rsid w:val="00A046D3"/>
    <w:rsid w:val="00A078F8"/>
    <w:rsid w:val="00A1007C"/>
    <w:rsid w:val="00A10656"/>
    <w:rsid w:val="00A10DD9"/>
    <w:rsid w:val="00A11B6E"/>
    <w:rsid w:val="00A11E6C"/>
    <w:rsid w:val="00A12D53"/>
    <w:rsid w:val="00A138FD"/>
    <w:rsid w:val="00A147B7"/>
    <w:rsid w:val="00A1514C"/>
    <w:rsid w:val="00A1777E"/>
    <w:rsid w:val="00A219C9"/>
    <w:rsid w:val="00A22BAA"/>
    <w:rsid w:val="00A237D2"/>
    <w:rsid w:val="00A23E8A"/>
    <w:rsid w:val="00A2521F"/>
    <w:rsid w:val="00A253C8"/>
    <w:rsid w:val="00A25B63"/>
    <w:rsid w:val="00A33814"/>
    <w:rsid w:val="00A35FCE"/>
    <w:rsid w:val="00A36F98"/>
    <w:rsid w:val="00A37593"/>
    <w:rsid w:val="00A37B82"/>
    <w:rsid w:val="00A37D8F"/>
    <w:rsid w:val="00A40BDC"/>
    <w:rsid w:val="00A412F5"/>
    <w:rsid w:val="00A414BC"/>
    <w:rsid w:val="00A42158"/>
    <w:rsid w:val="00A4612F"/>
    <w:rsid w:val="00A51D87"/>
    <w:rsid w:val="00A51E5B"/>
    <w:rsid w:val="00A52001"/>
    <w:rsid w:val="00A52198"/>
    <w:rsid w:val="00A5502D"/>
    <w:rsid w:val="00A553D8"/>
    <w:rsid w:val="00A5664D"/>
    <w:rsid w:val="00A60128"/>
    <w:rsid w:val="00A61D95"/>
    <w:rsid w:val="00A623B2"/>
    <w:rsid w:val="00A6611D"/>
    <w:rsid w:val="00A702B0"/>
    <w:rsid w:val="00A729A8"/>
    <w:rsid w:val="00A73673"/>
    <w:rsid w:val="00A7378F"/>
    <w:rsid w:val="00A75BB3"/>
    <w:rsid w:val="00A7723D"/>
    <w:rsid w:val="00A808C9"/>
    <w:rsid w:val="00A80F5D"/>
    <w:rsid w:val="00A84046"/>
    <w:rsid w:val="00A86120"/>
    <w:rsid w:val="00A92A37"/>
    <w:rsid w:val="00A9420B"/>
    <w:rsid w:val="00AA0BCC"/>
    <w:rsid w:val="00AA2FDB"/>
    <w:rsid w:val="00AA3FE1"/>
    <w:rsid w:val="00AA44EC"/>
    <w:rsid w:val="00AA4B38"/>
    <w:rsid w:val="00AA5242"/>
    <w:rsid w:val="00AA59A5"/>
    <w:rsid w:val="00AA5A20"/>
    <w:rsid w:val="00AA5E9C"/>
    <w:rsid w:val="00AA6EC2"/>
    <w:rsid w:val="00AB056F"/>
    <w:rsid w:val="00AB1510"/>
    <w:rsid w:val="00AC2EB5"/>
    <w:rsid w:val="00AC4B65"/>
    <w:rsid w:val="00AC4C45"/>
    <w:rsid w:val="00AC4EC6"/>
    <w:rsid w:val="00AC532B"/>
    <w:rsid w:val="00AC65AB"/>
    <w:rsid w:val="00AC7694"/>
    <w:rsid w:val="00AD09AC"/>
    <w:rsid w:val="00AD30FB"/>
    <w:rsid w:val="00AD38B6"/>
    <w:rsid w:val="00AD532F"/>
    <w:rsid w:val="00AE0507"/>
    <w:rsid w:val="00AE1491"/>
    <w:rsid w:val="00AE14C2"/>
    <w:rsid w:val="00AE308C"/>
    <w:rsid w:val="00AE6169"/>
    <w:rsid w:val="00AE6DE2"/>
    <w:rsid w:val="00AF3278"/>
    <w:rsid w:val="00AF3552"/>
    <w:rsid w:val="00AF652A"/>
    <w:rsid w:val="00AF665E"/>
    <w:rsid w:val="00AF6AE8"/>
    <w:rsid w:val="00AF7683"/>
    <w:rsid w:val="00B00096"/>
    <w:rsid w:val="00B018D6"/>
    <w:rsid w:val="00B01E9C"/>
    <w:rsid w:val="00B03E84"/>
    <w:rsid w:val="00B062CC"/>
    <w:rsid w:val="00B064A6"/>
    <w:rsid w:val="00B07896"/>
    <w:rsid w:val="00B07E97"/>
    <w:rsid w:val="00B12F8F"/>
    <w:rsid w:val="00B13B37"/>
    <w:rsid w:val="00B14262"/>
    <w:rsid w:val="00B15A6A"/>
    <w:rsid w:val="00B15AA1"/>
    <w:rsid w:val="00B20067"/>
    <w:rsid w:val="00B21958"/>
    <w:rsid w:val="00B2201C"/>
    <w:rsid w:val="00B22373"/>
    <w:rsid w:val="00B24214"/>
    <w:rsid w:val="00B242A3"/>
    <w:rsid w:val="00B246CD"/>
    <w:rsid w:val="00B26054"/>
    <w:rsid w:val="00B30AF9"/>
    <w:rsid w:val="00B30C73"/>
    <w:rsid w:val="00B311AD"/>
    <w:rsid w:val="00B320EE"/>
    <w:rsid w:val="00B32C46"/>
    <w:rsid w:val="00B363F7"/>
    <w:rsid w:val="00B3659E"/>
    <w:rsid w:val="00B3724C"/>
    <w:rsid w:val="00B4192A"/>
    <w:rsid w:val="00B41FBC"/>
    <w:rsid w:val="00B426C6"/>
    <w:rsid w:val="00B434E3"/>
    <w:rsid w:val="00B5247E"/>
    <w:rsid w:val="00B52661"/>
    <w:rsid w:val="00B53EA9"/>
    <w:rsid w:val="00B560F5"/>
    <w:rsid w:val="00B5630D"/>
    <w:rsid w:val="00B5683E"/>
    <w:rsid w:val="00B56B58"/>
    <w:rsid w:val="00B57030"/>
    <w:rsid w:val="00B6120D"/>
    <w:rsid w:val="00B63E9F"/>
    <w:rsid w:val="00B64B44"/>
    <w:rsid w:val="00B651A1"/>
    <w:rsid w:val="00B6543A"/>
    <w:rsid w:val="00B6750C"/>
    <w:rsid w:val="00B71013"/>
    <w:rsid w:val="00B715FA"/>
    <w:rsid w:val="00B71A7D"/>
    <w:rsid w:val="00B724C4"/>
    <w:rsid w:val="00B74066"/>
    <w:rsid w:val="00B75A4D"/>
    <w:rsid w:val="00B75D36"/>
    <w:rsid w:val="00B76AAE"/>
    <w:rsid w:val="00B80F3C"/>
    <w:rsid w:val="00B81FBB"/>
    <w:rsid w:val="00B8245D"/>
    <w:rsid w:val="00B82F5C"/>
    <w:rsid w:val="00B8459E"/>
    <w:rsid w:val="00B845A3"/>
    <w:rsid w:val="00B8471D"/>
    <w:rsid w:val="00B84C8B"/>
    <w:rsid w:val="00B859CD"/>
    <w:rsid w:val="00B868FB"/>
    <w:rsid w:val="00B87596"/>
    <w:rsid w:val="00B902DC"/>
    <w:rsid w:val="00B9034B"/>
    <w:rsid w:val="00B90929"/>
    <w:rsid w:val="00B9152D"/>
    <w:rsid w:val="00B91709"/>
    <w:rsid w:val="00B9237C"/>
    <w:rsid w:val="00B92B51"/>
    <w:rsid w:val="00B938FC"/>
    <w:rsid w:val="00BA3DD9"/>
    <w:rsid w:val="00BA3E29"/>
    <w:rsid w:val="00BA4475"/>
    <w:rsid w:val="00BA632D"/>
    <w:rsid w:val="00BA660B"/>
    <w:rsid w:val="00BA6610"/>
    <w:rsid w:val="00BA7A0E"/>
    <w:rsid w:val="00BB1D3F"/>
    <w:rsid w:val="00BB24F0"/>
    <w:rsid w:val="00BB32D1"/>
    <w:rsid w:val="00BB34E8"/>
    <w:rsid w:val="00BB5417"/>
    <w:rsid w:val="00BB75D6"/>
    <w:rsid w:val="00BC2EFB"/>
    <w:rsid w:val="00BC32FB"/>
    <w:rsid w:val="00BC3935"/>
    <w:rsid w:val="00BC418A"/>
    <w:rsid w:val="00BC48C1"/>
    <w:rsid w:val="00BC6DA4"/>
    <w:rsid w:val="00BD07C1"/>
    <w:rsid w:val="00BD7C5E"/>
    <w:rsid w:val="00BE2EFB"/>
    <w:rsid w:val="00BE2F2C"/>
    <w:rsid w:val="00BE3AE7"/>
    <w:rsid w:val="00BE3C36"/>
    <w:rsid w:val="00BE4FC4"/>
    <w:rsid w:val="00BE5F96"/>
    <w:rsid w:val="00BF016C"/>
    <w:rsid w:val="00BF0AF4"/>
    <w:rsid w:val="00BF1B02"/>
    <w:rsid w:val="00BF3DB1"/>
    <w:rsid w:val="00BF46B0"/>
    <w:rsid w:val="00BF4E31"/>
    <w:rsid w:val="00BF5E45"/>
    <w:rsid w:val="00C00F51"/>
    <w:rsid w:val="00C01626"/>
    <w:rsid w:val="00C017AB"/>
    <w:rsid w:val="00C031C2"/>
    <w:rsid w:val="00C04380"/>
    <w:rsid w:val="00C0464B"/>
    <w:rsid w:val="00C05DDF"/>
    <w:rsid w:val="00C062E8"/>
    <w:rsid w:val="00C1079F"/>
    <w:rsid w:val="00C12073"/>
    <w:rsid w:val="00C145F6"/>
    <w:rsid w:val="00C165B0"/>
    <w:rsid w:val="00C1679A"/>
    <w:rsid w:val="00C16C85"/>
    <w:rsid w:val="00C20E0B"/>
    <w:rsid w:val="00C21A00"/>
    <w:rsid w:val="00C21AE5"/>
    <w:rsid w:val="00C22426"/>
    <w:rsid w:val="00C22785"/>
    <w:rsid w:val="00C23E93"/>
    <w:rsid w:val="00C24546"/>
    <w:rsid w:val="00C2469A"/>
    <w:rsid w:val="00C248E8"/>
    <w:rsid w:val="00C2529F"/>
    <w:rsid w:val="00C256A1"/>
    <w:rsid w:val="00C273C4"/>
    <w:rsid w:val="00C275C5"/>
    <w:rsid w:val="00C30387"/>
    <w:rsid w:val="00C31FFB"/>
    <w:rsid w:val="00C32536"/>
    <w:rsid w:val="00C33683"/>
    <w:rsid w:val="00C342FB"/>
    <w:rsid w:val="00C34DFC"/>
    <w:rsid w:val="00C3505D"/>
    <w:rsid w:val="00C359B5"/>
    <w:rsid w:val="00C4168B"/>
    <w:rsid w:val="00C42BF0"/>
    <w:rsid w:val="00C42EA2"/>
    <w:rsid w:val="00C43F37"/>
    <w:rsid w:val="00C442EF"/>
    <w:rsid w:val="00C46769"/>
    <w:rsid w:val="00C51847"/>
    <w:rsid w:val="00C5619A"/>
    <w:rsid w:val="00C60072"/>
    <w:rsid w:val="00C600BF"/>
    <w:rsid w:val="00C60409"/>
    <w:rsid w:val="00C60750"/>
    <w:rsid w:val="00C63CE7"/>
    <w:rsid w:val="00C6567C"/>
    <w:rsid w:val="00C657B9"/>
    <w:rsid w:val="00C751A9"/>
    <w:rsid w:val="00C7548C"/>
    <w:rsid w:val="00C75C46"/>
    <w:rsid w:val="00C75DFA"/>
    <w:rsid w:val="00C821EA"/>
    <w:rsid w:val="00C82941"/>
    <w:rsid w:val="00C84257"/>
    <w:rsid w:val="00C9362C"/>
    <w:rsid w:val="00C93C4A"/>
    <w:rsid w:val="00C95775"/>
    <w:rsid w:val="00C96C53"/>
    <w:rsid w:val="00C97EF5"/>
    <w:rsid w:val="00CA16D9"/>
    <w:rsid w:val="00CA2BDE"/>
    <w:rsid w:val="00CA7DFC"/>
    <w:rsid w:val="00CB2C77"/>
    <w:rsid w:val="00CB2EE4"/>
    <w:rsid w:val="00CB3048"/>
    <w:rsid w:val="00CB3492"/>
    <w:rsid w:val="00CB349E"/>
    <w:rsid w:val="00CB37D5"/>
    <w:rsid w:val="00CB45C3"/>
    <w:rsid w:val="00CB4810"/>
    <w:rsid w:val="00CB59E0"/>
    <w:rsid w:val="00CB6490"/>
    <w:rsid w:val="00CB7331"/>
    <w:rsid w:val="00CC0597"/>
    <w:rsid w:val="00CC0D1A"/>
    <w:rsid w:val="00CC3C23"/>
    <w:rsid w:val="00CC4730"/>
    <w:rsid w:val="00CC5C18"/>
    <w:rsid w:val="00CC65DF"/>
    <w:rsid w:val="00CC7D0C"/>
    <w:rsid w:val="00CD1802"/>
    <w:rsid w:val="00CD2CC3"/>
    <w:rsid w:val="00CD476C"/>
    <w:rsid w:val="00CD48DF"/>
    <w:rsid w:val="00CD505C"/>
    <w:rsid w:val="00CD5D0A"/>
    <w:rsid w:val="00CD69EA"/>
    <w:rsid w:val="00CE0719"/>
    <w:rsid w:val="00CE175B"/>
    <w:rsid w:val="00CE30AB"/>
    <w:rsid w:val="00CE4BD4"/>
    <w:rsid w:val="00CE4C3C"/>
    <w:rsid w:val="00CE6C15"/>
    <w:rsid w:val="00CF0528"/>
    <w:rsid w:val="00CF1492"/>
    <w:rsid w:val="00CF409C"/>
    <w:rsid w:val="00CF4238"/>
    <w:rsid w:val="00CF57EA"/>
    <w:rsid w:val="00CF647D"/>
    <w:rsid w:val="00CF731F"/>
    <w:rsid w:val="00D01A77"/>
    <w:rsid w:val="00D01B70"/>
    <w:rsid w:val="00D02F1D"/>
    <w:rsid w:val="00D0516A"/>
    <w:rsid w:val="00D10160"/>
    <w:rsid w:val="00D125E9"/>
    <w:rsid w:val="00D13AD7"/>
    <w:rsid w:val="00D15121"/>
    <w:rsid w:val="00D1533A"/>
    <w:rsid w:val="00D154F6"/>
    <w:rsid w:val="00D16196"/>
    <w:rsid w:val="00D16774"/>
    <w:rsid w:val="00D174BC"/>
    <w:rsid w:val="00D200B1"/>
    <w:rsid w:val="00D20C77"/>
    <w:rsid w:val="00D23A70"/>
    <w:rsid w:val="00D240BA"/>
    <w:rsid w:val="00D24FC1"/>
    <w:rsid w:val="00D258E0"/>
    <w:rsid w:val="00D30B92"/>
    <w:rsid w:val="00D317C6"/>
    <w:rsid w:val="00D31F52"/>
    <w:rsid w:val="00D324DE"/>
    <w:rsid w:val="00D3647A"/>
    <w:rsid w:val="00D36C5D"/>
    <w:rsid w:val="00D411CB"/>
    <w:rsid w:val="00D41B8E"/>
    <w:rsid w:val="00D41DF6"/>
    <w:rsid w:val="00D431CF"/>
    <w:rsid w:val="00D43CAE"/>
    <w:rsid w:val="00D45712"/>
    <w:rsid w:val="00D459D4"/>
    <w:rsid w:val="00D45F12"/>
    <w:rsid w:val="00D46229"/>
    <w:rsid w:val="00D470E7"/>
    <w:rsid w:val="00D50481"/>
    <w:rsid w:val="00D510C9"/>
    <w:rsid w:val="00D52CBB"/>
    <w:rsid w:val="00D548DE"/>
    <w:rsid w:val="00D54AB9"/>
    <w:rsid w:val="00D554C5"/>
    <w:rsid w:val="00D55AF7"/>
    <w:rsid w:val="00D56411"/>
    <w:rsid w:val="00D61745"/>
    <w:rsid w:val="00D61D72"/>
    <w:rsid w:val="00D63883"/>
    <w:rsid w:val="00D642B5"/>
    <w:rsid w:val="00D6469F"/>
    <w:rsid w:val="00D650DC"/>
    <w:rsid w:val="00D71AC6"/>
    <w:rsid w:val="00D735D8"/>
    <w:rsid w:val="00D74C03"/>
    <w:rsid w:val="00D754B4"/>
    <w:rsid w:val="00D7797E"/>
    <w:rsid w:val="00D82616"/>
    <w:rsid w:val="00D84627"/>
    <w:rsid w:val="00D859B3"/>
    <w:rsid w:val="00D8647E"/>
    <w:rsid w:val="00D908CA"/>
    <w:rsid w:val="00D90951"/>
    <w:rsid w:val="00D92614"/>
    <w:rsid w:val="00D93BC0"/>
    <w:rsid w:val="00D94F2C"/>
    <w:rsid w:val="00D9508A"/>
    <w:rsid w:val="00DA055C"/>
    <w:rsid w:val="00DA2183"/>
    <w:rsid w:val="00DA358D"/>
    <w:rsid w:val="00DA3A62"/>
    <w:rsid w:val="00DA4062"/>
    <w:rsid w:val="00DA5A68"/>
    <w:rsid w:val="00DA5EED"/>
    <w:rsid w:val="00DA6A13"/>
    <w:rsid w:val="00DB0169"/>
    <w:rsid w:val="00DB0D4A"/>
    <w:rsid w:val="00DB1C99"/>
    <w:rsid w:val="00DB27A1"/>
    <w:rsid w:val="00DB47D6"/>
    <w:rsid w:val="00DB49C3"/>
    <w:rsid w:val="00DB67ED"/>
    <w:rsid w:val="00DC1AE3"/>
    <w:rsid w:val="00DC28BA"/>
    <w:rsid w:val="00DC319E"/>
    <w:rsid w:val="00DC39C5"/>
    <w:rsid w:val="00DC3CFD"/>
    <w:rsid w:val="00DC4639"/>
    <w:rsid w:val="00DC5863"/>
    <w:rsid w:val="00DC58BA"/>
    <w:rsid w:val="00DC6D23"/>
    <w:rsid w:val="00DC7980"/>
    <w:rsid w:val="00DC7B61"/>
    <w:rsid w:val="00DD019F"/>
    <w:rsid w:val="00DD05FB"/>
    <w:rsid w:val="00DD154E"/>
    <w:rsid w:val="00DD2210"/>
    <w:rsid w:val="00DD4AAA"/>
    <w:rsid w:val="00DD4CFD"/>
    <w:rsid w:val="00DD4D07"/>
    <w:rsid w:val="00DD4EEE"/>
    <w:rsid w:val="00DE24C2"/>
    <w:rsid w:val="00DE2C1A"/>
    <w:rsid w:val="00DE3CF3"/>
    <w:rsid w:val="00DE6408"/>
    <w:rsid w:val="00DF0448"/>
    <w:rsid w:val="00DF0D37"/>
    <w:rsid w:val="00DF1F1D"/>
    <w:rsid w:val="00DF1F35"/>
    <w:rsid w:val="00DF358B"/>
    <w:rsid w:val="00DF38E6"/>
    <w:rsid w:val="00DF6509"/>
    <w:rsid w:val="00E01D1E"/>
    <w:rsid w:val="00E021E4"/>
    <w:rsid w:val="00E02351"/>
    <w:rsid w:val="00E0242A"/>
    <w:rsid w:val="00E0330E"/>
    <w:rsid w:val="00E03A03"/>
    <w:rsid w:val="00E047BD"/>
    <w:rsid w:val="00E04B85"/>
    <w:rsid w:val="00E0582B"/>
    <w:rsid w:val="00E067D7"/>
    <w:rsid w:val="00E06AE4"/>
    <w:rsid w:val="00E1736A"/>
    <w:rsid w:val="00E17F92"/>
    <w:rsid w:val="00E22CAF"/>
    <w:rsid w:val="00E23658"/>
    <w:rsid w:val="00E23F93"/>
    <w:rsid w:val="00E258F4"/>
    <w:rsid w:val="00E30D79"/>
    <w:rsid w:val="00E316BF"/>
    <w:rsid w:val="00E348C6"/>
    <w:rsid w:val="00E34AC3"/>
    <w:rsid w:val="00E4114F"/>
    <w:rsid w:val="00E425C2"/>
    <w:rsid w:val="00E42D93"/>
    <w:rsid w:val="00E460D2"/>
    <w:rsid w:val="00E465F5"/>
    <w:rsid w:val="00E46948"/>
    <w:rsid w:val="00E46B5A"/>
    <w:rsid w:val="00E50226"/>
    <w:rsid w:val="00E51CFA"/>
    <w:rsid w:val="00E53136"/>
    <w:rsid w:val="00E53274"/>
    <w:rsid w:val="00E53DF0"/>
    <w:rsid w:val="00E5491B"/>
    <w:rsid w:val="00E56840"/>
    <w:rsid w:val="00E57AC3"/>
    <w:rsid w:val="00E57FD6"/>
    <w:rsid w:val="00E60E2B"/>
    <w:rsid w:val="00E6250B"/>
    <w:rsid w:val="00E63574"/>
    <w:rsid w:val="00E63C5D"/>
    <w:rsid w:val="00E653A7"/>
    <w:rsid w:val="00E67661"/>
    <w:rsid w:val="00E7176D"/>
    <w:rsid w:val="00E71CB4"/>
    <w:rsid w:val="00E71F82"/>
    <w:rsid w:val="00E7220D"/>
    <w:rsid w:val="00E741DA"/>
    <w:rsid w:val="00E74A07"/>
    <w:rsid w:val="00E7562C"/>
    <w:rsid w:val="00E76B2D"/>
    <w:rsid w:val="00E77579"/>
    <w:rsid w:val="00E776B6"/>
    <w:rsid w:val="00E7778C"/>
    <w:rsid w:val="00E807D4"/>
    <w:rsid w:val="00E80B11"/>
    <w:rsid w:val="00E81B23"/>
    <w:rsid w:val="00E83B94"/>
    <w:rsid w:val="00E84DBF"/>
    <w:rsid w:val="00E8545B"/>
    <w:rsid w:val="00E86E18"/>
    <w:rsid w:val="00E91F6D"/>
    <w:rsid w:val="00E960E9"/>
    <w:rsid w:val="00EA0E27"/>
    <w:rsid w:val="00EA374A"/>
    <w:rsid w:val="00EB10BE"/>
    <w:rsid w:val="00EB131B"/>
    <w:rsid w:val="00EB17F1"/>
    <w:rsid w:val="00EB2612"/>
    <w:rsid w:val="00EB658E"/>
    <w:rsid w:val="00EC17FA"/>
    <w:rsid w:val="00EC2AF7"/>
    <w:rsid w:val="00EC2B6E"/>
    <w:rsid w:val="00EC3AFE"/>
    <w:rsid w:val="00EC423B"/>
    <w:rsid w:val="00EC543B"/>
    <w:rsid w:val="00EC6B95"/>
    <w:rsid w:val="00ED0F69"/>
    <w:rsid w:val="00ED1C1F"/>
    <w:rsid w:val="00ED26E8"/>
    <w:rsid w:val="00ED27E4"/>
    <w:rsid w:val="00ED33E0"/>
    <w:rsid w:val="00ED3861"/>
    <w:rsid w:val="00ED4246"/>
    <w:rsid w:val="00ED4309"/>
    <w:rsid w:val="00ED6044"/>
    <w:rsid w:val="00ED6D61"/>
    <w:rsid w:val="00ED7451"/>
    <w:rsid w:val="00ED7BE8"/>
    <w:rsid w:val="00EE1069"/>
    <w:rsid w:val="00EE2755"/>
    <w:rsid w:val="00EE2F14"/>
    <w:rsid w:val="00EE3238"/>
    <w:rsid w:val="00EE36E3"/>
    <w:rsid w:val="00EE3BEF"/>
    <w:rsid w:val="00EE4A12"/>
    <w:rsid w:val="00EE4C76"/>
    <w:rsid w:val="00EE7E15"/>
    <w:rsid w:val="00EF1ED1"/>
    <w:rsid w:val="00EF2659"/>
    <w:rsid w:val="00EF2A72"/>
    <w:rsid w:val="00EF3D3B"/>
    <w:rsid w:val="00EF5374"/>
    <w:rsid w:val="00F0002A"/>
    <w:rsid w:val="00F00EC5"/>
    <w:rsid w:val="00F03869"/>
    <w:rsid w:val="00F0795E"/>
    <w:rsid w:val="00F10972"/>
    <w:rsid w:val="00F1128D"/>
    <w:rsid w:val="00F12440"/>
    <w:rsid w:val="00F144B8"/>
    <w:rsid w:val="00F14900"/>
    <w:rsid w:val="00F15ECD"/>
    <w:rsid w:val="00F2319F"/>
    <w:rsid w:val="00F234A6"/>
    <w:rsid w:val="00F23D96"/>
    <w:rsid w:val="00F25A54"/>
    <w:rsid w:val="00F273EA"/>
    <w:rsid w:val="00F30E16"/>
    <w:rsid w:val="00F33C52"/>
    <w:rsid w:val="00F40035"/>
    <w:rsid w:val="00F4180D"/>
    <w:rsid w:val="00F41C70"/>
    <w:rsid w:val="00F429E4"/>
    <w:rsid w:val="00F42E16"/>
    <w:rsid w:val="00F452F7"/>
    <w:rsid w:val="00F4545A"/>
    <w:rsid w:val="00F4664E"/>
    <w:rsid w:val="00F46789"/>
    <w:rsid w:val="00F46C48"/>
    <w:rsid w:val="00F47409"/>
    <w:rsid w:val="00F502C5"/>
    <w:rsid w:val="00F50EEF"/>
    <w:rsid w:val="00F51A02"/>
    <w:rsid w:val="00F5204B"/>
    <w:rsid w:val="00F52EC4"/>
    <w:rsid w:val="00F53334"/>
    <w:rsid w:val="00F536C1"/>
    <w:rsid w:val="00F54F48"/>
    <w:rsid w:val="00F5623A"/>
    <w:rsid w:val="00F5635C"/>
    <w:rsid w:val="00F56371"/>
    <w:rsid w:val="00F57294"/>
    <w:rsid w:val="00F575C5"/>
    <w:rsid w:val="00F60344"/>
    <w:rsid w:val="00F60F25"/>
    <w:rsid w:val="00F61404"/>
    <w:rsid w:val="00F618D0"/>
    <w:rsid w:val="00F6269F"/>
    <w:rsid w:val="00F65393"/>
    <w:rsid w:val="00F66C21"/>
    <w:rsid w:val="00F67998"/>
    <w:rsid w:val="00F70494"/>
    <w:rsid w:val="00F70AE6"/>
    <w:rsid w:val="00F72232"/>
    <w:rsid w:val="00F7789A"/>
    <w:rsid w:val="00F85AAD"/>
    <w:rsid w:val="00F86A34"/>
    <w:rsid w:val="00F86DA7"/>
    <w:rsid w:val="00F922B5"/>
    <w:rsid w:val="00F92545"/>
    <w:rsid w:val="00F93E2A"/>
    <w:rsid w:val="00F95A15"/>
    <w:rsid w:val="00F962D4"/>
    <w:rsid w:val="00F9658E"/>
    <w:rsid w:val="00F97212"/>
    <w:rsid w:val="00FA036A"/>
    <w:rsid w:val="00FA06CE"/>
    <w:rsid w:val="00FA2FE0"/>
    <w:rsid w:val="00FA323E"/>
    <w:rsid w:val="00FA33AD"/>
    <w:rsid w:val="00FA4D9A"/>
    <w:rsid w:val="00FA5713"/>
    <w:rsid w:val="00FA7D41"/>
    <w:rsid w:val="00FA7F4C"/>
    <w:rsid w:val="00FB1260"/>
    <w:rsid w:val="00FB1B64"/>
    <w:rsid w:val="00FB2B2E"/>
    <w:rsid w:val="00FB3580"/>
    <w:rsid w:val="00FB4BB8"/>
    <w:rsid w:val="00FB509B"/>
    <w:rsid w:val="00FB53A8"/>
    <w:rsid w:val="00FB597D"/>
    <w:rsid w:val="00FB60F8"/>
    <w:rsid w:val="00FB63C7"/>
    <w:rsid w:val="00FB73B4"/>
    <w:rsid w:val="00FC02CC"/>
    <w:rsid w:val="00FC0B92"/>
    <w:rsid w:val="00FC2DE4"/>
    <w:rsid w:val="00FC3043"/>
    <w:rsid w:val="00FC423E"/>
    <w:rsid w:val="00FC4989"/>
    <w:rsid w:val="00FC5358"/>
    <w:rsid w:val="00FC5711"/>
    <w:rsid w:val="00FC6943"/>
    <w:rsid w:val="00FD0D2A"/>
    <w:rsid w:val="00FD226A"/>
    <w:rsid w:val="00FD2EF0"/>
    <w:rsid w:val="00FD4FF9"/>
    <w:rsid w:val="00FD6DE0"/>
    <w:rsid w:val="00FD7051"/>
    <w:rsid w:val="00FD77C6"/>
    <w:rsid w:val="00FE05B5"/>
    <w:rsid w:val="00FE0605"/>
    <w:rsid w:val="00FE2970"/>
    <w:rsid w:val="00FE2DD1"/>
    <w:rsid w:val="00FE4326"/>
    <w:rsid w:val="00FE65EB"/>
    <w:rsid w:val="00FF05EC"/>
    <w:rsid w:val="00FF09F7"/>
    <w:rsid w:val="00FF0D1A"/>
    <w:rsid w:val="00FF4008"/>
    <w:rsid w:val="00FF4BFC"/>
    <w:rsid w:val="00FF4C87"/>
    <w:rsid w:val="00FF54A2"/>
    <w:rsid w:val="00FF575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552CC7C"/>
  <w15:docId w15:val="{1839CE17-563E-46CB-97F2-72250939D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imes New Roman" w:hAnsiTheme="minorHAnsi" w:cstheme="minorHAns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F7693"/>
    <w:rPr>
      <w:rFonts w:cs="Times New Roman"/>
    </w:rPr>
  </w:style>
  <w:style w:type="paragraph" w:styleId="1">
    <w:name w:val="heading 1"/>
    <w:basedOn w:val="a"/>
    <w:next w:val="a"/>
    <w:link w:val="10"/>
    <w:uiPriority w:val="9"/>
    <w:qFormat/>
    <w:rsid w:val="007D478E"/>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2">
    <w:name w:val="heading 2"/>
    <w:basedOn w:val="a"/>
    <w:link w:val="20"/>
    <w:uiPriority w:val="9"/>
    <w:qFormat/>
    <w:rsid w:val="001F40E6"/>
    <w:pPr>
      <w:spacing w:before="100" w:beforeAutospacing="1" w:after="100" w:afterAutospacing="1" w:line="240" w:lineRule="auto"/>
      <w:outlineLvl w:val="1"/>
    </w:pPr>
    <w:rPr>
      <w:rFonts w:ascii="Times New Roman" w:hAnsi="Times New Roman"/>
      <w:b/>
      <w:bCs/>
      <w:sz w:val="36"/>
      <w:szCs w:val="36"/>
      <w:lang w:eastAsia="ru-RU"/>
    </w:rPr>
  </w:style>
  <w:style w:type="paragraph" w:styleId="3">
    <w:name w:val="heading 3"/>
    <w:basedOn w:val="a"/>
    <w:next w:val="a"/>
    <w:link w:val="30"/>
    <w:uiPriority w:val="9"/>
    <w:semiHidden/>
    <w:unhideWhenUsed/>
    <w:qFormat/>
    <w:rsid w:val="00B15A6A"/>
    <w:pPr>
      <w:keepNext/>
      <w:keepLines/>
      <w:spacing w:before="200" w:after="0"/>
      <w:outlineLvl w:val="2"/>
    </w:pPr>
    <w:rPr>
      <w:rFonts w:asciiTheme="majorHAnsi" w:eastAsiaTheme="majorEastAsia" w:hAnsiTheme="majorHAnsi"/>
      <w:b/>
      <w:bCs/>
      <w:color w:val="4F81BD" w:themeColor="accent1"/>
    </w:rPr>
  </w:style>
  <w:style w:type="paragraph" w:styleId="4">
    <w:name w:val="heading 4"/>
    <w:basedOn w:val="a"/>
    <w:next w:val="a"/>
    <w:link w:val="40"/>
    <w:uiPriority w:val="9"/>
    <w:qFormat/>
    <w:rsid w:val="00816507"/>
    <w:pPr>
      <w:keepNext/>
      <w:spacing w:after="0" w:line="240" w:lineRule="auto"/>
      <w:ind w:left="120"/>
      <w:jc w:val="center"/>
      <w:outlineLvl w:val="3"/>
    </w:pPr>
    <w:rPr>
      <w:rFonts w:ascii="Times New Roman" w:hAnsi="Times New Roman"/>
      <w:sz w:val="28"/>
      <w:szCs w:val="20"/>
      <w:lang w:eastAsia="ru-RU"/>
    </w:rPr>
  </w:style>
  <w:style w:type="paragraph" w:styleId="5">
    <w:name w:val="heading 5"/>
    <w:basedOn w:val="a"/>
    <w:next w:val="a"/>
    <w:link w:val="50"/>
    <w:uiPriority w:val="9"/>
    <w:semiHidden/>
    <w:unhideWhenUsed/>
    <w:qFormat/>
    <w:rsid w:val="000C59BB"/>
    <w:pPr>
      <w:keepNext/>
      <w:keepLines/>
      <w:spacing w:before="200" w:after="0"/>
      <w:outlineLvl w:val="4"/>
    </w:pPr>
    <w:rPr>
      <w:rFonts w:asciiTheme="majorHAnsi" w:eastAsiaTheme="majorEastAsia" w:hAnsiTheme="majorHAnsi"/>
      <w:color w:val="243F60" w:themeColor="accent1" w:themeShade="7F"/>
    </w:rPr>
  </w:style>
  <w:style w:type="paragraph" w:styleId="6">
    <w:name w:val="heading 6"/>
    <w:basedOn w:val="a"/>
    <w:next w:val="a"/>
    <w:link w:val="60"/>
    <w:uiPriority w:val="9"/>
    <w:unhideWhenUsed/>
    <w:qFormat/>
    <w:rsid w:val="00AC4B65"/>
    <w:pPr>
      <w:keepNext/>
      <w:keepLines/>
      <w:spacing w:before="200" w:after="0"/>
      <w:outlineLvl w:val="5"/>
    </w:pPr>
    <w:rPr>
      <w:rFonts w:asciiTheme="majorHAnsi" w:eastAsiaTheme="majorEastAsia" w:hAnsiTheme="majorHAnsi"/>
      <w:i/>
      <w:iCs/>
      <w:color w:val="243F60" w:themeColor="accent1" w:themeShade="7F"/>
    </w:rPr>
  </w:style>
  <w:style w:type="paragraph" w:styleId="7">
    <w:name w:val="heading 7"/>
    <w:basedOn w:val="a"/>
    <w:next w:val="a"/>
    <w:link w:val="70"/>
    <w:uiPriority w:val="9"/>
    <w:semiHidden/>
    <w:unhideWhenUsed/>
    <w:qFormat/>
    <w:rsid w:val="00E06AE4"/>
    <w:pPr>
      <w:keepNext/>
      <w:keepLines/>
      <w:spacing w:before="200" w:after="0"/>
      <w:outlineLvl w:val="6"/>
    </w:pPr>
    <w:rPr>
      <w:rFonts w:asciiTheme="majorHAnsi" w:eastAsiaTheme="majorEastAsia" w:hAnsiTheme="majorHAns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7D478E"/>
    <w:rPr>
      <w:rFonts w:asciiTheme="majorHAnsi" w:eastAsiaTheme="majorEastAsia" w:hAnsiTheme="majorHAnsi" w:cs="Times New Roman"/>
      <w:b/>
      <w:bCs/>
      <w:color w:val="365F91" w:themeColor="accent1" w:themeShade="BF"/>
      <w:sz w:val="28"/>
      <w:szCs w:val="28"/>
    </w:rPr>
  </w:style>
  <w:style w:type="character" w:customStyle="1" w:styleId="20">
    <w:name w:val="Заголовок 2 Знак"/>
    <w:basedOn w:val="a0"/>
    <w:link w:val="2"/>
    <w:uiPriority w:val="9"/>
    <w:locked/>
    <w:rsid w:val="001F40E6"/>
    <w:rPr>
      <w:rFonts w:ascii="Times New Roman" w:hAnsi="Times New Roman" w:cs="Times New Roman"/>
      <w:b/>
      <w:bCs/>
      <w:sz w:val="36"/>
      <w:szCs w:val="36"/>
      <w:lang w:eastAsia="ru-RU"/>
    </w:rPr>
  </w:style>
  <w:style w:type="character" w:customStyle="1" w:styleId="30">
    <w:name w:val="Заголовок 3 Знак"/>
    <w:basedOn w:val="a0"/>
    <w:link w:val="3"/>
    <w:uiPriority w:val="9"/>
    <w:semiHidden/>
    <w:locked/>
    <w:rsid w:val="00B15A6A"/>
    <w:rPr>
      <w:rFonts w:asciiTheme="majorHAnsi" w:eastAsiaTheme="majorEastAsia" w:hAnsiTheme="majorHAnsi" w:cs="Times New Roman"/>
      <w:b/>
      <w:bCs/>
      <w:color w:val="4F81BD" w:themeColor="accent1"/>
    </w:rPr>
  </w:style>
  <w:style w:type="character" w:customStyle="1" w:styleId="50">
    <w:name w:val="Заголовок 5 Знак"/>
    <w:basedOn w:val="a0"/>
    <w:link w:val="5"/>
    <w:uiPriority w:val="9"/>
    <w:semiHidden/>
    <w:locked/>
    <w:rsid w:val="000C59BB"/>
    <w:rPr>
      <w:rFonts w:asciiTheme="majorHAnsi" w:eastAsiaTheme="majorEastAsia" w:hAnsiTheme="majorHAnsi" w:cs="Times New Roman"/>
      <w:color w:val="243F60" w:themeColor="accent1" w:themeShade="7F"/>
    </w:rPr>
  </w:style>
  <w:style w:type="character" w:customStyle="1" w:styleId="60">
    <w:name w:val="Заголовок 6 Знак"/>
    <w:basedOn w:val="a0"/>
    <w:link w:val="6"/>
    <w:uiPriority w:val="9"/>
    <w:locked/>
    <w:rsid w:val="00AC4B65"/>
    <w:rPr>
      <w:rFonts w:asciiTheme="majorHAnsi" w:eastAsiaTheme="majorEastAsia" w:hAnsiTheme="majorHAnsi" w:cs="Times New Roman"/>
      <w:i/>
      <w:iCs/>
      <w:color w:val="243F60" w:themeColor="accent1" w:themeShade="7F"/>
    </w:rPr>
  </w:style>
  <w:style w:type="character" w:customStyle="1" w:styleId="70">
    <w:name w:val="Заголовок 7 Знак"/>
    <w:basedOn w:val="a0"/>
    <w:link w:val="7"/>
    <w:uiPriority w:val="9"/>
    <w:semiHidden/>
    <w:locked/>
    <w:rsid w:val="00E06AE4"/>
    <w:rPr>
      <w:rFonts w:asciiTheme="majorHAnsi" w:eastAsiaTheme="majorEastAsia" w:hAnsiTheme="majorHAnsi" w:cs="Times New Roman"/>
      <w:i/>
      <w:iCs/>
      <w:color w:val="404040" w:themeColor="text1" w:themeTint="BF"/>
    </w:rPr>
  </w:style>
  <w:style w:type="paragraph" w:styleId="a3">
    <w:name w:val="List Paragraph"/>
    <w:basedOn w:val="a"/>
    <w:link w:val="a4"/>
    <w:uiPriority w:val="34"/>
    <w:qFormat/>
    <w:rsid w:val="00C01626"/>
    <w:pPr>
      <w:ind w:left="720"/>
      <w:contextualSpacing/>
    </w:pPr>
  </w:style>
  <w:style w:type="character" w:styleId="a5">
    <w:name w:val="Placeholder Text"/>
    <w:basedOn w:val="a0"/>
    <w:uiPriority w:val="99"/>
    <w:semiHidden/>
    <w:rsid w:val="0055526C"/>
    <w:rPr>
      <w:rFonts w:cs="Times New Roman"/>
      <w:color w:val="808080"/>
    </w:rPr>
  </w:style>
  <w:style w:type="paragraph" w:styleId="a6">
    <w:name w:val="Balloon Text"/>
    <w:basedOn w:val="a"/>
    <w:link w:val="a7"/>
    <w:uiPriority w:val="99"/>
    <w:semiHidden/>
    <w:unhideWhenUsed/>
    <w:rsid w:val="0055526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locked/>
    <w:rsid w:val="0055526C"/>
    <w:rPr>
      <w:rFonts w:ascii="Tahoma" w:hAnsi="Tahoma" w:cs="Tahoma"/>
      <w:sz w:val="16"/>
      <w:szCs w:val="16"/>
    </w:rPr>
  </w:style>
  <w:style w:type="paragraph" w:styleId="a8">
    <w:name w:val="No Spacing"/>
    <w:link w:val="a9"/>
    <w:uiPriority w:val="1"/>
    <w:qFormat/>
    <w:rsid w:val="009E5931"/>
    <w:pPr>
      <w:spacing w:after="0" w:line="240" w:lineRule="auto"/>
    </w:pPr>
    <w:rPr>
      <w:rFonts w:ascii="Calibri" w:hAnsi="Calibri" w:cs="Times New Roman"/>
    </w:rPr>
  </w:style>
  <w:style w:type="character" w:customStyle="1" w:styleId="a9">
    <w:name w:val="Без интервала Знак"/>
    <w:link w:val="a8"/>
    <w:uiPriority w:val="1"/>
    <w:locked/>
    <w:rsid w:val="009E5931"/>
    <w:rPr>
      <w:rFonts w:ascii="Calibri" w:hAnsi="Calibri"/>
    </w:rPr>
  </w:style>
  <w:style w:type="paragraph" w:styleId="aa">
    <w:name w:val="Body Text Indent"/>
    <w:basedOn w:val="a"/>
    <w:link w:val="ab"/>
    <w:uiPriority w:val="99"/>
    <w:rsid w:val="009E5931"/>
    <w:pPr>
      <w:spacing w:after="120" w:line="240" w:lineRule="auto"/>
      <w:ind w:left="283"/>
    </w:pPr>
    <w:rPr>
      <w:rFonts w:ascii="Times New Roman" w:eastAsia="Batang" w:hAnsi="Times New Roman"/>
      <w:sz w:val="20"/>
      <w:szCs w:val="20"/>
      <w:lang w:eastAsia="ru-RU"/>
    </w:rPr>
  </w:style>
  <w:style w:type="character" w:customStyle="1" w:styleId="ab">
    <w:name w:val="Основной текст с отступом Знак"/>
    <w:basedOn w:val="a0"/>
    <w:link w:val="aa"/>
    <w:uiPriority w:val="99"/>
    <w:locked/>
    <w:rsid w:val="009E5931"/>
    <w:rPr>
      <w:rFonts w:ascii="Times New Roman" w:eastAsia="Batang" w:hAnsi="Times New Roman" w:cs="Times New Roman"/>
      <w:sz w:val="20"/>
      <w:szCs w:val="20"/>
      <w:lang w:eastAsia="ru-RU"/>
    </w:rPr>
  </w:style>
  <w:style w:type="paragraph" w:styleId="ac">
    <w:name w:val="Normal (Web)"/>
    <w:basedOn w:val="a"/>
    <w:unhideWhenUsed/>
    <w:rsid w:val="001F40E6"/>
    <w:pPr>
      <w:spacing w:before="100" w:beforeAutospacing="1" w:after="100" w:afterAutospacing="1" w:line="240" w:lineRule="auto"/>
    </w:pPr>
    <w:rPr>
      <w:rFonts w:ascii="Times New Roman" w:hAnsi="Times New Roman"/>
      <w:sz w:val="24"/>
      <w:szCs w:val="24"/>
      <w:lang w:eastAsia="ru-RU"/>
    </w:rPr>
  </w:style>
  <w:style w:type="character" w:customStyle="1" w:styleId="apple-converted-space">
    <w:name w:val="apple-converted-space"/>
    <w:basedOn w:val="a0"/>
    <w:rsid w:val="001F40E6"/>
    <w:rPr>
      <w:rFonts w:cs="Times New Roman"/>
    </w:rPr>
  </w:style>
  <w:style w:type="character" w:styleId="ad">
    <w:name w:val="Hyperlink"/>
    <w:basedOn w:val="a0"/>
    <w:uiPriority w:val="99"/>
    <w:unhideWhenUsed/>
    <w:rsid w:val="001F40E6"/>
    <w:rPr>
      <w:rFonts w:cs="Times New Roman"/>
      <w:color w:val="0000FF"/>
      <w:u w:val="single"/>
    </w:rPr>
  </w:style>
  <w:style w:type="character" w:customStyle="1" w:styleId="mw-headline">
    <w:name w:val="mw-headline"/>
    <w:basedOn w:val="a0"/>
    <w:rsid w:val="001F40E6"/>
    <w:rPr>
      <w:rFonts w:cs="Times New Roman"/>
    </w:rPr>
  </w:style>
  <w:style w:type="character" w:customStyle="1" w:styleId="mw-editsection">
    <w:name w:val="mw-editsection"/>
    <w:basedOn w:val="a0"/>
    <w:rsid w:val="001F40E6"/>
    <w:rPr>
      <w:rFonts w:cs="Times New Roman"/>
    </w:rPr>
  </w:style>
  <w:style w:type="character" w:customStyle="1" w:styleId="mw-editsection-bracket">
    <w:name w:val="mw-editsection-bracket"/>
    <w:basedOn w:val="a0"/>
    <w:rsid w:val="001F40E6"/>
    <w:rPr>
      <w:rFonts w:cs="Times New Roman"/>
    </w:rPr>
  </w:style>
  <w:style w:type="character" w:styleId="ae">
    <w:name w:val="Strong"/>
    <w:basedOn w:val="a0"/>
    <w:uiPriority w:val="22"/>
    <w:qFormat/>
    <w:rsid w:val="007D478E"/>
    <w:rPr>
      <w:rFonts w:cs="Times New Roman"/>
      <w:b/>
      <w:bCs/>
    </w:rPr>
  </w:style>
  <w:style w:type="paragraph" w:customStyle="1" w:styleId="center">
    <w:name w:val="center"/>
    <w:basedOn w:val="a"/>
    <w:rsid w:val="00B15A6A"/>
    <w:pPr>
      <w:spacing w:before="100" w:beforeAutospacing="1" w:after="100" w:afterAutospacing="1" w:line="240" w:lineRule="auto"/>
    </w:pPr>
    <w:rPr>
      <w:rFonts w:ascii="Times New Roman" w:hAnsi="Times New Roman"/>
      <w:sz w:val="24"/>
      <w:szCs w:val="24"/>
      <w:lang w:eastAsia="ru-RU"/>
    </w:rPr>
  </w:style>
  <w:style w:type="character" w:customStyle="1" w:styleId="desc044">
    <w:name w:val="desc044"/>
    <w:basedOn w:val="a0"/>
    <w:rsid w:val="00B15A6A"/>
    <w:rPr>
      <w:rFonts w:cs="Times New Roman"/>
    </w:rPr>
  </w:style>
  <w:style w:type="character" w:customStyle="1" w:styleId="desc44">
    <w:name w:val="desc44"/>
    <w:basedOn w:val="a0"/>
    <w:rsid w:val="00B15A6A"/>
    <w:rPr>
      <w:rFonts w:cs="Times New Roman"/>
    </w:rPr>
  </w:style>
  <w:style w:type="paragraph" w:customStyle="1" w:styleId="11">
    <w:name w:val="Стиль1"/>
    <w:basedOn w:val="a8"/>
    <w:link w:val="12"/>
    <w:qFormat/>
    <w:rsid w:val="00EF2A72"/>
    <w:pPr>
      <w:jc w:val="both"/>
    </w:pPr>
    <w:rPr>
      <w:b/>
      <w:sz w:val="28"/>
      <w:szCs w:val="28"/>
      <w:lang w:val="kk-KZ"/>
    </w:rPr>
  </w:style>
  <w:style w:type="character" w:customStyle="1" w:styleId="12">
    <w:name w:val="Стиль1 Знак"/>
    <w:link w:val="11"/>
    <w:locked/>
    <w:rsid w:val="00EF2A72"/>
    <w:rPr>
      <w:rFonts w:ascii="Calibri" w:hAnsi="Calibri"/>
      <w:b/>
      <w:sz w:val="28"/>
      <w:lang w:val="kk-KZ"/>
    </w:rPr>
  </w:style>
  <w:style w:type="paragraph" w:styleId="21">
    <w:name w:val="Body Text 2"/>
    <w:basedOn w:val="a"/>
    <w:link w:val="22"/>
    <w:uiPriority w:val="99"/>
    <w:unhideWhenUsed/>
    <w:rsid w:val="000C59BB"/>
    <w:pPr>
      <w:spacing w:after="120" w:line="480" w:lineRule="auto"/>
    </w:pPr>
  </w:style>
  <w:style w:type="character" w:customStyle="1" w:styleId="22">
    <w:name w:val="Основной текст 2 Знак"/>
    <w:basedOn w:val="a0"/>
    <w:link w:val="21"/>
    <w:uiPriority w:val="99"/>
    <w:locked/>
    <w:rsid w:val="000C59BB"/>
    <w:rPr>
      <w:rFonts w:cs="Times New Roman"/>
    </w:rPr>
  </w:style>
  <w:style w:type="paragraph" w:styleId="af">
    <w:name w:val="Body Text"/>
    <w:basedOn w:val="a"/>
    <w:link w:val="af0"/>
    <w:uiPriority w:val="99"/>
    <w:unhideWhenUsed/>
    <w:rsid w:val="00357403"/>
    <w:pPr>
      <w:spacing w:after="120"/>
    </w:pPr>
  </w:style>
  <w:style w:type="character" w:customStyle="1" w:styleId="af0">
    <w:name w:val="Основной текст Знак"/>
    <w:basedOn w:val="a0"/>
    <w:link w:val="af"/>
    <w:uiPriority w:val="99"/>
    <w:locked/>
    <w:rsid w:val="00357403"/>
    <w:rPr>
      <w:rFonts w:cs="Times New Roman"/>
    </w:rPr>
  </w:style>
  <w:style w:type="paragraph" w:styleId="31">
    <w:name w:val="Body Text Indent 3"/>
    <w:basedOn w:val="a"/>
    <w:link w:val="32"/>
    <w:uiPriority w:val="99"/>
    <w:rsid w:val="0071495A"/>
    <w:pPr>
      <w:spacing w:after="120" w:line="240" w:lineRule="auto"/>
      <w:ind w:left="283"/>
    </w:pPr>
    <w:rPr>
      <w:rFonts w:ascii="Times New Roman" w:hAnsi="Times New Roman"/>
      <w:sz w:val="16"/>
      <w:szCs w:val="16"/>
      <w:lang w:eastAsia="ru-RU"/>
    </w:rPr>
  </w:style>
  <w:style w:type="character" w:customStyle="1" w:styleId="32">
    <w:name w:val="Основной текст с отступом 3 Знак"/>
    <w:basedOn w:val="a0"/>
    <w:link w:val="31"/>
    <w:uiPriority w:val="99"/>
    <w:locked/>
    <w:rsid w:val="0071495A"/>
    <w:rPr>
      <w:rFonts w:ascii="Times New Roman" w:hAnsi="Times New Roman" w:cs="Times New Roman"/>
      <w:sz w:val="16"/>
      <w:szCs w:val="16"/>
      <w:lang w:eastAsia="ru-RU"/>
    </w:rPr>
  </w:style>
  <w:style w:type="table" w:styleId="af1">
    <w:name w:val="Table Grid"/>
    <w:basedOn w:val="a1"/>
    <w:rsid w:val="002F4AEE"/>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header"/>
    <w:basedOn w:val="a"/>
    <w:link w:val="af3"/>
    <w:uiPriority w:val="99"/>
    <w:unhideWhenUsed/>
    <w:qFormat/>
    <w:rsid w:val="00EC17FA"/>
    <w:pPr>
      <w:tabs>
        <w:tab w:val="center" w:pos="4677"/>
        <w:tab w:val="right" w:pos="9355"/>
      </w:tabs>
      <w:spacing w:after="0" w:line="240" w:lineRule="auto"/>
    </w:pPr>
  </w:style>
  <w:style w:type="character" w:customStyle="1" w:styleId="af3">
    <w:name w:val="Верхний колонтитул Знак"/>
    <w:basedOn w:val="a0"/>
    <w:link w:val="af2"/>
    <w:uiPriority w:val="99"/>
    <w:locked/>
    <w:rsid w:val="00EC17FA"/>
    <w:rPr>
      <w:rFonts w:cs="Times New Roman"/>
    </w:rPr>
  </w:style>
  <w:style w:type="paragraph" w:styleId="af4">
    <w:name w:val="footer"/>
    <w:basedOn w:val="a"/>
    <w:link w:val="af5"/>
    <w:uiPriority w:val="99"/>
    <w:unhideWhenUsed/>
    <w:rsid w:val="00EC17FA"/>
    <w:pPr>
      <w:tabs>
        <w:tab w:val="center" w:pos="4677"/>
        <w:tab w:val="right" w:pos="9355"/>
      </w:tabs>
      <w:spacing w:after="0" w:line="240" w:lineRule="auto"/>
    </w:pPr>
  </w:style>
  <w:style w:type="character" w:customStyle="1" w:styleId="af5">
    <w:name w:val="Нижний колонтитул Знак"/>
    <w:basedOn w:val="a0"/>
    <w:link w:val="af4"/>
    <w:uiPriority w:val="99"/>
    <w:locked/>
    <w:rsid w:val="00EC17FA"/>
    <w:rPr>
      <w:rFonts w:cs="Times New Roman"/>
    </w:rPr>
  </w:style>
  <w:style w:type="paragraph" w:styleId="af6">
    <w:name w:val="Plain Text"/>
    <w:basedOn w:val="a"/>
    <w:link w:val="af7"/>
    <w:uiPriority w:val="99"/>
    <w:rsid w:val="00BD7C5E"/>
    <w:pPr>
      <w:spacing w:after="0" w:line="240" w:lineRule="auto"/>
    </w:pPr>
    <w:rPr>
      <w:rFonts w:ascii="Courier New" w:hAnsi="Courier New"/>
      <w:sz w:val="20"/>
      <w:szCs w:val="20"/>
      <w:lang w:eastAsia="ru-RU"/>
    </w:rPr>
  </w:style>
  <w:style w:type="character" w:customStyle="1" w:styleId="af7">
    <w:name w:val="Текст Знак"/>
    <w:basedOn w:val="a0"/>
    <w:link w:val="af6"/>
    <w:uiPriority w:val="99"/>
    <w:locked/>
    <w:rsid w:val="00BD7C5E"/>
    <w:rPr>
      <w:rFonts w:ascii="Courier New" w:hAnsi="Courier New" w:cs="Times New Roman"/>
      <w:sz w:val="20"/>
      <w:szCs w:val="20"/>
      <w:lang w:eastAsia="ru-RU"/>
    </w:rPr>
  </w:style>
  <w:style w:type="paragraph" w:styleId="af8">
    <w:name w:val="Title"/>
    <w:basedOn w:val="a"/>
    <w:link w:val="af9"/>
    <w:uiPriority w:val="10"/>
    <w:qFormat/>
    <w:rsid w:val="009469D7"/>
    <w:pPr>
      <w:widowControl w:val="0"/>
      <w:adjustRightInd w:val="0"/>
      <w:spacing w:after="0" w:line="360" w:lineRule="atLeast"/>
      <w:jc w:val="center"/>
      <w:textAlignment w:val="baseline"/>
    </w:pPr>
    <w:rPr>
      <w:rFonts w:ascii="Times New Roman" w:hAnsi="Times New Roman"/>
      <w:sz w:val="28"/>
      <w:szCs w:val="20"/>
      <w:lang w:eastAsia="ru-RU"/>
    </w:rPr>
  </w:style>
  <w:style w:type="character" w:customStyle="1" w:styleId="af9">
    <w:name w:val="Название Знак"/>
    <w:basedOn w:val="a0"/>
    <w:link w:val="af8"/>
    <w:uiPriority w:val="10"/>
    <w:locked/>
    <w:rsid w:val="009469D7"/>
    <w:rPr>
      <w:rFonts w:ascii="Times New Roman" w:hAnsi="Times New Roman" w:cs="Times New Roman"/>
      <w:sz w:val="20"/>
      <w:szCs w:val="20"/>
      <w:lang w:eastAsia="ru-RU"/>
    </w:rPr>
  </w:style>
  <w:style w:type="paragraph" w:customStyle="1" w:styleId="FR3">
    <w:name w:val="FR3"/>
    <w:rsid w:val="00716E09"/>
    <w:pPr>
      <w:widowControl w:val="0"/>
      <w:spacing w:after="0" w:line="320" w:lineRule="auto"/>
      <w:ind w:left="1360"/>
    </w:pPr>
    <w:rPr>
      <w:rFonts w:ascii="Arial" w:hAnsi="Arial" w:cs="Times New Roman"/>
      <w:sz w:val="18"/>
      <w:szCs w:val="20"/>
      <w:lang w:eastAsia="ru-RU"/>
    </w:rPr>
  </w:style>
  <w:style w:type="paragraph" w:customStyle="1" w:styleId="FR2">
    <w:name w:val="FR2"/>
    <w:rsid w:val="00716E09"/>
    <w:pPr>
      <w:widowControl w:val="0"/>
      <w:spacing w:after="0" w:line="240" w:lineRule="auto"/>
      <w:ind w:left="1400" w:firstLine="460"/>
    </w:pPr>
    <w:rPr>
      <w:rFonts w:ascii="Times New Roman" w:hAnsi="Times New Roman" w:cs="Times New Roman"/>
      <w:sz w:val="20"/>
      <w:szCs w:val="20"/>
      <w:lang w:eastAsia="ru-RU"/>
    </w:rPr>
  </w:style>
  <w:style w:type="paragraph" w:customStyle="1" w:styleId="FR4">
    <w:name w:val="FR4"/>
    <w:rsid w:val="00716E09"/>
    <w:pPr>
      <w:widowControl w:val="0"/>
      <w:spacing w:after="0" w:line="300" w:lineRule="auto"/>
      <w:ind w:firstLine="460"/>
    </w:pPr>
    <w:rPr>
      <w:rFonts w:ascii="Courier New" w:hAnsi="Courier New" w:cs="Times New Roman"/>
      <w:sz w:val="16"/>
      <w:szCs w:val="20"/>
      <w:lang w:eastAsia="ru-RU"/>
    </w:rPr>
  </w:style>
  <w:style w:type="character" w:customStyle="1" w:styleId="afa">
    <w:name w:val="Оглавление_"/>
    <w:link w:val="afb"/>
    <w:locked/>
    <w:rsid w:val="00716E09"/>
    <w:rPr>
      <w:sz w:val="27"/>
      <w:shd w:val="clear" w:color="auto" w:fill="FFFFFF"/>
    </w:rPr>
  </w:style>
  <w:style w:type="paragraph" w:customStyle="1" w:styleId="afb">
    <w:name w:val="Оглавление"/>
    <w:basedOn w:val="a"/>
    <w:link w:val="afa"/>
    <w:rsid w:val="00716E09"/>
    <w:pPr>
      <w:shd w:val="clear" w:color="auto" w:fill="FFFFFF"/>
      <w:spacing w:before="240" w:after="0" w:line="480" w:lineRule="exact"/>
      <w:ind w:hanging="720"/>
    </w:pPr>
    <w:rPr>
      <w:sz w:val="27"/>
      <w:szCs w:val="27"/>
    </w:rPr>
  </w:style>
  <w:style w:type="character" w:customStyle="1" w:styleId="117">
    <w:name w:val="Основной текст + 117"/>
    <w:aliases w:val="5 pt51"/>
    <w:rsid w:val="00716E09"/>
    <w:rPr>
      <w:rFonts w:ascii="Times New Roman" w:hAnsi="Times New Roman"/>
      <w:spacing w:val="0"/>
      <w:sz w:val="23"/>
    </w:rPr>
  </w:style>
  <w:style w:type="character" w:customStyle="1" w:styleId="100">
    <w:name w:val="Основной текст + Полужирный10"/>
    <w:aliases w:val="Курсив26"/>
    <w:rsid w:val="00716E09"/>
    <w:rPr>
      <w:rFonts w:ascii="Times New Roman" w:hAnsi="Times New Roman"/>
      <w:b/>
      <w:i/>
      <w:spacing w:val="0"/>
      <w:sz w:val="27"/>
      <w:lang w:val="en-US" w:eastAsia="en-US"/>
    </w:rPr>
  </w:style>
  <w:style w:type="character" w:customStyle="1" w:styleId="9">
    <w:name w:val="Основной текст + Полужирный9"/>
    <w:aliases w:val="Курсив25"/>
    <w:rsid w:val="00716E09"/>
    <w:rPr>
      <w:rFonts w:ascii="Times New Roman" w:hAnsi="Times New Roman"/>
      <w:b/>
      <w:i/>
      <w:noProof/>
      <w:spacing w:val="0"/>
      <w:sz w:val="27"/>
    </w:rPr>
  </w:style>
  <w:style w:type="character" w:customStyle="1" w:styleId="18">
    <w:name w:val="Основной текст + Курсив18"/>
    <w:aliases w:val="Интервал 1 pt10"/>
    <w:rsid w:val="00716E09"/>
    <w:rPr>
      <w:rFonts w:ascii="Times New Roman" w:hAnsi="Times New Roman"/>
      <w:i/>
      <w:noProof/>
      <w:spacing w:val="20"/>
      <w:sz w:val="27"/>
    </w:rPr>
  </w:style>
  <w:style w:type="character" w:customStyle="1" w:styleId="17">
    <w:name w:val="Основной текст + Курсив17"/>
    <w:aliases w:val="Интервал 1 pt9"/>
    <w:rsid w:val="00716E09"/>
    <w:rPr>
      <w:rFonts w:ascii="Times New Roman" w:hAnsi="Times New Roman"/>
      <w:i/>
      <w:spacing w:val="20"/>
      <w:sz w:val="27"/>
    </w:rPr>
  </w:style>
  <w:style w:type="character" w:customStyle="1" w:styleId="16">
    <w:name w:val="Основной текст + Курсив16"/>
    <w:rsid w:val="00716E09"/>
    <w:rPr>
      <w:rFonts w:ascii="Times New Roman" w:hAnsi="Times New Roman"/>
      <w:i/>
      <w:spacing w:val="0"/>
      <w:sz w:val="27"/>
    </w:rPr>
  </w:style>
  <w:style w:type="character" w:customStyle="1" w:styleId="15">
    <w:name w:val="Основной текст + Курсив15"/>
    <w:rsid w:val="00716E09"/>
    <w:rPr>
      <w:rFonts w:ascii="Times New Roman" w:hAnsi="Times New Roman"/>
      <w:i/>
      <w:spacing w:val="0"/>
      <w:sz w:val="27"/>
    </w:rPr>
  </w:style>
  <w:style w:type="character" w:customStyle="1" w:styleId="afc">
    <w:name w:val="Подпись к картинке"/>
    <w:rsid w:val="00716E09"/>
    <w:rPr>
      <w:rFonts w:ascii="Times New Roman" w:hAnsi="Times New Roman"/>
      <w:spacing w:val="0"/>
      <w:sz w:val="27"/>
    </w:rPr>
  </w:style>
  <w:style w:type="character" w:customStyle="1" w:styleId="39">
    <w:name w:val="Подпись к картинке39"/>
    <w:rsid w:val="00716E09"/>
    <w:rPr>
      <w:rFonts w:ascii="Times New Roman" w:hAnsi="Times New Roman"/>
      <w:spacing w:val="0"/>
      <w:sz w:val="27"/>
    </w:rPr>
  </w:style>
  <w:style w:type="character" w:customStyle="1" w:styleId="36">
    <w:name w:val="Подпись к картинке36"/>
    <w:rsid w:val="00716E09"/>
    <w:rPr>
      <w:rFonts w:ascii="Times New Roman" w:hAnsi="Times New Roman"/>
      <w:spacing w:val="0"/>
      <w:sz w:val="27"/>
    </w:rPr>
  </w:style>
  <w:style w:type="character" w:customStyle="1" w:styleId="35">
    <w:name w:val="Подпись к картинке35"/>
    <w:rsid w:val="00716E09"/>
    <w:rPr>
      <w:rFonts w:ascii="Times New Roman" w:hAnsi="Times New Roman"/>
      <w:spacing w:val="0"/>
      <w:sz w:val="27"/>
    </w:rPr>
  </w:style>
  <w:style w:type="character" w:customStyle="1" w:styleId="77">
    <w:name w:val="Основной текст (77)_"/>
    <w:link w:val="770"/>
    <w:locked/>
    <w:rsid w:val="008A5E1E"/>
    <w:rPr>
      <w:rFonts w:ascii="Microsoft Sans Serif" w:hAnsi="Microsoft Sans Serif"/>
      <w:b/>
      <w:noProof/>
      <w:sz w:val="27"/>
      <w:shd w:val="clear" w:color="auto" w:fill="FFFFFF"/>
    </w:rPr>
  </w:style>
  <w:style w:type="paragraph" w:customStyle="1" w:styleId="770">
    <w:name w:val="Основной текст (77)"/>
    <w:basedOn w:val="a"/>
    <w:link w:val="77"/>
    <w:rsid w:val="008A5E1E"/>
    <w:pPr>
      <w:shd w:val="clear" w:color="auto" w:fill="FFFFFF"/>
      <w:spacing w:after="0" w:line="240" w:lineRule="atLeast"/>
    </w:pPr>
    <w:rPr>
      <w:rFonts w:ascii="Microsoft Sans Serif" w:hAnsi="Microsoft Sans Serif" w:cs="Microsoft Sans Serif"/>
      <w:b/>
      <w:bCs/>
      <w:noProof/>
      <w:sz w:val="27"/>
      <w:szCs w:val="27"/>
    </w:rPr>
  </w:style>
  <w:style w:type="character" w:customStyle="1" w:styleId="76">
    <w:name w:val="Основной текст (76)_"/>
    <w:link w:val="760"/>
    <w:locked/>
    <w:rsid w:val="008A5E1E"/>
    <w:rPr>
      <w:rFonts w:ascii="Tahoma" w:hAnsi="Tahoma"/>
      <w:i/>
      <w:noProof/>
      <w:sz w:val="26"/>
      <w:shd w:val="clear" w:color="auto" w:fill="FFFFFF"/>
    </w:rPr>
  </w:style>
  <w:style w:type="paragraph" w:customStyle="1" w:styleId="760">
    <w:name w:val="Основной текст (76)"/>
    <w:basedOn w:val="a"/>
    <w:link w:val="76"/>
    <w:rsid w:val="008A5E1E"/>
    <w:pPr>
      <w:shd w:val="clear" w:color="auto" w:fill="FFFFFF"/>
      <w:spacing w:after="0" w:line="240" w:lineRule="atLeast"/>
    </w:pPr>
    <w:rPr>
      <w:rFonts w:ascii="Tahoma" w:hAnsi="Tahoma" w:cs="Tahoma"/>
      <w:i/>
      <w:iCs/>
      <w:noProof/>
      <w:sz w:val="26"/>
      <w:szCs w:val="26"/>
    </w:rPr>
  </w:style>
  <w:style w:type="paragraph" w:customStyle="1" w:styleId="Iniiaiieoaeno">
    <w:name w:val="Iniiaiie oaeno"/>
    <w:basedOn w:val="a"/>
    <w:next w:val="a"/>
    <w:uiPriority w:val="99"/>
    <w:rsid w:val="008A5E1E"/>
    <w:pPr>
      <w:autoSpaceDE w:val="0"/>
      <w:autoSpaceDN w:val="0"/>
      <w:adjustRightInd w:val="0"/>
      <w:spacing w:after="0" w:line="240" w:lineRule="auto"/>
    </w:pPr>
    <w:rPr>
      <w:rFonts w:ascii="Times New Roman" w:hAnsi="Times New Roman"/>
      <w:sz w:val="24"/>
      <w:szCs w:val="24"/>
      <w:lang w:eastAsia="ru-RU"/>
    </w:rPr>
  </w:style>
  <w:style w:type="paragraph" w:customStyle="1" w:styleId="23">
    <w:name w:val="Абзац списка2"/>
    <w:basedOn w:val="a"/>
    <w:uiPriority w:val="99"/>
    <w:qFormat/>
    <w:rsid w:val="009A2A2C"/>
    <w:pPr>
      <w:spacing w:after="0" w:line="240" w:lineRule="auto"/>
      <w:ind w:left="720"/>
    </w:pPr>
    <w:rPr>
      <w:rFonts w:ascii="Times New Roman" w:hAnsi="Times New Roman"/>
      <w:sz w:val="24"/>
      <w:szCs w:val="24"/>
      <w:lang w:eastAsia="ru-RU"/>
    </w:rPr>
  </w:style>
  <w:style w:type="character" w:customStyle="1" w:styleId="s16">
    <w:name w:val="s16"/>
    <w:basedOn w:val="a0"/>
    <w:rsid w:val="009A2A2C"/>
    <w:rPr>
      <w:rFonts w:ascii="Times New Roman" w:hAnsi="Times New Roman" w:cs="Times New Roman"/>
      <w:b/>
      <w:bCs/>
      <w:color w:val="000000"/>
    </w:rPr>
  </w:style>
  <w:style w:type="paragraph" w:customStyle="1" w:styleId="Default">
    <w:name w:val="Default"/>
    <w:rsid w:val="000C2D30"/>
    <w:pPr>
      <w:autoSpaceDE w:val="0"/>
      <w:autoSpaceDN w:val="0"/>
      <w:adjustRightInd w:val="0"/>
      <w:spacing w:after="0" w:line="240" w:lineRule="auto"/>
      <w:ind w:firstLine="454"/>
      <w:jc w:val="both"/>
    </w:pPr>
    <w:rPr>
      <w:rFonts w:ascii="Times New Roman" w:hAnsi="Times New Roman" w:cs="Times New Roman"/>
      <w:color w:val="000000"/>
      <w:sz w:val="24"/>
      <w:szCs w:val="24"/>
      <w:lang w:eastAsia="ru-RU"/>
    </w:rPr>
  </w:style>
  <w:style w:type="character" w:customStyle="1" w:styleId="13">
    <w:name w:val="Заголовок №13_"/>
    <w:link w:val="131"/>
    <w:uiPriority w:val="99"/>
    <w:locked/>
    <w:rsid w:val="000C2D30"/>
    <w:rPr>
      <w:rFonts w:ascii="Times New Roman" w:hAnsi="Times New Roman"/>
      <w:b/>
      <w:sz w:val="27"/>
      <w:shd w:val="clear" w:color="auto" w:fill="FFFFFF"/>
    </w:rPr>
  </w:style>
  <w:style w:type="character" w:customStyle="1" w:styleId="Georgia">
    <w:name w:val="Основной текст + Georgia"/>
    <w:aliases w:val="13 pt,Малые прописные"/>
    <w:uiPriority w:val="99"/>
    <w:rsid w:val="000C2D30"/>
    <w:rPr>
      <w:rFonts w:ascii="Georgia" w:hAnsi="Georgia"/>
      <w:smallCaps/>
      <w:sz w:val="26"/>
      <w:shd w:val="clear" w:color="auto" w:fill="FFFFFF"/>
    </w:rPr>
  </w:style>
  <w:style w:type="paragraph" w:customStyle="1" w:styleId="131">
    <w:name w:val="Заголовок №131"/>
    <w:basedOn w:val="a"/>
    <w:link w:val="13"/>
    <w:uiPriority w:val="99"/>
    <w:rsid w:val="000C2D30"/>
    <w:pPr>
      <w:shd w:val="clear" w:color="auto" w:fill="FFFFFF"/>
      <w:spacing w:after="540" w:line="240" w:lineRule="atLeast"/>
      <w:ind w:firstLine="454"/>
      <w:jc w:val="both"/>
    </w:pPr>
    <w:rPr>
      <w:rFonts w:ascii="Times New Roman" w:hAnsi="Times New Roman"/>
      <w:b/>
      <w:bCs/>
      <w:sz w:val="27"/>
      <w:szCs w:val="27"/>
    </w:rPr>
  </w:style>
  <w:style w:type="paragraph" w:styleId="afd">
    <w:name w:val="caption"/>
    <w:basedOn w:val="a"/>
    <w:next w:val="a"/>
    <w:qFormat/>
    <w:rsid w:val="00AA59A5"/>
    <w:pPr>
      <w:spacing w:after="0" w:line="360" w:lineRule="auto"/>
      <w:ind w:firstLine="709"/>
      <w:jc w:val="both"/>
    </w:pPr>
    <w:rPr>
      <w:rFonts w:ascii="Times New Roman" w:hAnsi="Times New Roman"/>
      <w:sz w:val="28"/>
      <w:szCs w:val="20"/>
      <w:lang w:eastAsia="ru-RU"/>
    </w:rPr>
  </w:style>
  <w:style w:type="paragraph" w:customStyle="1" w:styleId="MDPI31text">
    <w:name w:val="MDPI_3.1_text"/>
    <w:qFormat/>
    <w:rsid w:val="00E4114F"/>
    <w:pPr>
      <w:adjustRightInd w:val="0"/>
      <w:snapToGrid w:val="0"/>
      <w:spacing w:after="0" w:line="228" w:lineRule="auto"/>
      <w:ind w:left="2608" w:firstLine="425"/>
      <w:jc w:val="both"/>
    </w:pPr>
    <w:rPr>
      <w:rFonts w:ascii="Palatino Linotype" w:hAnsi="Palatino Linotype" w:cs="Times New Roman"/>
      <w:snapToGrid w:val="0"/>
      <w:color w:val="000000"/>
      <w:sz w:val="20"/>
      <w:lang w:val="en-US" w:eastAsia="de-DE" w:bidi="en-US"/>
    </w:rPr>
  </w:style>
  <w:style w:type="character" w:customStyle="1" w:styleId="24">
    <w:name w:val="Основной текст (2)_"/>
    <w:basedOn w:val="a0"/>
    <w:link w:val="25"/>
    <w:rsid w:val="00BA3E29"/>
    <w:rPr>
      <w:rFonts w:ascii="Times New Roman" w:hAnsi="Times New Roman" w:cs="Times New Roman"/>
      <w:shd w:val="clear" w:color="auto" w:fill="FFFFFF"/>
    </w:rPr>
  </w:style>
  <w:style w:type="paragraph" w:customStyle="1" w:styleId="25">
    <w:name w:val="Основной текст (2)"/>
    <w:basedOn w:val="a"/>
    <w:link w:val="24"/>
    <w:rsid w:val="00BA3E29"/>
    <w:pPr>
      <w:widowControl w:val="0"/>
      <w:shd w:val="clear" w:color="auto" w:fill="FFFFFF"/>
      <w:spacing w:after="600" w:line="0" w:lineRule="atLeast"/>
    </w:pPr>
    <w:rPr>
      <w:rFonts w:ascii="Times New Roman" w:hAnsi="Times New Roman"/>
    </w:rPr>
  </w:style>
  <w:style w:type="character" w:customStyle="1" w:styleId="26">
    <w:name w:val="Основной текст (2) + Малые прописные"/>
    <w:basedOn w:val="24"/>
    <w:rsid w:val="00BA3E29"/>
    <w:rPr>
      <w:rFonts w:ascii="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character" w:customStyle="1" w:styleId="2TrebuchetMS">
    <w:name w:val="Основной текст (2) + Trebuchet MS"/>
    <w:aliases w:val="10,5 pt,Курсив"/>
    <w:basedOn w:val="24"/>
    <w:rsid w:val="009005F7"/>
    <w:rPr>
      <w:rFonts w:ascii="Times New Roman" w:eastAsia="Times New Roman" w:hAnsi="Times New Roman" w:cs="Times New Roman"/>
      <w:b/>
      <w:bCs/>
      <w:i w:val="0"/>
      <w:iCs w:val="0"/>
      <w:smallCaps w:val="0"/>
      <w:strike w:val="0"/>
      <w:dstrike w:val="0"/>
      <w:color w:val="000000"/>
      <w:spacing w:val="0"/>
      <w:w w:val="100"/>
      <w:position w:val="0"/>
      <w:sz w:val="19"/>
      <w:szCs w:val="19"/>
      <w:u w:val="none"/>
      <w:effect w:val="none"/>
      <w:shd w:val="clear" w:color="auto" w:fill="FFFFFF"/>
      <w:lang w:val="en-US" w:eastAsia="en-US" w:bidi="en-US"/>
    </w:rPr>
  </w:style>
  <w:style w:type="character" w:customStyle="1" w:styleId="270">
    <w:name w:val="Основной текст (2) + Масштаб 70%"/>
    <w:basedOn w:val="24"/>
    <w:rsid w:val="009005F7"/>
    <w:rPr>
      <w:rFonts w:ascii="Times New Roman" w:eastAsia="Times New Roman" w:hAnsi="Times New Roman" w:cs="Times New Roman"/>
      <w:b w:val="0"/>
      <w:bCs w:val="0"/>
      <w:i w:val="0"/>
      <w:iCs w:val="0"/>
      <w:smallCaps w:val="0"/>
      <w:strike w:val="0"/>
      <w:dstrike w:val="0"/>
      <w:color w:val="000000"/>
      <w:spacing w:val="0"/>
      <w:w w:val="70"/>
      <w:position w:val="0"/>
      <w:sz w:val="22"/>
      <w:szCs w:val="22"/>
      <w:u w:val="none"/>
      <w:effect w:val="none"/>
      <w:shd w:val="clear" w:color="auto" w:fill="FFFFFF"/>
      <w:lang w:val="ru-RU" w:eastAsia="ru-RU" w:bidi="ru-RU"/>
    </w:rPr>
  </w:style>
  <w:style w:type="character" w:customStyle="1" w:styleId="212pt">
    <w:name w:val="Основной текст (2) + 12 pt"/>
    <w:aliases w:val="Масштаб 75%"/>
    <w:basedOn w:val="24"/>
    <w:rsid w:val="009005F7"/>
    <w:rPr>
      <w:rFonts w:ascii="Times New Roman" w:eastAsia="Times New Roman" w:hAnsi="Times New Roman" w:cs="Times New Roman"/>
      <w:b w:val="0"/>
      <w:bCs w:val="0"/>
      <w:i w:val="0"/>
      <w:iCs w:val="0"/>
      <w:smallCaps w:val="0"/>
      <w:strike w:val="0"/>
      <w:dstrike w:val="0"/>
      <w:color w:val="000000"/>
      <w:spacing w:val="-10"/>
      <w:w w:val="100"/>
      <w:position w:val="0"/>
      <w:sz w:val="24"/>
      <w:szCs w:val="24"/>
      <w:u w:val="none"/>
      <w:effect w:val="none"/>
      <w:shd w:val="clear" w:color="auto" w:fill="FFFFFF"/>
      <w:lang w:val="ru-RU" w:eastAsia="ru-RU" w:bidi="ru-RU"/>
    </w:rPr>
  </w:style>
  <w:style w:type="character" w:customStyle="1" w:styleId="1pt">
    <w:name w:val="Подпись к картинке + Интервал 1 pt"/>
    <w:basedOn w:val="a0"/>
    <w:rsid w:val="009005F7"/>
    <w:rPr>
      <w:rFonts w:ascii="Times New Roman" w:eastAsia="Times New Roman" w:hAnsi="Times New Roman" w:cs="Times New Roman" w:hint="default"/>
      <w:b w:val="0"/>
      <w:bCs w:val="0"/>
      <w:i w:val="0"/>
      <w:iCs w:val="0"/>
      <w:smallCaps w:val="0"/>
      <w:strike w:val="0"/>
      <w:dstrike w:val="0"/>
      <w:color w:val="000000"/>
      <w:spacing w:val="30"/>
      <w:w w:val="100"/>
      <w:position w:val="0"/>
      <w:sz w:val="22"/>
      <w:szCs w:val="22"/>
      <w:u w:val="none"/>
      <w:effect w:val="none"/>
      <w:lang w:val="ru-RU" w:eastAsia="ru-RU" w:bidi="ru-RU"/>
    </w:rPr>
  </w:style>
  <w:style w:type="character" w:customStyle="1" w:styleId="213pt">
    <w:name w:val="Основной текст (2) + 13 pt"/>
    <w:basedOn w:val="24"/>
    <w:rsid w:val="009005F7"/>
    <w:rPr>
      <w:rFonts w:ascii="Times New Roman" w:eastAsia="Times New Roman" w:hAnsi="Times New Roman" w:cs="Times New Roman"/>
      <w:b/>
      <w:bCs/>
      <w:i w:val="0"/>
      <w:iCs w:val="0"/>
      <w:smallCaps w:val="0"/>
      <w:strike w:val="0"/>
      <w:dstrike w:val="0"/>
      <w:color w:val="000000"/>
      <w:spacing w:val="0"/>
      <w:w w:val="100"/>
      <w:position w:val="0"/>
      <w:sz w:val="26"/>
      <w:szCs w:val="26"/>
      <w:u w:val="none"/>
      <w:effect w:val="none"/>
      <w:shd w:val="clear" w:color="auto" w:fill="FFFFFF"/>
      <w:lang w:val="ru-RU" w:eastAsia="ru-RU" w:bidi="ru-RU"/>
    </w:rPr>
  </w:style>
  <w:style w:type="character" w:customStyle="1" w:styleId="28pt">
    <w:name w:val="Основной текст (2) + 8 pt"/>
    <w:basedOn w:val="24"/>
    <w:rsid w:val="009005F7"/>
    <w:rPr>
      <w:rFonts w:ascii="Times New Roman" w:eastAsia="Times New Roman" w:hAnsi="Times New Roman" w:cs="Times New Roman"/>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7">
    <w:name w:val="Основной текст (2) + Курсив"/>
    <w:basedOn w:val="24"/>
    <w:rsid w:val="00402863"/>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rebuchetMS105pt0pt">
    <w:name w:val="Основной текст (2) + Trebuchet MS;10;5 pt;Курсив;Интервал 0 pt"/>
    <w:basedOn w:val="24"/>
    <w:rsid w:val="00402863"/>
    <w:rPr>
      <w:rFonts w:ascii="Trebuchet MS" w:eastAsia="Trebuchet MS" w:hAnsi="Trebuchet MS" w:cs="Trebuchet MS"/>
      <w:b w:val="0"/>
      <w:bCs w:val="0"/>
      <w:i/>
      <w:iCs/>
      <w:smallCaps w:val="0"/>
      <w:strike w:val="0"/>
      <w:color w:val="000000"/>
      <w:spacing w:val="-10"/>
      <w:w w:val="100"/>
      <w:position w:val="0"/>
      <w:sz w:val="21"/>
      <w:szCs w:val="21"/>
      <w:u w:val="none"/>
      <w:shd w:val="clear" w:color="auto" w:fill="FFFFFF"/>
      <w:lang w:val="en-US" w:eastAsia="en-US" w:bidi="en-US"/>
    </w:rPr>
  </w:style>
  <w:style w:type="character" w:customStyle="1" w:styleId="TrebuchetMS105pt0pt">
    <w:name w:val="Сноска + Trebuchet MS;10;5 pt;Курсив;Интервал 0 pt"/>
    <w:basedOn w:val="a0"/>
    <w:rsid w:val="00402863"/>
    <w:rPr>
      <w:rFonts w:ascii="Trebuchet MS" w:eastAsia="Trebuchet MS" w:hAnsi="Trebuchet MS" w:cs="Trebuchet MS"/>
      <w:b w:val="0"/>
      <w:bCs w:val="0"/>
      <w:i/>
      <w:iCs/>
      <w:smallCaps w:val="0"/>
      <w:strike w:val="0"/>
      <w:color w:val="000000"/>
      <w:spacing w:val="-10"/>
      <w:w w:val="100"/>
      <w:position w:val="0"/>
      <w:sz w:val="21"/>
      <w:szCs w:val="21"/>
      <w:u w:val="none"/>
      <w:lang w:val="ru-RU" w:eastAsia="ru-RU" w:bidi="ru-RU"/>
    </w:rPr>
  </w:style>
  <w:style w:type="character" w:customStyle="1" w:styleId="14">
    <w:name w:val="Неразрешенное упоминание1"/>
    <w:basedOn w:val="a0"/>
    <w:uiPriority w:val="99"/>
    <w:semiHidden/>
    <w:unhideWhenUsed/>
    <w:rsid w:val="00FC0B92"/>
    <w:rPr>
      <w:color w:val="605E5C"/>
      <w:shd w:val="clear" w:color="auto" w:fill="E1DFDD"/>
    </w:rPr>
  </w:style>
  <w:style w:type="character" w:styleId="afe">
    <w:name w:val="FollowedHyperlink"/>
    <w:basedOn w:val="a0"/>
    <w:uiPriority w:val="99"/>
    <w:semiHidden/>
    <w:unhideWhenUsed/>
    <w:rsid w:val="00B81FBB"/>
    <w:rPr>
      <w:color w:val="800080" w:themeColor="followedHyperlink"/>
      <w:u w:val="single"/>
    </w:rPr>
  </w:style>
  <w:style w:type="table" w:customStyle="1" w:styleId="TableNormal">
    <w:name w:val="Table Normal"/>
    <w:uiPriority w:val="2"/>
    <w:semiHidden/>
    <w:unhideWhenUsed/>
    <w:qFormat/>
    <w:rsid w:val="00481D77"/>
    <w:pPr>
      <w:widowControl w:val="0"/>
      <w:autoSpaceDE w:val="0"/>
      <w:autoSpaceDN w:val="0"/>
      <w:spacing w:after="0" w:line="240" w:lineRule="auto"/>
    </w:pPr>
    <w:rPr>
      <w:rFonts w:eastAsiaTheme="minorHAnsi" w:cstheme="minorBidi"/>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81D77"/>
    <w:pPr>
      <w:widowControl w:val="0"/>
      <w:autoSpaceDE w:val="0"/>
      <w:autoSpaceDN w:val="0"/>
      <w:spacing w:after="0" w:line="210" w:lineRule="exact"/>
      <w:ind w:left="200"/>
    </w:pPr>
    <w:rPr>
      <w:rFonts w:ascii="Times New Roman" w:hAnsi="Times New Roman"/>
    </w:rPr>
  </w:style>
  <w:style w:type="character" w:customStyle="1" w:styleId="fontstyle01">
    <w:name w:val="fontstyle01"/>
    <w:basedOn w:val="a0"/>
    <w:rsid w:val="00183987"/>
    <w:rPr>
      <w:rFonts w:ascii="NimbusRomNo9L-Medi" w:hAnsi="NimbusRomNo9L-Medi" w:hint="default"/>
      <w:b/>
      <w:bCs/>
      <w:i w:val="0"/>
      <w:iCs w:val="0"/>
      <w:color w:val="000000"/>
      <w:sz w:val="40"/>
      <w:szCs w:val="40"/>
    </w:rPr>
  </w:style>
  <w:style w:type="character" w:customStyle="1" w:styleId="a4">
    <w:name w:val="Абзац списка Знак"/>
    <w:link w:val="a3"/>
    <w:uiPriority w:val="34"/>
    <w:locked/>
    <w:rsid w:val="00A84046"/>
    <w:rPr>
      <w:rFonts w:cs="Times New Roman"/>
    </w:rPr>
  </w:style>
  <w:style w:type="character" w:customStyle="1" w:styleId="anchor-text">
    <w:name w:val="anchor-text"/>
    <w:basedOn w:val="a0"/>
    <w:rsid w:val="00935403"/>
  </w:style>
  <w:style w:type="character" w:customStyle="1" w:styleId="text-meta">
    <w:name w:val="text-meta"/>
    <w:basedOn w:val="a0"/>
    <w:rsid w:val="00935403"/>
  </w:style>
  <w:style w:type="character" w:customStyle="1" w:styleId="typography">
    <w:name w:val="typography"/>
    <w:rsid w:val="00935403"/>
  </w:style>
  <w:style w:type="character" w:customStyle="1" w:styleId="40">
    <w:name w:val="Заголовок 4 Знак"/>
    <w:basedOn w:val="a0"/>
    <w:link w:val="4"/>
    <w:uiPriority w:val="9"/>
    <w:rsid w:val="00816507"/>
    <w:rPr>
      <w:rFonts w:ascii="Times New Roman" w:hAnsi="Times New Roman" w:cs="Times New Roman"/>
      <w:sz w:val="28"/>
      <w:szCs w:val="20"/>
      <w:lang w:eastAsia="ru-RU"/>
    </w:rPr>
  </w:style>
  <w:style w:type="paragraph" w:customStyle="1" w:styleId="aff">
    <w:name w:val="Фам автора"/>
    <w:basedOn w:val="a"/>
    <w:next w:val="a"/>
    <w:rsid w:val="00816507"/>
    <w:pPr>
      <w:keepNext/>
      <w:spacing w:after="120" w:line="240" w:lineRule="auto"/>
      <w:jc w:val="center"/>
      <w:outlineLvl w:val="1"/>
    </w:pPr>
    <w:rPr>
      <w:rFonts w:ascii="Arial" w:hAnsi="Arial" w:cs="Arial"/>
      <w:sz w:val="20"/>
      <w:szCs w:val="20"/>
      <w:lang w:eastAsia="ru-RU"/>
    </w:rPr>
  </w:style>
  <w:style w:type="paragraph" w:customStyle="1" w:styleId="110">
    <w:name w:val="Заголовок 11"/>
    <w:basedOn w:val="a"/>
    <w:next w:val="a"/>
    <w:uiPriority w:val="1"/>
    <w:qFormat/>
    <w:rsid w:val="00816507"/>
    <w:pPr>
      <w:keepNext/>
      <w:spacing w:after="0" w:line="240" w:lineRule="auto"/>
      <w:jc w:val="center"/>
      <w:outlineLvl w:val="0"/>
    </w:pPr>
    <w:rPr>
      <w:rFonts w:ascii="Times New Roman" w:hAnsi="Times New Roman"/>
      <w:b/>
      <w:sz w:val="24"/>
      <w:szCs w:val="20"/>
      <w:lang w:eastAsia="ru-RU"/>
    </w:rPr>
  </w:style>
  <w:style w:type="character" w:customStyle="1" w:styleId="ng-star-inserted">
    <w:name w:val="ng-star-inserted"/>
    <w:rsid w:val="00816507"/>
  </w:style>
  <w:style w:type="character" w:customStyle="1" w:styleId="value">
    <w:name w:val="value"/>
    <w:rsid w:val="00816507"/>
  </w:style>
  <w:style w:type="paragraph" w:customStyle="1" w:styleId="aff0">
    <w:name w:val="Знак Знак Знак Знак"/>
    <w:basedOn w:val="a"/>
    <w:autoRedefine/>
    <w:rsid w:val="00816507"/>
    <w:pPr>
      <w:spacing w:after="160" w:line="240" w:lineRule="exact"/>
    </w:pPr>
    <w:rPr>
      <w:rFonts w:ascii="Times New Roman" w:eastAsia="SimSun" w:hAnsi="Times New Roman"/>
      <w:b/>
      <w:bCs/>
      <w:sz w:val="28"/>
      <w:szCs w:val="28"/>
      <w:lang w:val="en-US"/>
    </w:rPr>
  </w:style>
  <w:style w:type="character" w:styleId="aff1">
    <w:name w:val="page number"/>
    <w:basedOn w:val="a0"/>
    <w:rsid w:val="00816507"/>
  </w:style>
  <w:style w:type="paragraph" w:styleId="aff2">
    <w:name w:val="List Bullet"/>
    <w:basedOn w:val="a"/>
    <w:autoRedefine/>
    <w:rsid w:val="00816507"/>
    <w:pPr>
      <w:spacing w:after="0" w:line="240" w:lineRule="auto"/>
      <w:jc w:val="both"/>
    </w:pPr>
    <w:rPr>
      <w:rFonts w:ascii="Times New Roman" w:hAnsi="Times New Roman"/>
      <w:b/>
      <w:sz w:val="28"/>
      <w:szCs w:val="28"/>
      <w:lang w:eastAsia="ru-RU"/>
    </w:rPr>
  </w:style>
  <w:style w:type="paragraph" w:styleId="aff3">
    <w:name w:val="Subtitle"/>
    <w:basedOn w:val="a"/>
    <w:link w:val="aff4"/>
    <w:qFormat/>
    <w:rsid w:val="00816507"/>
    <w:pPr>
      <w:tabs>
        <w:tab w:val="left" w:pos="1440"/>
      </w:tabs>
      <w:spacing w:after="0" w:line="240" w:lineRule="auto"/>
    </w:pPr>
    <w:rPr>
      <w:rFonts w:ascii="Times New Roman" w:hAnsi="Times New Roman"/>
      <w:sz w:val="28"/>
      <w:szCs w:val="28"/>
      <w:lang w:val="en-US" w:eastAsia="ru-RU"/>
    </w:rPr>
  </w:style>
  <w:style w:type="character" w:customStyle="1" w:styleId="aff4">
    <w:name w:val="Подзаголовок Знак"/>
    <w:basedOn w:val="a0"/>
    <w:link w:val="aff3"/>
    <w:rsid w:val="00816507"/>
    <w:rPr>
      <w:rFonts w:ascii="Times New Roman" w:hAnsi="Times New Roman" w:cs="Times New Roman"/>
      <w:sz w:val="28"/>
      <w:szCs w:val="28"/>
      <w:lang w:val="en-US" w:eastAsia="ru-RU"/>
    </w:rPr>
  </w:style>
  <w:style w:type="paragraph" w:customStyle="1" w:styleId="19">
    <w:name w:val="Обычный (веб)1"/>
    <w:basedOn w:val="a"/>
    <w:uiPriority w:val="99"/>
    <w:unhideWhenUsed/>
    <w:rsid w:val="00816507"/>
    <w:pPr>
      <w:spacing w:before="100" w:beforeAutospacing="1" w:after="100" w:afterAutospacing="1" w:line="240" w:lineRule="auto"/>
    </w:pPr>
    <w:rPr>
      <w:rFonts w:ascii="Times New Roman" w:hAnsi="Times New Roman"/>
      <w:sz w:val="24"/>
      <w:szCs w:val="24"/>
      <w:lang w:eastAsia="ru-RU"/>
    </w:rPr>
  </w:style>
  <w:style w:type="character" w:customStyle="1" w:styleId="typography-modulelvnit">
    <w:name w:val="typography-module__lvnit"/>
    <w:basedOn w:val="a0"/>
    <w:rsid w:val="00816507"/>
  </w:style>
  <w:style w:type="character" w:customStyle="1" w:styleId="linktext">
    <w:name w:val="link__text"/>
    <w:basedOn w:val="a0"/>
    <w:rsid w:val="00816507"/>
  </w:style>
  <w:style w:type="character" w:customStyle="1" w:styleId="sr-only">
    <w:name w:val="sr-only"/>
    <w:basedOn w:val="a0"/>
    <w:rsid w:val="00816507"/>
  </w:style>
  <w:style w:type="character" w:customStyle="1" w:styleId="1a">
    <w:name w:val="Заголовок1"/>
    <w:basedOn w:val="a0"/>
    <w:rsid w:val="00816507"/>
  </w:style>
  <w:style w:type="character" w:customStyle="1" w:styleId="articletitle">
    <w:name w:val="article_title"/>
    <w:basedOn w:val="a0"/>
    <w:rsid w:val="00816507"/>
  </w:style>
  <w:style w:type="paragraph" w:customStyle="1" w:styleId="margin-bottom-3">
    <w:name w:val="margin-bottom-3"/>
    <w:basedOn w:val="a"/>
    <w:rsid w:val="00816507"/>
    <w:pPr>
      <w:spacing w:before="100" w:beforeAutospacing="1" w:after="100" w:afterAutospacing="1" w:line="240" w:lineRule="auto"/>
    </w:pPr>
    <w:rPr>
      <w:rFonts w:ascii="Times New Roman" w:hAnsi="Times New Roman"/>
      <w:sz w:val="24"/>
      <w:szCs w:val="24"/>
      <w:lang w:eastAsia="ru-RU"/>
    </w:rPr>
  </w:style>
  <w:style w:type="paragraph" w:customStyle="1" w:styleId="padding-0">
    <w:name w:val="padding-0"/>
    <w:basedOn w:val="a"/>
    <w:rsid w:val="00816507"/>
    <w:pPr>
      <w:spacing w:before="100" w:beforeAutospacing="1" w:after="100" w:afterAutospacing="1" w:line="240" w:lineRule="auto"/>
    </w:pPr>
    <w:rPr>
      <w:rFonts w:ascii="Times New Roman" w:hAnsi="Times New Roman"/>
      <w:sz w:val="24"/>
      <w:szCs w:val="24"/>
      <w:lang w:eastAsia="ru-RU"/>
    </w:rPr>
  </w:style>
  <w:style w:type="paragraph" w:customStyle="1" w:styleId="padding-3">
    <w:name w:val="padding-3"/>
    <w:basedOn w:val="a"/>
    <w:rsid w:val="00816507"/>
    <w:pPr>
      <w:spacing w:before="100" w:beforeAutospacing="1" w:after="100" w:afterAutospacing="1" w:line="240" w:lineRule="auto"/>
    </w:pPr>
    <w:rPr>
      <w:rFonts w:ascii="Times New Roman" w:hAnsi="Times New Roman"/>
      <w:sz w:val="24"/>
      <w:szCs w:val="24"/>
      <w:lang w:eastAsia="ru-RU"/>
    </w:rPr>
  </w:style>
  <w:style w:type="character" w:customStyle="1" w:styleId="hps">
    <w:name w:val="hps"/>
    <w:rsid w:val="00816507"/>
  </w:style>
  <w:style w:type="paragraph" w:customStyle="1" w:styleId="aff5">
    <w:name w:val="Для абзацев"/>
    <w:basedOn w:val="a"/>
    <w:rsid w:val="00816507"/>
    <w:pPr>
      <w:spacing w:after="0" w:line="240" w:lineRule="auto"/>
      <w:ind w:firstLine="454"/>
      <w:jc w:val="both"/>
    </w:pPr>
    <w:rPr>
      <w:rFonts w:ascii="Times New Roman" w:hAnsi="Times New Roman"/>
      <w:lang w:eastAsia="ru-RU"/>
    </w:rPr>
  </w:style>
  <w:style w:type="paragraph" w:customStyle="1" w:styleId="aff6">
    <w:name w:val="Рис Подпись"/>
    <w:basedOn w:val="a"/>
    <w:rsid w:val="00816507"/>
    <w:pPr>
      <w:keepLines/>
      <w:spacing w:before="200" w:line="240" w:lineRule="auto"/>
      <w:ind w:left="567" w:right="567"/>
      <w:jc w:val="both"/>
    </w:pPr>
    <w:rPr>
      <w:rFonts w:ascii="Times New Roman" w:hAnsi="Times New Roman"/>
      <w:sz w:val="20"/>
      <w:szCs w:val="20"/>
      <w:lang w:eastAsia="ru-RU"/>
    </w:rPr>
  </w:style>
  <w:style w:type="paragraph" w:customStyle="1" w:styleId="1-9">
    <w:name w:val="Литра 1-9"/>
    <w:rsid w:val="00816507"/>
    <w:pPr>
      <w:tabs>
        <w:tab w:val="num" w:pos="369"/>
      </w:tabs>
      <w:spacing w:after="60" w:line="216" w:lineRule="auto"/>
      <w:ind w:left="369" w:hanging="85"/>
      <w:jc w:val="both"/>
    </w:pPr>
    <w:rPr>
      <w:rFonts w:ascii="Times New Roman" w:hAnsi="Times New Roman" w:cs="Times New Roman"/>
      <w:sz w:val="18"/>
      <w:szCs w:val="18"/>
      <w:lang w:eastAsia="ru-RU"/>
    </w:rPr>
  </w:style>
  <w:style w:type="character" w:customStyle="1" w:styleId="rynqvb">
    <w:name w:val="rynqvb"/>
    <w:basedOn w:val="a0"/>
    <w:rsid w:val="00816507"/>
  </w:style>
  <w:style w:type="paragraph" w:customStyle="1" w:styleId="EuPhTJAcknowledgments">
    <w:name w:val="EuPhTJ_Acknowledgments"/>
    <w:basedOn w:val="a"/>
    <w:qFormat/>
    <w:rsid w:val="00816507"/>
    <w:pPr>
      <w:spacing w:after="0" w:line="240" w:lineRule="auto"/>
      <w:jc w:val="center"/>
    </w:pPr>
    <w:rPr>
      <w:rFonts w:ascii="Arial Narrow" w:hAnsi="Arial Narrow" w:cs="Arial"/>
      <w:lang w:val="en-US"/>
    </w:rPr>
  </w:style>
  <w:style w:type="paragraph" w:styleId="28">
    <w:name w:val="Body Text Indent 2"/>
    <w:basedOn w:val="a"/>
    <w:link w:val="29"/>
    <w:uiPriority w:val="99"/>
    <w:semiHidden/>
    <w:unhideWhenUsed/>
    <w:rsid w:val="00AF3278"/>
    <w:pPr>
      <w:spacing w:after="120" w:line="480" w:lineRule="auto"/>
      <w:ind w:left="283"/>
    </w:pPr>
  </w:style>
  <w:style w:type="character" w:customStyle="1" w:styleId="29">
    <w:name w:val="Основной текст с отступом 2 Знак"/>
    <w:basedOn w:val="a0"/>
    <w:link w:val="28"/>
    <w:uiPriority w:val="99"/>
    <w:semiHidden/>
    <w:rsid w:val="00AF3278"/>
    <w:rPr>
      <w:rFonts w:cs="Times New Roman"/>
    </w:rPr>
  </w:style>
  <w:style w:type="paragraph" w:styleId="aff7">
    <w:name w:val="Block Text"/>
    <w:basedOn w:val="a"/>
    <w:semiHidden/>
    <w:rsid w:val="00AF3278"/>
    <w:pPr>
      <w:spacing w:before="200" w:line="240" w:lineRule="auto"/>
      <w:ind w:left="567" w:right="567"/>
      <w:jc w:val="center"/>
    </w:pPr>
    <w:rPr>
      <w:rFonts w:ascii="Times New Roman" w:hAnsi="Times New Roman"/>
      <w:sz w:val="28"/>
      <w:szCs w:val="20"/>
      <w:lang w:eastAsia="ru-RU"/>
    </w:rPr>
  </w:style>
  <w:style w:type="character" w:customStyle="1" w:styleId="2SegoeUI85pt">
    <w:name w:val="Основной текст (2) + Segoe UI;8;5 pt;Полужирный"/>
    <w:basedOn w:val="a0"/>
    <w:rsid w:val="00774EFC"/>
    <w:rPr>
      <w:rFonts w:ascii="Segoe UI" w:eastAsia="Segoe UI" w:hAnsi="Segoe UI" w:cs="Segoe UI"/>
      <w:b/>
      <w:bCs/>
      <w:color w:val="000000"/>
      <w:spacing w:val="0"/>
      <w:w w:val="100"/>
      <w:position w:val="0"/>
      <w:sz w:val="17"/>
      <w:szCs w:val="17"/>
      <w:shd w:val="clear" w:color="auto" w:fill="FFFFFF"/>
      <w:lang w:val="en-US" w:eastAsia="en-US" w:bidi="en-US"/>
    </w:rPr>
  </w:style>
  <w:style w:type="character" w:styleId="aff8">
    <w:name w:val="Emphasis"/>
    <w:basedOn w:val="a0"/>
    <w:uiPriority w:val="20"/>
    <w:qFormat/>
    <w:rsid w:val="00774EFC"/>
    <w:rPr>
      <w:i/>
      <w:iCs/>
    </w:rPr>
  </w:style>
  <w:style w:type="character" w:customStyle="1" w:styleId="2a">
    <w:name w:val="Неразрешенное упоминание2"/>
    <w:basedOn w:val="a0"/>
    <w:uiPriority w:val="99"/>
    <w:semiHidden/>
    <w:unhideWhenUsed/>
    <w:rsid w:val="0058606D"/>
    <w:rPr>
      <w:color w:val="605E5C"/>
      <w:shd w:val="clear" w:color="auto" w:fill="E1DFDD"/>
    </w:rPr>
  </w:style>
  <w:style w:type="character" w:customStyle="1" w:styleId="anegp0gi0b9av8jahpyh">
    <w:name w:val="anegp0gi0b9av8jahpyh"/>
    <w:basedOn w:val="a0"/>
    <w:rsid w:val="003A3463"/>
  </w:style>
  <w:style w:type="paragraph" w:customStyle="1" w:styleId="Tytu1">
    <w:name w:val="Tytuł1"/>
    <w:basedOn w:val="a"/>
    <w:next w:val="a"/>
    <w:qFormat/>
    <w:rsid w:val="00CE6C15"/>
    <w:pPr>
      <w:spacing w:after="0" w:line="240" w:lineRule="auto"/>
      <w:contextualSpacing/>
      <w:jc w:val="center"/>
    </w:pPr>
    <w:rPr>
      <w:rFonts w:ascii="Times New Roman" w:hAnsi="Times New Roman"/>
      <w:b/>
      <w:sz w:val="26"/>
      <w:szCs w:val="26"/>
      <w:lang w:val="en-US" w:eastAsia="pl-PL"/>
    </w:rPr>
  </w:style>
  <w:style w:type="character" w:customStyle="1" w:styleId="katex-mathml">
    <w:name w:val="katex-mathml"/>
    <w:basedOn w:val="a0"/>
    <w:rsid w:val="004645C6"/>
  </w:style>
  <w:style w:type="character" w:customStyle="1" w:styleId="mord">
    <w:name w:val="mord"/>
    <w:basedOn w:val="a0"/>
    <w:rsid w:val="004645C6"/>
  </w:style>
  <w:style w:type="character" w:customStyle="1" w:styleId="vlist-s">
    <w:name w:val="vlist-s"/>
    <w:basedOn w:val="a0"/>
    <w:rsid w:val="004645C6"/>
  </w:style>
  <w:style w:type="character" w:customStyle="1" w:styleId="mrel">
    <w:name w:val="mrel"/>
    <w:basedOn w:val="a0"/>
    <w:rsid w:val="004645C6"/>
  </w:style>
  <w:style w:type="character" w:customStyle="1" w:styleId="mbin">
    <w:name w:val="mbin"/>
    <w:basedOn w:val="a0"/>
    <w:rsid w:val="004645C6"/>
  </w:style>
  <w:style w:type="character" w:styleId="aff9">
    <w:name w:val="annotation reference"/>
    <w:basedOn w:val="a0"/>
    <w:uiPriority w:val="99"/>
    <w:semiHidden/>
    <w:unhideWhenUsed/>
    <w:rsid w:val="006C6973"/>
    <w:rPr>
      <w:sz w:val="16"/>
      <w:szCs w:val="16"/>
    </w:rPr>
  </w:style>
  <w:style w:type="paragraph" w:styleId="affa">
    <w:name w:val="annotation text"/>
    <w:basedOn w:val="a"/>
    <w:link w:val="affb"/>
    <w:uiPriority w:val="99"/>
    <w:semiHidden/>
    <w:unhideWhenUsed/>
    <w:rsid w:val="006C6973"/>
    <w:pPr>
      <w:spacing w:line="240" w:lineRule="auto"/>
    </w:pPr>
    <w:rPr>
      <w:sz w:val="20"/>
      <w:szCs w:val="20"/>
    </w:rPr>
  </w:style>
  <w:style w:type="character" w:customStyle="1" w:styleId="affb">
    <w:name w:val="Текст примечания Знак"/>
    <w:basedOn w:val="a0"/>
    <w:link w:val="affa"/>
    <w:uiPriority w:val="99"/>
    <w:semiHidden/>
    <w:rsid w:val="006C6973"/>
    <w:rPr>
      <w:rFonts w:cs="Times New Roman"/>
      <w:sz w:val="20"/>
      <w:szCs w:val="20"/>
    </w:rPr>
  </w:style>
  <w:style w:type="paragraph" w:styleId="affc">
    <w:name w:val="annotation subject"/>
    <w:basedOn w:val="affa"/>
    <w:next w:val="affa"/>
    <w:link w:val="affd"/>
    <w:uiPriority w:val="99"/>
    <w:semiHidden/>
    <w:unhideWhenUsed/>
    <w:rsid w:val="006C6973"/>
    <w:rPr>
      <w:b/>
      <w:bCs/>
    </w:rPr>
  </w:style>
  <w:style w:type="character" w:customStyle="1" w:styleId="affd">
    <w:name w:val="Тема примечания Знак"/>
    <w:basedOn w:val="affb"/>
    <w:link w:val="affc"/>
    <w:uiPriority w:val="99"/>
    <w:semiHidden/>
    <w:rsid w:val="006C6973"/>
    <w:rPr>
      <w:rFonts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656594">
      <w:bodyDiv w:val="1"/>
      <w:marLeft w:val="0"/>
      <w:marRight w:val="0"/>
      <w:marTop w:val="0"/>
      <w:marBottom w:val="0"/>
      <w:divBdr>
        <w:top w:val="none" w:sz="0" w:space="0" w:color="auto"/>
        <w:left w:val="none" w:sz="0" w:space="0" w:color="auto"/>
        <w:bottom w:val="none" w:sz="0" w:space="0" w:color="auto"/>
        <w:right w:val="none" w:sz="0" w:space="0" w:color="auto"/>
      </w:divBdr>
    </w:div>
    <w:div w:id="202252948">
      <w:bodyDiv w:val="1"/>
      <w:marLeft w:val="0"/>
      <w:marRight w:val="0"/>
      <w:marTop w:val="0"/>
      <w:marBottom w:val="0"/>
      <w:divBdr>
        <w:top w:val="none" w:sz="0" w:space="0" w:color="auto"/>
        <w:left w:val="none" w:sz="0" w:space="0" w:color="auto"/>
        <w:bottom w:val="none" w:sz="0" w:space="0" w:color="auto"/>
        <w:right w:val="none" w:sz="0" w:space="0" w:color="auto"/>
      </w:divBdr>
      <w:divsChild>
        <w:div w:id="1036353535">
          <w:marLeft w:val="0"/>
          <w:marRight w:val="0"/>
          <w:marTop w:val="0"/>
          <w:marBottom w:val="0"/>
          <w:divBdr>
            <w:top w:val="none" w:sz="0" w:space="0" w:color="auto"/>
            <w:left w:val="none" w:sz="0" w:space="0" w:color="auto"/>
            <w:bottom w:val="none" w:sz="0" w:space="0" w:color="auto"/>
            <w:right w:val="none" w:sz="0" w:space="0" w:color="auto"/>
          </w:divBdr>
        </w:div>
      </w:divsChild>
    </w:div>
    <w:div w:id="278073353">
      <w:bodyDiv w:val="1"/>
      <w:marLeft w:val="0"/>
      <w:marRight w:val="0"/>
      <w:marTop w:val="0"/>
      <w:marBottom w:val="0"/>
      <w:divBdr>
        <w:top w:val="none" w:sz="0" w:space="0" w:color="auto"/>
        <w:left w:val="none" w:sz="0" w:space="0" w:color="auto"/>
        <w:bottom w:val="none" w:sz="0" w:space="0" w:color="auto"/>
        <w:right w:val="none" w:sz="0" w:space="0" w:color="auto"/>
      </w:divBdr>
    </w:div>
    <w:div w:id="323944794">
      <w:bodyDiv w:val="1"/>
      <w:marLeft w:val="0"/>
      <w:marRight w:val="0"/>
      <w:marTop w:val="0"/>
      <w:marBottom w:val="0"/>
      <w:divBdr>
        <w:top w:val="none" w:sz="0" w:space="0" w:color="auto"/>
        <w:left w:val="none" w:sz="0" w:space="0" w:color="auto"/>
        <w:bottom w:val="none" w:sz="0" w:space="0" w:color="auto"/>
        <w:right w:val="none" w:sz="0" w:space="0" w:color="auto"/>
      </w:divBdr>
    </w:div>
    <w:div w:id="475338262">
      <w:bodyDiv w:val="1"/>
      <w:marLeft w:val="0"/>
      <w:marRight w:val="0"/>
      <w:marTop w:val="0"/>
      <w:marBottom w:val="0"/>
      <w:divBdr>
        <w:top w:val="none" w:sz="0" w:space="0" w:color="auto"/>
        <w:left w:val="none" w:sz="0" w:space="0" w:color="auto"/>
        <w:bottom w:val="none" w:sz="0" w:space="0" w:color="auto"/>
        <w:right w:val="none" w:sz="0" w:space="0" w:color="auto"/>
      </w:divBdr>
    </w:div>
    <w:div w:id="545988634">
      <w:bodyDiv w:val="1"/>
      <w:marLeft w:val="0"/>
      <w:marRight w:val="0"/>
      <w:marTop w:val="0"/>
      <w:marBottom w:val="0"/>
      <w:divBdr>
        <w:top w:val="none" w:sz="0" w:space="0" w:color="auto"/>
        <w:left w:val="none" w:sz="0" w:space="0" w:color="auto"/>
        <w:bottom w:val="none" w:sz="0" w:space="0" w:color="auto"/>
        <w:right w:val="none" w:sz="0" w:space="0" w:color="auto"/>
      </w:divBdr>
    </w:div>
    <w:div w:id="661201525">
      <w:bodyDiv w:val="1"/>
      <w:marLeft w:val="0"/>
      <w:marRight w:val="0"/>
      <w:marTop w:val="0"/>
      <w:marBottom w:val="0"/>
      <w:divBdr>
        <w:top w:val="none" w:sz="0" w:space="0" w:color="auto"/>
        <w:left w:val="none" w:sz="0" w:space="0" w:color="auto"/>
        <w:bottom w:val="none" w:sz="0" w:space="0" w:color="auto"/>
        <w:right w:val="none" w:sz="0" w:space="0" w:color="auto"/>
      </w:divBdr>
    </w:div>
    <w:div w:id="1082987124">
      <w:bodyDiv w:val="1"/>
      <w:marLeft w:val="0"/>
      <w:marRight w:val="0"/>
      <w:marTop w:val="0"/>
      <w:marBottom w:val="0"/>
      <w:divBdr>
        <w:top w:val="none" w:sz="0" w:space="0" w:color="auto"/>
        <w:left w:val="none" w:sz="0" w:space="0" w:color="auto"/>
        <w:bottom w:val="none" w:sz="0" w:space="0" w:color="auto"/>
        <w:right w:val="none" w:sz="0" w:space="0" w:color="auto"/>
      </w:divBdr>
    </w:div>
    <w:div w:id="1443573217">
      <w:bodyDiv w:val="1"/>
      <w:marLeft w:val="0"/>
      <w:marRight w:val="0"/>
      <w:marTop w:val="0"/>
      <w:marBottom w:val="0"/>
      <w:divBdr>
        <w:top w:val="none" w:sz="0" w:space="0" w:color="auto"/>
        <w:left w:val="none" w:sz="0" w:space="0" w:color="auto"/>
        <w:bottom w:val="none" w:sz="0" w:space="0" w:color="auto"/>
        <w:right w:val="none" w:sz="0" w:space="0" w:color="auto"/>
      </w:divBdr>
    </w:div>
    <w:div w:id="1489596364">
      <w:bodyDiv w:val="1"/>
      <w:marLeft w:val="0"/>
      <w:marRight w:val="0"/>
      <w:marTop w:val="0"/>
      <w:marBottom w:val="0"/>
      <w:divBdr>
        <w:top w:val="none" w:sz="0" w:space="0" w:color="auto"/>
        <w:left w:val="none" w:sz="0" w:space="0" w:color="auto"/>
        <w:bottom w:val="none" w:sz="0" w:space="0" w:color="auto"/>
        <w:right w:val="none" w:sz="0" w:space="0" w:color="auto"/>
      </w:divBdr>
      <w:divsChild>
        <w:div w:id="326784683">
          <w:marLeft w:val="360"/>
          <w:marRight w:val="0"/>
          <w:marTop w:val="0"/>
          <w:marBottom w:val="0"/>
          <w:divBdr>
            <w:top w:val="none" w:sz="0" w:space="0" w:color="auto"/>
            <w:left w:val="none" w:sz="0" w:space="0" w:color="auto"/>
            <w:bottom w:val="none" w:sz="0" w:space="0" w:color="auto"/>
            <w:right w:val="none" w:sz="0" w:space="0" w:color="auto"/>
          </w:divBdr>
        </w:div>
        <w:div w:id="30888153">
          <w:marLeft w:val="360"/>
          <w:marRight w:val="0"/>
          <w:marTop w:val="0"/>
          <w:marBottom w:val="0"/>
          <w:divBdr>
            <w:top w:val="none" w:sz="0" w:space="0" w:color="auto"/>
            <w:left w:val="none" w:sz="0" w:space="0" w:color="auto"/>
            <w:bottom w:val="none" w:sz="0" w:space="0" w:color="auto"/>
            <w:right w:val="none" w:sz="0" w:space="0" w:color="auto"/>
          </w:divBdr>
        </w:div>
        <w:div w:id="405155867">
          <w:marLeft w:val="360"/>
          <w:marRight w:val="0"/>
          <w:marTop w:val="0"/>
          <w:marBottom w:val="0"/>
          <w:divBdr>
            <w:top w:val="none" w:sz="0" w:space="0" w:color="auto"/>
            <w:left w:val="none" w:sz="0" w:space="0" w:color="auto"/>
            <w:bottom w:val="none" w:sz="0" w:space="0" w:color="auto"/>
            <w:right w:val="none" w:sz="0" w:space="0" w:color="auto"/>
          </w:divBdr>
        </w:div>
        <w:div w:id="1747416977">
          <w:marLeft w:val="360"/>
          <w:marRight w:val="0"/>
          <w:marTop w:val="0"/>
          <w:marBottom w:val="0"/>
          <w:divBdr>
            <w:top w:val="none" w:sz="0" w:space="0" w:color="auto"/>
            <w:left w:val="none" w:sz="0" w:space="0" w:color="auto"/>
            <w:bottom w:val="none" w:sz="0" w:space="0" w:color="auto"/>
            <w:right w:val="none" w:sz="0" w:space="0" w:color="auto"/>
          </w:divBdr>
        </w:div>
        <w:div w:id="630552769">
          <w:marLeft w:val="360"/>
          <w:marRight w:val="0"/>
          <w:marTop w:val="0"/>
          <w:marBottom w:val="0"/>
          <w:divBdr>
            <w:top w:val="none" w:sz="0" w:space="0" w:color="auto"/>
            <w:left w:val="none" w:sz="0" w:space="0" w:color="auto"/>
            <w:bottom w:val="none" w:sz="0" w:space="0" w:color="auto"/>
            <w:right w:val="none" w:sz="0" w:space="0" w:color="auto"/>
          </w:divBdr>
        </w:div>
        <w:div w:id="154885373">
          <w:marLeft w:val="360"/>
          <w:marRight w:val="0"/>
          <w:marTop w:val="0"/>
          <w:marBottom w:val="0"/>
          <w:divBdr>
            <w:top w:val="none" w:sz="0" w:space="0" w:color="auto"/>
            <w:left w:val="none" w:sz="0" w:space="0" w:color="auto"/>
            <w:bottom w:val="none" w:sz="0" w:space="0" w:color="auto"/>
            <w:right w:val="none" w:sz="0" w:space="0" w:color="auto"/>
          </w:divBdr>
        </w:div>
        <w:div w:id="547380436">
          <w:marLeft w:val="360"/>
          <w:marRight w:val="0"/>
          <w:marTop w:val="0"/>
          <w:marBottom w:val="0"/>
          <w:divBdr>
            <w:top w:val="none" w:sz="0" w:space="0" w:color="auto"/>
            <w:left w:val="none" w:sz="0" w:space="0" w:color="auto"/>
            <w:bottom w:val="none" w:sz="0" w:space="0" w:color="auto"/>
            <w:right w:val="none" w:sz="0" w:space="0" w:color="auto"/>
          </w:divBdr>
        </w:div>
        <w:div w:id="696152394">
          <w:marLeft w:val="360"/>
          <w:marRight w:val="0"/>
          <w:marTop w:val="0"/>
          <w:marBottom w:val="0"/>
          <w:divBdr>
            <w:top w:val="none" w:sz="0" w:space="0" w:color="auto"/>
            <w:left w:val="none" w:sz="0" w:space="0" w:color="auto"/>
            <w:bottom w:val="none" w:sz="0" w:space="0" w:color="auto"/>
            <w:right w:val="none" w:sz="0" w:space="0" w:color="auto"/>
          </w:divBdr>
        </w:div>
      </w:divsChild>
    </w:div>
    <w:div w:id="1635403349">
      <w:bodyDiv w:val="1"/>
      <w:marLeft w:val="0"/>
      <w:marRight w:val="0"/>
      <w:marTop w:val="0"/>
      <w:marBottom w:val="0"/>
      <w:divBdr>
        <w:top w:val="none" w:sz="0" w:space="0" w:color="auto"/>
        <w:left w:val="none" w:sz="0" w:space="0" w:color="auto"/>
        <w:bottom w:val="none" w:sz="0" w:space="0" w:color="auto"/>
        <w:right w:val="none" w:sz="0" w:space="0" w:color="auto"/>
      </w:divBdr>
    </w:div>
    <w:div w:id="1688872143">
      <w:bodyDiv w:val="1"/>
      <w:marLeft w:val="0"/>
      <w:marRight w:val="0"/>
      <w:marTop w:val="0"/>
      <w:marBottom w:val="0"/>
      <w:divBdr>
        <w:top w:val="none" w:sz="0" w:space="0" w:color="auto"/>
        <w:left w:val="none" w:sz="0" w:space="0" w:color="auto"/>
        <w:bottom w:val="none" w:sz="0" w:space="0" w:color="auto"/>
        <w:right w:val="none" w:sz="0" w:space="0" w:color="auto"/>
      </w:divBdr>
    </w:div>
    <w:div w:id="1833451973">
      <w:marLeft w:val="0"/>
      <w:marRight w:val="0"/>
      <w:marTop w:val="0"/>
      <w:marBottom w:val="0"/>
      <w:divBdr>
        <w:top w:val="none" w:sz="0" w:space="0" w:color="auto"/>
        <w:left w:val="none" w:sz="0" w:space="0" w:color="auto"/>
        <w:bottom w:val="none" w:sz="0" w:space="0" w:color="auto"/>
        <w:right w:val="none" w:sz="0" w:space="0" w:color="auto"/>
      </w:divBdr>
    </w:div>
    <w:div w:id="1833451974">
      <w:marLeft w:val="0"/>
      <w:marRight w:val="0"/>
      <w:marTop w:val="0"/>
      <w:marBottom w:val="0"/>
      <w:divBdr>
        <w:top w:val="none" w:sz="0" w:space="0" w:color="auto"/>
        <w:left w:val="none" w:sz="0" w:space="0" w:color="auto"/>
        <w:bottom w:val="none" w:sz="0" w:space="0" w:color="auto"/>
        <w:right w:val="none" w:sz="0" w:space="0" w:color="auto"/>
      </w:divBdr>
    </w:div>
    <w:div w:id="1833451977">
      <w:marLeft w:val="0"/>
      <w:marRight w:val="0"/>
      <w:marTop w:val="0"/>
      <w:marBottom w:val="0"/>
      <w:divBdr>
        <w:top w:val="none" w:sz="0" w:space="0" w:color="auto"/>
        <w:left w:val="none" w:sz="0" w:space="0" w:color="auto"/>
        <w:bottom w:val="none" w:sz="0" w:space="0" w:color="auto"/>
        <w:right w:val="none" w:sz="0" w:space="0" w:color="auto"/>
      </w:divBdr>
    </w:div>
    <w:div w:id="1833451978">
      <w:marLeft w:val="0"/>
      <w:marRight w:val="0"/>
      <w:marTop w:val="0"/>
      <w:marBottom w:val="0"/>
      <w:divBdr>
        <w:top w:val="none" w:sz="0" w:space="0" w:color="auto"/>
        <w:left w:val="none" w:sz="0" w:space="0" w:color="auto"/>
        <w:bottom w:val="none" w:sz="0" w:space="0" w:color="auto"/>
        <w:right w:val="none" w:sz="0" w:space="0" w:color="auto"/>
      </w:divBdr>
    </w:div>
    <w:div w:id="1833451979">
      <w:marLeft w:val="0"/>
      <w:marRight w:val="0"/>
      <w:marTop w:val="0"/>
      <w:marBottom w:val="0"/>
      <w:divBdr>
        <w:top w:val="none" w:sz="0" w:space="0" w:color="auto"/>
        <w:left w:val="none" w:sz="0" w:space="0" w:color="auto"/>
        <w:bottom w:val="none" w:sz="0" w:space="0" w:color="auto"/>
        <w:right w:val="none" w:sz="0" w:space="0" w:color="auto"/>
      </w:divBdr>
    </w:div>
    <w:div w:id="1833451982">
      <w:marLeft w:val="0"/>
      <w:marRight w:val="0"/>
      <w:marTop w:val="0"/>
      <w:marBottom w:val="0"/>
      <w:divBdr>
        <w:top w:val="none" w:sz="0" w:space="0" w:color="auto"/>
        <w:left w:val="none" w:sz="0" w:space="0" w:color="auto"/>
        <w:bottom w:val="none" w:sz="0" w:space="0" w:color="auto"/>
        <w:right w:val="none" w:sz="0" w:space="0" w:color="auto"/>
      </w:divBdr>
    </w:div>
    <w:div w:id="1833451988">
      <w:marLeft w:val="0"/>
      <w:marRight w:val="0"/>
      <w:marTop w:val="0"/>
      <w:marBottom w:val="0"/>
      <w:divBdr>
        <w:top w:val="none" w:sz="0" w:space="0" w:color="auto"/>
        <w:left w:val="none" w:sz="0" w:space="0" w:color="auto"/>
        <w:bottom w:val="none" w:sz="0" w:space="0" w:color="auto"/>
        <w:right w:val="none" w:sz="0" w:space="0" w:color="auto"/>
      </w:divBdr>
      <w:divsChild>
        <w:div w:id="1833451970">
          <w:marLeft w:val="0"/>
          <w:marRight w:val="0"/>
          <w:marTop w:val="0"/>
          <w:marBottom w:val="623"/>
          <w:divBdr>
            <w:top w:val="none" w:sz="0" w:space="0" w:color="auto"/>
            <w:left w:val="none" w:sz="0" w:space="0" w:color="auto"/>
            <w:bottom w:val="none" w:sz="0" w:space="0" w:color="auto"/>
            <w:right w:val="none" w:sz="0" w:space="0" w:color="auto"/>
          </w:divBdr>
          <w:divsChild>
            <w:div w:id="1833452002">
              <w:marLeft w:val="0"/>
              <w:marRight w:val="0"/>
              <w:marTop w:val="0"/>
              <w:marBottom w:val="0"/>
              <w:divBdr>
                <w:top w:val="none" w:sz="0" w:space="0" w:color="auto"/>
                <w:left w:val="none" w:sz="0" w:space="0" w:color="auto"/>
                <w:bottom w:val="none" w:sz="0" w:space="0" w:color="auto"/>
                <w:right w:val="none" w:sz="0" w:space="0" w:color="auto"/>
              </w:divBdr>
              <w:divsChild>
                <w:div w:id="1833451976">
                  <w:marLeft w:val="0"/>
                  <w:marRight w:val="0"/>
                  <w:marTop w:val="0"/>
                  <w:marBottom w:val="430"/>
                  <w:divBdr>
                    <w:top w:val="none" w:sz="0" w:space="0" w:color="auto"/>
                    <w:left w:val="none" w:sz="0" w:space="0" w:color="auto"/>
                    <w:bottom w:val="none" w:sz="0" w:space="0" w:color="auto"/>
                    <w:right w:val="none" w:sz="0" w:space="0" w:color="auto"/>
                  </w:divBdr>
                  <w:divsChild>
                    <w:div w:id="1833452001">
                      <w:marLeft w:val="0"/>
                      <w:marRight w:val="0"/>
                      <w:marTop w:val="0"/>
                      <w:marBottom w:val="0"/>
                      <w:divBdr>
                        <w:top w:val="none" w:sz="0" w:space="0" w:color="auto"/>
                        <w:left w:val="none" w:sz="0" w:space="0" w:color="auto"/>
                        <w:bottom w:val="none" w:sz="0" w:space="0" w:color="auto"/>
                        <w:right w:val="none" w:sz="0" w:space="0" w:color="auto"/>
                      </w:divBdr>
                      <w:divsChild>
                        <w:div w:id="1833451971">
                          <w:marLeft w:val="0"/>
                          <w:marRight w:val="430"/>
                          <w:marTop w:val="0"/>
                          <w:marBottom w:val="430"/>
                          <w:divBdr>
                            <w:top w:val="none" w:sz="0" w:space="0" w:color="auto"/>
                            <w:left w:val="none" w:sz="0" w:space="0" w:color="auto"/>
                            <w:bottom w:val="none" w:sz="0" w:space="0" w:color="auto"/>
                            <w:right w:val="none" w:sz="0" w:space="0" w:color="auto"/>
                          </w:divBdr>
                        </w:div>
                        <w:div w:id="183345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451998">
                  <w:marLeft w:val="0"/>
                  <w:marRight w:val="0"/>
                  <w:marTop w:val="0"/>
                  <w:marBottom w:val="430"/>
                  <w:divBdr>
                    <w:top w:val="none" w:sz="0" w:space="0" w:color="auto"/>
                    <w:left w:val="none" w:sz="0" w:space="0" w:color="auto"/>
                    <w:bottom w:val="none" w:sz="0" w:space="0" w:color="auto"/>
                    <w:right w:val="none" w:sz="0" w:space="0" w:color="auto"/>
                  </w:divBdr>
                  <w:divsChild>
                    <w:div w:id="1833451975">
                      <w:marLeft w:val="0"/>
                      <w:marRight w:val="0"/>
                      <w:marTop w:val="0"/>
                      <w:marBottom w:val="0"/>
                      <w:divBdr>
                        <w:top w:val="none" w:sz="0" w:space="0" w:color="auto"/>
                        <w:left w:val="none" w:sz="0" w:space="0" w:color="auto"/>
                        <w:bottom w:val="none" w:sz="0" w:space="0" w:color="auto"/>
                        <w:right w:val="none" w:sz="0" w:space="0" w:color="auto"/>
                      </w:divBdr>
                      <w:divsChild>
                        <w:div w:id="1833451990">
                          <w:marLeft w:val="0"/>
                          <w:marRight w:val="0"/>
                          <w:marTop w:val="0"/>
                          <w:marBottom w:val="0"/>
                          <w:divBdr>
                            <w:top w:val="none" w:sz="0" w:space="0" w:color="auto"/>
                            <w:left w:val="none" w:sz="0" w:space="0" w:color="auto"/>
                            <w:bottom w:val="none" w:sz="0" w:space="0" w:color="auto"/>
                            <w:right w:val="none" w:sz="0" w:space="0" w:color="auto"/>
                          </w:divBdr>
                        </w:div>
                        <w:div w:id="1833451997">
                          <w:marLeft w:val="0"/>
                          <w:marRight w:val="430"/>
                          <w:marTop w:val="0"/>
                          <w:marBottom w:val="430"/>
                          <w:divBdr>
                            <w:top w:val="none" w:sz="0" w:space="0" w:color="auto"/>
                            <w:left w:val="none" w:sz="0" w:space="0" w:color="auto"/>
                            <w:bottom w:val="none" w:sz="0" w:space="0" w:color="auto"/>
                            <w:right w:val="none" w:sz="0" w:space="0" w:color="auto"/>
                          </w:divBdr>
                        </w:div>
                      </w:divsChild>
                    </w:div>
                  </w:divsChild>
                </w:div>
                <w:div w:id="1833451999">
                  <w:marLeft w:val="0"/>
                  <w:marRight w:val="0"/>
                  <w:marTop w:val="0"/>
                  <w:marBottom w:val="430"/>
                  <w:divBdr>
                    <w:top w:val="none" w:sz="0" w:space="0" w:color="auto"/>
                    <w:left w:val="none" w:sz="0" w:space="0" w:color="auto"/>
                    <w:bottom w:val="none" w:sz="0" w:space="0" w:color="auto"/>
                    <w:right w:val="none" w:sz="0" w:space="0" w:color="auto"/>
                  </w:divBdr>
                  <w:divsChild>
                    <w:div w:id="1833452005">
                      <w:marLeft w:val="0"/>
                      <w:marRight w:val="0"/>
                      <w:marTop w:val="0"/>
                      <w:marBottom w:val="0"/>
                      <w:divBdr>
                        <w:top w:val="none" w:sz="0" w:space="0" w:color="auto"/>
                        <w:left w:val="none" w:sz="0" w:space="0" w:color="auto"/>
                        <w:bottom w:val="none" w:sz="0" w:space="0" w:color="auto"/>
                        <w:right w:val="none" w:sz="0" w:space="0" w:color="auto"/>
                      </w:divBdr>
                      <w:divsChild>
                        <w:div w:id="183345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452014">
                  <w:marLeft w:val="0"/>
                  <w:marRight w:val="0"/>
                  <w:marTop w:val="0"/>
                  <w:marBottom w:val="430"/>
                  <w:divBdr>
                    <w:top w:val="none" w:sz="0" w:space="0" w:color="auto"/>
                    <w:left w:val="none" w:sz="0" w:space="0" w:color="auto"/>
                    <w:bottom w:val="none" w:sz="0" w:space="0" w:color="auto"/>
                    <w:right w:val="none" w:sz="0" w:space="0" w:color="auto"/>
                  </w:divBdr>
                  <w:divsChild>
                    <w:div w:id="1833451981">
                      <w:marLeft w:val="0"/>
                      <w:marRight w:val="0"/>
                      <w:marTop w:val="0"/>
                      <w:marBottom w:val="0"/>
                      <w:divBdr>
                        <w:top w:val="none" w:sz="0" w:space="0" w:color="auto"/>
                        <w:left w:val="none" w:sz="0" w:space="0" w:color="auto"/>
                        <w:bottom w:val="none" w:sz="0" w:space="0" w:color="auto"/>
                        <w:right w:val="none" w:sz="0" w:space="0" w:color="auto"/>
                      </w:divBdr>
                      <w:divsChild>
                        <w:div w:id="1833451986">
                          <w:marLeft w:val="0"/>
                          <w:marRight w:val="0"/>
                          <w:marTop w:val="0"/>
                          <w:marBottom w:val="0"/>
                          <w:divBdr>
                            <w:top w:val="none" w:sz="0" w:space="0" w:color="auto"/>
                            <w:left w:val="none" w:sz="0" w:space="0" w:color="auto"/>
                            <w:bottom w:val="none" w:sz="0" w:space="0" w:color="auto"/>
                            <w:right w:val="none" w:sz="0" w:space="0" w:color="auto"/>
                          </w:divBdr>
                        </w:div>
                        <w:div w:id="1833452003">
                          <w:marLeft w:val="0"/>
                          <w:marRight w:val="430"/>
                          <w:marTop w:val="0"/>
                          <w:marBottom w:val="430"/>
                          <w:divBdr>
                            <w:top w:val="none" w:sz="0" w:space="0" w:color="auto"/>
                            <w:left w:val="none" w:sz="0" w:space="0" w:color="auto"/>
                            <w:bottom w:val="none" w:sz="0" w:space="0" w:color="auto"/>
                            <w:right w:val="none" w:sz="0" w:space="0" w:color="auto"/>
                          </w:divBdr>
                        </w:div>
                      </w:divsChild>
                    </w:div>
                  </w:divsChild>
                </w:div>
                <w:div w:id="1833452015">
                  <w:marLeft w:val="0"/>
                  <w:marRight w:val="0"/>
                  <w:marTop w:val="0"/>
                  <w:marBottom w:val="430"/>
                  <w:divBdr>
                    <w:top w:val="none" w:sz="0" w:space="0" w:color="auto"/>
                    <w:left w:val="none" w:sz="0" w:space="0" w:color="auto"/>
                    <w:bottom w:val="none" w:sz="0" w:space="0" w:color="auto"/>
                    <w:right w:val="none" w:sz="0" w:space="0" w:color="auto"/>
                  </w:divBdr>
                  <w:divsChild>
                    <w:div w:id="1833452004">
                      <w:marLeft w:val="0"/>
                      <w:marRight w:val="0"/>
                      <w:marTop w:val="0"/>
                      <w:marBottom w:val="0"/>
                      <w:divBdr>
                        <w:top w:val="none" w:sz="0" w:space="0" w:color="auto"/>
                        <w:left w:val="none" w:sz="0" w:space="0" w:color="auto"/>
                        <w:bottom w:val="none" w:sz="0" w:space="0" w:color="auto"/>
                        <w:right w:val="none" w:sz="0" w:space="0" w:color="auto"/>
                      </w:divBdr>
                      <w:divsChild>
                        <w:div w:id="1833451972">
                          <w:marLeft w:val="0"/>
                          <w:marRight w:val="0"/>
                          <w:marTop w:val="0"/>
                          <w:marBottom w:val="0"/>
                          <w:divBdr>
                            <w:top w:val="none" w:sz="0" w:space="0" w:color="auto"/>
                            <w:left w:val="none" w:sz="0" w:space="0" w:color="auto"/>
                            <w:bottom w:val="none" w:sz="0" w:space="0" w:color="auto"/>
                            <w:right w:val="none" w:sz="0" w:space="0" w:color="auto"/>
                          </w:divBdr>
                        </w:div>
                        <w:div w:id="1833452006">
                          <w:marLeft w:val="0"/>
                          <w:marRight w:val="430"/>
                          <w:marTop w:val="0"/>
                          <w:marBottom w:val="430"/>
                          <w:divBdr>
                            <w:top w:val="none" w:sz="0" w:space="0" w:color="auto"/>
                            <w:left w:val="none" w:sz="0" w:space="0" w:color="auto"/>
                            <w:bottom w:val="none" w:sz="0" w:space="0" w:color="auto"/>
                            <w:right w:val="none" w:sz="0" w:space="0" w:color="auto"/>
                          </w:divBdr>
                        </w:div>
                      </w:divsChild>
                    </w:div>
                  </w:divsChild>
                </w:div>
              </w:divsChild>
            </w:div>
          </w:divsChild>
        </w:div>
        <w:div w:id="1833452011">
          <w:marLeft w:val="0"/>
          <w:marRight w:val="0"/>
          <w:marTop w:val="0"/>
          <w:marBottom w:val="623"/>
          <w:divBdr>
            <w:top w:val="none" w:sz="0" w:space="0" w:color="auto"/>
            <w:left w:val="none" w:sz="0" w:space="0" w:color="auto"/>
            <w:bottom w:val="none" w:sz="0" w:space="0" w:color="auto"/>
            <w:right w:val="none" w:sz="0" w:space="0" w:color="auto"/>
          </w:divBdr>
          <w:divsChild>
            <w:div w:id="1833451996">
              <w:marLeft w:val="0"/>
              <w:marRight w:val="0"/>
              <w:marTop w:val="0"/>
              <w:marBottom w:val="0"/>
              <w:divBdr>
                <w:top w:val="none" w:sz="0" w:space="0" w:color="auto"/>
                <w:left w:val="none" w:sz="0" w:space="0" w:color="auto"/>
                <w:bottom w:val="none" w:sz="0" w:space="0" w:color="auto"/>
                <w:right w:val="none" w:sz="0" w:space="0" w:color="auto"/>
              </w:divBdr>
              <w:divsChild>
                <w:div w:id="183345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451992">
      <w:marLeft w:val="0"/>
      <w:marRight w:val="0"/>
      <w:marTop w:val="0"/>
      <w:marBottom w:val="0"/>
      <w:divBdr>
        <w:top w:val="none" w:sz="0" w:space="0" w:color="auto"/>
        <w:left w:val="none" w:sz="0" w:space="0" w:color="auto"/>
        <w:bottom w:val="none" w:sz="0" w:space="0" w:color="auto"/>
        <w:right w:val="none" w:sz="0" w:space="0" w:color="auto"/>
      </w:divBdr>
    </w:div>
    <w:div w:id="1833451994">
      <w:marLeft w:val="0"/>
      <w:marRight w:val="0"/>
      <w:marTop w:val="0"/>
      <w:marBottom w:val="0"/>
      <w:divBdr>
        <w:top w:val="none" w:sz="0" w:space="0" w:color="auto"/>
        <w:left w:val="none" w:sz="0" w:space="0" w:color="auto"/>
        <w:bottom w:val="none" w:sz="0" w:space="0" w:color="auto"/>
        <w:right w:val="none" w:sz="0" w:space="0" w:color="auto"/>
      </w:divBdr>
    </w:div>
    <w:div w:id="1833451995">
      <w:marLeft w:val="0"/>
      <w:marRight w:val="0"/>
      <w:marTop w:val="0"/>
      <w:marBottom w:val="0"/>
      <w:divBdr>
        <w:top w:val="none" w:sz="0" w:space="0" w:color="auto"/>
        <w:left w:val="none" w:sz="0" w:space="0" w:color="auto"/>
        <w:bottom w:val="none" w:sz="0" w:space="0" w:color="auto"/>
        <w:right w:val="none" w:sz="0" w:space="0" w:color="auto"/>
      </w:divBdr>
    </w:div>
    <w:div w:id="1833452000">
      <w:marLeft w:val="0"/>
      <w:marRight w:val="0"/>
      <w:marTop w:val="0"/>
      <w:marBottom w:val="0"/>
      <w:divBdr>
        <w:top w:val="none" w:sz="0" w:space="0" w:color="auto"/>
        <w:left w:val="none" w:sz="0" w:space="0" w:color="auto"/>
        <w:bottom w:val="none" w:sz="0" w:space="0" w:color="auto"/>
        <w:right w:val="none" w:sz="0" w:space="0" w:color="auto"/>
      </w:divBdr>
    </w:div>
    <w:div w:id="1833452008">
      <w:marLeft w:val="0"/>
      <w:marRight w:val="0"/>
      <w:marTop w:val="0"/>
      <w:marBottom w:val="0"/>
      <w:divBdr>
        <w:top w:val="none" w:sz="0" w:space="0" w:color="auto"/>
        <w:left w:val="none" w:sz="0" w:space="0" w:color="auto"/>
        <w:bottom w:val="none" w:sz="0" w:space="0" w:color="auto"/>
        <w:right w:val="none" w:sz="0" w:space="0" w:color="auto"/>
      </w:divBdr>
    </w:div>
    <w:div w:id="1833452012">
      <w:marLeft w:val="0"/>
      <w:marRight w:val="0"/>
      <w:marTop w:val="0"/>
      <w:marBottom w:val="0"/>
      <w:divBdr>
        <w:top w:val="none" w:sz="0" w:space="0" w:color="auto"/>
        <w:left w:val="none" w:sz="0" w:space="0" w:color="auto"/>
        <w:bottom w:val="none" w:sz="0" w:space="0" w:color="auto"/>
        <w:right w:val="none" w:sz="0" w:space="0" w:color="auto"/>
      </w:divBdr>
      <w:divsChild>
        <w:div w:id="1833451969">
          <w:marLeft w:val="334"/>
          <w:marRight w:val="0"/>
          <w:marTop w:val="0"/>
          <w:marBottom w:val="0"/>
          <w:divBdr>
            <w:top w:val="none" w:sz="0" w:space="0" w:color="auto"/>
            <w:left w:val="none" w:sz="0" w:space="0" w:color="auto"/>
            <w:bottom w:val="none" w:sz="0" w:space="0" w:color="auto"/>
            <w:right w:val="none" w:sz="0" w:space="0" w:color="auto"/>
          </w:divBdr>
          <w:divsChild>
            <w:div w:id="1833451985">
              <w:marLeft w:val="0"/>
              <w:marRight w:val="0"/>
              <w:marTop w:val="0"/>
              <w:marBottom w:val="0"/>
              <w:divBdr>
                <w:top w:val="none" w:sz="0" w:space="0" w:color="auto"/>
                <w:left w:val="none" w:sz="0" w:space="0" w:color="auto"/>
                <w:bottom w:val="single" w:sz="6" w:space="9" w:color="9B9A9A"/>
                <w:right w:val="none" w:sz="0" w:space="0" w:color="auto"/>
              </w:divBdr>
            </w:div>
            <w:div w:id="1833451989">
              <w:marLeft w:val="0"/>
              <w:marRight w:val="0"/>
              <w:marTop w:val="0"/>
              <w:marBottom w:val="0"/>
              <w:divBdr>
                <w:top w:val="none" w:sz="0" w:space="0" w:color="auto"/>
                <w:left w:val="none" w:sz="0" w:space="0" w:color="auto"/>
                <w:bottom w:val="none" w:sz="0" w:space="0" w:color="auto"/>
                <w:right w:val="none" w:sz="0" w:space="0" w:color="auto"/>
              </w:divBdr>
            </w:div>
            <w:div w:id="1833451993">
              <w:marLeft w:val="0"/>
              <w:marRight w:val="0"/>
              <w:marTop w:val="0"/>
              <w:marBottom w:val="0"/>
              <w:divBdr>
                <w:top w:val="none" w:sz="0" w:space="0" w:color="auto"/>
                <w:left w:val="none" w:sz="0" w:space="0" w:color="auto"/>
                <w:bottom w:val="none" w:sz="0" w:space="0" w:color="auto"/>
                <w:right w:val="none" w:sz="0" w:space="0" w:color="auto"/>
              </w:divBdr>
            </w:div>
          </w:divsChild>
        </w:div>
        <w:div w:id="1833451980">
          <w:marLeft w:val="0"/>
          <w:marRight w:val="0"/>
          <w:marTop w:val="0"/>
          <w:marBottom w:val="0"/>
          <w:divBdr>
            <w:top w:val="none" w:sz="0" w:space="0" w:color="auto"/>
            <w:left w:val="none" w:sz="0" w:space="0" w:color="auto"/>
            <w:bottom w:val="none" w:sz="0" w:space="0" w:color="auto"/>
            <w:right w:val="none" w:sz="0" w:space="0" w:color="auto"/>
          </w:divBdr>
          <w:divsChild>
            <w:div w:id="1833451983">
              <w:marLeft w:val="0"/>
              <w:marRight w:val="0"/>
              <w:marTop w:val="0"/>
              <w:marBottom w:val="0"/>
              <w:divBdr>
                <w:top w:val="none" w:sz="0" w:space="0" w:color="auto"/>
                <w:left w:val="none" w:sz="0" w:space="0" w:color="auto"/>
                <w:bottom w:val="none" w:sz="0" w:space="0" w:color="auto"/>
                <w:right w:val="none" w:sz="0" w:space="0" w:color="auto"/>
              </w:divBdr>
            </w:div>
          </w:divsChild>
        </w:div>
        <w:div w:id="1833452007">
          <w:marLeft w:val="334"/>
          <w:marRight w:val="0"/>
          <w:marTop w:val="0"/>
          <w:marBottom w:val="0"/>
          <w:divBdr>
            <w:top w:val="none" w:sz="0" w:space="0" w:color="auto"/>
            <w:left w:val="none" w:sz="0" w:space="0" w:color="auto"/>
            <w:bottom w:val="none" w:sz="0" w:space="0" w:color="auto"/>
            <w:right w:val="none" w:sz="0" w:space="0" w:color="auto"/>
          </w:divBdr>
          <w:divsChild>
            <w:div w:id="1833451967">
              <w:marLeft w:val="0"/>
              <w:marRight w:val="0"/>
              <w:marTop w:val="0"/>
              <w:marBottom w:val="0"/>
              <w:divBdr>
                <w:top w:val="none" w:sz="0" w:space="0" w:color="auto"/>
                <w:left w:val="none" w:sz="0" w:space="0" w:color="auto"/>
                <w:bottom w:val="none" w:sz="0" w:space="0" w:color="auto"/>
                <w:right w:val="none" w:sz="0" w:space="0" w:color="auto"/>
              </w:divBdr>
            </w:div>
            <w:div w:id="1833451984">
              <w:marLeft w:val="0"/>
              <w:marRight w:val="0"/>
              <w:marTop w:val="0"/>
              <w:marBottom w:val="0"/>
              <w:divBdr>
                <w:top w:val="none" w:sz="0" w:space="0" w:color="auto"/>
                <w:left w:val="none" w:sz="0" w:space="0" w:color="auto"/>
                <w:bottom w:val="none" w:sz="0" w:space="0" w:color="auto"/>
                <w:right w:val="none" w:sz="0" w:space="0" w:color="auto"/>
              </w:divBdr>
            </w:div>
            <w:div w:id="1833452013">
              <w:marLeft w:val="0"/>
              <w:marRight w:val="0"/>
              <w:marTop w:val="0"/>
              <w:marBottom w:val="0"/>
              <w:divBdr>
                <w:top w:val="none" w:sz="0" w:space="0" w:color="auto"/>
                <w:left w:val="none" w:sz="0" w:space="0" w:color="auto"/>
                <w:bottom w:val="single" w:sz="6" w:space="9" w:color="9B9A9A"/>
                <w:right w:val="none" w:sz="0" w:space="0" w:color="auto"/>
              </w:divBdr>
            </w:div>
          </w:divsChild>
        </w:div>
        <w:div w:id="1833452010">
          <w:marLeft w:val="0"/>
          <w:marRight w:val="0"/>
          <w:marTop w:val="0"/>
          <w:marBottom w:val="0"/>
          <w:divBdr>
            <w:top w:val="none" w:sz="0" w:space="0" w:color="auto"/>
            <w:left w:val="none" w:sz="0" w:space="0" w:color="auto"/>
            <w:bottom w:val="none" w:sz="0" w:space="0" w:color="auto"/>
            <w:right w:val="none" w:sz="0" w:space="0" w:color="auto"/>
          </w:divBdr>
          <w:divsChild>
            <w:div w:id="183345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243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hyperlink" Target="http://tfolio.ru/item/zJQf" TargetMode="External"/><Relationship Id="rId21" Type="http://schemas.openxmlformats.org/officeDocument/2006/relationships/image" Target="media/image9.png"/><Relationship Id="rId42" Type="http://schemas.openxmlformats.org/officeDocument/2006/relationships/image" Target="media/image27.jpe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hyperlink" Target="https://www.webofscience.com/wos/alldb/general-summary?queryJson=%5B%7B%22rowBoolean%22:null,%22rowField%22:%22AU%22,%22rowText%22:%22SHAIMERDENOVA%20K%20M%22%7D%5D&amp;eventMode=oneClickSearch" TargetMode="External"/><Relationship Id="rId107" Type="http://schemas.openxmlformats.org/officeDocument/2006/relationships/image" Target="media/image88.jpeg"/><Relationship Id="rId11" Type="http://schemas.openxmlformats.org/officeDocument/2006/relationships/oleObject" Target="embeddings/oleObject2.bin"/><Relationship Id="rId32" Type="http://schemas.openxmlformats.org/officeDocument/2006/relationships/image" Target="media/image18.jpe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hyperlink" Target="https://www.webofscience.com/wos/alldb/general-summary?queryJson=%5B%7B%22rowBoolean%22:null,%22rowField%22:%22AU%22,%22rowText%22:%22Karabekova,%20Dana%20Z.%22%7D%5D&amp;eventMode=oneClickSearch" TargetMode="External"/><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77.png"/><Relationship Id="rId22" Type="http://schemas.openxmlformats.org/officeDocument/2006/relationships/image" Target="media/image10.png"/><Relationship Id="rId27" Type="http://schemas.openxmlformats.org/officeDocument/2006/relationships/image" Target="media/image14.png"/><Relationship Id="rId43" Type="http://schemas.openxmlformats.org/officeDocument/2006/relationships/oleObject" Target="embeddings/oleObject8.bin"/><Relationship Id="rId48" Type="http://schemas.openxmlformats.org/officeDocument/2006/relationships/oleObject" Target="embeddings/oleObject9.bin"/><Relationship Id="rId64" Type="http://schemas.openxmlformats.org/officeDocument/2006/relationships/image" Target="media/image46.jpeg"/><Relationship Id="rId69" Type="http://schemas.openxmlformats.org/officeDocument/2006/relationships/image" Target="media/image51.png"/><Relationship Id="rId113" Type="http://schemas.openxmlformats.org/officeDocument/2006/relationships/image" Target="media/image94.png"/><Relationship Id="rId118" Type="http://schemas.openxmlformats.org/officeDocument/2006/relationships/hyperlink" Target="https://znanium.com/catalog/document?id=278837" TargetMode="External"/><Relationship Id="rId134" Type="http://schemas.openxmlformats.org/officeDocument/2006/relationships/hyperlink" Target="https://physics-vestnik.ksu.kz/apart/2019-96-4/9.pdf" TargetMode="External"/><Relationship Id="rId139" Type="http://schemas.openxmlformats.org/officeDocument/2006/relationships/hyperlink" Target="https://www.webofscience.com/wos/alldb/general-summary?queryJson=%5B%7B%22rowBoolean%22:null,%22rowField%22:%22AU%22,%22rowText%22:%22BULKAIROVA%20G%20A%22%7D%5D&amp;eventMode=oneClickSearch" TargetMode="External"/><Relationship Id="rId80" Type="http://schemas.openxmlformats.org/officeDocument/2006/relationships/image" Target="media/image62.png"/><Relationship Id="rId85" Type="http://schemas.openxmlformats.org/officeDocument/2006/relationships/image" Target="media/image67.png"/><Relationship Id="rId150" Type="http://schemas.microsoft.com/office/2011/relationships/people" Target="people.xml"/><Relationship Id="rId12" Type="http://schemas.openxmlformats.org/officeDocument/2006/relationships/image" Target="media/image3.wmf"/><Relationship Id="rId17" Type="http://schemas.openxmlformats.org/officeDocument/2006/relationships/image" Target="media/image5.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1.pn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hyperlink" Target="https://www.webofscience.com/wos/alldb/general-summary?queryJson=%5B%7B%22rowField%22:%22AU%22,%22rowText%22:%22Kurytnik,%20IP%22%7D%5D&amp;eventMode=oneClickSearch" TargetMode="External"/><Relationship Id="rId129" Type="http://schemas.openxmlformats.org/officeDocument/2006/relationships/hyperlink" Target="https://www.webofscience.com/wos/alldb/general-summary?queryJson=%5B%7B%22rowField%22:%22AU%22,%22rowText%22:%22Bolatbekova,%20M%22%7D%5D&amp;eventMode=oneClickSearch" TargetMode="External"/><Relationship Id="rId54" Type="http://schemas.openxmlformats.org/officeDocument/2006/relationships/image" Target="media/image36.jpe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hyperlink" Target="https://www.webofscience.com/wos/alldb/general-summary?queryJson=%5B%7B%22rowBoolean%22:null,%22rowField%22:%22AU%22,%22rowText%22:%22KHASSENOV%20A%20K%22%7D%5D&amp;eventMode=oneClickSearch" TargetMode="External"/><Relationship Id="rId145" Type="http://schemas.openxmlformats.org/officeDocument/2006/relationships/image" Target="media/image97.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5.wmf"/><Relationship Id="rId49" Type="http://schemas.openxmlformats.org/officeDocument/2006/relationships/image" Target="media/image32.jpeg"/><Relationship Id="rId114" Type="http://schemas.openxmlformats.org/officeDocument/2006/relationships/comments" Target="comments.xml"/><Relationship Id="rId119" Type="http://schemas.openxmlformats.org/officeDocument/2006/relationships/hyperlink" Target="http://journals.tsu.ru/engine/download.php?id=149" TargetMode="External"/><Relationship Id="rId44" Type="http://schemas.openxmlformats.org/officeDocument/2006/relationships/image" Target="media/image28.jpe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hyperlink" Target="https://www.webofscience.com/wos/alldb/full-record/WOS:000780249600001" TargetMode="External"/><Relationship Id="rId135" Type="http://schemas.openxmlformats.org/officeDocument/2006/relationships/hyperlink" Target="javascript:void(0)" TargetMode="External"/><Relationship Id="rId151" Type="http://schemas.openxmlformats.org/officeDocument/2006/relationships/theme" Target="theme/theme1.xml"/><Relationship Id="rId13" Type="http://schemas.openxmlformats.org/officeDocument/2006/relationships/oleObject" Target="embeddings/oleObject3.bin"/><Relationship Id="rId18" Type="http://schemas.openxmlformats.org/officeDocument/2006/relationships/image" Target="media/image6.jpeg"/><Relationship Id="rId39" Type="http://schemas.openxmlformats.org/officeDocument/2006/relationships/image" Target="media/image25.wmf"/><Relationship Id="rId109" Type="http://schemas.openxmlformats.org/officeDocument/2006/relationships/image" Target="media/image90.png"/><Relationship Id="rId34" Type="http://schemas.openxmlformats.org/officeDocument/2006/relationships/image" Target="media/image20.png"/><Relationship Id="rId50" Type="http://schemas.openxmlformats.org/officeDocument/2006/relationships/image" Target="media/image33.jpeg"/><Relationship Id="rId55" Type="http://schemas.openxmlformats.org/officeDocument/2006/relationships/image" Target="media/image37.jpe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5.png"/><Relationship Id="rId120" Type="http://schemas.openxmlformats.org/officeDocument/2006/relationships/hyperlink" Target="http://elibrary.ru/item.asp?id=28840592/" TargetMode="External"/><Relationship Id="rId125" Type="http://schemas.openxmlformats.org/officeDocument/2006/relationships/hyperlink" Target="https://www.webofscience.com/wos/alldb/general-summary?queryJson=%5B%7B%22rowBoolean%22:null,%22rowField%22:%22AU%22,%22rowText%22:%22Nussupbekov,%20Ulan%20B.%22%7D%5D&amp;eventMode=oneClickSearch" TargetMode="External"/><Relationship Id="rId141" Type="http://schemas.openxmlformats.org/officeDocument/2006/relationships/hyperlink" Target="https://www.webofscience.com/wos/alldb/general-summary?queryJson=%5B%7B%22rowBoolean%22:null,%22rowField%22:%22AU%22,%22rowText%22:%22NUSSUPBEKOV%20U%20B%22%7D%5D&amp;eventMode=oneClickSearch" TargetMode="External"/><Relationship Id="rId146" Type="http://schemas.openxmlformats.org/officeDocument/2006/relationships/image" Target="media/image98.emf"/><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oleObject" Target="embeddings/oleObject5.bin"/><Relationship Id="rId40" Type="http://schemas.openxmlformats.org/officeDocument/2006/relationships/oleObject" Target="embeddings/oleObject7.bin"/><Relationship Id="rId45" Type="http://schemas.openxmlformats.org/officeDocument/2006/relationships/image" Target="media/image29.jpe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1.png"/><Relationship Id="rId115" Type="http://schemas.microsoft.com/office/2011/relationships/commentsExtended" Target="commentsExtended.xml"/><Relationship Id="rId131" Type="http://schemas.openxmlformats.org/officeDocument/2006/relationships/hyperlink" Target="javascript:void(0)" TargetMode="External"/><Relationship Id="rId136" Type="http://schemas.openxmlformats.org/officeDocument/2006/relationships/hyperlink" Target="https://www.webofscience.com/wos/alldb/general-summary?queryJson=%5B%7B%22rowBoolean%22:null,%22rowField%22:%22AU%22,%22rowText%22:%22KUSSAIYNOV%20K%22%7D%5D&amp;eventMode=oneClickSearch" TargetMode="External"/><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image" Target="media/image7.png"/><Relationship Id="rId14" Type="http://schemas.openxmlformats.org/officeDocument/2006/relationships/image" Target="media/image4.wmf"/><Relationship Id="rId30" Type="http://schemas.openxmlformats.org/officeDocument/2006/relationships/image" Target="media/image16.png"/><Relationship Id="rId35" Type="http://schemas.openxmlformats.org/officeDocument/2006/relationships/image" Target="media/image21.jpe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6.jpeg"/><Relationship Id="rId126" Type="http://schemas.openxmlformats.org/officeDocument/2006/relationships/hyperlink" Target="https://www.webofscience.com/wos/alldb/general-summary?queryJson=%5B%7B%22rowField%22:%22AU%22,%22rowText%22:%22Khassenov,%20AK%22%7D%5D&amp;eventMode=oneClickSearch" TargetMode="External"/><Relationship Id="rId147" Type="http://schemas.openxmlformats.org/officeDocument/2006/relationships/image" Target="media/image99.emf"/><Relationship Id="rId8" Type="http://schemas.openxmlformats.org/officeDocument/2006/relationships/image" Target="media/image1.wmf"/><Relationship Id="rId51" Type="http://schemas.openxmlformats.org/officeDocument/2006/relationships/oleObject" Target="embeddings/oleObject10.bin"/><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hyperlink" Target="https://doi.org/10.1016/j.jngse.2020.103263" TargetMode="External"/><Relationship Id="rId142" Type="http://schemas.openxmlformats.org/officeDocument/2006/relationships/hyperlink" Target="https://www.webofscience.com/wos/alldb/full-record/DIIDW:201936244E"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0.jpeg"/><Relationship Id="rId67" Type="http://schemas.openxmlformats.org/officeDocument/2006/relationships/image" Target="media/image49.png"/><Relationship Id="rId116" Type="http://schemas.openxmlformats.org/officeDocument/2006/relationships/hyperlink" Target="http://sibpromenergo.ru/boiler/vih/tornado.html" TargetMode="External"/><Relationship Id="rId137" Type="http://schemas.openxmlformats.org/officeDocument/2006/relationships/hyperlink" Target="https://www.webofscience.com/wos/alldb/general-summary?queryJson=%5B%7B%22rowBoolean%22:null,%22rowField%22:%22AU%22,%22rowText%22:%22NUSSUPBEKOV%20B%20R%22%7D%5D&amp;eventMode=oneClickSearch" TargetMode="External"/><Relationship Id="rId20" Type="http://schemas.openxmlformats.org/officeDocument/2006/relationships/image" Target="media/image8.png"/><Relationship Id="rId41" Type="http://schemas.openxmlformats.org/officeDocument/2006/relationships/image" Target="media/image26.jpe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2.png"/><Relationship Id="rId132" Type="http://schemas.openxmlformats.org/officeDocument/2006/relationships/hyperlink" Target="https://doi.org/10.24425/ame.2022.140414" TargetMode="External"/><Relationship Id="rId15" Type="http://schemas.openxmlformats.org/officeDocument/2006/relationships/oleObject" Target="embeddings/oleObject4.bin"/><Relationship Id="rId36" Type="http://schemas.openxmlformats.org/officeDocument/2006/relationships/image" Target="media/image22.jpeg"/><Relationship Id="rId57" Type="http://schemas.openxmlformats.org/officeDocument/2006/relationships/image" Target="media/image39.png"/><Relationship Id="rId106" Type="http://schemas.openxmlformats.org/officeDocument/2006/relationships/image" Target="media/image87.jpeg"/><Relationship Id="rId127" Type="http://schemas.openxmlformats.org/officeDocument/2006/relationships/hyperlink" Target="https://www.webofscience.com/wos/alldb/general-summary?queryJson=%5B%7B%22rowBoolean%22:null,%22rowField%22:%22AU%22,%22rowText%22:%22Nussupbekov,%20Ulan%20B.%22%7D%5D&amp;eventMode=oneClickSearch" TargetMode="External"/><Relationship Id="rId10" Type="http://schemas.openxmlformats.org/officeDocument/2006/relationships/image" Target="media/image2.wmf"/><Relationship Id="rId31" Type="http://schemas.openxmlformats.org/officeDocument/2006/relationships/image" Target="media/image17.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chart" Target="charts/chart1.xml"/><Relationship Id="rId122" Type="http://schemas.openxmlformats.org/officeDocument/2006/relationships/hyperlink" Target="https://phtj.buketov.edu.kz/index.php/EPTJ/article/view/38" TargetMode="External"/><Relationship Id="rId143" Type="http://schemas.openxmlformats.org/officeDocument/2006/relationships/image" Target="media/image95.emf"/><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3.png"/><Relationship Id="rId47" Type="http://schemas.openxmlformats.org/officeDocument/2006/relationships/image" Target="media/image31.jpe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3.jpeg"/><Relationship Id="rId133" Type="http://schemas.openxmlformats.org/officeDocument/2006/relationships/hyperlink" Target="http://www.tpribor.ru/tribokinet.html" TargetMode="External"/><Relationship Id="rId16" Type="http://schemas.openxmlformats.org/officeDocument/2006/relationships/hyperlink" Target="http://ru.wikipedia.org/wiki/%D0%A4%D0%B0%D0%B9%D0%BB:Cws_ball_mills.jpg" TargetMode="External"/><Relationship Id="rId37" Type="http://schemas.openxmlformats.org/officeDocument/2006/relationships/image" Target="media/image23.jpe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hyperlink" Target="https://eu-conf.com/ua/events/unusual-methods-of-development-of-scienceand-thoughts/" TargetMode="External"/><Relationship Id="rId144" Type="http://schemas.openxmlformats.org/officeDocument/2006/relationships/image" Target="media/image96.emf"/><Relationship Id="rId90" Type="http://schemas.openxmlformats.org/officeDocument/2006/relationships/image" Target="media/image72.png"/></Relationships>
</file>

<file path=word/charts/_rels/chart1.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lvl="0" indent="0" algn="ctr" defTabSz="914400" rtl="0" eaLnBrk="1" fontAlgn="auto" latinLnBrk="0" hangingPunct="1">
              <a:lnSpc>
                <a:spcPct val="100000"/>
              </a:lnSpc>
              <a:spcBef>
                <a:spcPts val="0"/>
              </a:spcBef>
              <a:spcAft>
                <a:spcPts val="0"/>
              </a:spcAft>
              <a:buClrTx/>
              <a:buSzTx/>
              <a:buFontTx/>
              <a:buNone/>
              <a:tabLst/>
              <a:defRPr sz="960" b="0" i="0" u="none" strike="noStrike" kern="1200" baseline="0">
                <a:solidFill>
                  <a:srgbClr val="000000"/>
                </a:solidFill>
                <a:latin typeface="Arial Cyr"/>
                <a:ea typeface="Arial Cyr"/>
                <a:cs typeface="Arial Cyr"/>
              </a:defRPr>
            </a:pPr>
            <a:r>
              <a:rPr lang="kk-KZ" sz="1100" i="0">
                <a:effectLst/>
                <a:latin typeface="Times New Roman" panose="02020603050405020304" pitchFamily="18" charset="0"/>
                <a:cs typeface="Times New Roman" panose="02020603050405020304" pitchFamily="18" charset="0"/>
              </a:rPr>
              <a:t>у=0.0149х+0.4775</a:t>
            </a:r>
            <a:endParaRPr lang="ru-RU" sz="1100">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960" b="0" i="0" u="none" strike="noStrike" kern="1200" baseline="0">
                <a:solidFill>
                  <a:srgbClr val="000000"/>
                </a:solidFill>
                <a:latin typeface="Arial Cyr"/>
                <a:ea typeface="Arial Cyr"/>
                <a:cs typeface="Arial Cyr"/>
              </a:defRPr>
            </a:pPr>
            <a:endParaRPr lang="ru-RU"/>
          </a:p>
        </c:rich>
      </c:tx>
      <c:layout>
        <c:manualLayout>
          <c:xMode val="edge"/>
          <c:yMode val="edge"/>
          <c:x val="0.57890615235595555"/>
          <c:y val="7.6923076923076927E-2"/>
        </c:manualLayout>
      </c:layout>
      <c:overlay val="0"/>
    </c:title>
    <c:autoTitleDeleted val="0"/>
    <c:plotArea>
      <c:layout>
        <c:manualLayout>
          <c:layoutTarget val="inner"/>
          <c:xMode val="edge"/>
          <c:yMode val="edge"/>
          <c:x val="0.12532131937116109"/>
          <c:y val="5.9880458372043893E-2"/>
          <c:w val="0.82681630002435258"/>
          <c:h val="0.67009246921058097"/>
        </c:manualLayout>
      </c:layout>
      <c:scatterChart>
        <c:scatterStyle val="lineMarker"/>
        <c:varyColors val="0"/>
        <c:ser>
          <c:idx val="0"/>
          <c:order val="0"/>
          <c:spPr>
            <a:ln w="25400">
              <a:noFill/>
            </a:ln>
          </c:spPr>
          <c:marker>
            <c:symbol val="diamond"/>
            <c:size val="5"/>
            <c:spPr>
              <a:solidFill>
                <a:srgbClr val="000080"/>
              </a:solidFill>
              <a:ln>
                <a:solidFill>
                  <a:srgbClr val="000080"/>
                </a:solidFill>
                <a:prstDash val="solid"/>
              </a:ln>
            </c:spPr>
          </c:marker>
          <c:trendline>
            <c:trendlineType val="linear"/>
            <c:dispRSqr val="0"/>
            <c:dispEq val="0"/>
          </c:trendline>
          <c:xVal>
            <c:numRef>
              <c:f>'[Диаграмма в Microsoft Word]Лист1'!$A$1:$O$1</c:f>
              <c:numCache>
                <c:formatCode>General</c:formatCode>
                <c:ptCount val="15"/>
                <c:pt idx="0">
                  <c:v>11</c:v>
                </c:pt>
                <c:pt idx="1">
                  <c:v>40</c:v>
                </c:pt>
                <c:pt idx="2">
                  <c:v>65</c:v>
                </c:pt>
                <c:pt idx="3">
                  <c:v>100</c:v>
                </c:pt>
                <c:pt idx="4">
                  <c:v>140</c:v>
                </c:pt>
                <c:pt idx="5">
                  <c:v>160</c:v>
                </c:pt>
                <c:pt idx="6">
                  <c:v>178</c:v>
                </c:pt>
                <c:pt idx="7">
                  <c:v>230</c:v>
                </c:pt>
                <c:pt idx="8">
                  <c:v>270</c:v>
                </c:pt>
                <c:pt idx="9">
                  <c:v>325</c:v>
                </c:pt>
              </c:numCache>
            </c:numRef>
          </c:xVal>
          <c:yVal>
            <c:numRef>
              <c:f>'[Диаграмма в Microsoft Word]Лист1'!$A$2:$O$2</c:f>
              <c:numCache>
                <c:formatCode>General</c:formatCode>
                <c:ptCount val="15"/>
                <c:pt idx="0">
                  <c:v>0.5</c:v>
                </c:pt>
                <c:pt idx="1">
                  <c:v>1</c:v>
                </c:pt>
                <c:pt idx="2">
                  <c:v>1.5</c:v>
                </c:pt>
                <c:pt idx="3">
                  <c:v>2</c:v>
                </c:pt>
                <c:pt idx="4">
                  <c:v>2.5</c:v>
                </c:pt>
                <c:pt idx="5">
                  <c:v>3</c:v>
                </c:pt>
                <c:pt idx="6">
                  <c:v>3.6</c:v>
                </c:pt>
                <c:pt idx="7">
                  <c:v>4</c:v>
                </c:pt>
                <c:pt idx="8">
                  <c:v>4.4000000000000004</c:v>
                </c:pt>
                <c:pt idx="9">
                  <c:v>4.9000000000000004</c:v>
                </c:pt>
              </c:numCache>
            </c:numRef>
          </c:yVal>
          <c:smooth val="0"/>
          <c:extLst xmlns:c16r2="http://schemas.microsoft.com/office/drawing/2015/06/chart">
            <c:ext xmlns:c16="http://schemas.microsoft.com/office/drawing/2014/chart" uri="{C3380CC4-5D6E-409C-BE32-E72D297353CC}">
              <c16:uniqueId val="{00000001-57D8-4B2E-88B2-AEFAC246FB1D}"/>
            </c:ext>
          </c:extLst>
        </c:ser>
        <c:dLbls>
          <c:showLegendKey val="0"/>
          <c:showVal val="0"/>
          <c:showCatName val="0"/>
          <c:showSerName val="0"/>
          <c:showPercent val="0"/>
          <c:showBubbleSize val="0"/>
        </c:dLbls>
        <c:axId val="-1925740144"/>
        <c:axId val="-1925728720"/>
      </c:scatterChart>
      <c:valAx>
        <c:axId val="-1925740144"/>
        <c:scaling>
          <c:orientation val="minMax"/>
        </c:scaling>
        <c:delete val="0"/>
        <c:axPos val="b"/>
        <c:title>
          <c:tx>
            <c:rich>
              <a:bodyPr/>
              <a:lstStyle/>
              <a:p>
                <a:pPr>
                  <a:defRPr/>
                </a:pPr>
                <a:r>
                  <a:rPr lang="ru-RU"/>
                  <a:t>Бөлшек диаметрлері, мкм</a:t>
                </a:r>
              </a:p>
            </c:rich>
          </c:tx>
          <c:overlay val="0"/>
        </c:title>
        <c:numFmt formatCode="General" sourceLinked="1"/>
        <c:majorTickMark val="out"/>
        <c:minorTickMark val="none"/>
        <c:tickLblPos val="nextTo"/>
        <c:spPr>
          <a:ln w="3175">
            <a:solidFill>
              <a:srgbClr val="000000"/>
            </a:solidFill>
            <a:prstDash val="solid"/>
          </a:ln>
        </c:spPr>
        <c:txPr>
          <a:bodyPr rot="0" vert="horz"/>
          <a:lstStyle/>
          <a:p>
            <a:pPr>
              <a:defRPr sz="825" b="0" i="0" u="none" strike="noStrike" baseline="0">
                <a:solidFill>
                  <a:srgbClr val="000000"/>
                </a:solidFill>
                <a:latin typeface="Arial Cyr"/>
                <a:ea typeface="Arial Cyr"/>
                <a:cs typeface="Arial Cyr"/>
              </a:defRPr>
            </a:pPr>
            <a:endParaRPr lang="ru-RU"/>
          </a:p>
        </c:txPr>
        <c:crossAx val="-1925728720"/>
        <c:crosses val="autoZero"/>
        <c:crossBetween val="midCat"/>
      </c:valAx>
      <c:valAx>
        <c:axId val="-1925728720"/>
        <c:scaling>
          <c:orientation val="minMax"/>
        </c:scaling>
        <c:delete val="0"/>
        <c:axPos val="l"/>
        <c:title>
          <c:tx>
            <c:rich>
              <a:bodyPr/>
              <a:lstStyle/>
              <a:p>
                <a:pPr>
                  <a:defRPr/>
                </a:pPr>
                <a:r>
                  <a:rPr lang="ru-RU"/>
                  <a:t>Уақыт, с</a:t>
                </a:r>
              </a:p>
            </c:rich>
          </c:tx>
          <c:overlay val="0"/>
        </c:title>
        <c:numFmt formatCode="General" sourceLinked="1"/>
        <c:majorTickMark val="out"/>
        <c:minorTickMark val="none"/>
        <c:tickLblPos val="nextTo"/>
        <c:spPr>
          <a:ln w="3175">
            <a:solidFill>
              <a:srgbClr val="000000"/>
            </a:solidFill>
            <a:prstDash val="solid"/>
          </a:ln>
        </c:spPr>
        <c:txPr>
          <a:bodyPr rot="0" vert="horz"/>
          <a:lstStyle/>
          <a:p>
            <a:pPr>
              <a:defRPr sz="825" b="0" i="0" u="none" strike="noStrike" baseline="0">
                <a:solidFill>
                  <a:srgbClr val="000000"/>
                </a:solidFill>
                <a:latin typeface="Arial Cyr"/>
                <a:ea typeface="Arial Cyr"/>
                <a:cs typeface="Arial Cyr"/>
              </a:defRPr>
            </a:pPr>
            <a:endParaRPr lang="ru-RU"/>
          </a:p>
        </c:txPr>
        <c:crossAx val="-1925740144"/>
        <c:crosses val="autoZero"/>
        <c:crossBetween val="midCat"/>
      </c:valAx>
      <c:spPr>
        <a:solidFill>
          <a:srgbClr val="FFFFFF"/>
        </a:solid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957F0BE-07ED-4E5B-8D2C-7CC7A27977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25333</Words>
  <Characters>144402</Characters>
  <Application>Microsoft Office Word</Application>
  <DocSecurity>0</DocSecurity>
  <Lines>1203</Lines>
  <Paragraphs>338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169397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Pavilion</dc:creator>
  <cp:lastModifiedBy>user</cp:lastModifiedBy>
  <cp:revision>2</cp:revision>
  <cp:lastPrinted>2025-05-23T05:06:00Z</cp:lastPrinted>
  <dcterms:created xsi:type="dcterms:W3CDTF">2025-06-04T03:52:00Z</dcterms:created>
  <dcterms:modified xsi:type="dcterms:W3CDTF">2025-06-04T03:52:00Z</dcterms:modified>
</cp:coreProperties>
</file>